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28FD" w:rsidRPr="001E4F99" w:rsidRDefault="003728FD" w:rsidP="003728FD">
      <w:pPr>
        <w:spacing w:after="0" w:line="480" w:lineRule="auto"/>
        <w:jc w:val="center"/>
        <w:rPr>
          <w:rFonts w:asciiTheme="majorBidi" w:hAnsiTheme="majorBidi"/>
          <w:b/>
          <w:szCs w:val="24"/>
        </w:rPr>
      </w:pPr>
      <w:r w:rsidRPr="0078637E">
        <w:rPr>
          <w:rFonts w:asciiTheme="majorBidi" w:hAnsiTheme="majorBidi"/>
          <w:b/>
          <w:szCs w:val="24"/>
        </w:rPr>
        <w:t xml:space="preserve">PENGARUH </w:t>
      </w:r>
      <w:r w:rsidRPr="0078637E">
        <w:rPr>
          <w:rFonts w:asciiTheme="majorBidi" w:hAnsiTheme="majorBidi"/>
          <w:b/>
          <w:szCs w:val="24"/>
          <w:lang w:val="id-ID"/>
        </w:rPr>
        <w:t xml:space="preserve"> </w:t>
      </w:r>
      <w:r>
        <w:rPr>
          <w:rFonts w:asciiTheme="majorBidi" w:hAnsiTheme="majorBidi"/>
          <w:b/>
          <w:szCs w:val="24"/>
        </w:rPr>
        <w:t>PROMOSI</w:t>
      </w:r>
      <w:r w:rsidRPr="0078637E">
        <w:rPr>
          <w:rFonts w:asciiTheme="majorBidi" w:hAnsiTheme="majorBidi"/>
          <w:b/>
          <w:szCs w:val="24"/>
        </w:rPr>
        <w:t>,</w:t>
      </w:r>
      <w:r w:rsidRPr="0078637E">
        <w:rPr>
          <w:rFonts w:asciiTheme="majorBidi" w:hAnsiTheme="majorBidi"/>
          <w:b/>
          <w:szCs w:val="24"/>
          <w:lang w:val="id-ID"/>
        </w:rPr>
        <w:t xml:space="preserve"> </w:t>
      </w:r>
      <w:r w:rsidRPr="0078637E">
        <w:rPr>
          <w:rFonts w:asciiTheme="majorBidi" w:hAnsiTheme="majorBidi"/>
          <w:b/>
          <w:szCs w:val="24"/>
        </w:rPr>
        <w:t xml:space="preserve">KUALITAS </w:t>
      </w:r>
      <w:r w:rsidRPr="0078637E">
        <w:rPr>
          <w:rFonts w:asciiTheme="majorBidi" w:hAnsiTheme="majorBidi"/>
          <w:b/>
          <w:szCs w:val="24"/>
          <w:lang w:val="id-ID"/>
        </w:rPr>
        <w:t>PRODUK</w:t>
      </w:r>
      <w:r w:rsidRPr="0078637E">
        <w:rPr>
          <w:rFonts w:asciiTheme="majorBidi" w:hAnsiTheme="majorBidi"/>
          <w:b/>
          <w:szCs w:val="24"/>
        </w:rPr>
        <w:t xml:space="preserve"> DAN NILAI PELANGGAN </w:t>
      </w:r>
      <w:r w:rsidRPr="0078637E">
        <w:rPr>
          <w:rFonts w:asciiTheme="majorBidi" w:hAnsiTheme="majorBidi"/>
          <w:b/>
          <w:szCs w:val="24"/>
          <w:lang w:val="id-ID"/>
        </w:rPr>
        <w:t>TERHADAP KEPUASAN</w:t>
      </w:r>
      <w:r w:rsidRPr="0078637E">
        <w:rPr>
          <w:rFonts w:asciiTheme="majorBidi" w:hAnsiTheme="majorBidi"/>
          <w:b/>
          <w:szCs w:val="24"/>
        </w:rPr>
        <w:t xml:space="preserve"> DALAM ME</w:t>
      </w:r>
      <w:r>
        <w:rPr>
          <w:rFonts w:asciiTheme="majorBidi" w:hAnsiTheme="majorBidi"/>
          <w:b/>
          <w:szCs w:val="24"/>
        </w:rPr>
        <w:t>MAKAI</w:t>
      </w:r>
      <w:r w:rsidRPr="0078637E">
        <w:rPr>
          <w:rFonts w:asciiTheme="majorBidi" w:hAnsiTheme="majorBidi"/>
          <w:b/>
          <w:szCs w:val="24"/>
        </w:rPr>
        <w:t xml:space="preserve"> PRODUK WARDAH </w:t>
      </w:r>
      <w:r w:rsidRPr="0078637E">
        <w:rPr>
          <w:rFonts w:asciiTheme="majorBidi" w:hAnsiTheme="majorBidi"/>
          <w:b/>
          <w:szCs w:val="24"/>
          <w:lang w:val="id-ID"/>
        </w:rPr>
        <w:t xml:space="preserve"> DI MA</w:t>
      </w:r>
      <w:r>
        <w:rPr>
          <w:rFonts w:asciiTheme="majorBidi" w:hAnsiTheme="majorBidi"/>
          <w:b/>
          <w:szCs w:val="24"/>
        </w:rPr>
        <w:t>’</w:t>
      </w:r>
      <w:r w:rsidRPr="0078637E">
        <w:rPr>
          <w:rFonts w:asciiTheme="majorBidi" w:hAnsiTheme="majorBidi"/>
          <w:b/>
          <w:szCs w:val="24"/>
          <w:lang w:val="id-ID"/>
        </w:rPr>
        <w:t>HAD AL-JAMI</w:t>
      </w:r>
      <w:r>
        <w:rPr>
          <w:rFonts w:asciiTheme="majorBidi" w:hAnsiTheme="majorBidi"/>
          <w:b/>
          <w:szCs w:val="24"/>
        </w:rPr>
        <w:t>’</w:t>
      </w:r>
      <w:r w:rsidRPr="0078637E">
        <w:rPr>
          <w:rFonts w:asciiTheme="majorBidi" w:hAnsiTheme="majorBidi"/>
          <w:b/>
          <w:szCs w:val="24"/>
          <w:lang w:val="id-ID"/>
        </w:rPr>
        <w:t>AH</w:t>
      </w:r>
      <w:r>
        <w:rPr>
          <w:rFonts w:asciiTheme="majorBidi" w:hAnsiTheme="majorBidi"/>
          <w:b/>
          <w:szCs w:val="24"/>
        </w:rPr>
        <w:t xml:space="preserve"> IAIN BENGKULU PADA MAHASANTRI PUTRI</w:t>
      </w:r>
    </w:p>
    <w:p w:rsidR="003728FD" w:rsidRPr="00FD4888" w:rsidRDefault="003728FD" w:rsidP="003728FD">
      <w:pPr>
        <w:jc w:val="center"/>
        <w:rPr>
          <w:rFonts w:asciiTheme="majorBidi" w:hAnsiTheme="majorBidi"/>
          <w:b/>
          <w:szCs w:val="24"/>
        </w:rPr>
      </w:pPr>
    </w:p>
    <w:p w:rsidR="003728FD" w:rsidRPr="00741DF6" w:rsidRDefault="003728FD" w:rsidP="003728FD">
      <w:pPr>
        <w:spacing w:after="160" w:line="480" w:lineRule="auto"/>
        <w:jc w:val="center"/>
        <w:rPr>
          <w:rFonts w:eastAsia="Calibri" w:cs="Times New Roman"/>
          <w:b/>
          <w:szCs w:val="24"/>
        </w:rPr>
      </w:pPr>
      <w:r w:rsidRPr="00741DF6">
        <w:rPr>
          <w:rFonts w:eastAsia="Calibri" w:cs="Times New Roman"/>
          <w:b/>
          <w:noProof/>
          <w:szCs w:val="24"/>
          <w:lang w:val="id-ID" w:eastAsia="id-ID"/>
        </w:rPr>
        <w:drawing>
          <wp:inline distT="0" distB="0" distL="0" distR="0" wp14:anchorId="53E8389E" wp14:editId="0ED0E34A">
            <wp:extent cx="2152650" cy="2124075"/>
            <wp:effectExtent l="19050" t="0" r="0" b="0"/>
            <wp:docPr id="41" name="Picture 41" descr="D:\Mata Kulyah\Log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ta Kulyah\Logo\logo.jpg"/>
                    <pic:cNvPicPr>
                      <a:picLocks noChangeAspect="1" noChangeArrowheads="1"/>
                    </pic:cNvPicPr>
                  </pic:nvPicPr>
                  <pic:blipFill>
                    <a:blip r:embed="rId9"/>
                    <a:srcRect/>
                    <a:stretch>
                      <a:fillRect/>
                    </a:stretch>
                  </pic:blipFill>
                  <pic:spPr bwMode="auto">
                    <a:xfrm>
                      <a:off x="0" y="0"/>
                      <a:ext cx="2152650" cy="2124075"/>
                    </a:xfrm>
                    <a:prstGeom prst="rect">
                      <a:avLst/>
                    </a:prstGeom>
                    <a:noFill/>
                    <a:ln w="9525">
                      <a:noFill/>
                      <a:miter lim="800000"/>
                      <a:headEnd/>
                      <a:tailEnd/>
                    </a:ln>
                  </pic:spPr>
                </pic:pic>
              </a:graphicData>
            </a:graphic>
          </wp:inline>
        </w:drawing>
      </w:r>
    </w:p>
    <w:p w:rsidR="003728FD" w:rsidRPr="00212566" w:rsidRDefault="003728FD" w:rsidP="003728FD">
      <w:pPr>
        <w:spacing w:after="160" w:line="480" w:lineRule="auto"/>
        <w:jc w:val="center"/>
        <w:rPr>
          <w:rFonts w:eastAsia="Calibri" w:cs="Times New Roman"/>
          <w:b/>
          <w:szCs w:val="24"/>
        </w:rPr>
      </w:pPr>
      <w:r>
        <w:rPr>
          <w:rFonts w:eastAsia="Calibri" w:cs="Times New Roman"/>
          <w:b/>
          <w:szCs w:val="24"/>
        </w:rPr>
        <w:t>SKRIPSI</w:t>
      </w:r>
    </w:p>
    <w:p w:rsidR="003728FD" w:rsidRPr="00741DF6" w:rsidRDefault="003728FD" w:rsidP="003728FD">
      <w:pPr>
        <w:spacing w:after="160" w:line="240" w:lineRule="auto"/>
        <w:jc w:val="center"/>
        <w:rPr>
          <w:rFonts w:eastAsia="Calibri" w:cs="Times New Roman"/>
          <w:szCs w:val="24"/>
          <w:lang w:val="id-ID"/>
        </w:rPr>
      </w:pPr>
      <w:r w:rsidRPr="00741DF6">
        <w:rPr>
          <w:rFonts w:eastAsia="Calibri" w:cs="Times New Roman"/>
          <w:szCs w:val="24"/>
          <w:lang w:val="id-ID"/>
        </w:rPr>
        <w:t>Diajukan sebagai salah satu syarat untuk memperoleh</w:t>
      </w:r>
    </w:p>
    <w:p w:rsidR="003728FD" w:rsidRPr="0016547E" w:rsidRDefault="003728FD" w:rsidP="003728FD">
      <w:pPr>
        <w:spacing w:after="160" w:line="240" w:lineRule="auto"/>
        <w:jc w:val="center"/>
        <w:rPr>
          <w:rFonts w:eastAsia="Calibri" w:cs="Times New Roman"/>
          <w:szCs w:val="24"/>
        </w:rPr>
      </w:pPr>
      <w:r w:rsidRPr="00741DF6">
        <w:rPr>
          <w:rFonts w:eastAsia="Calibri" w:cs="Times New Roman"/>
          <w:szCs w:val="24"/>
          <w:lang w:val="id-ID"/>
        </w:rPr>
        <w:t>Gelar Sarjana Ekonomi (SE)</w:t>
      </w:r>
    </w:p>
    <w:p w:rsidR="003728FD" w:rsidRPr="00741DF6" w:rsidRDefault="003728FD" w:rsidP="003728FD">
      <w:pPr>
        <w:spacing w:after="160" w:line="480" w:lineRule="auto"/>
        <w:jc w:val="center"/>
        <w:rPr>
          <w:rFonts w:eastAsia="Calibri" w:cs="Times New Roman"/>
          <w:szCs w:val="24"/>
          <w:lang w:val="id-ID"/>
        </w:rPr>
      </w:pPr>
      <w:r w:rsidRPr="00741DF6">
        <w:rPr>
          <w:rFonts w:eastAsia="Calibri" w:cs="Times New Roman"/>
          <w:szCs w:val="24"/>
          <w:lang w:val="id-ID"/>
        </w:rPr>
        <w:t>OLEH:</w:t>
      </w:r>
    </w:p>
    <w:p w:rsidR="003728FD" w:rsidRPr="00741DF6" w:rsidRDefault="003728FD" w:rsidP="003728FD">
      <w:pPr>
        <w:spacing w:after="160" w:line="240" w:lineRule="auto"/>
        <w:jc w:val="center"/>
        <w:rPr>
          <w:rFonts w:eastAsia="Calibri" w:cs="Times New Roman"/>
          <w:b/>
          <w:szCs w:val="24"/>
          <w:u w:val="single"/>
        </w:rPr>
      </w:pPr>
      <w:r>
        <w:rPr>
          <w:rFonts w:eastAsia="Calibri" w:cs="Times New Roman"/>
          <w:b/>
          <w:szCs w:val="24"/>
          <w:u w:val="single"/>
        </w:rPr>
        <w:t>DESY PUSPITA</w:t>
      </w:r>
    </w:p>
    <w:p w:rsidR="003728FD" w:rsidRPr="00741DF6" w:rsidRDefault="003728FD" w:rsidP="003728FD">
      <w:pPr>
        <w:spacing w:after="160" w:line="240" w:lineRule="auto"/>
        <w:jc w:val="center"/>
        <w:rPr>
          <w:rFonts w:eastAsia="Calibri" w:cs="Times New Roman"/>
          <w:b/>
          <w:szCs w:val="24"/>
        </w:rPr>
      </w:pPr>
      <w:r w:rsidRPr="00741DF6">
        <w:rPr>
          <w:rFonts w:eastAsia="Calibri" w:cs="Times New Roman"/>
          <w:b/>
          <w:szCs w:val="24"/>
          <w:lang w:val="id-ID"/>
        </w:rPr>
        <w:t>NIM 1</w:t>
      </w:r>
      <w:r>
        <w:rPr>
          <w:rFonts w:eastAsia="Calibri" w:cs="Times New Roman"/>
          <w:b/>
          <w:szCs w:val="24"/>
        </w:rPr>
        <w:t>611130047</w:t>
      </w:r>
    </w:p>
    <w:p w:rsidR="003728FD" w:rsidRPr="00741DF6" w:rsidRDefault="003728FD" w:rsidP="003728FD">
      <w:pPr>
        <w:spacing w:after="160" w:line="480" w:lineRule="auto"/>
        <w:rPr>
          <w:rFonts w:eastAsia="Calibri" w:cs="Times New Roman"/>
          <w:szCs w:val="24"/>
        </w:rPr>
      </w:pPr>
    </w:p>
    <w:p w:rsidR="003728FD" w:rsidRPr="00741DF6" w:rsidRDefault="003728FD" w:rsidP="003728FD">
      <w:pPr>
        <w:spacing w:after="160" w:line="240" w:lineRule="auto"/>
        <w:jc w:val="center"/>
        <w:rPr>
          <w:rFonts w:eastAsia="Calibri" w:cs="Times New Roman"/>
          <w:b/>
          <w:sz w:val="28"/>
          <w:szCs w:val="28"/>
          <w:lang w:val="id-ID"/>
        </w:rPr>
      </w:pPr>
      <w:r w:rsidRPr="00741DF6">
        <w:rPr>
          <w:rFonts w:eastAsia="Calibri" w:cs="Times New Roman"/>
          <w:b/>
          <w:sz w:val="28"/>
          <w:szCs w:val="28"/>
          <w:lang w:val="id-ID"/>
        </w:rPr>
        <w:t>PROGRAM STUDI EKONOMI SYARIAH</w:t>
      </w:r>
    </w:p>
    <w:p w:rsidR="003728FD" w:rsidRPr="00741DF6" w:rsidRDefault="003728FD" w:rsidP="003728FD">
      <w:pPr>
        <w:spacing w:after="160" w:line="240" w:lineRule="auto"/>
        <w:jc w:val="center"/>
        <w:rPr>
          <w:rFonts w:eastAsia="Calibri" w:cs="Times New Roman"/>
          <w:b/>
          <w:sz w:val="28"/>
          <w:szCs w:val="28"/>
          <w:lang w:val="id-ID"/>
        </w:rPr>
      </w:pPr>
      <w:r w:rsidRPr="00741DF6">
        <w:rPr>
          <w:rFonts w:eastAsia="Calibri" w:cs="Times New Roman"/>
          <w:b/>
          <w:sz w:val="28"/>
          <w:szCs w:val="28"/>
          <w:lang w:val="id-ID"/>
        </w:rPr>
        <w:t>FAKULTAS EKONOMI DAN BISNIS ISLAM</w:t>
      </w:r>
    </w:p>
    <w:p w:rsidR="003728FD" w:rsidRPr="00741DF6" w:rsidRDefault="003728FD" w:rsidP="003728FD">
      <w:pPr>
        <w:spacing w:after="160" w:line="240" w:lineRule="auto"/>
        <w:jc w:val="center"/>
        <w:rPr>
          <w:rFonts w:eastAsia="Calibri" w:cs="Times New Roman"/>
          <w:b/>
          <w:sz w:val="28"/>
          <w:szCs w:val="28"/>
          <w:lang w:val="id-ID"/>
        </w:rPr>
      </w:pPr>
      <w:r w:rsidRPr="00741DF6">
        <w:rPr>
          <w:rFonts w:eastAsia="Calibri" w:cs="Times New Roman"/>
          <w:b/>
          <w:sz w:val="28"/>
          <w:szCs w:val="28"/>
          <w:lang w:val="id-ID"/>
        </w:rPr>
        <w:t>INSTITUT AGAMA ISLAM NEGERI (IAIN) BENGKULU</w:t>
      </w:r>
    </w:p>
    <w:p w:rsidR="003728FD" w:rsidRPr="00C24D6A" w:rsidRDefault="003728FD" w:rsidP="003728FD">
      <w:pPr>
        <w:spacing w:after="160" w:line="240" w:lineRule="auto"/>
        <w:jc w:val="center"/>
        <w:rPr>
          <w:rFonts w:eastAsia="Calibri" w:cs="Times New Roman"/>
          <w:b/>
          <w:sz w:val="28"/>
          <w:szCs w:val="28"/>
        </w:rPr>
      </w:pPr>
      <w:r>
        <w:rPr>
          <w:rFonts w:eastAsia="Calibri" w:cs="Times New Roman"/>
          <w:b/>
          <w:sz w:val="28"/>
          <w:szCs w:val="28"/>
          <w:lang w:val="id-ID"/>
        </w:rPr>
        <w:t xml:space="preserve">BENGKULU, </w:t>
      </w:r>
      <w:r>
        <w:rPr>
          <w:rFonts w:eastAsia="Calibri" w:cs="Times New Roman"/>
          <w:b/>
          <w:sz w:val="28"/>
          <w:szCs w:val="28"/>
        </w:rPr>
        <w:t xml:space="preserve">2021 </w:t>
      </w:r>
      <w:r w:rsidRPr="00741DF6">
        <w:rPr>
          <w:rFonts w:eastAsia="Calibri" w:cs="Times New Roman"/>
          <w:b/>
          <w:sz w:val="28"/>
          <w:szCs w:val="28"/>
          <w:lang w:val="id-ID"/>
        </w:rPr>
        <w:t>M/ 14</w:t>
      </w:r>
      <w:r>
        <w:rPr>
          <w:rFonts w:eastAsia="Calibri" w:cs="Times New Roman"/>
          <w:b/>
          <w:sz w:val="28"/>
          <w:szCs w:val="28"/>
        </w:rPr>
        <w:t>41</w:t>
      </w:r>
      <w:r w:rsidRPr="00741DF6">
        <w:rPr>
          <w:rFonts w:eastAsia="Calibri" w:cs="Times New Roman"/>
          <w:b/>
          <w:sz w:val="28"/>
          <w:szCs w:val="28"/>
          <w:lang w:val="id-ID"/>
        </w:rPr>
        <w:t xml:space="preserve"> H</w:t>
      </w:r>
      <w:r>
        <w:rPr>
          <w:rFonts w:eastAsia="Calibri" w:cs="Times New Roman"/>
          <w:b/>
          <w:noProof/>
          <w:sz w:val="28"/>
          <w:szCs w:val="28"/>
          <w:lang w:val="id-ID" w:eastAsia="id-ID"/>
        </w:rPr>
        <mc:AlternateContent>
          <mc:Choice Requires="wps">
            <w:drawing>
              <wp:anchor distT="0" distB="0" distL="114300" distR="114300" simplePos="0" relativeHeight="251659264" behindDoc="0" locked="0" layoutInCell="1" allowOverlap="1" wp14:anchorId="7EAC403B" wp14:editId="31291A09">
                <wp:simplePos x="0" y="0"/>
                <wp:positionH relativeFrom="column">
                  <wp:posOffset>2136738</wp:posOffset>
                </wp:positionH>
                <wp:positionV relativeFrom="paragraph">
                  <wp:posOffset>565095</wp:posOffset>
                </wp:positionV>
                <wp:extent cx="914400" cy="914400"/>
                <wp:effectExtent l="0" t="0" r="19050" b="19050"/>
                <wp:wrapNone/>
                <wp:docPr id="38" name="Rectangle 38"/>
                <wp:cNvGraphicFramePr/>
                <a:graphic xmlns:a="http://schemas.openxmlformats.org/drawingml/2006/main">
                  <a:graphicData uri="http://schemas.microsoft.com/office/word/2010/wordprocessingShape">
                    <wps:wsp>
                      <wps:cNvSpPr/>
                      <wps:spPr>
                        <a:xfrm>
                          <a:off x="0" y="0"/>
                          <a:ext cx="914400" cy="9144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8" o:spid="_x0000_s1026" style="position:absolute;margin-left:168.25pt;margin-top:44.5pt;width:1in;height:1in;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" fillcolor="white [3201]" strokecolor="white [3212]" strokeweight="2pt"/>
            </w:pict>
          </mc:Fallback>
        </mc:AlternateContent>
      </w:r>
    </w:p>
    <w:p w:rsidR="00835214" w:rsidRDefault="00835214"/>
    <w:p w:rsidR="00071F10" w:rsidRDefault="00071F10" w:rsidP="003728FD">
      <w:pPr>
        <w:spacing w:after="0" w:line="960" w:lineRule="auto"/>
        <w:jc w:val="center"/>
        <w:rPr>
          <w:b/>
          <w:szCs w:val="24"/>
        </w:rPr>
      </w:pPr>
      <w:r>
        <w:rPr>
          <w:b/>
          <w:noProof/>
          <w:szCs w:val="24"/>
          <w:lang w:val="id-ID" w:eastAsia="id-ID"/>
        </w:rPr>
        <w:lastRenderedPageBreak/>
        <w:drawing>
          <wp:inline distT="0" distB="0" distL="0" distR="0">
            <wp:extent cx="5040630" cy="7475839"/>
            <wp:effectExtent l="0" t="0" r="7620" b="0"/>
            <wp:docPr id="29" name="Picture 29" descr="C:\Users\user\Pictures\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Untitled-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0630" cy="7475839"/>
                    </a:xfrm>
                    <a:prstGeom prst="rect">
                      <a:avLst/>
                    </a:prstGeom>
                    <a:noFill/>
                    <a:ln>
                      <a:noFill/>
                    </a:ln>
                  </pic:spPr>
                </pic:pic>
              </a:graphicData>
            </a:graphic>
          </wp:inline>
        </w:drawing>
      </w:r>
    </w:p>
    <w:p w:rsidR="00071F10" w:rsidRDefault="00071F10" w:rsidP="003728FD">
      <w:pPr>
        <w:spacing w:after="0" w:line="960" w:lineRule="auto"/>
        <w:jc w:val="center"/>
        <w:rPr>
          <w:b/>
          <w:szCs w:val="24"/>
        </w:rPr>
      </w:pPr>
      <w:r>
        <w:rPr>
          <w:b/>
          <w:noProof/>
          <w:szCs w:val="24"/>
          <w:lang w:val="id-ID" w:eastAsia="id-ID"/>
        </w:rPr>
        <w:lastRenderedPageBreak/>
        <w:drawing>
          <wp:inline distT="0" distB="0" distL="0" distR="0">
            <wp:extent cx="5040630" cy="7702396"/>
            <wp:effectExtent l="0" t="0" r="7620" b="0"/>
            <wp:docPr id="30" name="Picture 30" descr="C:\Users\user\Pictures\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Untitled-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0630" cy="7702396"/>
                    </a:xfrm>
                    <a:prstGeom prst="rect">
                      <a:avLst/>
                    </a:prstGeom>
                    <a:noFill/>
                    <a:ln>
                      <a:noFill/>
                    </a:ln>
                  </pic:spPr>
                </pic:pic>
              </a:graphicData>
            </a:graphic>
          </wp:inline>
        </w:drawing>
      </w:r>
    </w:p>
    <w:p w:rsidR="00071F10" w:rsidRDefault="00071F10" w:rsidP="003728FD">
      <w:pPr>
        <w:spacing w:after="0" w:line="960" w:lineRule="auto"/>
        <w:jc w:val="center"/>
        <w:rPr>
          <w:b/>
          <w:szCs w:val="24"/>
        </w:rPr>
      </w:pPr>
      <w:r>
        <w:rPr>
          <w:b/>
          <w:noProof/>
          <w:szCs w:val="24"/>
          <w:lang w:val="id-ID" w:eastAsia="id-ID"/>
        </w:rPr>
        <w:lastRenderedPageBreak/>
        <w:drawing>
          <wp:inline distT="0" distB="0" distL="0" distR="0">
            <wp:extent cx="5040630" cy="7614740"/>
            <wp:effectExtent l="0" t="0" r="7620" b="5715"/>
            <wp:docPr id="31" name="Picture 31" descr="C:\Users\user\Pictures\Untit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Untitled-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40630" cy="7614740"/>
                    </a:xfrm>
                    <a:prstGeom prst="rect">
                      <a:avLst/>
                    </a:prstGeom>
                    <a:noFill/>
                    <a:ln>
                      <a:noFill/>
                    </a:ln>
                  </pic:spPr>
                </pic:pic>
              </a:graphicData>
            </a:graphic>
          </wp:inline>
        </w:drawing>
      </w:r>
    </w:p>
    <w:p w:rsidR="003728FD" w:rsidRDefault="00071F10" w:rsidP="003728FD">
      <w:pPr>
        <w:spacing w:after="0"/>
        <w:rPr>
          <w:rFonts w:cs="Times New Roman"/>
          <w:szCs w:val="24"/>
        </w:rPr>
      </w:pPr>
      <w:r>
        <w:rPr>
          <w:rFonts w:cs="Times New Roman"/>
          <w:noProof/>
          <w:szCs w:val="24"/>
          <w:lang w:val="id-ID" w:eastAsia="id-ID"/>
        </w:rPr>
        <w:lastRenderedPageBreak/>
        <w:drawing>
          <wp:inline distT="0" distB="0" distL="0" distR="0">
            <wp:extent cx="5040630" cy="7508647"/>
            <wp:effectExtent l="0" t="0" r="7620" b="0"/>
            <wp:docPr id="32" name="Picture 32" descr="C:\Users\user\Pictures\Untitle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Untitled-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40630" cy="7508647"/>
                    </a:xfrm>
                    <a:prstGeom prst="rect">
                      <a:avLst/>
                    </a:prstGeom>
                    <a:noFill/>
                    <a:ln>
                      <a:noFill/>
                    </a:ln>
                  </pic:spPr>
                </pic:pic>
              </a:graphicData>
            </a:graphic>
          </wp:inline>
        </w:drawing>
      </w:r>
    </w:p>
    <w:p w:rsidR="003728FD" w:rsidRDefault="003728FD"/>
    <w:p w:rsidR="003728FD" w:rsidRDefault="003728FD" w:rsidP="003728FD">
      <w:pPr>
        <w:jc w:val="both"/>
        <w:rPr>
          <w:rFonts w:cs="Times New Roman"/>
          <w:b/>
          <w:szCs w:val="24"/>
        </w:rPr>
      </w:pPr>
    </w:p>
    <w:p w:rsidR="003728FD" w:rsidRDefault="003728FD" w:rsidP="003728FD">
      <w:pPr>
        <w:jc w:val="both"/>
        <w:rPr>
          <w:rFonts w:cs="Times New Roman"/>
          <w:b/>
          <w:szCs w:val="24"/>
        </w:rPr>
      </w:pPr>
    </w:p>
    <w:p w:rsidR="003728FD" w:rsidRPr="00B55729" w:rsidRDefault="003728FD" w:rsidP="003728FD">
      <w:pPr>
        <w:spacing w:line="480" w:lineRule="auto"/>
        <w:jc w:val="center"/>
        <w:rPr>
          <w:b/>
          <w:szCs w:val="24"/>
        </w:rPr>
      </w:pPr>
      <w:r w:rsidRPr="00B55729">
        <w:rPr>
          <w:b/>
          <w:szCs w:val="24"/>
        </w:rPr>
        <w:t>MOTTO</w:t>
      </w:r>
    </w:p>
    <w:p w:rsidR="003728FD" w:rsidRPr="00B55729" w:rsidRDefault="003728FD" w:rsidP="003728FD">
      <w:pPr>
        <w:spacing w:line="480" w:lineRule="auto"/>
        <w:jc w:val="center"/>
        <w:rPr>
          <w:b/>
          <w:szCs w:val="24"/>
        </w:rPr>
      </w:pPr>
    </w:p>
    <w:p w:rsidR="003728FD" w:rsidRPr="00B55729" w:rsidRDefault="003728FD" w:rsidP="003728FD">
      <w:pPr>
        <w:spacing w:after="0" w:line="480" w:lineRule="auto"/>
        <w:jc w:val="center"/>
        <w:rPr>
          <w:b/>
          <w:szCs w:val="24"/>
        </w:rPr>
      </w:pPr>
      <w:r w:rsidRPr="00B55729">
        <w:rPr>
          <w:b/>
          <w:szCs w:val="24"/>
        </w:rPr>
        <w:t>“</w:t>
      </w:r>
      <w:r>
        <w:rPr>
          <w:b/>
          <w:szCs w:val="24"/>
        </w:rPr>
        <w:t>Setiap keadaan dan kondisi selalu memberikan pelajaran yang mempunyai berjuta-juta arti dari sebuah kehidupan, petik dan nikmati setiap arti kehidupanmu yang berharga”</w:t>
      </w:r>
    </w:p>
    <w:p w:rsidR="003728FD" w:rsidRPr="00B55729" w:rsidRDefault="003728FD" w:rsidP="003728FD">
      <w:pPr>
        <w:spacing w:after="0" w:line="480" w:lineRule="auto"/>
        <w:jc w:val="center"/>
        <w:rPr>
          <w:b/>
          <w:szCs w:val="24"/>
        </w:rPr>
      </w:pPr>
      <w:r w:rsidRPr="00B55729">
        <w:rPr>
          <w:b/>
          <w:szCs w:val="24"/>
        </w:rPr>
        <w:t>(</w:t>
      </w:r>
      <w:r>
        <w:rPr>
          <w:b/>
          <w:szCs w:val="24"/>
        </w:rPr>
        <w:t>Desy Puspita</w:t>
      </w:r>
      <w:r w:rsidRPr="00B55729">
        <w:rPr>
          <w:b/>
          <w:szCs w:val="24"/>
        </w:rPr>
        <w:t>)</w:t>
      </w:r>
    </w:p>
    <w:p w:rsidR="003728FD" w:rsidRDefault="003728FD" w:rsidP="003728FD"/>
    <w:p w:rsidR="003728FD" w:rsidRPr="009538B9" w:rsidRDefault="003728FD" w:rsidP="003728FD">
      <w:pPr>
        <w:jc w:val="both"/>
        <w:rPr>
          <w:rFonts w:cs="Times New Roman"/>
          <w:b/>
          <w:szCs w:val="24"/>
        </w:rPr>
      </w:pPr>
    </w:p>
    <w:p w:rsidR="003728FD" w:rsidRDefault="003728FD"/>
    <w:p w:rsidR="003728FD" w:rsidRDefault="003728FD"/>
    <w:p w:rsidR="003728FD" w:rsidRDefault="003728FD"/>
    <w:p w:rsidR="003728FD" w:rsidRDefault="003728FD"/>
    <w:p w:rsidR="003728FD" w:rsidRDefault="003728FD"/>
    <w:p w:rsidR="003728FD" w:rsidRDefault="003728FD"/>
    <w:p w:rsidR="003728FD" w:rsidRDefault="003728FD"/>
    <w:p w:rsidR="003728FD" w:rsidRDefault="003728FD"/>
    <w:p w:rsidR="003728FD" w:rsidRDefault="003728FD"/>
    <w:p w:rsidR="003728FD" w:rsidRDefault="003728FD"/>
    <w:p w:rsidR="003728FD" w:rsidRPr="00755242" w:rsidRDefault="003728FD" w:rsidP="003728FD">
      <w:pPr>
        <w:spacing w:line="480" w:lineRule="auto"/>
        <w:jc w:val="center"/>
        <w:rPr>
          <w:b/>
          <w:szCs w:val="24"/>
        </w:rPr>
      </w:pPr>
      <w:r w:rsidRPr="00755242">
        <w:rPr>
          <w:b/>
          <w:szCs w:val="24"/>
        </w:rPr>
        <w:lastRenderedPageBreak/>
        <w:t>PERSEMBAHAN</w:t>
      </w:r>
    </w:p>
    <w:p w:rsidR="003728FD" w:rsidRPr="00755242" w:rsidRDefault="003728FD" w:rsidP="003728FD">
      <w:pPr>
        <w:spacing w:line="480" w:lineRule="auto"/>
        <w:ind w:firstLine="720"/>
        <w:jc w:val="both"/>
        <w:rPr>
          <w:b/>
          <w:szCs w:val="24"/>
        </w:rPr>
      </w:pPr>
      <w:r w:rsidRPr="00755242">
        <w:rPr>
          <w:b/>
          <w:szCs w:val="24"/>
        </w:rPr>
        <w:t xml:space="preserve">Dengan rasa syukur kepada Allah SWT yang tiada terhingga, shalawat beriring </w:t>
      </w:r>
      <w:proofErr w:type="gramStart"/>
      <w:r w:rsidRPr="00755242">
        <w:rPr>
          <w:b/>
          <w:szCs w:val="24"/>
        </w:rPr>
        <w:t>salam</w:t>
      </w:r>
      <w:proofErr w:type="gramEnd"/>
      <w:r w:rsidRPr="00755242">
        <w:rPr>
          <w:b/>
          <w:szCs w:val="24"/>
        </w:rPr>
        <w:t xml:space="preserve"> semoga selalu tercurahkan kepada nabi Muhammad SAW. Skripsi ini kupersembahkan untuk: </w:t>
      </w:r>
    </w:p>
    <w:p w:rsidR="003728FD" w:rsidRDefault="003728FD" w:rsidP="003728FD">
      <w:pPr>
        <w:pStyle w:val="ListParagraph"/>
        <w:numPr>
          <w:ilvl w:val="0"/>
          <w:numId w:val="2"/>
        </w:numPr>
        <w:spacing w:line="480" w:lineRule="auto"/>
        <w:rPr>
          <w:rFonts w:cs="Times New Roman"/>
          <w:b/>
          <w:szCs w:val="24"/>
        </w:rPr>
      </w:pPr>
      <w:r w:rsidRPr="00755242">
        <w:rPr>
          <w:rFonts w:cs="Times New Roman"/>
          <w:b/>
          <w:szCs w:val="24"/>
        </w:rPr>
        <w:t xml:space="preserve">Kedua orang tuaku tercinta, Bapak </w:t>
      </w:r>
      <w:r>
        <w:rPr>
          <w:rFonts w:cs="Times New Roman"/>
          <w:b/>
          <w:szCs w:val="24"/>
        </w:rPr>
        <w:t>Rihantoni</w:t>
      </w:r>
      <w:r w:rsidRPr="00755242">
        <w:rPr>
          <w:rFonts w:cs="Times New Roman"/>
          <w:b/>
          <w:szCs w:val="24"/>
        </w:rPr>
        <w:t xml:space="preserve"> dan Ibu </w:t>
      </w:r>
      <w:r>
        <w:rPr>
          <w:rFonts w:cs="Times New Roman"/>
          <w:b/>
          <w:szCs w:val="24"/>
        </w:rPr>
        <w:t xml:space="preserve">Hikmah Tulaini </w:t>
      </w:r>
      <w:r w:rsidRPr="00755242">
        <w:rPr>
          <w:rFonts w:cs="Times New Roman"/>
          <w:b/>
          <w:szCs w:val="24"/>
        </w:rPr>
        <w:t xml:space="preserve">yang tiada henti memberikan kasih sayang, nasehat, support, dan selalu mendoakan kesuksesan dan keberhasilanku. </w:t>
      </w:r>
    </w:p>
    <w:p w:rsidR="003728FD" w:rsidRPr="00755242" w:rsidRDefault="003728FD" w:rsidP="003728FD">
      <w:pPr>
        <w:pStyle w:val="ListParagraph"/>
        <w:numPr>
          <w:ilvl w:val="0"/>
          <w:numId w:val="2"/>
        </w:numPr>
        <w:spacing w:line="480" w:lineRule="auto"/>
        <w:rPr>
          <w:rFonts w:cs="Times New Roman"/>
          <w:b/>
          <w:szCs w:val="24"/>
        </w:rPr>
      </w:pPr>
      <w:r>
        <w:rPr>
          <w:rFonts w:cs="Times New Roman"/>
          <w:b/>
          <w:szCs w:val="24"/>
        </w:rPr>
        <w:t xml:space="preserve">Suamiku tercinta, Agustho Darminto yang selalu mensuport, membimbing, memberikan masukkan, mendoakan dan selalu siaga tepat waktu. </w:t>
      </w:r>
    </w:p>
    <w:p w:rsidR="003728FD" w:rsidRDefault="003728FD" w:rsidP="003728FD">
      <w:pPr>
        <w:pStyle w:val="ListParagraph"/>
        <w:numPr>
          <w:ilvl w:val="0"/>
          <w:numId w:val="2"/>
        </w:numPr>
        <w:spacing w:line="480" w:lineRule="auto"/>
        <w:rPr>
          <w:rFonts w:cs="Times New Roman"/>
          <w:b/>
          <w:szCs w:val="24"/>
        </w:rPr>
      </w:pPr>
      <w:r>
        <w:rPr>
          <w:rFonts w:cs="Times New Roman"/>
          <w:b/>
          <w:szCs w:val="24"/>
        </w:rPr>
        <w:t>Adikku</w:t>
      </w:r>
      <w:r w:rsidRPr="00755242">
        <w:rPr>
          <w:rFonts w:cs="Times New Roman"/>
          <w:b/>
          <w:szCs w:val="24"/>
        </w:rPr>
        <w:t xml:space="preserve"> tersayang, </w:t>
      </w:r>
      <w:r>
        <w:rPr>
          <w:rFonts w:cs="Times New Roman"/>
          <w:b/>
          <w:szCs w:val="24"/>
        </w:rPr>
        <w:t>Tambang Rivaldo</w:t>
      </w:r>
      <w:r w:rsidRPr="00755242">
        <w:rPr>
          <w:rFonts w:cs="Times New Roman"/>
          <w:b/>
          <w:szCs w:val="24"/>
        </w:rPr>
        <w:t xml:space="preserve"> yang selalu mensupport dan mendoakanku. </w:t>
      </w:r>
    </w:p>
    <w:p w:rsidR="003728FD" w:rsidRDefault="003728FD" w:rsidP="003728FD">
      <w:pPr>
        <w:pStyle w:val="ListParagraph"/>
        <w:numPr>
          <w:ilvl w:val="0"/>
          <w:numId w:val="2"/>
        </w:numPr>
        <w:spacing w:line="480" w:lineRule="auto"/>
        <w:rPr>
          <w:rFonts w:cs="Times New Roman"/>
          <w:b/>
          <w:szCs w:val="24"/>
        </w:rPr>
      </w:pPr>
      <w:r>
        <w:rPr>
          <w:rFonts w:cs="Times New Roman"/>
          <w:b/>
          <w:szCs w:val="24"/>
        </w:rPr>
        <w:t>Mertuaku yang selalu mensuport dan mendoakanku</w:t>
      </w:r>
    </w:p>
    <w:p w:rsidR="003728FD" w:rsidRPr="00755242" w:rsidRDefault="003728FD" w:rsidP="003728FD">
      <w:pPr>
        <w:pStyle w:val="ListParagraph"/>
        <w:numPr>
          <w:ilvl w:val="0"/>
          <w:numId w:val="2"/>
        </w:numPr>
        <w:spacing w:line="480" w:lineRule="auto"/>
        <w:rPr>
          <w:rFonts w:cs="Times New Roman"/>
          <w:b/>
          <w:szCs w:val="24"/>
        </w:rPr>
      </w:pPr>
      <w:r>
        <w:rPr>
          <w:rFonts w:cs="Times New Roman"/>
          <w:b/>
          <w:szCs w:val="24"/>
        </w:rPr>
        <w:t>Keluarga Besar Sukarjo, Mastina dan keluarga besar Sukaluddin, Ray yang selalu mensuport dan mendoakan serta mendorong terus untukku bisa maju dan mencapai cita-cita.</w:t>
      </w:r>
    </w:p>
    <w:p w:rsidR="003728FD" w:rsidRDefault="003728FD" w:rsidP="003728FD">
      <w:pPr>
        <w:pStyle w:val="ListParagraph"/>
        <w:numPr>
          <w:ilvl w:val="0"/>
          <w:numId w:val="2"/>
        </w:numPr>
        <w:spacing w:line="480" w:lineRule="auto"/>
        <w:rPr>
          <w:rFonts w:cs="Times New Roman"/>
          <w:b/>
          <w:szCs w:val="24"/>
        </w:rPr>
      </w:pPr>
      <w:r>
        <w:rPr>
          <w:rFonts w:cs="Times New Roman"/>
          <w:b/>
          <w:szCs w:val="24"/>
        </w:rPr>
        <w:t>Kedua pembimbing skripsiku (Bapak Andang Sunarto Ph. D</w:t>
      </w:r>
      <w:r w:rsidRPr="00755242">
        <w:rPr>
          <w:rFonts w:cs="Times New Roman"/>
          <w:b/>
          <w:szCs w:val="24"/>
        </w:rPr>
        <w:t xml:space="preserve"> dan Ibu </w:t>
      </w:r>
      <w:r>
        <w:rPr>
          <w:rFonts w:cs="Times New Roman"/>
          <w:b/>
          <w:szCs w:val="24"/>
        </w:rPr>
        <w:t>Yunida Een Friyanti, M. Si</w:t>
      </w:r>
      <w:r w:rsidRPr="00755242">
        <w:rPr>
          <w:rFonts w:cs="Times New Roman"/>
          <w:b/>
          <w:szCs w:val="24"/>
        </w:rPr>
        <w:t>) yang telah banyak membimbingku, memberikan ilmu, perhatian, dan masukan selama aku menyelesaikan skripsiku.</w:t>
      </w:r>
    </w:p>
    <w:p w:rsidR="003728FD" w:rsidRDefault="003728FD" w:rsidP="003728FD">
      <w:pPr>
        <w:pStyle w:val="ListParagraph"/>
        <w:numPr>
          <w:ilvl w:val="0"/>
          <w:numId w:val="2"/>
        </w:numPr>
        <w:spacing w:line="480" w:lineRule="auto"/>
        <w:rPr>
          <w:rFonts w:cs="Times New Roman"/>
          <w:b/>
          <w:szCs w:val="24"/>
        </w:rPr>
      </w:pPr>
      <w:r>
        <w:rPr>
          <w:rFonts w:cs="Times New Roman"/>
          <w:b/>
          <w:szCs w:val="24"/>
        </w:rPr>
        <w:lastRenderedPageBreak/>
        <w:t>Staf Ma’had Al-Jami’ah IAIN Bengkulu Ustad Kurniawan, Ustad</w:t>
      </w:r>
      <w:r w:rsidRPr="00755242">
        <w:rPr>
          <w:rFonts w:cs="Times New Roman"/>
          <w:b/>
          <w:szCs w:val="24"/>
        </w:rPr>
        <w:t xml:space="preserve"> </w:t>
      </w:r>
      <w:r>
        <w:rPr>
          <w:rFonts w:cs="Times New Roman"/>
          <w:b/>
          <w:szCs w:val="24"/>
        </w:rPr>
        <w:t>Iwan dan Ustad Nasron yang telah bersedia membantu dan mengarahkan selama masa penelitian berlangsung.</w:t>
      </w:r>
    </w:p>
    <w:p w:rsidR="003728FD" w:rsidRPr="00755242" w:rsidRDefault="003728FD" w:rsidP="003728FD">
      <w:pPr>
        <w:pStyle w:val="ListParagraph"/>
        <w:numPr>
          <w:ilvl w:val="0"/>
          <w:numId w:val="2"/>
        </w:numPr>
        <w:spacing w:line="480" w:lineRule="auto"/>
        <w:rPr>
          <w:rFonts w:cs="Times New Roman"/>
          <w:b/>
          <w:szCs w:val="24"/>
        </w:rPr>
      </w:pPr>
      <w:r>
        <w:rPr>
          <w:rFonts w:cs="Times New Roman"/>
          <w:b/>
          <w:szCs w:val="24"/>
        </w:rPr>
        <w:t>Seluruh Mahasantri yang terlibat dalam penelitian, yang telah bersedia mengisi koesioner.</w:t>
      </w:r>
    </w:p>
    <w:p w:rsidR="003728FD" w:rsidRPr="00755242" w:rsidRDefault="003728FD" w:rsidP="003728FD">
      <w:pPr>
        <w:pStyle w:val="ListParagraph"/>
        <w:numPr>
          <w:ilvl w:val="0"/>
          <w:numId w:val="2"/>
        </w:numPr>
        <w:spacing w:line="480" w:lineRule="auto"/>
        <w:rPr>
          <w:rFonts w:cs="Times New Roman"/>
          <w:b/>
          <w:szCs w:val="24"/>
        </w:rPr>
      </w:pPr>
      <w:r w:rsidRPr="00755242">
        <w:rPr>
          <w:rFonts w:cs="Times New Roman"/>
          <w:b/>
          <w:szCs w:val="24"/>
        </w:rPr>
        <w:t xml:space="preserve">Sahabat tercinta, tersayang, </w:t>
      </w:r>
      <w:r>
        <w:rPr>
          <w:rFonts w:cs="Times New Roman"/>
          <w:b/>
          <w:szCs w:val="24"/>
        </w:rPr>
        <w:t>tergila Vony Handilla</w:t>
      </w:r>
      <w:r w:rsidRPr="00755242">
        <w:rPr>
          <w:rFonts w:cs="Times New Roman"/>
          <w:b/>
          <w:szCs w:val="24"/>
        </w:rPr>
        <w:t xml:space="preserve">. </w:t>
      </w:r>
    </w:p>
    <w:p w:rsidR="003728FD" w:rsidRPr="00755242" w:rsidRDefault="003728FD" w:rsidP="003728FD">
      <w:pPr>
        <w:pStyle w:val="ListParagraph"/>
        <w:numPr>
          <w:ilvl w:val="0"/>
          <w:numId w:val="2"/>
        </w:numPr>
        <w:spacing w:line="480" w:lineRule="auto"/>
        <w:rPr>
          <w:rFonts w:cs="Times New Roman"/>
          <w:b/>
          <w:szCs w:val="24"/>
        </w:rPr>
      </w:pPr>
      <w:r>
        <w:rPr>
          <w:rFonts w:cs="Times New Roman"/>
          <w:b/>
          <w:szCs w:val="24"/>
        </w:rPr>
        <w:t xml:space="preserve">Sahabat rasa keluarga </w:t>
      </w:r>
      <w:r w:rsidRPr="00755242">
        <w:rPr>
          <w:rFonts w:cs="Times New Roman"/>
          <w:b/>
          <w:szCs w:val="24"/>
        </w:rPr>
        <w:t xml:space="preserve">yang selalu menemaniku </w:t>
      </w:r>
      <w:r>
        <w:rPr>
          <w:rFonts w:cs="Times New Roman"/>
          <w:b/>
          <w:szCs w:val="24"/>
        </w:rPr>
        <w:t>dan mensuport dari awal sampai sekarang (Vonny, Nadea, Delty, Ringgo).</w:t>
      </w:r>
      <w:r w:rsidRPr="00755242">
        <w:rPr>
          <w:rFonts w:cs="Times New Roman"/>
          <w:b/>
          <w:szCs w:val="24"/>
        </w:rPr>
        <w:t xml:space="preserve"> Terima kasih </w:t>
      </w:r>
      <w:r>
        <w:rPr>
          <w:rFonts w:cs="Times New Roman"/>
          <w:b/>
          <w:szCs w:val="24"/>
        </w:rPr>
        <w:t xml:space="preserve">karena selalu ada dan selalu </w:t>
      </w:r>
      <w:r w:rsidRPr="00516DAD">
        <w:rPr>
          <w:rFonts w:cs="Times New Roman"/>
          <w:b/>
          <w:i/>
          <w:iCs/>
          <w:szCs w:val="24"/>
        </w:rPr>
        <w:t>care</w:t>
      </w:r>
      <w:r w:rsidRPr="00755242">
        <w:rPr>
          <w:rFonts w:cs="Times New Roman"/>
          <w:b/>
          <w:szCs w:val="24"/>
        </w:rPr>
        <w:t xml:space="preserve">. Semoga kita bisa sukses bersama. Aamiin. </w:t>
      </w:r>
    </w:p>
    <w:p w:rsidR="003728FD" w:rsidRPr="00EB7CA6" w:rsidRDefault="003728FD" w:rsidP="003728FD">
      <w:pPr>
        <w:pStyle w:val="ListParagraph"/>
        <w:numPr>
          <w:ilvl w:val="0"/>
          <w:numId w:val="2"/>
        </w:numPr>
        <w:spacing w:line="480" w:lineRule="auto"/>
        <w:rPr>
          <w:rFonts w:cs="Times New Roman"/>
          <w:b/>
          <w:szCs w:val="24"/>
        </w:rPr>
      </w:pPr>
      <w:r w:rsidRPr="00755242">
        <w:rPr>
          <w:rFonts w:cs="Times New Roman"/>
          <w:b/>
          <w:szCs w:val="24"/>
        </w:rPr>
        <w:t>Sahabat Fillah Till Jannah, (</w:t>
      </w:r>
      <w:r>
        <w:rPr>
          <w:rFonts w:cs="Times New Roman"/>
          <w:b/>
          <w:szCs w:val="24"/>
        </w:rPr>
        <w:t xml:space="preserve">Nadea Sari, Levina Fathimah, </w:t>
      </w:r>
      <w:r w:rsidRPr="00755242">
        <w:rPr>
          <w:rFonts w:cs="Times New Roman"/>
          <w:b/>
          <w:szCs w:val="24"/>
        </w:rPr>
        <w:t>Habib Saputra</w:t>
      </w:r>
      <w:r>
        <w:rPr>
          <w:rFonts w:cs="Times New Roman"/>
          <w:b/>
          <w:szCs w:val="24"/>
        </w:rPr>
        <w:t>, Dandy Kurniawan, Pikri</w:t>
      </w:r>
      <w:r w:rsidRPr="00755242">
        <w:rPr>
          <w:rFonts w:cs="Times New Roman"/>
          <w:b/>
          <w:szCs w:val="24"/>
        </w:rPr>
        <w:t xml:space="preserve"> Mufian, Yogi Darwan, dan Nurmansyah) yang sel</w:t>
      </w:r>
      <w:r>
        <w:rPr>
          <w:rFonts w:cs="Times New Roman"/>
          <w:b/>
          <w:szCs w:val="24"/>
        </w:rPr>
        <w:t>alu mensupport dan mendoakanku.</w:t>
      </w:r>
    </w:p>
    <w:p w:rsidR="003728FD" w:rsidRDefault="003728FD" w:rsidP="003728FD">
      <w:pPr>
        <w:pStyle w:val="ListParagraph"/>
        <w:numPr>
          <w:ilvl w:val="0"/>
          <w:numId w:val="2"/>
        </w:numPr>
        <w:spacing w:line="480" w:lineRule="auto"/>
        <w:rPr>
          <w:rFonts w:cs="Times New Roman"/>
          <w:b/>
          <w:szCs w:val="24"/>
        </w:rPr>
      </w:pPr>
      <w:r>
        <w:rPr>
          <w:rFonts w:cs="Times New Roman"/>
          <w:b/>
          <w:szCs w:val="24"/>
        </w:rPr>
        <w:t>Sahabat satu kosan yang selalu setiap hari bersama (Vonny, Dodo Eva, Delty, Isry, Bella, Dea, Dina, Abang Vhen) terima kasih banyak atas segalanya, kita setiap hari bersama dalam keadaan suka dan duka. Semoga suatu saat nanti kita dapat berkumpul lagi dalam keadaan sehat walafiat aamiin.</w:t>
      </w:r>
    </w:p>
    <w:p w:rsidR="003728FD" w:rsidRDefault="003728FD" w:rsidP="003728FD">
      <w:pPr>
        <w:pStyle w:val="ListParagraph"/>
        <w:numPr>
          <w:ilvl w:val="0"/>
          <w:numId w:val="2"/>
        </w:numPr>
        <w:spacing w:line="480" w:lineRule="auto"/>
        <w:rPr>
          <w:rFonts w:cs="Times New Roman"/>
          <w:b/>
          <w:szCs w:val="24"/>
        </w:rPr>
      </w:pPr>
      <w:r>
        <w:rPr>
          <w:rFonts w:cs="Times New Roman"/>
          <w:b/>
          <w:szCs w:val="24"/>
        </w:rPr>
        <w:t>Sahabat ku Elsa Nur afiyyah, Anissa Safitri yang dari masuk kuliah sampai saat ini selalu memberi dorongan semangat.</w:t>
      </w:r>
    </w:p>
    <w:p w:rsidR="003728FD" w:rsidRPr="00D36938" w:rsidRDefault="003728FD" w:rsidP="003728FD">
      <w:pPr>
        <w:pStyle w:val="ListParagraph"/>
        <w:numPr>
          <w:ilvl w:val="0"/>
          <w:numId w:val="2"/>
        </w:numPr>
        <w:spacing w:line="480" w:lineRule="auto"/>
        <w:rPr>
          <w:rFonts w:cs="Times New Roman"/>
          <w:b/>
          <w:szCs w:val="24"/>
        </w:rPr>
      </w:pPr>
      <w:r>
        <w:rPr>
          <w:rFonts w:cs="Times New Roman"/>
          <w:b/>
          <w:szCs w:val="24"/>
        </w:rPr>
        <w:t>Teman seperjuangan yang selalu membantu ketika ada kesulitan (Nada, Wike, Anggik, Amel, Jia, Fitri)</w:t>
      </w:r>
    </w:p>
    <w:p w:rsidR="003728FD" w:rsidRDefault="003728FD" w:rsidP="003728FD">
      <w:pPr>
        <w:pStyle w:val="ListParagraph"/>
        <w:numPr>
          <w:ilvl w:val="0"/>
          <w:numId w:val="2"/>
        </w:numPr>
        <w:spacing w:line="480" w:lineRule="auto"/>
        <w:rPr>
          <w:rFonts w:cs="Times New Roman"/>
          <w:b/>
          <w:szCs w:val="24"/>
        </w:rPr>
      </w:pPr>
      <w:r>
        <w:rPr>
          <w:rFonts w:cs="Times New Roman"/>
          <w:b/>
          <w:szCs w:val="24"/>
        </w:rPr>
        <w:lastRenderedPageBreak/>
        <w:t>Teman seperjuangan yang selalu menemani kemana-mana Sahara, Ditia dan Isry Handayani</w:t>
      </w:r>
    </w:p>
    <w:p w:rsidR="003728FD" w:rsidRDefault="003728FD" w:rsidP="003728FD">
      <w:pPr>
        <w:pStyle w:val="ListParagraph"/>
        <w:numPr>
          <w:ilvl w:val="0"/>
          <w:numId w:val="2"/>
        </w:numPr>
        <w:spacing w:line="480" w:lineRule="auto"/>
        <w:rPr>
          <w:rFonts w:cs="Times New Roman"/>
          <w:b/>
          <w:szCs w:val="24"/>
        </w:rPr>
      </w:pPr>
      <w:r>
        <w:rPr>
          <w:rFonts w:cs="Times New Roman"/>
          <w:b/>
          <w:szCs w:val="24"/>
        </w:rPr>
        <w:t>Teman seperjuanganku Ratih Rafika, yang selalu memberi semangat</w:t>
      </w:r>
    </w:p>
    <w:p w:rsidR="003728FD" w:rsidRDefault="003728FD" w:rsidP="003728FD">
      <w:pPr>
        <w:pStyle w:val="ListParagraph"/>
        <w:numPr>
          <w:ilvl w:val="0"/>
          <w:numId w:val="2"/>
        </w:numPr>
        <w:spacing w:line="480" w:lineRule="auto"/>
        <w:rPr>
          <w:rFonts w:cs="Times New Roman"/>
          <w:b/>
          <w:szCs w:val="24"/>
        </w:rPr>
      </w:pPr>
      <w:r>
        <w:rPr>
          <w:rFonts w:cs="Times New Roman"/>
          <w:b/>
          <w:szCs w:val="24"/>
        </w:rPr>
        <w:t>Teman seperjuangan dari SD (Toto Izhar) yang selalu membangkitkan semangat ketika lagi down.</w:t>
      </w:r>
    </w:p>
    <w:p w:rsidR="003728FD" w:rsidRDefault="003728FD" w:rsidP="003728FD">
      <w:pPr>
        <w:pStyle w:val="ListParagraph"/>
        <w:numPr>
          <w:ilvl w:val="0"/>
          <w:numId w:val="2"/>
        </w:numPr>
        <w:spacing w:line="480" w:lineRule="auto"/>
        <w:rPr>
          <w:rFonts w:cs="Times New Roman"/>
          <w:b/>
          <w:szCs w:val="24"/>
        </w:rPr>
      </w:pPr>
      <w:r>
        <w:rPr>
          <w:rFonts w:cs="Times New Roman"/>
          <w:b/>
          <w:szCs w:val="24"/>
        </w:rPr>
        <w:t>Teman seperjuanganku SMP (Nilam Anggerwati) yang selalu mengarahkan dan mensuport.</w:t>
      </w:r>
    </w:p>
    <w:p w:rsidR="003728FD" w:rsidRPr="00D36938" w:rsidRDefault="003728FD" w:rsidP="003728FD">
      <w:pPr>
        <w:pStyle w:val="ListParagraph"/>
        <w:numPr>
          <w:ilvl w:val="0"/>
          <w:numId w:val="2"/>
        </w:numPr>
        <w:spacing w:line="480" w:lineRule="auto"/>
        <w:rPr>
          <w:rFonts w:cs="Times New Roman"/>
          <w:b/>
          <w:szCs w:val="24"/>
        </w:rPr>
      </w:pPr>
      <w:r w:rsidRPr="00755242">
        <w:rPr>
          <w:rFonts w:cs="Times New Roman"/>
          <w:b/>
          <w:szCs w:val="24"/>
        </w:rPr>
        <w:t xml:space="preserve">Keluarga besar FEBI IAIN Bengkulu dan Almamater tercinta Institut Agama Islam Negeri (IAIN) Bengkulu. </w:t>
      </w:r>
    </w:p>
    <w:p w:rsidR="003728FD" w:rsidRDefault="003728FD" w:rsidP="003728FD">
      <w:pPr>
        <w:spacing w:line="480" w:lineRule="auto"/>
        <w:rPr>
          <w:b/>
          <w:szCs w:val="24"/>
        </w:rPr>
      </w:pPr>
    </w:p>
    <w:p w:rsidR="003728FD" w:rsidRDefault="003728FD" w:rsidP="003728FD">
      <w:pPr>
        <w:spacing w:line="480" w:lineRule="auto"/>
      </w:pPr>
    </w:p>
    <w:p w:rsidR="003728FD" w:rsidRDefault="003728FD"/>
    <w:p w:rsidR="003728FD" w:rsidRDefault="003728FD"/>
    <w:p w:rsidR="003728FD" w:rsidRDefault="003728FD"/>
    <w:p w:rsidR="003728FD" w:rsidRDefault="003728FD"/>
    <w:p w:rsidR="003728FD" w:rsidRDefault="003728FD"/>
    <w:p w:rsidR="003728FD" w:rsidRDefault="003728FD"/>
    <w:p w:rsidR="003728FD" w:rsidRDefault="003728FD"/>
    <w:p w:rsidR="003728FD" w:rsidRDefault="003728FD"/>
    <w:p w:rsidR="003728FD" w:rsidRDefault="003728FD"/>
    <w:p w:rsidR="003728FD" w:rsidRDefault="003728FD"/>
    <w:p w:rsidR="003728FD" w:rsidRDefault="003728FD" w:rsidP="003728FD">
      <w:pPr>
        <w:jc w:val="center"/>
        <w:rPr>
          <w:rFonts w:cs="Times New Roman"/>
          <w:b/>
        </w:rPr>
      </w:pPr>
      <w:r w:rsidRPr="00E87835">
        <w:rPr>
          <w:rFonts w:cs="Times New Roman"/>
          <w:b/>
        </w:rPr>
        <w:lastRenderedPageBreak/>
        <w:t>ABSTRAK</w:t>
      </w:r>
    </w:p>
    <w:p w:rsidR="003728FD" w:rsidRDefault="003728FD" w:rsidP="003728FD">
      <w:pPr>
        <w:jc w:val="center"/>
        <w:rPr>
          <w:rFonts w:cs="Times New Roman"/>
        </w:rPr>
      </w:pPr>
      <w:r>
        <w:rPr>
          <w:rFonts w:cs="Times New Roman"/>
        </w:rPr>
        <w:t>Pengaruh Promosi, Kualitas Produk Dan Nilai Pelanggan Terhadap Kepuasan Dalam Memakai Produk Wardah di ma’had Al-Jami’ah IAIN Bengkulu pada Mahasantri Putri Oleh Desy Puspita, Nim 1611130047</w:t>
      </w:r>
    </w:p>
    <w:p w:rsidR="003728FD" w:rsidRDefault="003728FD" w:rsidP="003728FD">
      <w:pPr>
        <w:jc w:val="both"/>
        <w:rPr>
          <w:rFonts w:cs="Times New Roman"/>
        </w:rPr>
      </w:pPr>
    </w:p>
    <w:p w:rsidR="003728FD" w:rsidRDefault="003728FD" w:rsidP="003728FD">
      <w:pPr>
        <w:spacing w:before="240"/>
        <w:jc w:val="both"/>
        <w:rPr>
          <w:rFonts w:cs="Times New Roman"/>
        </w:rPr>
      </w:pPr>
      <w:proofErr w:type="gramStart"/>
      <w:r>
        <w:rPr>
          <w:rFonts w:cs="Times New Roman"/>
        </w:rPr>
        <w:t>Penelitian ini bertujuan untuk mengetahui pengaruh promosi, kualitas produk dan nilai pelanggan terhadap kepuasan dalam memakai produk wardah dima’had Al-Jami’ah IAIN Bengkulu pada mahasantri putri baik secara parsial maupun simultan.</w:t>
      </w:r>
      <w:proofErr w:type="gramEnd"/>
      <w:r>
        <w:rPr>
          <w:rFonts w:cs="Times New Roman"/>
        </w:rPr>
        <w:t xml:space="preserve"> </w:t>
      </w:r>
      <w:proofErr w:type="gramStart"/>
      <w:r>
        <w:rPr>
          <w:rFonts w:cs="Times New Roman"/>
        </w:rPr>
        <w:t>Populasi pada penelitian ini adalah mahasantri putri Ma’had Al-Jami’ah IAIN Bengkulu.</w:t>
      </w:r>
      <w:proofErr w:type="gramEnd"/>
      <w:r>
        <w:rPr>
          <w:rFonts w:cs="Times New Roman"/>
        </w:rPr>
        <w:t xml:space="preserve"> </w:t>
      </w:r>
      <w:proofErr w:type="gramStart"/>
      <w:r>
        <w:rPr>
          <w:rFonts w:cs="Times New Roman"/>
        </w:rPr>
        <w:t xml:space="preserve">Data penelitian yang digunakan adalah data primer yang diperoleh dari penyebaran koesioner kepada sampel atau responden penelitian sebanyak 49 orang responden dengan teknik </w:t>
      </w:r>
      <w:r w:rsidRPr="00DE1DAA">
        <w:rPr>
          <w:rFonts w:cs="Times New Roman"/>
          <w:i/>
        </w:rPr>
        <w:t>incidental sampling</w:t>
      </w:r>
      <w:r>
        <w:rPr>
          <w:rFonts w:cs="Times New Roman"/>
        </w:rPr>
        <w:t>.</w:t>
      </w:r>
      <w:proofErr w:type="gramEnd"/>
      <w:r>
        <w:rPr>
          <w:rFonts w:cs="Times New Roman"/>
        </w:rPr>
        <w:t xml:space="preserve"> </w:t>
      </w:r>
      <w:proofErr w:type="gramStart"/>
      <w:r>
        <w:rPr>
          <w:rFonts w:cs="Times New Roman"/>
        </w:rPr>
        <w:t>Teknik analisis data yang digunakan adalah analisis regresi linier berganda yang kemudian data tersebut di olah, Dianalisis, dan dibahas untuk menjawab permasalahan yang di ajukan.</w:t>
      </w:r>
      <w:proofErr w:type="gramEnd"/>
      <w:r>
        <w:rPr>
          <w:rFonts w:cs="Times New Roman"/>
        </w:rPr>
        <w:t xml:space="preserve"> Hasil penelitian dengan menggunakan uji F menunjukkan bahwa promosi, kualitas produk dan nilai pelanggan secara simultan berpengaruh terhadap kepuasan mahasantri dalam memakai produk wardah dengan nilai signifikan 0,000 &lt; α (0</w:t>
      </w:r>
      <w:proofErr w:type="gramStart"/>
      <w:r>
        <w:rPr>
          <w:rFonts w:cs="Times New Roman"/>
        </w:rPr>
        <w:t>,01</w:t>
      </w:r>
      <w:proofErr w:type="gramEnd"/>
      <w:r>
        <w:rPr>
          <w:rFonts w:cs="Times New Roman"/>
        </w:rPr>
        <w:t>). Berdasarkan uji t atau parsial hasilnya berbeda, promosi tidak berpengaruh terhadap kepuasan dengan nilai signifikan 0, 416 &gt; α (0</w:t>
      </w:r>
      <w:proofErr w:type="gramStart"/>
      <w:r>
        <w:rPr>
          <w:rFonts w:cs="Times New Roman"/>
        </w:rPr>
        <w:t>,01</w:t>
      </w:r>
      <w:proofErr w:type="gramEnd"/>
      <w:r>
        <w:rPr>
          <w:rFonts w:cs="Times New Roman"/>
        </w:rPr>
        <w:t>), kualitas produk berpengaruh terhadap kepuasan dengan nilai signifikan 0,000 &lt; α (0,01), dan nilai pelanggan juga tidak berpengaruh terhadap kepuasan dengan nilai signifikan 0,071 &gt; α (0,01).</w:t>
      </w:r>
    </w:p>
    <w:p w:rsidR="003728FD" w:rsidRDefault="003728FD" w:rsidP="003728FD">
      <w:pPr>
        <w:spacing w:before="240"/>
        <w:jc w:val="both"/>
        <w:rPr>
          <w:rFonts w:cs="Times New Roman"/>
        </w:rPr>
      </w:pPr>
    </w:p>
    <w:p w:rsidR="003728FD" w:rsidRPr="00DE1DAA" w:rsidRDefault="003728FD" w:rsidP="003728FD">
      <w:pPr>
        <w:spacing w:before="240"/>
        <w:jc w:val="both"/>
        <w:rPr>
          <w:rFonts w:cs="Times New Roman"/>
        </w:rPr>
      </w:pPr>
      <w:r>
        <w:rPr>
          <w:rFonts w:cs="Times New Roman"/>
        </w:rPr>
        <w:t xml:space="preserve">Kata Kunci: </w:t>
      </w:r>
      <w:r w:rsidRPr="009479D6">
        <w:rPr>
          <w:rFonts w:cs="Times New Roman"/>
          <w:i/>
        </w:rPr>
        <w:t>Promosi, Kualitas Produk, Nilai Pelanggan Dan Kepuasan Mahasantri</w:t>
      </w:r>
      <w:r>
        <w:rPr>
          <w:rFonts w:cs="Times New Roman"/>
        </w:rPr>
        <w:t xml:space="preserve">   </w:t>
      </w:r>
    </w:p>
    <w:p w:rsidR="003728FD" w:rsidRDefault="003728FD"/>
    <w:p w:rsidR="003728FD" w:rsidRDefault="003728FD"/>
    <w:p w:rsidR="003728FD" w:rsidRDefault="003728FD" w:rsidP="003728FD">
      <w:pPr>
        <w:jc w:val="center"/>
        <w:rPr>
          <w:rFonts w:asciiTheme="majorBidi" w:hAnsiTheme="majorBidi"/>
          <w:b/>
          <w:bCs/>
          <w:szCs w:val="24"/>
        </w:rPr>
      </w:pPr>
      <w:r>
        <w:rPr>
          <w:rFonts w:asciiTheme="majorBidi" w:hAnsiTheme="majorBidi"/>
          <w:b/>
          <w:bCs/>
          <w:szCs w:val="24"/>
        </w:rPr>
        <w:lastRenderedPageBreak/>
        <w:t>ABSTRACT</w:t>
      </w:r>
    </w:p>
    <w:p w:rsidR="003728FD" w:rsidRDefault="003728FD" w:rsidP="003728FD">
      <w:pPr>
        <w:spacing w:after="0" w:line="240" w:lineRule="auto"/>
        <w:jc w:val="lowKashida"/>
        <w:rPr>
          <w:rFonts w:asciiTheme="majorBidi" w:hAnsiTheme="majorBidi"/>
          <w:szCs w:val="24"/>
        </w:rPr>
      </w:pPr>
      <w:r w:rsidRPr="00A611CD">
        <w:rPr>
          <w:rFonts w:asciiTheme="majorBidi" w:hAnsiTheme="majorBidi"/>
          <w:szCs w:val="24"/>
        </w:rPr>
        <w:t>The Effect of Promotion, Product Quality and Cus</w:t>
      </w:r>
      <w:r>
        <w:rPr>
          <w:rFonts w:asciiTheme="majorBidi" w:hAnsiTheme="majorBidi"/>
          <w:szCs w:val="24"/>
        </w:rPr>
        <w:t>tomer Value on Satisfaction in u</w:t>
      </w:r>
      <w:r w:rsidRPr="00A611CD">
        <w:rPr>
          <w:rFonts w:asciiTheme="majorBidi" w:hAnsiTheme="majorBidi"/>
          <w:szCs w:val="24"/>
        </w:rPr>
        <w:t>sing Wardah Products at M</w:t>
      </w:r>
      <w:r>
        <w:rPr>
          <w:rFonts w:asciiTheme="majorBidi" w:hAnsiTheme="majorBidi"/>
          <w:szCs w:val="24"/>
        </w:rPr>
        <w:t>a'had Al-Jami'ah IAIN Bengkulu on female Mahasantri</w:t>
      </w:r>
    </w:p>
    <w:p w:rsidR="003728FD" w:rsidRDefault="003728FD" w:rsidP="003728FD">
      <w:pPr>
        <w:spacing w:after="0" w:line="240" w:lineRule="auto"/>
        <w:jc w:val="center"/>
        <w:rPr>
          <w:rFonts w:asciiTheme="majorBidi" w:hAnsiTheme="majorBidi"/>
          <w:szCs w:val="24"/>
        </w:rPr>
      </w:pPr>
      <w:r>
        <w:rPr>
          <w:rFonts w:asciiTheme="majorBidi" w:hAnsiTheme="majorBidi"/>
          <w:szCs w:val="24"/>
        </w:rPr>
        <w:t>By Desy Puspita, 1611130047</w:t>
      </w:r>
    </w:p>
    <w:p w:rsidR="003728FD" w:rsidRDefault="003728FD" w:rsidP="003728FD">
      <w:pPr>
        <w:spacing w:after="0" w:line="240" w:lineRule="auto"/>
        <w:rPr>
          <w:rFonts w:asciiTheme="majorBidi" w:hAnsiTheme="majorBidi"/>
          <w:szCs w:val="24"/>
        </w:rPr>
      </w:pPr>
    </w:p>
    <w:p w:rsidR="003728FD" w:rsidRDefault="003728FD" w:rsidP="003728FD">
      <w:pPr>
        <w:spacing w:after="0" w:line="240" w:lineRule="auto"/>
        <w:jc w:val="both"/>
        <w:rPr>
          <w:rFonts w:asciiTheme="majorBidi" w:hAnsiTheme="majorBidi"/>
          <w:szCs w:val="24"/>
        </w:rPr>
      </w:pPr>
      <w:r w:rsidRPr="002E3A32">
        <w:rPr>
          <w:rFonts w:asciiTheme="majorBidi" w:hAnsiTheme="majorBidi"/>
          <w:szCs w:val="24"/>
        </w:rPr>
        <w:t>This study aims to determine the effect of promotion, product quality and customer value on satisfact</w:t>
      </w:r>
      <w:r>
        <w:rPr>
          <w:rFonts w:asciiTheme="majorBidi" w:hAnsiTheme="majorBidi"/>
          <w:szCs w:val="24"/>
        </w:rPr>
        <w:t>ion in using W</w:t>
      </w:r>
      <w:r w:rsidRPr="002E3A32">
        <w:rPr>
          <w:rFonts w:asciiTheme="majorBidi" w:hAnsiTheme="majorBidi"/>
          <w:szCs w:val="24"/>
        </w:rPr>
        <w:t>ardah products at Ma'had Al-J</w:t>
      </w:r>
      <w:r>
        <w:rPr>
          <w:rFonts w:asciiTheme="majorBidi" w:hAnsiTheme="majorBidi"/>
          <w:szCs w:val="24"/>
        </w:rPr>
        <w:t xml:space="preserve">ami'ah IAIN Bengkulu on female Mahasantri </w:t>
      </w:r>
      <w:r w:rsidRPr="002E3A32">
        <w:rPr>
          <w:rFonts w:asciiTheme="majorBidi" w:hAnsiTheme="majorBidi"/>
          <w:szCs w:val="24"/>
        </w:rPr>
        <w:t>either partially or simultaneously.</w:t>
      </w:r>
      <w:r>
        <w:rPr>
          <w:rFonts w:asciiTheme="majorBidi" w:hAnsiTheme="majorBidi"/>
          <w:szCs w:val="24"/>
        </w:rPr>
        <w:t xml:space="preserve"> </w:t>
      </w:r>
      <w:r w:rsidRPr="002E3A32">
        <w:rPr>
          <w:rFonts w:asciiTheme="majorBidi" w:hAnsiTheme="majorBidi"/>
          <w:szCs w:val="24"/>
        </w:rPr>
        <w:t>The population in</w:t>
      </w:r>
      <w:r>
        <w:rPr>
          <w:rFonts w:asciiTheme="majorBidi" w:hAnsiTheme="majorBidi"/>
          <w:szCs w:val="24"/>
        </w:rPr>
        <w:t xml:space="preserve"> this study was female Mahasantri of</w:t>
      </w:r>
      <w:r w:rsidRPr="002E3A32">
        <w:rPr>
          <w:rFonts w:asciiTheme="majorBidi" w:hAnsiTheme="majorBidi"/>
          <w:szCs w:val="24"/>
        </w:rPr>
        <w:t xml:space="preserve"> Ma'had Al-Jami'ah IAIN Bengkulu.</w:t>
      </w:r>
      <w:r>
        <w:rPr>
          <w:rFonts w:asciiTheme="majorBidi" w:hAnsiTheme="majorBidi"/>
          <w:szCs w:val="24"/>
        </w:rPr>
        <w:t xml:space="preserve"> </w:t>
      </w:r>
      <w:r w:rsidRPr="002E3A32">
        <w:rPr>
          <w:rFonts w:asciiTheme="majorBidi" w:hAnsiTheme="majorBidi"/>
          <w:szCs w:val="24"/>
        </w:rPr>
        <w:t>The research data used is primary data obtained from distributing questionnaires</w:t>
      </w:r>
      <w:r>
        <w:rPr>
          <w:rFonts w:asciiTheme="majorBidi" w:hAnsiTheme="majorBidi"/>
          <w:szCs w:val="24"/>
        </w:rPr>
        <w:t xml:space="preserve"> t</w:t>
      </w:r>
      <w:r w:rsidRPr="002E3A32">
        <w:rPr>
          <w:rFonts w:asciiTheme="majorBidi" w:hAnsiTheme="majorBidi"/>
          <w:szCs w:val="24"/>
        </w:rPr>
        <w:t>o the sample</w:t>
      </w:r>
      <w:r>
        <w:rPr>
          <w:rFonts w:asciiTheme="majorBidi" w:hAnsiTheme="majorBidi"/>
          <w:szCs w:val="24"/>
        </w:rPr>
        <w:t>s</w:t>
      </w:r>
      <w:r w:rsidRPr="002E3A32">
        <w:rPr>
          <w:rFonts w:asciiTheme="majorBidi" w:hAnsiTheme="majorBidi"/>
          <w:szCs w:val="24"/>
        </w:rPr>
        <w:t xml:space="preserve"> or 49</w:t>
      </w:r>
      <w:r>
        <w:rPr>
          <w:rFonts w:asciiTheme="majorBidi" w:hAnsiTheme="majorBidi"/>
          <w:szCs w:val="24"/>
        </w:rPr>
        <w:t xml:space="preserve"> research respondents using</w:t>
      </w:r>
      <w:r w:rsidRPr="002E3A32">
        <w:rPr>
          <w:rFonts w:asciiTheme="majorBidi" w:hAnsiTheme="majorBidi"/>
          <w:szCs w:val="24"/>
        </w:rPr>
        <w:t xml:space="preserve"> incidental sampling technique.</w:t>
      </w:r>
      <w:r w:rsidRPr="00420D2F">
        <w:rPr>
          <w:rFonts w:asciiTheme="majorBidi" w:hAnsiTheme="majorBidi"/>
          <w:szCs w:val="24"/>
        </w:rPr>
        <w:t xml:space="preserve">The data analysis technique used is multiple linear regression analysis which is </w:t>
      </w:r>
      <w:r>
        <w:rPr>
          <w:rFonts w:asciiTheme="majorBidi" w:hAnsiTheme="majorBidi"/>
          <w:szCs w:val="24"/>
        </w:rPr>
        <w:t xml:space="preserve"> the data </w:t>
      </w:r>
      <w:r w:rsidRPr="00420D2F">
        <w:rPr>
          <w:rFonts w:asciiTheme="majorBidi" w:hAnsiTheme="majorBidi"/>
          <w:szCs w:val="24"/>
        </w:rPr>
        <w:t xml:space="preserve">then processed, analyzed, and discussed to answer the problems </w:t>
      </w:r>
      <w:r>
        <w:rPr>
          <w:rFonts w:asciiTheme="majorBidi" w:hAnsiTheme="majorBidi"/>
          <w:szCs w:val="24"/>
        </w:rPr>
        <w:t xml:space="preserve">that </w:t>
      </w:r>
      <w:r w:rsidRPr="00420D2F">
        <w:rPr>
          <w:rFonts w:asciiTheme="majorBidi" w:hAnsiTheme="majorBidi"/>
          <w:szCs w:val="24"/>
        </w:rPr>
        <w:t>posed.The results of the study using the F test indicate</w:t>
      </w:r>
      <w:r>
        <w:rPr>
          <w:rFonts w:asciiTheme="majorBidi" w:hAnsiTheme="majorBidi"/>
          <w:szCs w:val="24"/>
        </w:rPr>
        <w:t>d</w:t>
      </w:r>
      <w:r w:rsidRPr="00420D2F">
        <w:rPr>
          <w:rFonts w:asciiTheme="majorBidi" w:hAnsiTheme="majorBidi"/>
          <w:szCs w:val="24"/>
        </w:rPr>
        <w:t xml:space="preserve"> that promotion, product quality and customer value simultaneously affect student satisfaction</w:t>
      </w:r>
      <w:r>
        <w:rPr>
          <w:rFonts w:asciiTheme="majorBidi" w:hAnsiTheme="majorBidi"/>
          <w:szCs w:val="24"/>
        </w:rPr>
        <w:t xml:space="preserve"> in using Wardah products with </w:t>
      </w:r>
      <w:r w:rsidRPr="00D16764">
        <w:rPr>
          <w:rFonts w:asciiTheme="majorBidi" w:hAnsiTheme="majorBidi"/>
          <w:szCs w:val="24"/>
        </w:rPr>
        <w:t>significant value</w:t>
      </w:r>
      <w:r>
        <w:rPr>
          <w:rFonts w:asciiTheme="majorBidi" w:hAnsiTheme="majorBidi"/>
          <w:szCs w:val="24"/>
        </w:rPr>
        <w:t xml:space="preserve"> 0,000 &lt; α (0,01).The r</w:t>
      </w:r>
      <w:r w:rsidRPr="00D16764">
        <w:rPr>
          <w:rFonts w:asciiTheme="majorBidi" w:hAnsiTheme="majorBidi"/>
          <w:szCs w:val="24"/>
        </w:rPr>
        <w:t>esults are different</w:t>
      </w:r>
      <w:r>
        <w:rPr>
          <w:rFonts w:asciiTheme="majorBidi" w:hAnsiTheme="majorBidi"/>
          <w:szCs w:val="24"/>
        </w:rPr>
        <w:t xml:space="preserve"> based on the t test or partial</w:t>
      </w:r>
      <w:r w:rsidRPr="00D16764">
        <w:rPr>
          <w:rFonts w:asciiTheme="majorBidi" w:hAnsiTheme="majorBidi"/>
          <w:szCs w:val="24"/>
        </w:rPr>
        <w:t xml:space="preserve">, promotion has </w:t>
      </w:r>
      <w:r>
        <w:rPr>
          <w:rFonts w:asciiTheme="majorBidi" w:hAnsiTheme="majorBidi"/>
          <w:szCs w:val="24"/>
        </w:rPr>
        <w:t>no effect on satisfaction with</w:t>
      </w:r>
      <w:r w:rsidRPr="00D16764">
        <w:rPr>
          <w:rFonts w:asciiTheme="majorBidi" w:hAnsiTheme="majorBidi"/>
          <w:szCs w:val="24"/>
        </w:rPr>
        <w:t xml:space="preserve"> significant value</w:t>
      </w:r>
      <w:r>
        <w:rPr>
          <w:rFonts w:asciiTheme="majorBidi" w:hAnsiTheme="majorBidi"/>
          <w:szCs w:val="24"/>
        </w:rPr>
        <w:t xml:space="preserve"> 0,416 &gt; α (0,01), </w:t>
      </w:r>
      <w:r w:rsidRPr="00576892">
        <w:rPr>
          <w:rFonts w:asciiTheme="majorBidi" w:hAnsiTheme="majorBidi"/>
          <w:szCs w:val="24"/>
        </w:rPr>
        <w:t>product quality affects satisfaction with value</w:t>
      </w:r>
      <w:r>
        <w:rPr>
          <w:rFonts w:asciiTheme="majorBidi" w:hAnsiTheme="majorBidi"/>
          <w:szCs w:val="24"/>
        </w:rPr>
        <w:t xml:space="preserve"> 0,000 &lt;</w:t>
      </w:r>
      <w:r w:rsidRPr="007F33AB">
        <w:rPr>
          <w:rFonts w:asciiTheme="majorBidi" w:hAnsiTheme="majorBidi"/>
          <w:szCs w:val="24"/>
        </w:rPr>
        <w:t xml:space="preserve"> </w:t>
      </w:r>
      <w:r>
        <w:rPr>
          <w:rFonts w:asciiTheme="majorBidi" w:hAnsiTheme="majorBidi"/>
          <w:szCs w:val="24"/>
        </w:rPr>
        <w:t xml:space="preserve">α (0,01), </w:t>
      </w:r>
      <w:r w:rsidRPr="00576892">
        <w:rPr>
          <w:rFonts w:asciiTheme="majorBidi" w:hAnsiTheme="majorBidi"/>
          <w:szCs w:val="24"/>
        </w:rPr>
        <w:t>and customer value also has no</w:t>
      </w:r>
      <w:r>
        <w:rPr>
          <w:rFonts w:asciiTheme="majorBidi" w:hAnsiTheme="majorBidi"/>
          <w:szCs w:val="24"/>
        </w:rPr>
        <w:t xml:space="preserve"> effect on satisfaction with s</w:t>
      </w:r>
      <w:r w:rsidRPr="00576892">
        <w:rPr>
          <w:rFonts w:asciiTheme="majorBidi" w:hAnsiTheme="majorBidi"/>
          <w:szCs w:val="24"/>
        </w:rPr>
        <w:t>ignificant value</w:t>
      </w:r>
      <w:r>
        <w:rPr>
          <w:rFonts w:asciiTheme="majorBidi" w:hAnsiTheme="majorBidi"/>
          <w:szCs w:val="24"/>
        </w:rPr>
        <w:t xml:space="preserve"> 0,071 &gt; α (0,01).</w:t>
      </w:r>
    </w:p>
    <w:p w:rsidR="003728FD" w:rsidRDefault="003728FD" w:rsidP="003728FD">
      <w:pPr>
        <w:spacing w:after="0" w:line="240" w:lineRule="auto"/>
        <w:jc w:val="lowKashida"/>
        <w:rPr>
          <w:rFonts w:asciiTheme="majorBidi" w:hAnsiTheme="majorBidi"/>
          <w:szCs w:val="24"/>
        </w:rPr>
      </w:pPr>
    </w:p>
    <w:p w:rsidR="003728FD" w:rsidRPr="00576892" w:rsidRDefault="003728FD" w:rsidP="003728FD">
      <w:pPr>
        <w:spacing w:after="0" w:line="240" w:lineRule="auto"/>
        <w:jc w:val="lowKashida"/>
        <w:rPr>
          <w:rFonts w:asciiTheme="majorBidi" w:hAnsiTheme="majorBidi"/>
          <w:i/>
          <w:iCs/>
          <w:szCs w:val="24"/>
        </w:rPr>
      </w:pPr>
      <w:r>
        <w:rPr>
          <w:rFonts w:asciiTheme="majorBidi" w:hAnsiTheme="majorBidi"/>
          <w:szCs w:val="24"/>
        </w:rPr>
        <w:t xml:space="preserve">Key </w:t>
      </w:r>
      <w:proofErr w:type="gramStart"/>
      <w:r>
        <w:rPr>
          <w:rFonts w:asciiTheme="majorBidi" w:hAnsiTheme="majorBidi"/>
          <w:szCs w:val="24"/>
        </w:rPr>
        <w:t>words :</w:t>
      </w:r>
      <w:proofErr w:type="gramEnd"/>
      <w:r>
        <w:rPr>
          <w:rFonts w:asciiTheme="majorBidi" w:hAnsiTheme="majorBidi"/>
          <w:szCs w:val="24"/>
        </w:rPr>
        <w:t xml:space="preserve"> </w:t>
      </w:r>
      <w:r>
        <w:rPr>
          <w:rFonts w:asciiTheme="majorBidi" w:hAnsiTheme="majorBidi"/>
          <w:i/>
          <w:iCs/>
          <w:szCs w:val="24"/>
        </w:rPr>
        <w:t>Promotion, Product quality</w:t>
      </w:r>
      <w:r w:rsidRPr="004D0E6B">
        <w:rPr>
          <w:rFonts w:asciiTheme="majorBidi" w:hAnsiTheme="majorBidi"/>
          <w:i/>
          <w:iCs/>
          <w:szCs w:val="24"/>
        </w:rPr>
        <w:t xml:space="preserve">, </w:t>
      </w:r>
      <w:r w:rsidRPr="00576892">
        <w:rPr>
          <w:rFonts w:asciiTheme="majorBidi" w:hAnsiTheme="majorBidi"/>
          <w:i/>
          <w:szCs w:val="24"/>
        </w:rPr>
        <w:t>Customer Value and Satisfaction</w:t>
      </w:r>
      <w:r w:rsidRPr="00576892">
        <w:rPr>
          <w:rFonts w:asciiTheme="majorBidi" w:hAnsiTheme="majorBidi"/>
          <w:i/>
          <w:iCs/>
          <w:szCs w:val="24"/>
        </w:rPr>
        <w:t>.</w:t>
      </w:r>
    </w:p>
    <w:p w:rsidR="003728FD" w:rsidRDefault="003728FD" w:rsidP="003728FD">
      <w:pPr>
        <w:spacing w:after="0" w:line="240" w:lineRule="auto"/>
        <w:jc w:val="lowKashida"/>
        <w:rPr>
          <w:rFonts w:asciiTheme="majorBidi" w:hAnsiTheme="majorBidi"/>
          <w:szCs w:val="24"/>
        </w:rPr>
      </w:pPr>
    </w:p>
    <w:p w:rsidR="003728FD" w:rsidRDefault="003728FD" w:rsidP="003728FD">
      <w:pPr>
        <w:spacing w:after="0"/>
        <w:jc w:val="lowKashida"/>
        <w:rPr>
          <w:rFonts w:asciiTheme="majorBidi" w:hAnsiTheme="majorBidi"/>
          <w:szCs w:val="24"/>
        </w:rPr>
      </w:pPr>
    </w:p>
    <w:p w:rsidR="003728FD" w:rsidRPr="00C935DD" w:rsidRDefault="003728FD" w:rsidP="003728FD">
      <w:pPr>
        <w:spacing w:after="0"/>
        <w:jc w:val="lowKashida"/>
        <w:rPr>
          <w:rFonts w:asciiTheme="majorBidi" w:hAnsiTheme="majorBidi"/>
          <w:szCs w:val="24"/>
        </w:rPr>
      </w:pPr>
    </w:p>
    <w:p w:rsidR="003728FD" w:rsidRDefault="003728FD"/>
    <w:p w:rsidR="003728FD" w:rsidRDefault="003728FD"/>
    <w:p w:rsidR="003728FD" w:rsidRDefault="003728FD"/>
    <w:p w:rsidR="003728FD" w:rsidRDefault="003728FD"/>
    <w:p w:rsidR="003728FD" w:rsidRDefault="003728FD"/>
    <w:p w:rsidR="003728FD" w:rsidRDefault="003728FD"/>
    <w:p w:rsidR="003728FD" w:rsidRDefault="003728FD"/>
    <w:p w:rsidR="003728FD" w:rsidRDefault="003728FD"/>
    <w:p w:rsidR="003728FD" w:rsidRPr="00755242" w:rsidRDefault="003728FD" w:rsidP="003728FD">
      <w:pPr>
        <w:spacing w:line="480" w:lineRule="auto"/>
        <w:jc w:val="center"/>
        <w:rPr>
          <w:b/>
          <w:szCs w:val="24"/>
        </w:rPr>
      </w:pPr>
      <w:r w:rsidRPr="00755242">
        <w:rPr>
          <w:b/>
          <w:szCs w:val="24"/>
        </w:rPr>
        <w:lastRenderedPageBreak/>
        <w:t>KATA PENGANTAR</w:t>
      </w:r>
    </w:p>
    <w:p w:rsidR="003728FD" w:rsidRPr="00755242" w:rsidRDefault="003728FD" w:rsidP="003728FD">
      <w:pPr>
        <w:spacing w:line="480" w:lineRule="auto"/>
        <w:ind w:firstLine="720"/>
        <w:jc w:val="both"/>
        <w:rPr>
          <w:szCs w:val="24"/>
        </w:rPr>
      </w:pPr>
      <w:proofErr w:type="gramStart"/>
      <w:r w:rsidRPr="00755242">
        <w:rPr>
          <w:szCs w:val="24"/>
        </w:rPr>
        <w:t>Puji syukur</w:t>
      </w:r>
      <w:r>
        <w:rPr>
          <w:szCs w:val="24"/>
        </w:rPr>
        <w:t xml:space="preserve"> terhadap</w:t>
      </w:r>
      <w:r w:rsidRPr="00755242">
        <w:rPr>
          <w:szCs w:val="24"/>
        </w:rPr>
        <w:t xml:space="preserve"> kehadirat Allah SWT a</w:t>
      </w:r>
      <w:r>
        <w:rPr>
          <w:szCs w:val="24"/>
        </w:rPr>
        <w:t>tas segala nikmat dan karuni</w:t>
      </w:r>
      <w:r w:rsidRPr="00755242">
        <w:rPr>
          <w:szCs w:val="24"/>
        </w:rPr>
        <w:t>a</w:t>
      </w:r>
      <w:r>
        <w:rPr>
          <w:szCs w:val="24"/>
        </w:rPr>
        <w:t xml:space="preserve"> yang telah diberikanNya</w:t>
      </w:r>
      <w:r w:rsidRPr="00755242">
        <w:rPr>
          <w:szCs w:val="24"/>
        </w:rPr>
        <w:t>, sehingga penulis dapat menyelesaikan skripsi yang berjudul “</w:t>
      </w:r>
      <w:r>
        <w:rPr>
          <w:szCs w:val="24"/>
        </w:rPr>
        <w:t>Pengaruh Promosi, Kualitas Produk, Dan Nilai Pelanggan Terhadap Kepuasan Dalam Memakai Produk Wardah di Ma’had Al-Jami’ah IAIN Bengkulu Pada Mahasantri Putri</w:t>
      </w:r>
      <w:r w:rsidRPr="00755242">
        <w:rPr>
          <w:szCs w:val="24"/>
        </w:rPr>
        <w:t>”.</w:t>
      </w:r>
      <w:proofErr w:type="gramEnd"/>
      <w:r w:rsidRPr="00755242">
        <w:rPr>
          <w:szCs w:val="24"/>
        </w:rPr>
        <w:t xml:space="preserve"> Shalawat dan </w:t>
      </w:r>
      <w:proofErr w:type="gramStart"/>
      <w:r w:rsidRPr="00755242">
        <w:rPr>
          <w:szCs w:val="24"/>
        </w:rPr>
        <w:t>salam</w:t>
      </w:r>
      <w:proofErr w:type="gramEnd"/>
      <w:r w:rsidRPr="00755242">
        <w:rPr>
          <w:szCs w:val="24"/>
        </w:rPr>
        <w:t xml:space="preserve"> semoga senantiasa dilimpahkan pada junjungan kita Nabi besar Muhammad SAW yang menjadi uswatun hasanah bagi kita semua. </w:t>
      </w:r>
      <w:proofErr w:type="gramStart"/>
      <w:r w:rsidRPr="00755242">
        <w:rPr>
          <w:szCs w:val="24"/>
        </w:rPr>
        <w:t>Aamiin.</w:t>
      </w:r>
      <w:proofErr w:type="gramEnd"/>
      <w:r w:rsidRPr="00755242">
        <w:rPr>
          <w:szCs w:val="24"/>
        </w:rPr>
        <w:t xml:space="preserve"> </w:t>
      </w:r>
    </w:p>
    <w:p w:rsidR="003728FD" w:rsidRPr="00755242" w:rsidRDefault="003728FD" w:rsidP="003728FD">
      <w:pPr>
        <w:spacing w:line="480" w:lineRule="auto"/>
        <w:ind w:firstLine="720"/>
        <w:jc w:val="both"/>
        <w:rPr>
          <w:szCs w:val="24"/>
        </w:rPr>
      </w:pPr>
      <w:proofErr w:type="gramStart"/>
      <w:r w:rsidRPr="00755242">
        <w:rPr>
          <w:szCs w:val="24"/>
        </w:rPr>
        <w:t xml:space="preserve">Penyusunan skripsi ini untuk memenuhi salah satu syarat guna untuk memperoleh gelar Sarjana Ekonomi (S.E) pada Program Studi </w:t>
      </w:r>
      <w:r>
        <w:rPr>
          <w:szCs w:val="24"/>
        </w:rPr>
        <w:t>Ekonomi</w:t>
      </w:r>
      <w:r w:rsidRPr="00755242">
        <w:rPr>
          <w:szCs w:val="24"/>
        </w:rPr>
        <w:t xml:space="preserve"> Syari’ah Jurusan Ekonomi Islam pada Fakultas Ekonomi dan Bisnis Islam Institut Agama Islam Negeri (IAIN) Bengkulu.</w:t>
      </w:r>
      <w:proofErr w:type="gramEnd"/>
      <w:r w:rsidRPr="00755242">
        <w:rPr>
          <w:szCs w:val="24"/>
        </w:rPr>
        <w:t xml:space="preserve"> Dalam proses penyusunan ini, penulis mendapat bantuan dari berbagai pihak. Dalam kesempatan ini izinkan penulis mengucapkan rasa terima kasih teriring </w:t>
      </w:r>
      <w:proofErr w:type="gramStart"/>
      <w:r w:rsidRPr="00755242">
        <w:rPr>
          <w:szCs w:val="24"/>
        </w:rPr>
        <w:t>doa</w:t>
      </w:r>
      <w:proofErr w:type="gramEnd"/>
      <w:r w:rsidRPr="00755242">
        <w:rPr>
          <w:szCs w:val="24"/>
        </w:rPr>
        <w:t xml:space="preserve"> semoga menjadi amal ibadah dan mendapat balasan dari Allah SWT, kepada: </w:t>
      </w:r>
    </w:p>
    <w:p w:rsidR="003728FD" w:rsidRPr="00755242" w:rsidRDefault="003728FD" w:rsidP="003728FD">
      <w:pPr>
        <w:pStyle w:val="ListParagraph"/>
        <w:numPr>
          <w:ilvl w:val="0"/>
          <w:numId w:val="3"/>
        </w:numPr>
        <w:spacing w:line="480" w:lineRule="auto"/>
        <w:rPr>
          <w:rFonts w:cs="Times New Roman"/>
          <w:szCs w:val="24"/>
        </w:rPr>
      </w:pPr>
      <w:r w:rsidRPr="00755242">
        <w:rPr>
          <w:rFonts w:cs="Times New Roman"/>
          <w:szCs w:val="24"/>
        </w:rPr>
        <w:t xml:space="preserve">Prof. Dr. H. Sirajuddin M, M.Ag, M.H, selaku Rektor IAIN Bengkulu yang telah memberikan saya kesempatan untuk dapat menuntut ilmu di kampus IAIN Bengkulu. </w:t>
      </w:r>
    </w:p>
    <w:p w:rsidR="003728FD" w:rsidRPr="00755242" w:rsidRDefault="003728FD" w:rsidP="003728FD">
      <w:pPr>
        <w:pStyle w:val="ListParagraph"/>
        <w:numPr>
          <w:ilvl w:val="0"/>
          <w:numId w:val="3"/>
        </w:numPr>
        <w:spacing w:line="480" w:lineRule="auto"/>
        <w:rPr>
          <w:rFonts w:cs="Times New Roman"/>
          <w:szCs w:val="24"/>
        </w:rPr>
      </w:pPr>
      <w:r w:rsidRPr="00755242">
        <w:rPr>
          <w:rFonts w:cs="Times New Roman"/>
          <w:szCs w:val="24"/>
        </w:rPr>
        <w:t>Dr. Asnaini, M.A selaku Dekan Fakultas Ekonomi dan Bisnis Islam (FEBI) Institut Agama Islam Negeri (IAIN) Bengkulu yang telah membantu dalam penyelesaian tugas akhir ini.</w:t>
      </w:r>
    </w:p>
    <w:p w:rsidR="003728FD" w:rsidRPr="00755242" w:rsidRDefault="003728FD" w:rsidP="003728FD">
      <w:pPr>
        <w:pStyle w:val="ListParagraph"/>
        <w:numPr>
          <w:ilvl w:val="0"/>
          <w:numId w:val="3"/>
        </w:numPr>
        <w:spacing w:line="480" w:lineRule="auto"/>
        <w:rPr>
          <w:rFonts w:cs="Times New Roman"/>
          <w:szCs w:val="24"/>
        </w:rPr>
      </w:pPr>
      <w:r w:rsidRPr="00755242">
        <w:rPr>
          <w:rFonts w:cs="Times New Roman"/>
          <w:szCs w:val="24"/>
        </w:rPr>
        <w:lastRenderedPageBreak/>
        <w:t xml:space="preserve">Dr. Nurul Hak, M.A selaku Wakil Dekan I Fakultas Ekonomi dan Bisnis Islam (FEBI) Institut Agama Islam Negeri (IAIN) Bengkulu yang telah membantu dalam penyelesaian tugas akhir ini. </w:t>
      </w:r>
    </w:p>
    <w:p w:rsidR="003728FD" w:rsidRPr="00755242" w:rsidRDefault="003728FD" w:rsidP="003728FD">
      <w:pPr>
        <w:pStyle w:val="ListParagraph"/>
        <w:numPr>
          <w:ilvl w:val="0"/>
          <w:numId w:val="3"/>
        </w:numPr>
        <w:spacing w:line="480" w:lineRule="auto"/>
        <w:rPr>
          <w:rFonts w:cs="Times New Roman"/>
          <w:szCs w:val="24"/>
        </w:rPr>
      </w:pPr>
      <w:r w:rsidRPr="00755242">
        <w:rPr>
          <w:rFonts w:cs="Times New Roman"/>
          <w:szCs w:val="24"/>
        </w:rPr>
        <w:t xml:space="preserve">Dra. Hj. Fatimah Yunus, M.A selaku Wakil Dekan III Fakultas Ekonomi dan Bisnis Islam (FEBI) Institut Agama Islam Negeri (IAIN) Bengkulu dan selaku pembimbing I yang telah membimbing dalam penyusunan tugas akhir ini. </w:t>
      </w:r>
    </w:p>
    <w:p w:rsidR="003728FD" w:rsidRPr="00755242" w:rsidRDefault="003728FD" w:rsidP="003728FD">
      <w:pPr>
        <w:pStyle w:val="ListParagraph"/>
        <w:numPr>
          <w:ilvl w:val="0"/>
          <w:numId w:val="3"/>
        </w:numPr>
        <w:spacing w:line="480" w:lineRule="auto"/>
        <w:rPr>
          <w:rFonts w:cs="Times New Roman"/>
          <w:szCs w:val="24"/>
        </w:rPr>
      </w:pPr>
      <w:r w:rsidRPr="00755242">
        <w:rPr>
          <w:rFonts w:cs="Times New Roman"/>
          <w:szCs w:val="24"/>
        </w:rPr>
        <w:t xml:space="preserve">Desi Isnaini, M.A selaku Ketua Jurusan Ekonomi Islam Fakultas Ekonomi dan Bisnis Islam (FEBI) Institut Agama Islam Negeri (IAIN) Bengkulu yang telah membantu dalam penyelesaian tugas akhir ini. </w:t>
      </w:r>
    </w:p>
    <w:p w:rsidR="003728FD" w:rsidRPr="00755242" w:rsidRDefault="003728FD" w:rsidP="003728FD">
      <w:pPr>
        <w:pStyle w:val="ListParagraph"/>
        <w:numPr>
          <w:ilvl w:val="0"/>
          <w:numId w:val="3"/>
        </w:numPr>
        <w:spacing w:line="480" w:lineRule="auto"/>
        <w:rPr>
          <w:rFonts w:cs="Times New Roman"/>
          <w:szCs w:val="24"/>
        </w:rPr>
      </w:pPr>
      <w:r w:rsidRPr="00755242">
        <w:rPr>
          <w:rFonts w:cs="Times New Roman"/>
          <w:szCs w:val="24"/>
        </w:rPr>
        <w:t xml:space="preserve">Sri Wahyuni, M.M selaku Kepala Prodi </w:t>
      </w:r>
      <w:r>
        <w:rPr>
          <w:rFonts w:cs="Times New Roman"/>
          <w:szCs w:val="24"/>
        </w:rPr>
        <w:t>Ekonomi</w:t>
      </w:r>
      <w:r w:rsidRPr="00755242">
        <w:rPr>
          <w:rFonts w:cs="Times New Roman"/>
          <w:szCs w:val="24"/>
        </w:rPr>
        <w:t xml:space="preserve"> Syari’ah Fakultas Ekonomi dan Bisnis Islam (FEBI) Institut Agama Islam Negeri (IAIN) Bengkulu yang telah membantu dalam penyelesaian tugas akhir ini. </w:t>
      </w:r>
    </w:p>
    <w:p w:rsidR="003728FD" w:rsidRPr="00755242" w:rsidRDefault="003728FD" w:rsidP="003728FD">
      <w:pPr>
        <w:pStyle w:val="ListParagraph"/>
        <w:numPr>
          <w:ilvl w:val="0"/>
          <w:numId w:val="3"/>
        </w:numPr>
        <w:spacing w:line="480" w:lineRule="auto"/>
        <w:rPr>
          <w:rFonts w:cs="Times New Roman"/>
          <w:szCs w:val="24"/>
        </w:rPr>
      </w:pPr>
      <w:r>
        <w:rPr>
          <w:rFonts w:cs="Times New Roman"/>
          <w:szCs w:val="24"/>
        </w:rPr>
        <w:t>Yunida Een</w:t>
      </w:r>
      <w:r w:rsidRPr="00755242">
        <w:rPr>
          <w:rFonts w:cs="Times New Roman"/>
          <w:szCs w:val="24"/>
        </w:rPr>
        <w:t xml:space="preserve">, M.M selaku pembimbing II yang telah banyak memberikan bimbingan, arahan, motivasi, dan semangat dalam penyusunan tugas akhir ini. </w:t>
      </w:r>
    </w:p>
    <w:p w:rsidR="003728FD" w:rsidRPr="00755242" w:rsidRDefault="003728FD" w:rsidP="003728FD">
      <w:pPr>
        <w:pStyle w:val="ListParagraph"/>
        <w:numPr>
          <w:ilvl w:val="0"/>
          <w:numId w:val="3"/>
        </w:numPr>
        <w:spacing w:line="480" w:lineRule="auto"/>
        <w:rPr>
          <w:rFonts w:cs="Times New Roman"/>
          <w:szCs w:val="24"/>
        </w:rPr>
      </w:pPr>
      <w:r w:rsidRPr="00755242">
        <w:rPr>
          <w:rFonts w:cs="Times New Roman"/>
          <w:szCs w:val="24"/>
        </w:rPr>
        <w:t xml:space="preserve">Bapak dan Ibu Dosen Fakultas Ekonomi dan Bisnis Islam (FEBI) Institut Agama Islam Negeri (IAIN) Bengkulu yang telah memberikan banyak ilmu dengan penuh ke ikhlasan. </w:t>
      </w:r>
    </w:p>
    <w:p w:rsidR="003728FD" w:rsidRPr="00755242" w:rsidRDefault="003728FD" w:rsidP="003728FD">
      <w:pPr>
        <w:pStyle w:val="ListParagraph"/>
        <w:numPr>
          <w:ilvl w:val="0"/>
          <w:numId w:val="3"/>
        </w:numPr>
        <w:spacing w:line="480" w:lineRule="auto"/>
        <w:rPr>
          <w:rFonts w:cs="Times New Roman"/>
          <w:szCs w:val="24"/>
        </w:rPr>
      </w:pPr>
      <w:r w:rsidRPr="00755242">
        <w:rPr>
          <w:rFonts w:cs="Times New Roman"/>
          <w:szCs w:val="24"/>
        </w:rPr>
        <w:t xml:space="preserve">Staf dan Karyawan Fakultas Ekonomi dan Bisnis Islam (FEBI) Institut Agama Islam Negeri (IAIN) Bengkulu yang telah memberikan pelayanan dengan baik. </w:t>
      </w:r>
    </w:p>
    <w:p w:rsidR="003728FD" w:rsidRDefault="003728FD" w:rsidP="003728FD">
      <w:pPr>
        <w:pStyle w:val="ListParagraph"/>
        <w:numPr>
          <w:ilvl w:val="0"/>
          <w:numId w:val="3"/>
        </w:numPr>
        <w:spacing w:line="480" w:lineRule="auto"/>
        <w:rPr>
          <w:rFonts w:cs="Times New Roman"/>
          <w:szCs w:val="24"/>
        </w:rPr>
      </w:pPr>
      <w:r w:rsidRPr="00385845">
        <w:rPr>
          <w:rFonts w:cs="Times New Roman"/>
          <w:szCs w:val="24"/>
        </w:rPr>
        <w:lastRenderedPageBreak/>
        <w:t>Pimpinan dan Staf serta Mahasantri Putri di Ma</w:t>
      </w:r>
      <w:r>
        <w:rPr>
          <w:rFonts w:cs="Times New Roman"/>
          <w:szCs w:val="24"/>
        </w:rPr>
        <w:t>’</w:t>
      </w:r>
      <w:r w:rsidRPr="00385845">
        <w:rPr>
          <w:rFonts w:cs="Times New Roman"/>
          <w:szCs w:val="24"/>
        </w:rPr>
        <w:t>had Al-Jami</w:t>
      </w:r>
      <w:r>
        <w:rPr>
          <w:rFonts w:cs="Times New Roman"/>
          <w:szCs w:val="24"/>
        </w:rPr>
        <w:t>’</w:t>
      </w:r>
      <w:r w:rsidRPr="00385845">
        <w:rPr>
          <w:rFonts w:cs="Times New Roman"/>
          <w:szCs w:val="24"/>
        </w:rPr>
        <w:t xml:space="preserve">ah IAIN Bengkulu yang telah membantu dan memberikan pelayanan yang baik selama penelitian berlangsung. </w:t>
      </w:r>
    </w:p>
    <w:p w:rsidR="003728FD" w:rsidRPr="00385845" w:rsidRDefault="003728FD" w:rsidP="003728FD">
      <w:pPr>
        <w:pStyle w:val="ListParagraph"/>
        <w:numPr>
          <w:ilvl w:val="0"/>
          <w:numId w:val="3"/>
        </w:numPr>
        <w:spacing w:line="480" w:lineRule="auto"/>
        <w:rPr>
          <w:rFonts w:cs="Times New Roman"/>
          <w:szCs w:val="24"/>
        </w:rPr>
      </w:pPr>
      <w:r>
        <w:rPr>
          <w:rFonts w:cs="Times New Roman"/>
          <w:szCs w:val="24"/>
        </w:rPr>
        <w:t xml:space="preserve">Bapak dan Mak tercinta yang selalu mendoakan dan mendukung dalam penyelesaian skripsi ini. Semoga bapak dan mak selalu diberikan kesehatan, kekuatan dan bahagia selalu.  </w:t>
      </w:r>
    </w:p>
    <w:p w:rsidR="003728FD" w:rsidRPr="00755242" w:rsidRDefault="003728FD" w:rsidP="003728FD">
      <w:pPr>
        <w:pStyle w:val="ListParagraph"/>
        <w:numPr>
          <w:ilvl w:val="0"/>
          <w:numId w:val="3"/>
        </w:numPr>
        <w:spacing w:line="480" w:lineRule="auto"/>
        <w:rPr>
          <w:rFonts w:cs="Times New Roman"/>
          <w:szCs w:val="24"/>
        </w:rPr>
      </w:pPr>
      <w:r w:rsidRPr="00755242">
        <w:rPr>
          <w:rFonts w:cs="Times New Roman"/>
          <w:szCs w:val="24"/>
        </w:rPr>
        <w:t xml:space="preserve">Semua pihak yang telah membantu dalam penulisan skripsi ini. </w:t>
      </w:r>
    </w:p>
    <w:p w:rsidR="003728FD" w:rsidRPr="00755242" w:rsidRDefault="003728FD" w:rsidP="003728FD">
      <w:pPr>
        <w:pStyle w:val="ListParagraph"/>
        <w:spacing w:line="480" w:lineRule="auto"/>
        <w:ind w:left="0" w:firstLine="720"/>
        <w:rPr>
          <w:rFonts w:cs="Times New Roman"/>
          <w:szCs w:val="24"/>
        </w:rPr>
      </w:pPr>
      <w:proofErr w:type="gramStart"/>
      <w:r w:rsidRPr="00755242">
        <w:rPr>
          <w:rFonts w:cs="Times New Roman"/>
          <w:szCs w:val="24"/>
        </w:rPr>
        <w:t>Dalam penyusunan skripsi ini penulis menyadari masih banyak kelemahan dan kekurangan dari berbagai sisi.</w:t>
      </w:r>
      <w:proofErr w:type="gramEnd"/>
      <w:r w:rsidRPr="00755242">
        <w:rPr>
          <w:rFonts w:cs="Times New Roman"/>
          <w:szCs w:val="24"/>
        </w:rPr>
        <w:t xml:space="preserve"> </w:t>
      </w:r>
      <w:proofErr w:type="gramStart"/>
      <w:r w:rsidRPr="00755242">
        <w:rPr>
          <w:rFonts w:cs="Times New Roman"/>
          <w:szCs w:val="24"/>
        </w:rPr>
        <w:t>Oleh karena itu, penulis memohon maaf dan mengharapkan kritik dan saran yang sifatnya membangun untuk kesempurnaan penulisan kedepannya.</w:t>
      </w:r>
      <w:proofErr w:type="gramEnd"/>
      <w:r w:rsidRPr="00755242">
        <w:rPr>
          <w:rFonts w:cs="Times New Roman"/>
          <w:szCs w:val="24"/>
        </w:rPr>
        <w:t xml:space="preserve"> </w:t>
      </w:r>
    </w:p>
    <w:p w:rsidR="003728FD" w:rsidRPr="00755242" w:rsidRDefault="003728FD" w:rsidP="003728FD">
      <w:pPr>
        <w:rPr>
          <w:szCs w:val="24"/>
        </w:rPr>
      </w:pPr>
    </w:p>
    <w:p w:rsidR="003728FD" w:rsidRPr="00755242" w:rsidRDefault="003728FD" w:rsidP="003728FD">
      <w:pPr>
        <w:rPr>
          <w:szCs w:val="24"/>
        </w:rPr>
      </w:pPr>
    </w:p>
    <w:p w:rsidR="003728FD" w:rsidRDefault="003728FD" w:rsidP="003728FD">
      <w:pPr>
        <w:pStyle w:val="ListParagraph"/>
        <w:spacing w:line="276" w:lineRule="auto"/>
        <w:ind w:left="4678"/>
        <w:rPr>
          <w:rFonts w:cs="Times New Roman"/>
          <w:szCs w:val="24"/>
          <w:u w:val="single"/>
        </w:rPr>
      </w:pPr>
      <w:r>
        <w:rPr>
          <w:rFonts w:cs="Times New Roman"/>
          <w:szCs w:val="24"/>
        </w:rPr>
        <w:t xml:space="preserve">Bengkulu, 21 </w:t>
      </w:r>
      <w:r w:rsidRPr="00434C51">
        <w:rPr>
          <w:rFonts w:cs="Times New Roman"/>
          <w:szCs w:val="24"/>
          <w:u w:val="single"/>
        </w:rPr>
        <w:t>Desember 2020</w:t>
      </w:r>
      <w:r w:rsidRPr="00755242">
        <w:rPr>
          <w:rFonts w:cs="Times New Roman"/>
          <w:szCs w:val="24"/>
          <w:u w:val="single"/>
        </w:rPr>
        <w:t xml:space="preserve"> M</w:t>
      </w:r>
    </w:p>
    <w:p w:rsidR="003728FD" w:rsidRPr="00434C51" w:rsidRDefault="003728FD" w:rsidP="003728FD">
      <w:pPr>
        <w:pStyle w:val="ListParagraph"/>
        <w:spacing w:line="276" w:lineRule="auto"/>
        <w:ind w:left="4678"/>
        <w:rPr>
          <w:rFonts w:cs="Times New Roman"/>
          <w:szCs w:val="24"/>
        </w:rPr>
      </w:pPr>
      <w:r w:rsidRPr="00434C51">
        <w:rPr>
          <w:rFonts w:cs="Times New Roman"/>
          <w:szCs w:val="24"/>
        </w:rPr>
        <w:t xml:space="preserve">                         Dzulhijah 1441H </w:t>
      </w:r>
    </w:p>
    <w:p w:rsidR="003728FD" w:rsidRPr="00434C51" w:rsidRDefault="003728FD" w:rsidP="003728FD">
      <w:pPr>
        <w:rPr>
          <w:szCs w:val="24"/>
        </w:rPr>
      </w:pPr>
    </w:p>
    <w:p w:rsidR="003728FD" w:rsidRPr="00755242" w:rsidRDefault="003728FD" w:rsidP="003728FD">
      <w:pPr>
        <w:pStyle w:val="ListParagraph"/>
        <w:spacing w:line="276" w:lineRule="auto"/>
        <w:ind w:left="4860"/>
        <w:rPr>
          <w:rFonts w:cs="Times New Roman"/>
          <w:szCs w:val="24"/>
        </w:rPr>
      </w:pPr>
    </w:p>
    <w:p w:rsidR="003728FD" w:rsidRPr="00755242" w:rsidRDefault="003728FD" w:rsidP="003728FD">
      <w:pPr>
        <w:pStyle w:val="ListParagraph"/>
        <w:spacing w:line="276" w:lineRule="auto"/>
        <w:ind w:left="4860"/>
        <w:rPr>
          <w:rFonts w:cs="Times New Roman"/>
          <w:szCs w:val="24"/>
        </w:rPr>
      </w:pPr>
    </w:p>
    <w:p w:rsidR="003728FD" w:rsidRPr="00755242" w:rsidRDefault="003728FD" w:rsidP="003728FD">
      <w:pPr>
        <w:pStyle w:val="ListParagraph"/>
        <w:tabs>
          <w:tab w:val="left" w:pos="5103"/>
        </w:tabs>
        <w:spacing w:line="276" w:lineRule="auto"/>
        <w:ind w:left="5670"/>
        <w:rPr>
          <w:rFonts w:cs="Times New Roman"/>
          <w:b/>
          <w:szCs w:val="24"/>
          <w:u w:val="single"/>
        </w:rPr>
      </w:pPr>
      <w:r>
        <w:rPr>
          <w:rFonts w:cs="Times New Roman"/>
          <w:b/>
          <w:szCs w:val="24"/>
          <w:u w:val="single"/>
        </w:rPr>
        <w:t>Desy Puspita</w:t>
      </w:r>
    </w:p>
    <w:p w:rsidR="003728FD" w:rsidRPr="00755242" w:rsidRDefault="003728FD" w:rsidP="003728FD">
      <w:pPr>
        <w:pStyle w:val="ListParagraph"/>
        <w:tabs>
          <w:tab w:val="left" w:pos="5103"/>
        </w:tabs>
        <w:spacing w:line="276" w:lineRule="auto"/>
        <w:ind w:left="5670"/>
        <w:rPr>
          <w:rFonts w:cs="Times New Roman"/>
          <w:b/>
          <w:szCs w:val="24"/>
        </w:rPr>
      </w:pPr>
      <w:r>
        <w:rPr>
          <w:rFonts w:cs="Times New Roman"/>
          <w:b/>
          <w:szCs w:val="24"/>
        </w:rPr>
        <w:t>NIM. 1611130047</w:t>
      </w:r>
    </w:p>
    <w:p w:rsidR="003728FD" w:rsidRPr="00755242" w:rsidRDefault="003728FD" w:rsidP="003728FD">
      <w:pPr>
        <w:rPr>
          <w:b/>
          <w:szCs w:val="24"/>
        </w:rPr>
      </w:pPr>
    </w:p>
    <w:p w:rsidR="003728FD" w:rsidRDefault="003728FD" w:rsidP="003728FD"/>
    <w:p w:rsidR="003728FD" w:rsidRDefault="003728FD"/>
    <w:p w:rsidR="003728FD" w:rsidRDefault="003728FD"/>
    <w:p w:rsidR="003728FD" w:rsidRDefault="003728FD"/>
    <w:p w:rsidR="003728FD" w:rsidRPr="00A7400E" w:rsidRDefault="003728FD" w:rsidP="003728FD">
      <w:pPr>
        <w:jc w:val="center"/>
        <w:rPr>
          <w:rFonts w:cs="Times New Roman"/>
          <w:b/>
          <w:sz w:val="28"/>
        </w:rPr>
      </w:pPr>
      <w:r w:rsidRPr="00A7400E">
        <w:rPr>
          <w:rFonts w:cs="Times New Roman"/>
          <w:b/>
          <w:sz w:val="28"/>
        </w:rPr>
        <w:lastRenderedPageBreak/>
        <w:t xml:space="preserve">DAFTAR ISI </w:t>
      </w:r>
    </w:p>
    <w:p w:rsidR="003728FD" w:rsidRDefault="003728FD" w:rsidP="003728FD">
      <w:pPr>
        <w:tabs>
          <w:tab w:val="left" w:pos="5529"/>
        </w:tabs>
        <w:rPr>
          <w:b/>
          <w:szCs w:val="24"/>
        </w:rPr>
      </w:pPr>
    </w:p>
    <w:p w:rsidR="003728FD" w:rsidRPr="007B337E" w:rsidRDefault="003728FD" w:rsidP="003728FD">
      <w:pPr>
        <w:tabs>
          <w:tab w:val="left" w:leader="dot" w:pos="7371"/>
          <w:tab w:val="left" w:leader="dot" w:pos="7655"/>
        </w:tabs>
        <w:spacing w:after="0" w:line="240" w:lineRule="auto"/>
        <w:rPr>
          <w:b/>
          <w:sz w:val="28"/>
          <w:szCs w:val="28"/>
        </w:rPr>
      </w:pPr>
      <w:r>
        <w:rPr>
          <w:b/>
          <w:sz w:val="28"/>
          <w:szCs w:val="28"/>
        </w:rPr>
        <w:t>HALAMAN JUDUL</w:t>
      </w:r>
      <w:r>
        <w:rPr>
          <w:b/>
          <w:sz w:val="28"/>
          <w:szCs w:val="28"/>
        </w:rPr>
        <w:tab/>
        <w:t>i</w:t>
      </w:r>
    </w:p>
    <w:p w:rsidR="003728FD" w:rsidRPr="007B337E" w:rsidRDefault="003728FD" w:rsidP="003728FD">
      <w:pPr>
        <w:tabs>
          <w:tab w:val="left" w:leader="dot" w:pos="7371"/>
          <w:tab w:val="left" w:leader="dot" w:pos="7655"/>
        </w:tabs>
        <w:spacing w:after="0" w:line="240" w:lineRule="auto"/>
        <w:rPr>
          <w:b/>
          <w:sz w:val="28"/>
          <w:szCs w:val="28"/>
        </w:rPr>
      </w:pPr>
      <w:r>
        <w:rPr>
          <w:b/>
          <w:sz w:val="28"/>
          <w:szCs w:val="28"/>
        </w:rPr>
        <w:t>SURAT PERNYATAAN</w:t>
      </w:r>
      <w:r>
        <w:rPr>
          <w:b/>
          <w:sz w:val="28"/>
          <w:szCs w:val="28"/>
        </w:rPr>
        <w:tab/>
        <w:t>ii</w:t>
      </w:r>
    </w:p>
    <w:p w:rsidR="003728FD" w:rsidRPr="007B337E" w:rsidRDefault="003728FD" w:rsidP="003728FD">
      <w:pPr>
        <w:tabs>
          <w:tab w:val="left" w:leader="dot" w:pos="7371"/>
          <w:tab w:val="left" w:leader="dot" w:pos="7655"/>
        </w:tabs>
        <w:spacing w:after="0" w:line="240" w:lineRule="auto"/>
        <w:rPr>
          <w:b/>
          <w:sz w:val="28"/>
          <w:szCs w:val="28"/>
        </w:rPr>
      </w:pPr>
      <w:r w:rsidRPr="007B337E">
        <w:rPr>
          <w:b/>
          <w:sz w:val="28"/>
          <w:szCs w:val="28"/>
        </w:rPr>
        <w:t>SURAT PERNYATAAN PLAGIAT</w:t>
      </w:r>
      <w:r w:rsidRPr="007B337E">
        <w:rPr>
          <w:b/>
          <w:sz w:val="28"/>
          <w:szCs w:val="28"/>
        </w:rPr>
        <w:tab/>
      </w:r>
      <w:r>
        <w:rPr>
          <w:b/>
          <w:sz w:val="28"/>
          <w:szCs w:val="28"/>
        </w:rPr>
        <w:t>iii</w:t>
      </w:r>
      <w:r w:rsidRPr="007B337E">
        <w:rPr>
          <w:b/>
          <w:sz w:val="28"/>
          <w:szCs w:val="28"/>
        </w:rPr>
        <w:t xml:space="preserve"> </w:t>
      </w:r>
    </w:p>
    <w:p w:rsidR="003728FD" w:rsidRPr="007B337E" w:rsidRDefault="003728FD" w:rsidP="003728FD">
      <w:pPr>
        <w:tabs>
          <w:tab w:val="left" w:leader="dot" w:pos="7371"/>
          <w:tab w:val="left" w:leader="dot" w:pos="7655"/>
        </w:tabs>
        <w:spacing w:after="0" w:line="240" w:lineRule="auto"/>
        <w:rPr>
          <w:b/>
          <w:sz w:val="28"/>
          <w:szCs w:val="28"/>
        </w:rPr>
      </w:pPr>
      <w:r w:rsidRPr="007B337E">
        <w:rPr>
          <w:b/>
          <w:sz w:val="28"/>
          <w:szCs w:val="28"/>
        </w:rPr>
        <w:t>HALAMAN PERSETUJUAN PEMBIMBING</w:t>
      </w:r>
      <w:r w:rsidRPr="007B337E">
        <w:rPr>
          <w:b/>
          <w:sz w:val="28"/>
          <w:szCs w:val="28"/>
        </w:rPr>
        <w:tab/>
      </w:r>
      <w:proofErr w:type="gramStart"/>
      <w:r>
        <w:rPr>
          <w:b/>
          <w:sz w:val="28"/>
          <w:szCs w:val="28"/>
        </w:rPr>
        <w:t>iv</w:t>
      </w:r>
      <w:proofErr w:type="gramEnd"/>
    </w:p>
    <w:p w:rsidR="003728FD" w:rsidRPr="007B337E" w:rsidRDefault="003728FD" w:rsidP="003728FD">
      <w:pPr>
        <w:tabs>
          <w:tab w:val="left" w:leader="dot" w:pos="7371"/>
          <w:tab w:val="left" w:leader="dot" w:pos="7655"/>
        </w:tabs>
        <w:spacing w:after="0" w:line="240" w:lineRule="auto"/>
        <w:rPr>
          <w:b/>
          <w:sz w:val="28"/>
          <w:szCs w:val="28"/>
        </w:rPr>
      </w:pPr>
      <w:r w:rsidRPr="007B337E">
        <w:rPr>
          <w:b/>
          <w:sz w:val="28"/>
          <w:szCs w:val="28"/>
        </w:rPr>
        <w:t>HALAMAN PENGESAHAN</w:t>
      </w:r>
      <w:r w:rsidRPr="007B337E">
        <w:rPr>
          <w:b/>
          <w:sz w:val="28"/>
          <w:szCs w:val="28"/>
        </w:rPr>
        <w:tab/>
      </w:r>
      <w:r>
        <w:rPr>
          <w:b/>
          <w:sz w:val="28"/>
          <w:szCs w:val="28"/>
        </w:rPr>
        <w:t>v</w:t>
      </w:r>
    </w:p>
    <w:p w:rsidR="003728FD" w:rsidRPr="007B337E" w:rsidRDefault="003728FD" w:rsidP="003728FD">
      <w:pPr>
        <w:tabs>
          <w:tab w:val="left" w:leader="dot" w:pos="7371"/>
          <w:tab w:val="left" w:leader="dot" w:pos="7655"/>
        </w:tabs>
        <w:spacing w:after="0" w:line="240" w:lineRule="auto"/>
        <w:rPr>
          <w:b/>
          <w:sz w:val="28"/>
          <w:szCs w:val="28"/>
        </w:rPr>
      </w:pPr>
      <w:r w:rsidRPr="007B337E">
        <w:rPr>
          <w:b/>
          <w:sz w:val="28"/>
          <w:szCs w:val="28"/>
        </w:rPr>
        <w:t>MOTTO</w:t>
      </w:r>
      <w:r w:rsidRPr="007B337E">
        <w:rPr>
          <w:b/>
          <w:sz w:val="28"/>
          <w:szCs w:val="28"/>
        </w:rPr>
        <w:tab/>
      </w:r>
      <w:proofErr w:type="gramStart"/>
      <w:r>
        <w:rPr>
          <w:b/>
          <w:sz w:val="28"/>
          <w:szCs w:val="28"/>
        </w:rPr>
        <w:t>vi</w:t>
      </w:r>
      <w:proofErr w:type="gramEnd"/>
    </w:p>
    <w:p w:rsidR="003728FD" w:rsidRPr="007B337E" w:rsidRDefault="003728FD" w:rsidP="003728FD">
      <w:pPr>
        <w:tabs>
          <w:tab w:val="left" w:leader="dot" w:pos="7371"/>
          <w:tab w:val="left" w:leader="dot" w:pos="7655"/>
        </w:tabs>
        <w:spacing w:after="0" w:line="240" w:lineRule="auto"/>
        <w:rPr>
          <w:b/>
          <w:sz w:val="28"/>
          <w:szCs w:val="28"/>
        </w:rPr>
      </w:pPr>
      <w:r w:rsidRPr="007B337E">
        <w:rPr>
          <w:b/>
          <w:sz w:val="28"/>
          <w:szCs w:val="28"/>
        </w:rPr>
        <w:t>PERSEMBAHAN</w:t>
      </w:r>
      <w:r w:rsidRPr="007B337E">
        <w:rPr>
          <w:b/>
          <w:sz w:val="28"/>
          <w:szCs w:val="28"/>
        </w:rPr>
        <w:tab/>
      </w:r>
      <w:r>
        <w:rPr>
          <w:b/>
          <w:sz w:val="28"/>
          <w:szCs w:val="28"/>
        </w:rPr>
        <w:t>vii</w:t>
      </w:r>
    </w:p>
    <w:p w:rsidR="003728FD" w:rsidRPr="007B337E" w:rsidRDefault="003728FD" w:rsidP="003728FD">
      <w:pPr>
        <w:tabs>
          <w:tab w:val="left" w:leader="dot" w:pos="7371"/>
          <w:tab w:val="left" w:leader="dot" w:pos="7655"/>
        </w:tabs>
        <w:spacing w:after="0" w:line="240" w:lineRule="auto"/>
        <w:rPr>
          <w:b/>
          <w:sz w:val="28"/>
          <w:szCs w:val="28"/>
        </w:rPr>
      </w:pPr>
      <w:r w:rsidRPr="007B337E">
        <w:rPr>
          <w:b/>
          <w:sz w:val="28"/>
          <w:szCs w:val="28"/>
        </w:rPr>
        <w:t>ABSTRAK</w:t>
      </w:r>
      <w:r w:rsidRPr="007B337E">
        <w:rPr>
          <w:b/>
          <w:sz w:val="28"/>
          <w:szCs w:val="28"/>
        </w:rPr>
        <w:tab/>
      </w:r>
      <w:r>
        <w:rPr>
          <w:b/>
          <w:sz w:val="28"/>
          <w:szCs w:val="28"/>
        </w:rPr>
        <w:t>x</w:t>
      </w:r>
    </w:p>
    <w:p w:rsidR="003728FD" w:rsidRPr="007B337E" w:rsidRDefault="003728FD" w:rsidP="003728FD">
      <w:pPr>
        <w:tabs>
          <w:tab w:val="left" w:leader="dot" w:pos="7371"/>
          <w:tab w:val="left" w:leader="dot" w:pos="7655"/>
        </w:tabs>
        <w:spacing w:after="0" w:line="240" w:lineRule="auto"/>
        <w:rPr>
          <w:b/>
          <w:sz w:val="28"/>
          <w:szCs w:val="28"/>
        </w:rPr>
      </w:pPr>
      <w:r w:rsidRPr="007B337E">
        <w:rPr>
          <w:b/>
          <w:sz w:val="28"/>
          <w:szCs w:val="28"/>
        </w:rPr>
        <w:t>KATA PENGANTAR</w:t>
      </w:r>
      <w:r w:rsidRPr="007B337E">
        <w:rPr>
          <w:b/>
          <w:sz w:val="28"/>
          <w:szCs w:val="28"/>
        </w:rPr>
        <w:tab/>
      </w:r>
      <w:r>
        <w:rPr>
          <w:b/>
          <w:sz w:val="28"/>
          <w:szCs w:val="28"/>
        </w:rPr>
        <w:t>xii</w:t>
      </w:r>
    </w:p>
    <w:p w:rsidR="003728FD" w:rsidRPr="007B337E" w:rsidRDefault="003728FD" w:rsidP="003728FD">
      <w:pPr>
        <w:tabs>
          <w:tab w:val="left" w:leader="dot" w:pos="7371"/>
          <w:tab w:val="left" w:leader="dot" w:pos="7655"/>
        </w:tabs>
        <w:spacing w:after="0" w:line="240" w:lineRule="auto"/>
        <w:rPr>
          <w:b/>
          <w:sz w:val="28"/>
          <w:szCs w:val="28"/>
        </w:rPr>
      </w:pPr>
      <w:r w:rsidRPr="007B337E">
        <w:rPr>
          <w:b/>
          <w:sz w:val="28"/>
          <w:szCs w:val="28"/>
        </w:rPr>
        <w:t>DAFTAR ISI</w:t>
      </w:r>
      <w:r w:rsidRPr="007B337E">
        <w:rPr>
          <w:b/>
          <w:sz w:val="28"/>
          <w:szCs w:val="28"/>
        </w:rPr>
        <w:tab/>
      </w:r>
      <w:r>
        <w:rPr>
          <w:b/>
          <w:sz w:val="28"/>
          <w:szCs w:val="28"/>
        </w:rPr>
        <w:t>xv</w:t>
      </w:r>
    </w:p>
    <w:p w:rsidR="003728FD" w:rsidRPr="007B337E" w:rsidRDefault="003728FD" w:rsidP="003728FD">
      <w:pPr>
        <w:tabs>
          <w:tab w:val="left" w:leader="dot" w:pos="7371"/>
          <w:tab w:val="left" w:leader="dot" w:pos="7655"/>
        </w:tabs>
        <w:spacing w:after="0" w:line="240" w:lineRule="auto"/>
        <w:rPr>
          <w:b/>
          <w:sz w:val="28"/>
          <w:szCs w:val="28"/>
        </w:rPr>
      </w:pPr>
      <w:r>
        <w:rPr>
          <w:b/>
          <w:sz w:val="28"/>
          <w:szCs w:val="28"/>
        </w:rPr>
        <w:t>DAFTAR T</w:t>
      </w:r>
      <w:r w:rsidRPr="007B337E">
        <w:rPr>
          <w:b/>
          <w:sz w:val="28"/>
          <w:szCs w:val="28"/>
        </w:rPr>
        <w:t>ABEL</w:t>
      </w:r>
      <w:r w:rsidRPr="007B337E">
        <w:rPr>
          <w:b/>
          <w:sz w:val="28"/>
          <w:szCs w:val="28"/>
        </w:rPr>
        <w:tab/>
      </w:r>
      <w:r>
        <w:rPr>
          <w:b/>
          <w:sz w:val="28"/>
          <w:szCs w:val="28"/>
        </w:rPr>
        <w:t>xx</w:t>
      </w:r>
    </w:p>
    <w:p w:rsidR="003728FD" w:rsidRPr="007B337E" w:rsidRDefault="003728FD" w:rsidP="003728FD">
      <w:pPr>
        <w:tabs>
          <w:tab w:val="left" w:leader="dot" w:pos="7371"/>
          <w:tab w:val="left" w:leader="dot" w:pos="7655"/>
        </w:tabs>
        <w:spacing w:after="0" w:line="240" w:lineRule="auto"/>
        <w:rPr>
          <w:b/>
          <w:sz w:val="28"/>
          <w:szCs w:val="28"/>
        </w:rPr>
      </w:pPr>
      <w:r w:rsidRPr="007B337E">
        <w:rPr>
          <w:b/>
          <w:sz w:val="28"/>
          <w:szCs w:val="28"/>
        </w:rPr>
        <w:t>DAFTAR GAMBAR</w:t>
      </w:r>
      <w:r w:rsidRPr="007B337E">
        <w:rPr>
          <w:b/>
          <w:sz w:val="28"/>
          <w:szCs w:val="28"/>
        </w:rPr>
        <w:tab/>
      </w:r>
      <w:r>
        <w:rPr>
          <w:b/>
          <w:sz w:val="28"/>
          <w:szCs w:val="28"/>
        </w:rPr>
        <w:t>xxi</w:t>
      </w:r>
    </w:p>
    <w:p w:rsidR="003728FD" w:rsidRDefault="003728FD" w:rsidP="003728FD">
      <w:pPr>
        <w:tabs>
          <w:tab w:val="left" w:leader="dot" w:pos="7371"/>
          <w:tab w:val="left" w:leader="dot" w:pos="7655"/>
        </w:tabs>
        <w:spacing w:after="0" w:line="240" w:lineRule="auto"/>
        <w:rPr>
          <w:b/>
          <w:szCs w:val="24"/>
        </w:rPr>
      </w:pPr>
      <w:r w:rsidRPr="007B337E">
        <w:rPr>
          <w:b/>
          <w:sz w:val="28"/>
          <w:szCs w:val="28"/>
        </w:rPr>
        <w:t>DAFTAR LAMPIRAN</w:t>
      </w:r>
      <w:r>
        <w:rPr>
          <w:b/>
          <w:szCs w:val="24"/>
        </w:rPr>
        <w:tab/>
        <w:t>xxii</w:t>
      </w:r>
    </w:p>
    <w:p w:rsidR="003728FD" w:rsidRPr="00177BCB" w:rsidRDefault="003728FD" w:rsidP="003728FD">
      <w:pPr>
        <w:tabs>
          <w:tab w:val="left" w:leader="dot" w:pos="7371"/>
          <w:tab w:val="left" w:leader="dot" w:pos="7655"/>
        </w:tabs>
        <w:spacing w:after="0" w:line="240" w:lineRule="auto"/>
        <w:rPr>
          <w:b/>
          <w:szCs w:val="24"/>
        </w:rPr>
      </w:pPr>
    </w:p>
    <w:p w:rsidR="003728FD" w:rsidRPr="00F060BD" w:rsidRDefault="003728FD" w:rsidP="003728FD">
      <w:pPr>
        <w:tabs>
          <w:tab w:val="left" w:pos="993"/>
          <w:tab w:val="left" w:leader="dot" w:pos="7371"/>
          <w:tab w:val="right" w:leader="dot" w:pos="7655"/>
        </w:tabs>
        <w:spacing w:after="0"/>
        <w:rPr>
          <w:rFonts w:asciiTheme="majorBidi" w:hAnsiTheme="majorBidi"/>
          <w:b/>
          <w:szCs w:val="24"/>
        </w:rPr>
      </w:pPr>
      <w:r>
        <w:rPr>
          <w:b/>
          <w:szCs w:val="24"/>
        </w:rPr>
        <w:t>B</w:t>
      </w:r>
      <w:r>
        <w:rPr>
          <w:b/>
          <w:szCs w:val="24"/>
          <w:lang w:val="id-ID"/>
        </w:rPr>
        <w:t>AB</w:t>
      </w:r>
      <w:r>
        <w:rPr>
          <w:b/>
          <w:szCs w:val="24"/>
        </w:rPr>
        <w:t xml:space="preserve"> I </w:t>
      </w:r>
      <w:r>
        <w:rPr>
          <w:b/>
          <w:szCs w:val="24"/>
          <w:lang w:val="id-ID"/>
        </w:rPr>
        <w:tab/>
      </w:r>
      <w:r w:rsidRPr="00F060BD">
        <w:rPr>
          <w:rFonts w:asciiTheme="majorBidi" w:hAnsiTheme="majorBidi"/>
          <w:b/>
          <w:szCs w:val="24"/>
        </w:rPr>
        <w:t>PENDAHULUAN</w:t>
      </w:r>
      <w:r w:rsidRPr="00F060BD">
        <w:rPr>
          <w:rFonts w:asciiTheme="majorBidi" w:hAnsiTheme="majorBidi"/>
          <w:b/>
          <w:szCs w:val="24"/>
        </w:rPr>
        <w:tab/>
      </w:r>
    </w:p>
    <w:p w:rsidR="003728FD" w:rsidRPr="00F060BD" w:rsidRDefault="003728FD" w:rsidP="003728FD">
      <w:pPr>
        <w:pStyle w:val="ListParagraph"/>
        <w:numPr>
          <w:ilvl w:val="0"/>
          <w:numId w:val="4"/>
        </w:numPr>
        <w:tabs>
          <w:tab w:val="right" w:leader="dot" w:pos="7655"/>
        </w:tabs>
        <w:spacing w:after="200"/>
        <w:ind w:left="1276" w:hanging="283"/>
        <w:jc w:val="left"/>
        <w:rPr>
          <w:rFonts w:asciiTheme="majorBidi" w:hAnsiTheme="majorBidi"/>
          <w:b/>
          <w:szCs w:val="24"/>
        </w:rPr>
      </w:pPr>
      <w:r w:rsidRPr="00F060BD">
        <w:rPr>
          <w:rFonts w:asciiTheme="majorBidi" w:hAnsiTheme="majorBidi"/>
          <w:b/>
          <w:szCs w:val="24"/>
        </w:rPr>
        <w:t>Latar Belakang</w:t>
      </w:r>
      <w:r>
        <w:rPr>
          <w:rFonts w:asciiTheme="majorBidi" w:hAnsiTheme="majorBidi"/>
          <w:b/>
          <w:szCs w:val="24"/>
        </w:rPr>
        <w:t xml:space="preserve"> Masalah</w:t>
      </w:r>
      <w:r w:rsidRPr="00F060BD">
        <w:rPr>
          <w:rFonts w:asciiTheme="majorBidi" w:hAnsiTheme="majorBidi"/>
          <w:b/>
          <w:szCs w:val="24"/>
          <w:lang w:val="id-ID"/>
        </w:rPr>
        <w:tab/>
      </w:r>
      <w:r w:rsidRPr="00F060BD">
        <w:rPr>
          <w:rFonts w:asciiTheme="majorBidi" w:hAnsiTheme="majorBidi"/>
          <w:bCs/>
          <w:szCs w:val="24"/>
        </w:rPr>
        <w:t>1</w:t>
      </w:r>
    </w:p>
    <w:p w:rsidR="003728FD" w:rsidRPr="00F060BD" w:rsidRDefault="003728FD" w:rsidP="003728FD">
      <w:pPr>
        <w:pStyle w:val="ListParagraph"/>
        <w:numPr>
          <w:ilvl w:val="0"/>
          <w:numId w:val="4"/>
        </w:numPr>
        <w:tabs>
          <w:tab w:val="right" w:leader="dot" w:pos="7655"/>
        </w:tabs>
        <w:spacing w:after="200"/>
        <w:ind w:left="1276" w:hanging="283"/>
        <w:jc w:val="left"/>
        <w:rPr>
          <w:rFonts w:asciiTheme="majorBidi" w:hAnsiTheme="majorBidi"/>
          <w:b/>
          <w:szCs w:val="24"/>
        </w:rPr>
      </w:pPr>
      <w:r w:rsidRPr="00F060BD">
        <w:rPr>
          <w:rFonts w:asciiTheme="majorBidi" w:hAnsiTheme="majorBidi"/>
          <w:b/>
          <w:szCs w:val="24"/>
        </w:rPr>
        <w:t>Rumusan Masalah</w:t>
      </w:r>
      <w:r w:rsidRPr="00F060BD">
        <w:rPr>
          <w:rFonts w:asciiTheme="majorBidi" w:hAnsiTheme="majorBidi"/>
          <w:b/>
          <w:szCs w:val="24"/>
        </w:rPr>
        <w:tab/>
      </w:r>
      <w:r>
        <w:rPr>
          <w:rFonts w:asciiTheme="majorBidi" w:hAnsiTheme="majorBidi"/>
          <w:bCs/>
          <w:szCs w:val="24"/>
        </w:rPr>
        <w:t>8</w:t>
      </w:r>
    </w:p>
    <w:p w:rsidR="003728FD" w:rsidRPr="00F060BD" w:rsidRDefault="003728FD" w:rsidP="003728FD">
      <w:pPr>
        <w:pStyle w:val="ListParagraph"/>
        <w:numPr>
          <w:ilvl w:val="0"/>
          <w:numId w:val="4"/>
        </w:numPr>
        <w:tabs>
          <w:tab w:val="right" w:leader="dot" w:pos="7655"/>
        </w:tabs>
        <w:spacing w:after="200"/>
        <w:ind w:left="1276" w:hanging="283"/>
        <w:jc w:val="left"/>
        <w:rPr>
          <w:rFonts w:asciiTheme="majorBidi" w:hAnsiTheme="majorBidi"/>
          <w:b/>
          <w:szCs w:val="24"/>
        </w:rPr>
      </w:pPr>
      <w:r w:rsidRPr="00F060BD">
        <w:rPr>
          <w:rFonts w:asciiTheme="majorBidi" w:hAnsiTheme="majorBidi"/>
          <w:b/>
          <w:szCs w:val="24"/>
        </w:rPr>
        <w:t>Tujuan</w:t>
      </w:r>
      <w:r w:rsidRPr="00F060BD">
        <w:rPr>
          <w:rFonts w:asciiTheme="majorBidi" w:hAnsiTheme="majorBidi"/>
          <w:b/>
          <w:szCs w:val="24"/>
          <w:lang w:val="id-ID"/>
        </w:rPr>
        <w:t xml:space="preserve"> Penelitian</w:t>
      </w:r>
      <w:r w:rsidRPr="00F060BD">
        <w:rPr>
          <w:rFonts w:asciiTheme="majorBidi" w:hAnsiTheme="majorBidi"/>
          <w:b/>
          <w:szCs w:val="24"/>
        </w:rPr>
        <w:tab/>
      </w:r>
      <w:r>
        <w:rPr>
          <w:rFonts w:asciiTheme="majorBidi" w:hAnsiTheme="majorBidi"/>
          <w:bCs/>
          <w:szCs w:val="24"/>
        </w:rPr>
        <w:t>9</w:t>
      </w:r>
    </w:p>
    <w:p w:rsidR="003728FD" w:rsidRPr="00F060BD" w:rsidRDefault="003728FD" w:rsidP="003728FD">
      <w:pPr>
        <w:pStyle w:val="ListParagraph"/>
        <w:numPr>
          <w:ilvl w:val="0"/>
          <w:numId w:val="4"/>
        </w:numPr>
        <w:tabs>
          <w:tab w:val="right" w:leader="dot" w:pos="7655"/>
        </w:tabs>
        <w:spacing w:after="200"/>
        <w:ind w:left="1276" w:hanging="283"/>
        <w:jc w:val="left"/>
        <w:rPr>
          <w:rFonts w:asciiTheme="majorBidi" w:hAnsiTheme="majorBidi"/>
          <w:b/>
          <w:szCs w:val="24"/>
        </w:rPr>
      </w:pPr>
      <w:r>
        <w:rPr>
          <w:rFonts w:asciiTheme="majorBidi" w:hAnsiTheme="majorBidi"/>
          <w:b/>
          <w:szCs w:val="24"/>
        </w:rPr>
        <w:t>Manfaat</w:t>
      </w:r>
      <w:r w:rsidRPr="00F060BD">
        <w:rPr>
          <w:rFonts w:asciiTheme="majorBidi" w:hAnsiTheme="majorBidi"/>
          <w:b/>
          <w:szCs w:val="24"/>
          <w:lang w:val="id-ID"/>
        </w:rPr>
        <w:t xml:space="preserve"> Penelitian</w:t>
      </w:r>
      <w:r w:rsidRPr="00F060BD">
        <w:rPr>
          <w:rFonts w:asciiTheme="majorBidi" w:hAnsiTheme="majorBidi"/>
          <w:b/>
          <w:szCs w:val="24"/>
          <w:lang w:val="id-ID"/>
        </w:rPr>
        <w:tab/>
      </w:r>
      <w:r>
        <w:rPr>
          <w:rFonts w:asciiTheme="majorBidi" w:hAnsiTheme="majorBidi"/>
          <w:bCs/>
          <w:szCs w:val="24"/>
        </w:rPr>
        <w:t>9</w:t>
      </w:r>
    </w:p>
    <w:p w:rsidR="003728FD" w:rsidRPr="00F060BD" w:rsidRDefault="003728FD" w:rsidP="003728FD">
      <w:pPr>
        <w:pStyle w:val="ListParagraph"/>
        <w:numPr>
          <w:ilvl w:val="0"/>
          <w:numId w:val="4"/>
        </w:numPr>
        <w:tabs>
          <w:tab w:val="right" w:leader="dot" w:pos="7797"/>
        </w:tabs>
        <w:spacing w:after="200"/>
        <w:ind w:left="1276" w:hanging="283"/>
        <w:jc w:val="left"/>
        <w:rPr>
          <w:rFonts w:asciiTheme="majorBidi" w:hAnsiTheme="majorBidi"/>
          <w:b/>
          <w:szCs w:val="24"/>
        </w:rPr>
      </w:pPr>
      <w:r w:rsidRPr="00F060BD">
        <w:rPr>
          <w:rFonts w:asciiTheme="majorBidi" w:hAnsiTheme="majorBidi"/>
          <w:b/>
          <w:szCs w:val="24"/>
          <w:lang w:val="id-ID"/>
        </w:rPr>
        <w:t>Penelitian Terdahulu</w:t>
      </w:r>
      <w:r w:rsidRPr="00F060BD">
        <w:rPr>
          <w:rFonts w:asciiTheme="majorBidi" w:hAnsiTheme="majorBidi"/>
          <w:b/>
          <w:szCs w:val="24"/>
          <w:lang w:val="id-ID"/>
        </w:rPr>
        <w:tab/>
      </w:r>
      <w:r>
        <w:rPr>
          <w:rFonts w:asciiTheme="majorBidi" w:hAnsiTheme="majorBidi"/>
          <w:bCs/>
          <w:szCs w:val="24"/>
        </w:rPr>
        <w:t>10</w:t>
      </w:r>
    </w:p>
    <w:p w:rsidR="003728FD" w:rsidRPr="00F060BD" w:rsidRDefault="003728FD" w:rsidP="003728FD">
      <w:pPr>
        <w:tabs>
          <w:tab w:val="left" w:pos="993"/>
          <w:tab w:val="right" w:leader="dot" w:pos="7655"/>
        </w:tabs>
        <w:spacing w:after="0"/>
        <w:rPr>
          <w:rFonts w:asciiTheme="majorBidi" w:hAnsiTheme="majorBidi"/>
          <w:b/>
          <w:szCs w:val="24"/>
        </w:rPr>
      </w:pPr>
      <w:r w:rsidRPr="00F060BD">
        <w:rPr>
          <w:rFonts w:asciiTheme="majorBidi" w:hAnsiTheme="majorBidi"/>
          <w:b/>
          <w:szCs w:val="24"/>
        </w:rPr>
        <w:t>BAB II</w:t>
      </w:r>
      <w:r w:rsidRPr="00F060BD">
        <w:rPr>
          <w:rFonts w:asciiTheme="majorBidi" w:hAnsiTheme="majorBidi"/>
          <w:b/>
          <w:szCs w:val="24"/>
          <w:lang w:val="id-ID"/>
        </w:rPr>
        <w:tab/>
      </w:r>
      <w:r w:rsidRPr="00F060BD">
        <w:rPr>
          <w:rFonts w:asciiTheme="majorBidi" w:hAnsiTheme="majorBidi"/>
          <w:b/>
          <w:szCs w:val="24"/>
        </w:rPr>
        <w:t>KAJIAN TEORI</w:t>
      </w:r>
      <w:r>
        <w:rPr>
          <w:rFonts w:asciiTheme="majorBidi" w:hAnsiTheme="majorBidi"/>
          <w:b/>
          <w:szCs w:val="24"/>
        </w:rPr>
        <w:t xml:space="preserve"> DAN KERANGKA BERFIKIR</w:t>
      </w:r>
      <w:r w:rsidRPr="00F060BD">
        <w:rPr>
          <w:rFonts w:asciiTheme="majorBidi" w:hAnsiTheme="majorBidi"/>
          <w:b/>
          <w:szCs w:val="24"/>
        </w:rPr>
        <w:tab/>
      </w:r>
    </w:p>
    <w:p w:rsidR="003728FD" w:rsidRPr="00F060BD" w:rsidRDefault="003728FD" w:rsidP="003728FD">
      <w:pPr>
        <w:pStyle w:val="ListParagraph"/>
        <w:numPr>
          <w:ilvl w:val="0"/>
          <w:numId w:val="6"/>
        </w:numPr>
        <w:tabs>
          <w:tab w:val="right" w:leader="dot" w:pos="7797"/>
        </w:tabs>
        <w:spacing w:after="200"/>
        <w:ind w:left="1276" w:hanging="283"/>
        <w:jc w:val="left"/>
        <w:rPr>
          <w:rFonts w:asciiTheme="majorBidi" w:hAnsiTheme="majorBidi"/>
          <w:b/>
          <w:szCs w:val="24"/>
        </w:rPr>
      </w:pPr>
      <w:r>
        <w:rPr>
          <w:rFonts w:asciiTheme="majorBidi" w:hAnsiTheme="majorBidi"/>
          <w:b/>
          <w:szCs w:val="24"/>
        </w:rPr>
        <w:t>Kepuasan</w:t>
      </w:r>
      <w:r w:rsidRPr="00F060BD">
        <w:rPr>
          <w:rFonts w:asciiTheme="majorBidi" w:hAnsiTheme="majorBidi"/>
          <w:b/>
          <w:szCs w:val="24"/>
        </w:rPr>
        <w:tab/>
      </w:r>
      <w:r>
        <w:rPr>
          <w:rFonts w:asciiTheme="majorBidi" w:hAnsiTheme="majorBidi"/>
          <w:bCs/>
          <w:szCs w:val="24"/>
        </w:rPr>
        <w:t>19</w:t>
      </w:r>
    </w:p>
    <w:p w:rsidR="003728FD" w:rsidRPr="00F060BD" w:rsidRDefault="003728FD" w:rsidP="003728FD">
      <w:pPr>
        <w:pStyle w:val="ListParagraph"/>
        <w:numPr>
          <w:ilvl w:val="3"/>
          <w:numId w:val="7"/>
        </w:numPr>
        <w:tabs>
          <w:tab w:val="right" w:leader="dot" w:pos="7797"/>
        </w:tabs>
        <w:spacing w:after="200"/>
        <w:ind w:left="1560" w:hanging="284"/>
        <w:jc w:val="left"/>
        <w:rPr>
          <w:rFonts w:asciiTheme="majorBidi" w:hAnsiTheme="majorBidi"/>
          <w:b/>
          <w:szCs w:val="24"/>
        </w:rPr>
      </w:pPr>
      <w:r>
        <w:rPr>
          <w:rFonts w:asciiTheme="majorBidi" w:hAnsiTheme="majorBidi"/>
          <w:b/>
          <w:szCs w:val="24"/>
        </w:rPr>
        <w:t>Pengertian Kepuasan</w:t>
      </w:r>
      <w:r w:rsidRPr="00F060BD">
        <w:rPr>
          <w:rFonts w:asciiTheme="majorBidi" w:hAnsiTheme="majorBidi"/>
          <w:b/>
          <w:szCs w:val="24"/>
        </w:rPr>
        <w:tab/>
      </w:r>
      <w:r>
        <w:rPr>
          <w:rFonts w:asciiTheme="majorBidi" w:hAnsiTheme="majorBidi"/>
          <w:bCs/>
          <w:szCs w:val="24"/>
        </w:rPr>
        <w:t>19</w:t>
      </w:r>
    </w:p>
    <w:p w:rsidR="003728FD" w:rsidRPr="00F060BD" w:rsidRDefault="003728FD" w:rsidP="003728FD">
      <w:pPr>
        <w:pStyle w:val="ListParagraph"/>
        <w:numPr>
          <w:ilvl w:val="0"/>
          <w:numId w:val="7"/>
        </w:numPr>
        <w:tabs>
          <w:tab w:val="left" w:leader="dot" w:pos="567"/>
          <w:tab w:val="right" w:leader="dot" w:pos="7797"/>
        </w:tabs>
        <w:ind w:left="1560" w:hanging="284"/>
        <w:rPr>
          <w:rFonts w:asciiTheme="majorBidi" w:hAnsiTheme="majorBidi"/>
          <w:b/>
          <w:szCs w:val="24"/>
        </w:rPr>
      </w:pPr>
      <w:r>
        <w:rPr>
          <w:rFonts w:asciiTheme="majorBidi" w:hAnsiTheme="majorBidi"/>
          <w:b/>
          <w:szCs w:val="24"/>
        </w:rPr>
        <w:t>Faktor-Faktor yang Mempengaruhi Kepuasan</w:t>
      </w:r>
      <w:r w:rsidRPr="00F060BD">
        <w:rPr>
          <w:rFonts w:asciiTheme="majorBidi" w:hAnsiTheme="majorBidi"/>
          <w:b/>
          <w:szCs w:val="24"/>
        </w:rPr>
        <w:tab/>
      </w:r>
      <w:r>
        <w:rPr>
          <w:rFonts w:asciiTheme="majorBidi" w:hAnsiTheme="majorBidi"/>
          <w:bCs/>
          <w:szCs w:val="24"/>
        </w:rPr>
        <w:t>22</w:t>
      </w:r>
    </w:p>
    <w:p w:rsidR="003728FD" w:rsidRPr="00A532F8" w:rsidRDefault="003728FD" w:rsidP="003728FD">
      <w:pPr>
        <w:pStyle w:val="ListParagraph"/>
        <w:numPr>
          <w:ilvl w:val="0"/>
          <w:numId w:val="7"/>
        </w:numPr>
        <w:tabs>
          <w:tab w:val="left" w:pos="567"/>
          <w:tab w:val="right" w:leader="dot" w:pos="7797"/>
        </w:tabs>
        <w:ind w:left="1560" w:hanging="284"/>
        <w:rPr>
          <w:rFonts w:asciiTheme="majorBidi" w:hAnsiTheme="majorBidi"/>
          <w:b/>
          <w:szCs w:val="24"/>
        </w:rPr>
      </w:pPr>
      <w:r>
        <w:rPr>
          <w:rFonts w:asciiTheme="majorBidi" w:hAnsiTheme="majorBidi"/>
          <w:b/>
          <w:szCs w:val="24"/>
        </w:rPr>
        <w:t>Indikator Kepuasan</w:t>
      </w:r>
      <w:r w:rsidRPr="00F060BD">
        <w:rPr>
          <w:rFonts w:asciiTheme="majorBidi" w:hAnsiTheme="majorBidi"/>
          <w:b/>
          <w:szCs w:val="24"/>
        </w:rPr>
        <w:tab/>
      </w:r>
      <w:r>
        <w:rPr>
          <w:rFonts w:asciiTheme="majorBidi" w:hAnsiTheme="majorBidi"/>
          <w:bCs/>
          <w:szCs w:val="24"/>
        </w:rPr>
        <w:t>24</w:t>
      </w:r>
    </w:p>
    <w:p w:rsidR="003728FD" w:rsidRPr="006125A5" w:rsidRDefault="003728FD" w:rsidP="003728FD">
      <w:pPr>
        <w:pStyle w:val="ListParagraph"/>
        <w:numPr>
          <w:ilvl w:val="0"/>
          <w:numId w:val="6"/>
        </w:numPr>
        <w:tabs>
          <w:tab w:val="right" w:leader="dot" w:pos="7797"/>
        </w:tabs>
        <w:spacing w:after="200"/>
        <w:ind w:left="1276" w:hanging="283"/>
        <w:jc w:val="left"/>
        <w:rPr>
          <w:rFonts w:asciiTheme="majorBidi" w:hAnsiTheme="majorBidi"/>
          <w:bCs/>
          <w:szCs w:val="24"/>
        </w:rPr>
      </w:pPr>
      <w:r>
        <w:rPr>
          <w:rFonts w:asciiTheme="majorBidi" w:hAnsiTheme="majorBidi"/>
          <w:b/>
          <w:szCs w:val="24"/>
        </w:rPr>
        <w:t>Promosi</w:t>
      </w:r>
      <w:r>
        <w:rPr>
          <w:rFonts w:asciiTheme="majorBidi" w:hAnsiTheme="majorBidi"/>
          <w:b/>
          <w:szCs w:val="24"/>
        </w:rPr>
        <w:tab/>
      </w:r>
      <w:r w:rsidRPr="006125A5">
        <w:rPr>
          <w:rFonts w:asciiTheme="majorBidi" w:hAnsiTheme="majorBidi"/>
          <w:bCs/>
          <w:szCs w:val="24"/>
        </w:rPr>
        <w:t>26</w:t>
      </w:r>
    </w:p>
    <w:p w:rsidR="003728FD" w:rsidRDefault="003728FD" w:rsidP="003728FD">
      <w:pPr>
        <w:pStyle w:val="ListParagraph"/>
        <w:numPr>
          <w:ilvl w:val="0"/>
          <w:numId w:val="20"/>
        </w:numPr>
        <w:tabs>
          <w:tab w:val="right" w:leader="dot" w:pos="7797"/>
        </w:tabs>
        <w:spacing w:after="200"/>
        <w:ind w:left="1560" w:hanging="284"/>
        <w:jc w:val="left"/>
        <w:rPr>
          <w:rFonts w:asciiTheme="majorBidi" w:hAnsiTheme="majorBidi"/>
          <w:b/>
          <w:szCs w:val="24"/>
        </w:rPr>
      </w:pPr>
      <w:r>
        <w:rPr>
          <w:rFonts w:asciiTheme="majorBidi" w:hAnsiTheme="majorBidi"/>
          <w:b/>
          <w:szCs w:val="24"/>
        </w:rPr>
        <w:t>Pengertian Promosi</w:t>
      </w:r>
      <w:r>
        <w:rPr>
          <w:rFonts w:asciiTheme="majorBidi" w:hAnsiTheme="majorBidi"/>
          <w:b/>
          <w:szCs w:val="24"/>
        </w:rPr>
        <w:tab/>
      </w:r>
      <w:r w:rsidRPr="006125A5">
        <w:rPr>
          <w:rFonts w:asciiTheme="majorBidi" w:hAnsiTheme="majorBidi"/>
          <w:bCs/>
          <w:szCs w:val="24"/>
        </w:rPr>
        <w:t>26</w:t>
      </w:r>
    </w:p>
    <w:p w:rsidR="003728FD" w:rsidRPr="006125A5" w:rsidRDefault="003728FD" w:rsidP="003728FD">
      <w:pPr>
        <w:pStyle w:val="ListParagraph"/>
        <w:numPr>
          <w:ilvl w:val="0"/>
          <w:numId w:val="20"/>
        </w:numPr>
        <w:tabs>
          <w:tab w:val="right" w:leader="dot" w:pos="7797"/>
        </w:tabs>
        <w:spacing w:after="200"/>
        <w:ind w:left="1560" w:hanging="284"/>
        <w:jc w:val="left"/>
        <w:rPr>
          <w:rFonts w:asciiTheme="majorBidi" w:hAnsiTheme="majorBidi"/>
          <w:bCs/>
          <w:szCs w:val="24"/>
        </w:rPr>
      </w:pPr>
      <w:r>
        <w:rPr>
          <w:rFonts w:asciiTheme="majorBidi" w:hAnsiTheme="majorBidi"/>
          <w:b/>
          <w:szCs w:val="24"/>
        </w:rPr>
        <w:t>Bauran Promosi</w:t>
      </w:r>
      <w:r>
        <w:rPr>
          <w:rFonts w:asciiTheme="majorBidi" w:hAnsiTheme="majorBidi"/>
          <w:b/>
          <w:szCs w:val="24"/>
        </w:rPr>
        <w:tab/>
      </w:r>
      <w:r>
        <w:rPr>
          <w:rFonts w:asciiTheme="majorBidi" w:hAnsiTheme="majorBidi"/>
          <w:bCs/>
          <w:szCs w:val="24"/>
        </w:rPr>
        <w:t>28</w:t>
      </w:r>
    </w:p>
    <w:p w:rsidR="003728FD" w:rsidRDefault="003728FD" w:rsidP="003728FD">
      <w:pPr>
        <w:pStyle w:val="ListParagraph"/>
        <w:numPr>
          <w:ilvl w:val="0"/>
          <w:numId w:val="20"/>
        </w:numPr>
        <w:tabs>
          <w:tab w:val="right" w:leader="dot" w:pos="7797"/>
        </w:tabs>
        <w:spacing w:after="200"/>
        <w:ind w:left="1560" w:hanging="284"/>
        <w:jc w:val="left"/>
        <w:rPr>
          <w:rFonts w:asciiTheme="majorBidi" w:hAnsiTheme="majorBidi"/>
          <w:b/>
          <w:szCs w:val="24"/>
        </w:rPr>
      </w:pPr>
      <w:r>
        <w:rPr>
          <w:rFonts w:asciiTheme="majorBidi" w:hAnsiTheme="majorBidi"/>
          <w:b/>
          <w:szCs w:val="24"/>
        </w:rPr>
        <w:t>Tujuan Promosi</w:t>
      </w:r>
      <w:r>
        <w:rPr>
          <w:rFonts w:asciiTheme="majorBidi" w:hAnsiTheme="majorBidi"/>
          <w:b/>
          <w:szCs w:val="24"/>
        </w:rPr>
        <w:tab/>
      </w:r>
      <w:r w:rsidRPr="006125A5">
        <w:rPr>
          <w:rFonts w:asciiTheme="majorBidi" w:hAnsiTheme="majorBidi"/>
          <w:bCs/>
          <w:szCs w:val="24"/>
        </w:rPr>
        <w:t>30</w:t>
      </w:r>
    </w:p>
    <w:p w:rsidR="003728FD" w:rsidRPr="004225C7" w:rsidRDefault="003728FD" w:rsidP="003728FD">
      <w:pPr>
        <w:pStyle w:val="ListParagraph"/>
        <w:numPr>
          <w:ilvl w:val="0"/>
          <w:numId w:val="20"/>
        </w:numPr>
        <w:tabs>
          <w:tab w:val="right" w:leader="dot" w:pos="7797"/>
        </w:tabs>
        <w:spacing w:after="200"/>
        <w:ind w:left="1560" w:hanging="284"/>
        <w:jc w:val="left"/>
        <w:rPr>
          <w:rFonts w:asciiTheme="majorBidi" w:hAnsiTheme="majorBidi"/>
          <w:b/>
          <w:szCs w:val="24"/>
        </w:rPr>
      </w:pPr>
      <w:r>
        <w:rPr>
          <w:rFonts w:asciiTheme="majorBidi" w:hAnsiTheme="majorBidi"/>
          <w:b/>
          <w:szCs w:val="24"/>
        </w:rPr>
        <w:t>Indikator-Indikator Promosi</w:t>
      </w:r>
      <w:r>
        <w:rPr>
          <w:rFonts w:asciiTheme="majorBidi" w:hAnsiTheme="majorBidi"/>
          <w:b/>
          <w:szCs w:val="24"/>
        </w:rPr>
        <w:tab/>
      </w:r>
      <w:r>
        <w:rPr>
          <w:rFonts w:asciiTheme="majorBidi" w:hAnsiTheme="majorBidi"/>
          <w:bCs/>
          <w:szCs w:val="24"/>
        </w:rPr>
        <w:t>32</w:t>
      </w:r>
    </w:p>
    <w:p w:rsidR="003728FD" w:rsidRPr="00F060BD" w:rsidRDefault="003728FD" w:rsidP="003728FD">
      <w:pPr>
        <w:pStyle w:val="ListParagraph"/>
        <w:numPr>
          <w:ilvl w:val="0"/>
          <w:numId w:val="6"/>
        </w:numPr>
        <w:tabs>
          <w:tab w:val="right" w:leader="dot" w:pos="7797"/>
        </w:tabs>
        <w:spacing w:after="200"/>
        <w:ind w:left="1276" w:hanging="283"/>
        <w:jc w:val="left"/>
        <w:rPr>
          <w:rFonts w:asciiTheme="majorBidi" w:hAnsiTheme="majorBidi"/>
          <w:b/>
          <w:szCs w:val="24"/>
        </w:rPr>
      </w:pPr>
      <w:r>
        <w:rPr>
          <w:rFonts w:asciiTheme="majorBidi" w:hAnsiTheme="majorBidi"/>
          <w:b/>
          <w:szCs w:val="24"/>
        </w:rPr>
        <w:lastRenderedPageBreak/>
        <w:t xml:space="preserve">Kualitas </w:t>
      </w:r>
      <w:r w:rsidRPr="00531D06">
        <w:rPr>
          <w:rFonts w:asciiTheme="majorBidi" w:hAnsiTheme="majorBidi"/>
          <w:b/>
          <w:szCs w:val="24"/>
          <w:lang w:val="id-ID"/>
        </w:rPr>
        <w:t>Produk</w:t>
      </w:r>
      <w:r w:rsidRPr="00F060BD">
        <w:rPr>
          <w:rFonts w:asciiTheme="majorBidi" w:hAnsiTheme="majorBidi"/>
          <w:b/>
          <w:szCs w:val="24"/>
          <w:lang w:val="id-ID"/>
        </w:rPr>
        <w:t xml:space="preserve"> </w:t>
      </w:r>
      <w:r w:rsidRPr="00F060BD">
        <w:rPr>
          <w:rFonts w:asciiTheme="majorBidi" w:hAnsiTheme="majorBidi"/>
          <w:b/>
          <w:szCs w:val="24"/>
        </w:rPr>
        <w:tab/>
      </w:r>
      <w:r>
        <w:rPr>
          <w:rFonts w:asciiTheme="majorBidi" w:hAnsiTheme="majorBidi"/>
          <w:bCs/>
          <w:szCs w:val="24"/>
        </w:rPr>
        <w:t>33</w:t>
      </w:r>
    </w:p>
    <w:p w:rsidR="003728FD" w:rsidRPr="00F060BD" w:rsidRDefault="003728FD" w:rsidP="003728FD">
      <w:pPr>
        <w:pStyle w:val="ListParagraph"/>
        <w:numPr>
          <w:ilvl w:val="0"/>
          <w:numId w:val="8"/>
        </w:numPr>
        <w:tabs>
          <w:tab w:val="right" w:leader="dot" w:pos="7797"/>
          <w:tab w:val="right" w:leader="dot" w:pos="8222"/>
        </w:tabs>
        <w:spacing w:after="200"/>
        <w:ind w:left="1560" w:hanging="284"/>
        <w:jc w:val="left"/>
        <w:rPr>
          <w:rFonts w:asciiTheme="majorBidi" w:hAnsiTheme="majorBidi"/>
          <w:b/>
          <w:szCs w:val="24"/>
        </w:rPr>
      </w:pPr>
      <w:r w:rsidRPr="00F060BD">
        <w:rPr>
          <w:rFonts w:asciiTheme="majorBidi" w:hAnsiTheme="majorBidi"/>
          <w:b/>
          <w:szCs w:val="24"/>
          <w:shd w:val="clear" w:color="auto" w:fill="FFFFFF"/>
        </w:rPr>
        <w:t>Pengertian Produk</w:t>
      </w:r>
      <w:r w:rsidRPr="00F060BD">
        <w:rPr>
          <w:rFonts w:asciiTheme="majorBidi" w:hAnsiTheme="majorBidi"/>
          <w:b/>
          <w:szCs w:val="24"/>
          <w:shd w:val="clear" w:color="auto" w:fill="FFFFFF"/>
        </w:rPr>
        <w:tab/>
      </w:r>
      <w:r>
        <w:rPr>
          <w:rFonts w:asciiTheme="majorBidi" w:hAnsiTheme="majorBidi"/>
          <w:bCs/>
          <w:szCs w:val="24"/>
          <w:shd w:val="clear" w:color="auto" w:fill="FFFFFF"/>
        </w:rPr>
        <w:t>33</w:t>
      </w:r>
    </w:p>
    <w:p w:rsidR="003728FD" w:rsidRPr="00817B86" w:rsidRDefault="003728FD" w:rsidP="003728FD">
      <w:pPr>
        <w:pStyle w:val="ListParagraph"/>
        <w:numPr>
          <w:ilvl w:val="0"/>
          <w:numId w:val="8"/>
        </w:numPr>
        <w:shd w:val="clear" w:color="auto" w:fill="FFFFFF"/>
        <w:tabs>
          <w:tab w:val="right" w:leader="dot" w:pos="7797"/>
        </w:tabs>
        <w:ind w:left="1560" w:hanging="284"/>
        <w:rPr>
          <w:rFonts w:asciiTheme="majorBidi" w:hAnsiTheme="majorBidi"/>
          <w:b/>
          <w:sz w:val="28"/>
          <w:szCs w:val="28"/>
          <w:shd w:val="clear" w:color="auto" w:fill="FFFFFF"/>
        </w:rPr>
      </w:pPr>
      <w:r w:rsidRPr="00F060BD">
        <w:rPr>
          <w:rFonts w:asciiTheme="majorBidi" w:hAnsiTheme="majorBidi"/>
          <w:b/>
          <w:szCs w:val="24"/>
          <w:shd w:val="clear" w:color="auto" w:fill="FFFFFF"/>
        </w:rPr>
        <w:t>Tingkatan Produk</w:t>
      </w:r>
      <w:r w:rsidRPr="00F060BD">
        <w:rPr>
          <w:rFonts w:asciiTheme="majorBidi" w:hAnsiTheme="majorBidi"/>
          <w:b/>
          <w:szCs w:val="24"/>
          <w:shd w:val="clear" w:color="auto" w:fill="FFFFFF"/>
        </w:rPr>
        <w:tab/>
      </w:r>
      <w:r>
        <w:rPr>
          <w:rFonts w:asciiTheme="majorBidi" w:hAnsiTheme="majorBidi"/>
          <w:bCs/>
          <w:szCs w:val="24"/>
          <w:shd w:val="clear" w:color="auto" w:fill="FFFFFF"/>
        </w:rPr>
        <w:t>34</w:t>
      </w:r>
    </w:p>
    <w:p w:rsidR="003728FD" w:rsidRPr="007A73DA" w:rsidRDefault="003728FD" w:rsidP="003728FD">
      <w:pPr>
        <w:pStyle w:val="ListParagraph"/>
        <w:numPr>
          <w:ilvl w:val="0"/>
          <w:numId w:val="8"/>
        </w:numPr>
        <w:shd w:val="clear" w:color="auto" w:fill="FFFFFF"/>
        <w:tabs>
          <w:tab w:val="right" w:leader="dot" w:pos="7797"/>
        </w:tabs>
        <w:ind w:left="1560" w:hanging="284"/>
        <w:rPr>
          <w:rFonts w:asciiTheme="majorBidi" w:hAnsiTheme="majorBidi"/>
          <w:b/>
          <w:bCs/>
          <w:szCs w:val="28"/>
          <w:shd w:val="clear" w:color="auto" w:fill="FFFFFF"/>
        </w:rPr>
      </w:pPr>
      <w:r w:rsidRPr="00817B86">
        <w:rPr>
          <w:rFonts w:asciiTheme="majorBidi" w:hAnsiTheme="majorBidi"/>
          <w:b/>
          <w:bCs/>
          <w:szCs w:val="24"/>
        </w:rPr>
        <w:t>Konsep Kualitas Produk</w:t>
      </w:r>
      <w:r w:rsidRPr="006125A5">
        <w:rPr>
          <w:rFonts w:asciiTheme="majorBidi" w:hAnsiTheme="majorBidi"/>
          <w:b/>
          <w:bCs/>
          <w:szCs w:val="24"/>
        </w:rPr>
        <w:tab/>
      </w:r>
      <w:r>
        <w:rPr>
          <w:rFonts w:asciiTheme="majorBidi" w:hAnsiTheme="majorBidi"/>
          <w:szCs w:val="24"/>
        </w:rPr>
        <w:t>35</w:t>
      </w:r>
    </w:p>
    <w:p w:rsidR="003728FD" w:rsidRPr="007A73DA" w:rsidRDefault="003728FD" w:rsidP="003728FD">
      <w:pPr>
        <w:pStyle w:val="ListParagraph"/>
        <w:numPr>
          <w:ilvl w:val="0"/>
          <w:numId w:val="8"/>
        </w:numPr>
        <w:shd w:val="clear" w:color="auto" w:fill="FFFFFF"/>
        <w:tabs>
          <w:tab w:val="right" w:leader="dot" w:pos="7797"/>
        </w:tabs>
        <w:ind w:left="1560" w:hanging="284"/>
        <w:rPr>
          <w:rFonts w:asciiTheme="majorBidi" w:hAnsiTheme="majorBidi"/>
          <w:b/>
          <w:bCs/>
          <w:szCs w:val="24"/>
        </w:rPr>
      </w:pPr>
      <w:r w:rsidRPr="007A73DA">
        <w:rPr>
          <w:rFonts w:asciiTheme="majorBidi" w:hAnsiTheme="majorBidi"/>
          <w:b/>
          <w:bCs/>
          <w:szCs w:val="24"/>
        </w:rPr>
        <w:t>Indikator-Indikator Kualitas Produk</w:t>
      </w:r>
      <w:r>
        <w:rPr>
          <w:rFonts w:asciiTheme="majorBidi" w:hAnsiTheme="majorBidi"/>
          <w:b/>
          <w:bCs/>
          <w:szCs w:val="24"/>
        </w:rPr>
        <w:tab/>
      </w:r>
      <w:r>
        <w:rPr>
          <w:rFonts w:asciiTheme="majorBidi" w:hAnsiTheme="majorBidi"/>
          <w:szCs w:val="24"/>
        </w:rPr>
        <w:t>36</w:t>
      </w:r>
    </w:p>
    <w:p w:rsidR="003728FD" w:rsidRPr="00F060BD" w:rsidRDefault="003728FD" w:rsidP="003728FD">
      <w:pPr>
        <w:pStyle w:val="ListParagraph"/>
        <w:numPr>
          <w:ilvl w:val="0"/>
          <w:numId w:val="6"/>
        </w:numPr>
        <w:tabs>
          <w:tab w:val="right" w:leader="dot" w:pos="7797"/>
        </w:tabs>
        <w:spacing w:after="200"/>
        <w:ind w:left="1276" w:hanging="283"/>
        <w:jc w:val="left"/>
        <w:rPr>
          <w:rFonts w:asciiTheme="majorBidi" w:hAnsiTheme="majorBidi"/>
          <w:b/>
          <w:szCs w:val="24"/>
        </w:rPr>
      </w:pPr>
      <w:r>
        <w:rPr>
          <w:rFonts w:asciiTheme="majorBidi" w:hAnsiTheme="majorBidi"/>
          <w:b/>
          <w:szCs w:val="24"/>
        </w:rPr>
        <w:t>Nilai Pelanggan</w:t>
      </w:r>
      <w:r w:rsidRPr="00F060BD">
        <w:rPr>
          <w:rFonts w:asciiTheme="majorBidi" w:hAnsiTheme="majorBidi"/>
          <w:b/>
          <w:szCs w:val="24"/>
        </w:rPr>
        <w:tab/>
      </w:r>
      <w:r>
        <w:rPr>
          <w:rFonts w:asciiTheme="majorBidi" w:hAnsiTheme="majorBidi"/>
          <w:bCs/>
          <w:szCs w:val="24"/>
        </w:rPr>
        <w:t>38</w:t>
      </w:r>
    </w:p>
    <w:p w:rsidR="003728FD" w:rsidRPr="00844E63" w:rsidRDefault="003728FD" w:rsidP="003728FD">
      <w:pPr>
        <w:pStyle w:val="ListParagraph"/>
        <w:numPr>
          <w:ilvl w:val="0"/>
          <w:numId w:val="15"/>
        </w:numPr>
        <w:tabs>
          <w:tab w:val="right" w:leader="dot" w:pos="7797"/>
          <w:tab w:val="right" w:leader="dot" w:pos="8222"/>
        </w:tabs>
        <w:spacing w:after="200"/>
        <w:ind w:left="1560" w:hanging="284"/>
        <w:jc w:val="left"/>
        <w:rPr>
          <w:rFonts w:asciiTheme="majorBidi" w:hAnsiTheme="majorBidi"/>
          <w:b/>
          <w:szCs w:val="24"/>
          <w:shd w:val="clear" w:color="auto" w:fill="FFFFFF"/>
        </w:rPr>
      </w:pPr>
      <w:r w:rsidRPr="00F060BD">
        <w:rPr>
          <w:rFonts w:asciiTheme="majorBidi" w:hAnsiTheme="majorBidi"/>
          <w:b/>
          <w:szCs w:val="24"/>
          <w:shd w:val="clear" w:color="auto" w:fill="FFFFFF"/>
        </w:rPr>
        <w:t xml:space="preserve">Pengertian </w:t>
      </w:r>
      <w:r>
        <w:rPr>
          <w:rFonts w:asciiTheme="majorBidi" w:hAnsiTheme="majorBidi"/>
          <w:b/>
          <w:szCs w:val="24"/>
          <w:shd w:val="clear" w:color="auto" w:fill="FFFFFF"/>
        </w:rPr>
        <w:t>Nilai Pelanggan</w:t>
      </w:r>
      <w:r w:rsidRPr="00F060BD">
        <w:rPr>
          <w:rFonts w:asciiTheme="majorBidi" w:hAnsiTheme="majorBidi"/>
          <w:b/>
          <w:szCs w:val="24"/>
          <w:shd w:val="clear" w:color="auto" w:fill="FFFFFF"/>
        </w:rPr>
        <w:tab/>
      </w:r>
      <w:r>
        <w:rPr>
          <w:rFonts w:asciiTheme="majorBidi" w:hAnsiTheme="majorBidi"/>
          <w:bCs/>
          <w:szCs w:val="24"/>
          <w:shd w:val="clear" w:color="auto" w:fill="FFFFFF"/>
        </w:rPr>
        <w:t>38</w:t>
      </w:r>
    </w:p>
    <w:p w:rsidR="003728FD" w:rsidRPr="00F060BD" w:rsidRDefault="003728FD" w:rsidP="003728FD">
      <w:pPr>
        <w:pStyle w:val="ListParagraph"/>
        <w:numPr>
          <w:ilvl w:val="0"/>
          <w:numId w:val="15"/>
        </w:numPr>
        <w:tabs>
          <w:tab w:val="right" w:leader="dot" w:pos="7797"/>
          <w:tab w:val="right" w:leader="dot" w:pos="8222"/>
        </w:tabs>
        <w:spacing w:after="200"/>
        <w:ind w:left="1560" w:hanging="284"/>
        <w:jc w:val="left"/>
        <w:rPr>
          <w:rFonts w:asciiTheme="majorBidi" w:hAnsiTheme="majorBidi"/>
          <w:b/>
          <w:szCs w:val="24"/>
          <w:shd w:val="clear" w:color="auto" w:fill="FFFFFF"/>
        </w:rPr>
      </w:pPr>
      <w:r>
        <w:rPr>
          <w:rFonts w:asciiTheme="majorBidi" w:hAnsiTheme="majorBidi"/>
          <w:b/>
          <w:szCs w:val="24"/>
          <w:shd w:val="clear" w:color="auto" w:fill="FFFFFF"/>
        </w:rPr>
        <w:t>Dimensi Nilai Pelanggan</w:t>
      </w:r>
      <w:r>
        <w:rPr>
          <w:rFonts w:asciiTheme="majorBidi" w:hAnsiTheme="majorBidi"/>
          <w:b/>
          <w:szCs w:val="24"/>
          <w:shd w:val="clear" w:color="auto" w:fill="FFFFFF"/>
        </w:rPr>
        <w:tab/>
      </w:r>
      <w:r>
        <w:rPr>
          <w:rFonts w:asciiTheme="majorBidi" w:hAnsiTheme="majorBidi"/>
          <w:bCs/>
          <w:szCs w:val="24"/>
          <w:shd w:val="clear" w:color="auto" w:fill="FFFFFF"/>
        </w:rPr>
        <w:t>40</w:t>
      </w:r>
    </w:p>
    <w:p w:rsidR="003728FD" w:rsidRPr="00F060BD" w:rsidRDefault="003728FD" w:rsidP="003728FD">
      <w:pPr>
        <w:pStyle w:val="ListParagraph"/>
        <w:numPr>
          <w:ilvl w:val="0"/>
          <w:numId w:val="15"/>
        </w:numPr>
        <w:tabs>
          <w:tab w:val="right" w:leader="dot" w:pos="7797"/>
          <w:tab w:val="right" w:leader="dot" w:pos="8222"/>
        </w:tabs>
        <w:spacing w:after="200"/>
        <w:ind w:left="1560" w:hanging="284"/>
        <w:jc w:val="left"/>
        <w:rPr>
          <w:rFonts w:asciiTheme="majorBidi" w:hAnsiTheme="majorBidi"/>
          <w:b/>
          <w:szCs w:val="24"/>
          <w:shd w:val="clear" w:color="auto" w:fill="FFFFFF"/>
        </w:rPr>
      </w:pPr>
      <w:r>
        <w:rPr>
          <w:rFonts w:asciiTheme="majorBidi" w:hAnsiTheme="majorBidi"/>
          <w:b/>
          <w:szCs w:val="24"/>
          <w:shd w:val="clear" w:color="auto" w:fill="FFFFFF"/>
        </w:rPr>
        <w:t xml:space="preserve">Indikator Nilai Pelanggan </w:t>
      </w:r>
      <w:r w:rsidRPr="00F060BD">
        <w:rPr>
          <w:rFonts w:asciiTheme="majorBidi" w:hAnsiTheme="majorBidi"/>
          <w:b/>
          <w:szCs w:val="24"/>
          <w:shd w:val="clear" w:color="auto" w:fill="FFFFFF"/>
        </w:rPr>
        <w:tab/>
      </w:r>
      <w:r>
        <w:rPr>
          <w:rFonts w:asciiTheme="majorBidi" w:hAnsiTheme="majorBidi"/>
          <w:bCs/>
          <w:szCs w:val="24"/>
          <w:shd w:val="clear" w:color="auto" w:fill="FFFFFF"/>
        </w:rPr>
        <w:t>41</w:t>
      </w:r>
    </w:p>
    <w:p w:rsidR="003728FD" w:rsidRPr="00392C3C" w:rsidRDefault="003728FD" w:rsidP="003728FD">
      <w:pPr>
        <w:pStyle w:val="ListParagraph"/>
        <w:numPr>
          <w:ilvl w:val="0"/>
          <w:numId w:val="16"/>
        </w:numPr>
        <w:tabs>
          <w:tab w:val="right" w:leader="dot" w:pos="7797"/>
        </w:tabs>
        <w:spacing w:after="200"/>
        <w:ind w:left="1276" w:hanging="283"/>
        <w:jc w:val="left"/>
        <w:rPr>
          <w:rFonts w:asciiTheme="majorBidi" w:hAnsiTheme="majorBidi"/>
          <w:b/>
          <w:szCs w:val="24"/>
        </w:rPr>
      </w:pPr>
      <w:r w:rsidRPr="00A023E0">
        <w:rPr>
          <w:rFonts w:asciiTheme="majorBidi" w:hAnsiTheme="majorBidi"/>
          <w:b/>
          <w:szCs w:val="24"/>
          <w:shd w:val="clear" w:color="auto" w:fill="FFFFFF"/>
        </w:rPr>
        <w:t xml:space="preserve">Pengaruh </w:t>
      </w:r>
      <w:r>
        <w:rPr>
          <w:rFonts w:asciiTheme="majorBidi" w:hAnsiTheme="majorBidi"/>
          <w:b/>
          <w:szCs w:val="24"/>
          <w:shd w:val="clear" w:color="auto" w:fill="FFFFFF"/>
        </w:rPr>
        <w:t>Promosi</w:t>
      </w:r>
      <w:r w:rsidRPr="00A023E0">
        <w:rPr>
          <w:rFonts w:asciiTheme="majorBidi" w:hAnsiTheme="majorBidi"/>
          <w:b/>
          <w:szCs w:val="24"/>
          <w:shd w:val="clear" w:color="auto" w:fill="FFFFFF"/>
        </w:rPr>
        <w:t xml:space="preserve"> Terhadap Kepuasan </w:t>
      </w:r>
    </w:p>
    <w:p w:rsidR="003728FD" w:rsidRPr="00A023E0" w:rsidRDefault="003728FD" w:rsidP="003728FD">
      <w:pPr>
        <w:pStyle w:val="ListParagraph"/>
        <w:tabs>
          <w:tab w:val="right" w:leader="dot" w:pos="7797"/>
        </w:tabs>
        <w:spacing w:after="200"/>
        <w:ind w:left="1276"/>
        <w:rPr>
          <w:rFonts w:asciiTheme="majorBidi" w:hAnsiTheme="majorBidi"/>
          <w:b/>
          <w:szCs w:val="24"/>
        </w:rPr>
      </w:pPr>
      <w:r w:rsidRPr="00A023E0">
        <w:rPr>
          <w:rFonts w:asciiTheme="majorBidi" w:hAnsiTheme="majorBidi"/>
          <w:b/>
          <w:szCs w:val="24"/>
          <w:shd w:val="clear" w:color="auto" w:fill="FFFFFF"/>
        </w:rPr>
        <w:t>Konsumen</w:t>
      </w:r>
      <w:r>
        <w:rPr>
          <w:rFonts w:asciiTheme="majorBidi" w:hAnsiTheme="majorBidi"/>
          <w:b/>
          <w:szCs w:val="24"/>
          <w:shd w:val="clear" w:color="auto" w:fill="FFFFFF"/>
        </w:rPr>
        <w:tab/>
      </w:r>
      <w:r>
        <w:rPr>
          <w:rFonts w:asciiTheme="majorBidi" w:hAnsiTheme="majorBidi"/>
          <w:bCs/>
          <w:szCs w:val="24"/>
          <w:shd w:val="clear" w:color="auto" w:fill="FFFFFF"/>
        </w:rPr>
        <w:t>42</w:t>
      </w:r>
    </w:p>
    <w:p w:rsidR="003728FD" w:rsidRDefault="003728FD" w:rsidP="003728FD">
      <w:pPr>
        <w:pStyle w:val="ListParagraph"/>
        <w:numPr>
          <w:ilvl w:val="0"/>
          <w:numId w:val="16"/>
        </w:numPr>
        <w:tabs>
          <w:tab w:val="right" w:leader="dot" w:pos="7797"/>
        </w:tabs>
        <w:spacing w:after="200"/>
        <w:ind w:left="1276" w:hanging="283"/>
        <w:jc w:val="left"/>
        <w:rPr>
          <w:rFonts w:asciiTheme="majorBidi" w:hAnsiTheme="majorBidi"/>
          <w:b/>
          <w:szCs w:val="24"/>
        </w:rPr>
      </w:pPr>
      <w:r>
        <w:rPr>
          <w:rFonts w:asciiTheme="majorBidi" w:hAnsiTheme="majorBidi"/>
          <w:b/>
          <w:szCs w:val="24"/>
        </w:rPr>
        <w:t>Pengaruh Kualitas Produk Terhadap Kepuasan Konsumen</w:t>
      </w:r>
      <w:r>
        <w:rPr>
          <w:rFonts w:asciiTheme="majorBidi" w:hAnsiTheme="majorBidi"/>
          <w:b/>
          <w:szCs w:val="24"/>
        </w:rPr>
        <w:tab/>
      </w:r>
      <w:r>
        <w:rPr>
          <w:rFonts w:asciiTheme="majorBidi" w:hAnsiTheme="majorBidi"/>
          <w:bCs/>
          <w:szCs w:val="24"/>
        </w:rPr>
        <w:t>43</w:t>
      </w:r>
    </w:p>
    <w:p w:rsidR="003728FD" w:rsidRDefault="003728FD" w:rsidP="003728FD">
      <w:pPr>
        <w:pStyle w:val="ListParagraph"/>
        <w:numPr>
          <w:ilvl w:val="0"/>
          <w:numId w:val="16"/>
        </w:numPr>
        <w:tabs>
          <w:tab w:val="right" w:leader="dot" w:pos="7797"/>
        </w:tabs>
        <w:spacing w:after="200"/>
        <w:ind w:left="1276" w:hanging="283"/>
        <w:jc w:val="left"/>
        <w:rPr>
          <w:rFonts w:asciiTheme="majorBidi" w:hAnsiTheme="majorBidi"/>
          <w:b/>
          <w:szCs w:val="24"/>
        </w:rPr>
      </w:pPr>
      <w:r>
        <w:rPr>
          <w:rFonts w:asciiTheme="majorBidi" w:hAnsiTheme="majorBidi"/>
          <w:b/>
          <w:szCs w:val="24"/>
        </w:rPr>
        <w:t>Pengaruh Nilai Pelanggan Terhadap Kepuasan</w:t>
      </w:r>
      <w:r>
        <w:rPr>
          <w:rFonts w:asciiTheme="majorBidi" w:hAnsiTheme="majorBidi"/>
          <w:b/>
          <w:szCs w:val="24"/>
        </w:rPr>
        <w:tab/>
      </w:r>
      <w:r>
        <w:rPr>
          <w:rFonts w:asciiTheme="majorBidi" w:hAnsiTheme="majorBidi"/>
          <w:bCs/>
          <w:szCs w:val="24"/>
        </w:rPr>
        <w:t>44</w:t>
      </w:r>
    </w:p>
    <w:p w:rsidR="003728FD" w:rsidRPr="00392C3C" w:rsidRDefault="003728FD" w:rsidP="003728FD">
      <w:pPr>
        <w:pStyle w:val="ListParagraph"/>
        <w:numPr>
          <w:ilvl w:val="0"/>
          <w:numId w:val="16"/>
        </w:numPr>
        <w:tabs>
          <w:tab w:val="right" w:leader="dot" w:pos="7797"/>
        </w:tabs>
        <w:spacing w:after="200"/>
        <w:ind w:left="1276" w:hanging="283"/>
        <w:jc w:val="left"/>
        <w:rPr>
          <w:rFonts w:asciiTheme="majorBidi" w:hAnsiTheme="majorBidi"/>
          <w:b/>
          <w:szCs w:val="24"/>
        </w:rPr>
      </w:pPr>
      <w:r w:rsidRPr="00392C3C">
        <w:rPr>
          <w:rFonts w:asciiTheme="majorBidi" w:hAnsiTheme="majorBidi"/>
          <w:b/>
          <w:szCs w:val="24"/>
          <w:shd w:val="clear" w:color="auto" w:fill="FFFFFF"/>
        </w:rPr>
        <w:t>Kerangka Berpikir</w:t>
      </w:r>
      <w:r w:rsidRPr="00392C3C">
        <w:rPr>
          <w:rFonts w:asciiTheme="majorBidi" w:hAnsiTheme="majorBidi"/>
          <w:b/>
          <w:szCs w:val="24"/>
          <w:shd w:val="clear" w:color="auto" w:fill="FFFFFF"/>
        </w:rPr>
        <w:tab/>
      </w:r>
      <w:r>
        <w:rPr>
          <w:rFonts w:asciiTheme="majorBidi" w:hAnsiTheme="majorBidi"/>
          <w:bCs/>
          <w:szCs w:val="28"/>
          <w:shd w:val="clear" w:color="auto" w:fill="FFFFFF"/>
        </w:rPr>
        <w:t>46</w:t>
      </w:r>
    </w:p>
    <w:p w:rsidR="003728FD" w:rsidRPr="00392C3C" w:rsidRDefault="003728FD" w:rsidP="003728FD">
      <w:pPr>
        <w:pStyle w:val="ListParagraph"/>
        <w:numPr>
          <w:ilvl w:val="0"/>
          <w:numId w:val="16"/>
        </w:numPr>
        <w:tabs>
          <w:tab w:val="right" w:leader="dot" w:pos="7797"/>
        </w:tabs>
        <w:spacing w:after="200"/>
        <w:ind w:left="1276" w:hanging="283"/>
        <w:jc w:val="left"/>
        <w:rPr>
          <w:rFonts w:asciiTheme="majorBidi" w:hAnsiTheme="majorBidi"/>
          <w:b/>
          <w:szCs w:val="24"/>
        </w:rPr>
      </w:pPr>
      <w:r w:rsidRPr="00392C3C">
        <w:rPr>
          <w:rFonts w:asciiTheme="majorBidi" w:hAnsiTheme="majorBidi"/>
          <w:b/>
          <w:szCs w:val="24"/>
          <w:shd w:val="clear" w:color="auto" w:fill="FFFFFF"/>
        </w:rPr>
        <w:t>Hipotesis Penelitian</w:t>
      </w:r>
      <w:r w:rsidRPr="00392C3C">
        <w:rPr>
          <w:rFonts w:asciiTheme="majorBidi" w:hAnsiTheme="majorBidi"/>
          <w:b/>
          <w:szCs w:val="24"/>
          <w:shd w:val="clear" w:color="auto" w:fill="FFFFFF"/>
        </w:rPr>
        <w:tab/>
      </w:r>
      <w:r>
        <w:rPr>
          <w:rFonts w:asciiTheme="majorBidi" w:hAnsiTheme="majorBidi"/>
          <w:bCs/>
          <w:szCs w:val="28"/>
          <w:shd w:val="clear" w:color="auto" w:fill="FFFFFF"/>
        </w:rPr>
        <w:t>47</w:t>
      </w:r>
    </w:p>
    <w:p w:rsidR="003728FD" w:rsidRPr="00F060BD" w:rsidRDefault="003728FD" w:rsidP="003728FD">
      <w:pPr>
        <w:tabs>
          <w:tab w:val="left" w:pos="993"/>
          <w:tab w:val="right" w:leader="dot" w:pos="7655"/>
        </w:tabs>
        <w:spacing w:after="0"/>
        <w:rPr>
          <w:rFonts w:asciiTheme="majorBidi" w:hAnsiTheme="majorBidi"/>
          <w:b/>
          <w:szCs w:val="24"/>
        </w:rPr>
      </w:pPr>
      <w:r w:rsidRPr="00F060BD">
        <w:rPr>
          <w:rFonts w:asciiTheme="majorBidi" w:hAnsiTheme="majorBidi"/>
          <w:b/>
          <w:szCs w:val="24"/>
        </w:rPr>
        <w:t>BAB III</w:t>
      </w:r>
      <w:r w:rsidRPr="00F060BD">
        <w:rPr>
          <w:rFonts w:asciiTheme="majorBidi" w:hAnsiTheme="majorBidi"/>
          <w:b/>
          <w:szCs w:val="24"/>
          <w:lang w:val="id-ID"/>
        </w:rPr>
        <w:tab/>
      </w:r>
      <w:r w:rsidRPr="00F060BD">
        <w:rPr>
          <w:rFonts w:asciiTheme="majorBidi" w:hAnsiTheme="majorBidi"/>
          <w:b/>
          <w:szCs w:val="24"/>
        </w:rPr>
        <w:t>METODE PENELITIAN</w:t>
      </w:r>
      <w:r w:rsidRPr="00F060BD">
        <w:rPr>
          <w:rFonts w:asciiTheme="majorBidi" w:hAnsiTheme="majorBidi"/>
          <w:b/>
          <w:szCs w:val="24"/>
        </w:rPr>
        <w:tab/>
      </w:r>
    </w:p>
    <w:p w:rsidR="003728FD" w:rsidRPr="008A0224" w:rsidRDefault="003728FD" w:rsidP="003728FD">
      <w:pPr>
        <w:pStyle w:val="ListParagraph"/>
        <w:numPr>
          <w:ilvl w:val="0"/>
          <w:numId w:val="5"/>
        </w:numPr>
        <w:tabs>
          <w:tab w:val="right" w:leader="dot" w:pos="7797"/>
        </w:tabs>
        <w:spacing w:after="200"/>
        <w:ind w:left="1276" w:hanging="284"/>
        <w:jc w:val="left"/>
        <w:rPr>
          <w:rFonts w:asciiTheme="majorBidi" w:hAnsiTheme="majorBidi"/>
          <w:b/>
          <w:szCs w:val="24"/>
        </w:rPr>
      </w:pPr>
      <w:r w:rsidRPr="00F060BD">
        <w:rPr>
          <w:rFonts w:asciiTheme="majorBidi" w:hAnsiTheme="majorBidi"/>
          <w:b/>
          <w:szCs w:val="24"/>
          <w:lang w:val="id-ID"/>
        </w:rPr>
        <w:t>Jenis Dan Pendekatan Penelitian</w:t>
      </w:r>
      <w:r w:rsidRPr="00F060BD">
        <w:rPr>
          <w:rFonts w:asciiTheme="majorBidi" w:hAnsiTheme="majorBidi"/>
          <w:b/>
          <w:szCs w:val="24"/>
        </w:rPr>
        <w:tab/>
      </w:r>
      <w:r>
        <w:rPr>
          <w:rFonts w:asciiTheme="majorBidi" w:hAnsiTheme="majorBidi"/>
          <w:bCs/>
          <w:szCs w:val="24"/>
        </w:rPr>
        <w:t>48</w:t>
      </w:r>
    </w:p>
    <w:p w:rsidR="003728FD" w:rsidRPr="00B11C30" w:rsidRDefault="003728FD" w:rsidP="003728FD">
      <w:pPr>
        <w:pStyle w:val="ListParagraph"/>
        <w:numPr>
          <w:ilvl w:val="0"/>
          <w:numId w:val="17"/>
        </w:numPr>
        <w:tabs>
          <w:tab w:val="left" w:pos="1560"/>
          <w:tab w:val="right" w:leader="dot" w:pos="7797"/>
        </w:tabs>
        <w:spacing w:after="200"/>
        <w:ind w:hanging="720"/>
        <w:jc w:val="left"/>
        <w:rPr>
          <w:rFonts w:asciiTheme="majorBidi" w:hAnsiTheme="majorBidi"/>
          <w:bCs/>
          <w:szCs w:val="24"/>
        </w:rPr>
      </w:pPr>
      <w:r>
        <w:rPr>
          <w:rFonts w:asciiTheme="majorBidi" w:hAnsiTheme="majorBidi"/>
          <w:b/>
          <w:szCs w:val="24"/>
        </w:rPr>
        <w:t>Jenis Penelitian</w:t>
      </w:r>
      <w:r>
        <w:rPr>
          <w:rFonts w:asciiTheme="majorBidi" w:hAnsiTheme="majorBidi"/>
          <w:b/>
          <w:szCs w:val="24"/>
        </w:rPr>
        <w:tab/>
      </w:r>
      <w:r w:rsidRPr="00B11C30">
        <w:rPr>
          <w:rFonts w:asciiTheme="majorBidi" w:hAnsiTheme="majorBidi"/>
          <w:bCs/>
          <w:szCs w:val="24"/>
        </w:rPr>
        <w:t>48</w:t>
      </w:r>
    </w:p>
    <w:p w:rsidR="003728FD" w:rsidRPr="00F060BD" w:rsidRDefault="003728FD" w:rsidP="003728FD">
      <w:pPr>
        <w:pStyle w:val="ListParagraph"/>
        <w:numPr>
          <w:ilvl w:val="0"/>
          <w:numId w:val="17"/>
        </w:numPr>
        <w:tabs>
          <w:tab w:val="left" w:pos="1560"/>
          <w:tab w:val="right" w:leader="dot" w:pos="7797"/>
        </w:tabs>
        <w:spacing w:after="200"/>
        <w:ind w:hanging="720"/>
        <w:jc w:val="left"/>
        <w:rPr>
          <w:rFonts w:asciiTheme="majorBidi" w:hAnsiTheme="majorBidi"/>
          <w:b/>
          <w:szCs w:val="24"/>
        </w:rPr>
      </w:pPr>
      <w:r>
        <w:rPr>
          <w:rFonts w:asciiTheme="majorBidi" w:hAnsiTheme="majorBidi"/>
          <w:b/>
          <w:szCs w:val="24"/>
        </w:rPr>
        <w:t>Pendekatan Penelitian</w:t>
      </w:r>
      <w:r>
        <w:rPr>
          <w:rFonts w:asciiTheme="majorBidi" w:hAnsiTheme="majorBidi"/>
          <w:b/>
          <w:szCs w:val="24"/>
        </w:rPr>
        <w:tab/>
      </w:r>
      <w:r w:rsidRPr="00B11C30">
        <w:rPr>
          <w:rFonts w:asciiTheme="majorBidi" w:hAnsiTheme="majorBidi"/>
          <w:bCs/>
          <w:szCs w:val="24"/>
        </w:rPr>
        <w:t>48</w:t>
      </w:r>
    </w:p>
    <w:p w:rsidR="003728FD" w:rsidRPr="00B11C30" w:rsidRDefault="003728FD" w:rsidP="003728FD">
      <w:pPr>
        <w:pStyle w:val="ListParagraph"/>
        <w:numPr>
          <w:ilvl w:val="0"/>
          <w:numId w:val="5"/>
        </w:numPr>
        <w:tabs>
          <w:tab w:val="right" w:leader="dot" w:pos="7797"/>
        </w:tabs>
        <w:spacing w:after="200"/>
        <w:ind w:left="1276" w:hanging="284"/>
        <w:jc w:val="left"/>
        <w:rPr>
          <w:rFonts w:asciiTheme="majorBidi" w:hAnsiTheme="majorBidi"/>
          <w:b/>
          <w:szCs w:val="24"/>
        </w:rPr>
      </w:pPr>
      <w:r w:rsidRPr="00F060BD">
        <w:rPr>
          <w:rFonts w:asciiTheme="majorBidi" w:hAnsiTheme="majorBidi"/>
          <w:b/>
          <w:szCs w:val="24"/>
          <w:lang w:val="id-ID"/>
        </w:rPr>
        <w:t>Waktu Dan Lokasi Penelitian</w:t>
      </w:r>
      <w:r w:rsidRPr="00F060BD">
        <w:rPr>
          <w:rFonts w:asciiTheme="majorBidi" w:hAnsiTheme="majorBidi"/>
          <w:b/>
          <w:szCs w:val="24"/>
          <w:lang w:val="id-ID"/>
        </w:rPr>
        <w:tab/>
      </w:r>
      <w:r>
        <w:rPr>
          <w:rFonts w:asciiTheme="majorBidi" w:hAnsiTheme="majorBidi"/>
          <w:bCs/>
          <w:szCs w:val="24"/>
        </w:rPr>
        <w:t>48</w:t>
      </w:r>
    </w:p>
    <w:p w:rsidR="003728FD" w:rsidRPr="00B11C30" w:rsidRDefault="003728FD" w:rsidP="003728FD">
      <w:pPr>
        <w:pStyle w:val="ListParagraph"/>
        <w:numPr>
          <w:ilvl w:val="0"/>
          <w:numId w:val="18"/>
        </w:numPr>
        <w:tabs>
          <w:tab w:val="right" w:leader="dot" w:pos="7797"/>
        </w:tabs>
        <w:spacing w:after="200"/>
        <w:ind w:left="1560" w:hanging="284"/>
        <w:jc w:val="left"/>
        <w:rPr>
          <w:rFonts w:asciiTheme="majorBidi" w:hAnsiTheme="majorBidi"/>
          <w:bCs/>
          <w:szCs w:val="24"/>
        </w:rPr>
      </w:pPr>
      <w:r>
        <w:rPr>
          <w:rFonts w:asciiTheme="majorBidi" w:hAnsiTheme="majorBidi"/>
          <w:b/>
          <w:szCs w:val="24"/>
        </w:rPr>
        <w:t>Waktu Penelitian</w:t>
      </w:r>
      <w:r>
        <w:rPr>
          <w:rFonts w:asciiTheme="majorBidi" w:hAnsiTheme="majorBidi"/>
          <w:b/>
          <w:szCs w:val="24"/>
        </w:rPr>
        <w:tab/>
      </w:r>
      <w:r w:rsidRPr="00B11C30">
        <w:rPr>
          <w:rFonts w:asciiTheme="majorBidi" w:hAnsiTheme="majorBidi"/>
          <w:bCs/>
          <w:szCs w:val="24"/>
        </w:rPr>
        <w:t>48</w:t>
      </w:r>
    </w:p>
    <w:p w:rsidR="003728FD" w:rsidRPr="00B11C30" w:rsidRDefault="003728FD" w:rsidP="003728FD">
      <w:pPr>
        <w:pStyle w:val="ListParagraph"/>
        <w:numPr>
          <w:ilvl w:val="0"/>
          <w:numId w:val="18"/>
        </w:numPr>
        <w:tabs>
          <w:tab w:val="right" w:leader="dot" w:pos="7797"/>
        </w:tabs>
        <w:spacing w:after="200"/>
        <w:ind w:left="1560" w:hanging="284"/>
        <w:jc w:val="left"/>
        <w:rPr>
          <w:rFonts w:asciiTheme="majorBidi" w:hAnsiTheme="majorBidi"/>
          <w:bCs/>
          <w:szCs w:val="24"/>
        </w:rPr>
      </w:pPr>
      <w:r>
        <w:rPr>
          <w:rFonts w:asciiTheme="majorBidi" w:hAnsiTheme="majorBidi"/>
          <w:b/>
          <w:szCs w:val="24"/>
        </w:rPr>
        <w:t>Lokasi Penelitian</w:t>
      </w:r>
      <w:r>
        <w:rPr>
          <w:rFonts w:asciiTheme="majorBidi" w:hAnsiTheme="majorBidi"/>
          <w:b/>
          <w:szCs w:val="24"/>
        </w:rPr>
        <w:tab/>
      </w:r>
      <w:r w:rsidRPr="00B11C30">
        <w:rPr>
          <w:rFonts w:asciiTheme="majorBidi" w:hAnsiTheme="majorBidi"/>
          <w:bCs/>
          <w:szCs w:val="24"/>
        </w:rPr>
        <w:t>49</w:t>
      </w:r>
    </w:p>
    <w:p w:rsidR="003728FD" w:rsidRPr="00F060BD" w:rsidRDefault="003728FD" w:rsidP="003728FD">
      <w:pPr>
        <w:pStyle w:val="ListParagraph"/>
        <w:numPr>
          <w:ilvl w:val="0"/>
          <w:numId w:val="5"/>
        </w:numPr>
        <w:tabs>
          <w:tab w:val="right" w:leader="dot" w:pos="7797"/>
        </w:tabs>
        <w:ind w:left="1276" w:hanging="284"/>
        <w:jc w:val="left"/>
        <w:rPr>
          <w:rFonts w:asciiTheme="majorBidi" w:hAnsiTheme="majorBidi"/>
          <w:bCs/>
          <w:szCs w:val="24"/>
        </w:rPr>
      </w:pPr>
      <w:r w:rsidRPr="00F060BD">
        <w:rPr>
          <w:rFonts w:asciiTheme="majorBidi" w:hAnsiTheme="majorBidi"/>
          <w:b/>
          <w:szCs w:val="24"/>
          <w:shd w:val="clear" w:color="auto" w:fill="FFFFFF"/>
        </w:rPr>
        <w:t>Popolasi Dan Teknik Pengambilan Sampel</w:t>
      </w:r>
      <w:r w:rsidRPr="00F060BD">
        <w:rPr>
          <w:rFonts w:asciiTheme="majorBidi" w:hAnsiTheme="majorBidi"/>
          <w:b/>
          <w:szCs w:val="24"/>
          <w:shd w:val="clear" w:color="auto" w:fill="FFFFFF"/>
          <w:lang w:val="id-ID"/>
        </w:rPr>
        <w:tab/>
      </w:r>
      <w:r>
        <w:rPr>
          <w:rFonts w:asciiTheme="majorBidi" w:hAnsiTheme="majorBidi"/>
          <w:bCs/>
          <w:szCs w:val="24"/>
          <w:shd w:val="clear" w:color="auto" w:fill="FFFFFF"/>
        </w:rPr>
        <w:t>49</w:t>
      </w:r>
    </w:p>
    <w:p w:rsidR="003728FD" w:rsidRPr="00F060BD" w:rsidRDefault="003728FD" w:rsidP="003728FD">
      <w:pPr>
        <w:pStyle w:val="NoSpacing"/>
        <w:numPr>
          <w:ilvl w:val="0"/>
          <w:numId w:val="9"/>
        </w:numPr>
        <w:tabs>
          <w:tab w:val="right" w:leader="dot" w:pos="7797"/>
        </w:tabs>
        <w:spacing w:line="360" w:lineRule="auto"/>
        <w:ind w:left="1560" w:hanging="284"/>
        <w:jc w:val="both"/>
        <w:rPr>
          <w:rFonts w:asciiTheme="majorBidi" w:hAnsiTheme="majorBidi" w:cstheme="majorBidi"/>
          <w:bCs/>
          <w:sz w:val="24"/>
          <w:szCs w:val="24"/>
          <w:shd w:val="clear" w:color="auto" w:fill="FFFFFF"/>
          <w:lang w:val="en-US"/>
        </w:rPr>
      </w:pPr>
      <w:r w:rsidRPr="00F060BD">
        <w:rPr>
          <w:rFonts w:asciiTheme="majorBidi" w:hAnsiTheme="majorBidi" w:cstheme="majorBidi"/>
          <w:b/>
          <w:sz w:val="24"/>
          <w:szCs w:val="24"/>
          <w:shd w:val="clear" w:color="auto" w:fill="FFFFFF"/>
          <w:lang w:val="en-US"/>
        </w:rPr>
        <w:t>Populasi</w:t>
      </w:r>
      <w:r w:rsidRPr="00F060BD">
        <w:rPr>
          <w:rFonts w:asciiTheme="majorBidi" w:hAnsiTheme="majorBidi" w:cstheme="majorBidi"/>
          <w:b/>
          <w:sz w:val="24"/>
          <w:szCs w:val="24"/>
          <w:shd w:val="clear" w:color="auto" w:fill="FFFFFF"/>
          <w:lang w:val="en-US"/>
        </w:rPr>
        <w:tab/>
      </w:r>
      <w:r>
        <w:rPr>
          <w:rFonts w:asciiTheme="majorBidi" w:hAnsiTheme="majorBidi" w:cstheme="majorBidi"/>
          <w:bCs/>
          <w:sz w:val="24"/>
          <w:szCs w:val="24"/>
          <w:shd w:val="clear" w:color="auto" w:fill="FFFFFF"/>
          <w:lang w:val="en-US"/>
        </w:rPr>
        <w:t>49</w:t>
      </w:r>
    </w:p>
    <w:p w:rsidR="003728FD" w:rsidRPr="00F060BD" w:rsidRDefault="003728FD" w:rsidP="003728FD">
      <w:pPr>
        <w:pStyle w:val="NoSpacing"/>
        <w:numPr>
          <w:ilvl w:val="0"/>
          <w:numId w:val="9"/>
        </w:numPr>
        <w:tabs>
          <w:tab w:val="right" w:leader="dot" w:pos="7797"/>
        </w:tabs>
        <w:spacing w:line="360" w:lineRule="auto"/>
        <w:ind w:left="1560" w:hanging="284"/>
        <w:jc w:val="both"/>
        <w:rPr>
          <w:rFonts w:asciiTheme="majorBidi" w:hAnsiTheme="majorBidi" w:cstheme="majorBidi"/>
          <w:b/>
          <w:sz w:val="24"/>
          <w:szCs w:val="24"/>
          <w:shd w:val="clear" w:color="auto" w:fill="FFFFFF"/>
          <w:lang w:val="en-US"/>
        </w:rPr>
      </w:pPr>
      <w:r w:rsidRPr="00F060BD">
        <w:rPr>
          <w:rFonts w:asciiTheme="majorBidi" w:hAnsiTheme="majorBidi" w:cstheme="majorBidi"/>
          <w:b/>
          <w:sz w:val="24"/>
          <w:szCs w:val="24"/>
          <w:shd w:val="clear" w:color="auto" w:fill="FFFFFF"/>
          <w:lang w:val="en-US"/>
        </w:rPr>
        <w:t>Sampel</w:t>
      </w:r>
      <w:r w:rsidRPr="00F060BD">
        <w:rPr>
          <w:rFonts w:asciiTheme="majorBidi" w:hAnsiTheme="majorBidi" w:cstheme="majorBidi"/>
          <w:b/>
          <w:sz w:val="24"/>
          <w:szCs w:val="24"/>
          <w:shd w:val="clear" w:color="auto" w:fill="FFFFFF"/>
          <w:lang w:val="en-US"/>
        </w:rPr>
        <w:tab/>
      </w:r>
      <w:r>
        <w:rPr>
          <w:rFonts w:asciiTheme="majorBidi" w:hAnsiTheme="majorBidi" w:cstheme="majorBidi"/>
          <w:bCs/>
          <w:sz w:val="24"/>
          <w:szCs w:val="24"/>
          <w:shd w:val="clear" w:color="auto" w:fill="FFFFFF"/>
          <w:lang w:val="en-US"/>
        </w:rPr>
        <w:t>49</w:t>
      </w:r>
    </w:p>
    <w:p w:rsidR="003728FD" w:rsidRPr="00F060BD" w:rsidRDefault="003728FD" w:rsidP="003728FD">
      <w:pPr>
        <w:pStyle w:val="ListParagraph"/>
        <w:numPr>
          <w:ilvl w:val="0"/>
          <w:numId w:val="5"/>
        </w:numPr>
        <w:tabs>
          <w:tab w:val="right" w:leader="dot" w:pos="7797"/>
        </w:tabs>
        <w:spacing w:after="200"/>
        <w:ind w:left="1276" w:hanging="284"/>
        <w:jc w:val="left"/>
        <w:rPr>
          <w:rFonts w:asciiTheme="majorBidi" w:hAnsiTheme="majorBidi"/>
          <w:bCs/>
          <w:szCs w:val="24"/>
        </w:rPr>
      </w:pPr>
      <w:r w:rsidRPr="00F060BD">
        <w:rPr>
          <w:rFonts w:asciiTheme="majorBidi" w:hAnsiTheme="majorBidi"/>
          <w:b/>
          <w:szCs w:val="24"/>
          <w:shd w:val="clear" w:color="auto" w:fill="FFFFFF"/>
        </w:rPr>
        <w:t>Data Dan Teknik Pengambilan Data</w:t>
      </w:r>
      <w:r w:rsidRPr="00F060BD">
        <w:rPr>
          <w:rFonts w:asciiTheme="majorBidi" w:hAnsiTheme="majorBidi"/>
          <w:b/>
          <w:szCs w:val="24"/>
          <w:shd w:val="clear" w:color="auto" w:fill="FFFFFF"/>
          <w:lang w:val="id-ID"/>
        </w:rPr>
        <w:tab/>
      </w:r>
      <w:r>
        <w:rPr>
          <w:rFonts w:asciiTheme="majorBidi" w:hAnsiTheme="majorBidi"/>
          <w:bCs/>
          <w:szCs w:val="24"/>
          <w:shd w:val="clear" w:color="auto" w:fill="FFFFFF"/>
        </w:rPr>
        <w:t>51</w:t>
      </w:r>
    </w:p>
    <w:p w:rsidR="003728FD" w:rsidRPr="00F060BD" w:rsidRDefault="003728FD" w:rsidP="003728FD">
      <w:pPr>
        <w:pStyle w:val="ListParagraph"/>
        <w:numPr>
          <w:ilvl w:val="0"/>
          <w:numId w:val="10"/>
        </w:numPr>
        <w:tabs>
          <w:tab w:val="right" w:leader="dot" w:pos="7797"/>
          <w:tab w:val="right" w:leader="dot" w:pos="8222"/>
        </w:tabs>
        <w:spacing w:after="200"/>
        <w:ind w:left="1560" w:hanging="284"/>
        <w:jc w:val="left"/>
        <w:rPr>
          <w:rFonts w:asciiTheme="majorBidi" w:hAnsiTheme="majorBidi"/>
          <w:bCs/>
          <w:szCs w:val="24"/>
        </w:rPr>
      </w:pPr>
      <w:r w:rsidRPr="00F060BD">
        <w:rPr>
          <w:rFonts w:asciiTheme="majorBidi" w:hAnsiTheme="majorBidi"/>
          <w:b/>
          <w:szCs w:val="24"/>
          <w:shd w:val="clear" w:color="auto" w:fill="FFFFFF"/>
        </w:rPr>
        <w:t>Data</w:t>
      </w:r>
      <w:r w:rsidRPr="00F060BD">
        <w:rPr>
          <w:rFonts w:asciiTheme="majorBidi" w:hAnsiTheme="majorBidi"/>
          <w:b/>
          <w:szCs w:val="24"/>
          <w:shd w:val="clear" w:color="auto" w:fill="FFFFFF"/>
        </w:rPr>
        <w:tab/>
      </w:r>
      <w:r>
        <w:rPr>
          <w:rFonts w:asciiTheme="majorBidi" w:hAnsiTheme="majorBidi"/>
          <w:bCs/>
          <w:szCs w:val="24"/>
          <w:shd w:val="clear" w:color="auto" w:fill="FFFFFF"/>
        </w:rPr>
        <w:t>51</w:t>
      </w:r>
    </w:p>
    <w:p w:rsidR="003728FD" w:rsidRPr="00F060BD" w:rsidRDefault="003728FD" w:rsidP="003728FD">
      <w:pPr>
        <w:pStyle w:val="ListParagraph"/>
        <w:numPr>
          <w:ilvl w:val="0"/>
          <w:numId w:val="5"/>
        </w:numPr>
        <w:tabs>
          <w:tab w:val="right" w:leader="dot" w:pos="7797"/>
        </w:tabs>
        <w:spacing w:after="200"/>
        <w:ind w:left="1276" w:hanging="284"/>
        <w:jc w:val="left"/>
        <w:rPr>
          <w:rFonts w:asciiTheme="majorBidi" w:hAnsiTheme="majorBidi"/>
          <w:b/>
          <w:szCs w:val="24"/>
        </w:rPr>
      </w:pPr>
      <w:r w:rsidRPr="00F060BD">
        <w:rPr>
          <w:rFonts w:asciiTheme="majorBidi" w:hAnsiTheme="majorBidi"/>
          <w:b/>
          <w:szCs w:val="24"/>
          <w:lang w:val="id-ID"/>
        </w:rPr>
        <w:t>Teknik Pengumpulan Data</w:t>
      </w:r>
      <w:r w:rsidRPr="00F060BD">
        <w:rPr>
          <w:rFonts w:asciiTheme="majorBidi" w:hAnsiTheme="majorBidi"/>
          <w:b/>
          <w:szCs w:val="24"/>
        </w:rPr>
        <w:tab/>
      </w:r>
      <w:r>
        <w:rPr>
          <w:rFonts w:asciiTheme="majorBidi" w:hAnsiTheme="majorBidi"/>
          <w:bCs/>
          <w:szCs w:val="24"/>
        </w:rPr>
        <w:t>52</w:t>
      </w:r>
    </w:p>
    <w:p w:rsidR="003728FD" w:rsidRPr="00F060BD" w:rsidRDefault="003728FD" w:rsidP="003728FD">
      <w:pPr>
        <w:pStyle w:val="ListParagraph"/>
        <w:numPr>
          <w:ilvl w:val="0"/>
          <w:numId w:val="11"/>
        </w:numPr>
        <w:tabs>
          <w:tab w:val="right" w:leader="dot" w:pos="7797"/>
        </w:tabs>
        <w:autoSpaceDE w:val="0"/>
        <w:autoSpaceDN w:val="0"/>
        <w:adjustRightInd w:val="0"/>
        <w:ind w:left="1560" w:hanging="284"/>
        <w:rPr>
          <w:rFonts w:asciiTheme="majorBidi" w:hAnsiTheme="majorBidi"/>
          <w:b/>
          <w:szCs w:val="24"/>
        </w:rPr>
      </w:pPr>
      <w:r w:rsidRPr="00F060BD">
        <w:rPr>
          <w:rFonts w:asciiTheme="majorBidi" w:hAnsiTheme="majorBidi"/>
          <w:b/>
          <w:szCs w:val="24"/>
        </w:rPr>
        <w:t>Observasi</w:t>
      </w:r>
      <w:r w:rsidRPr="00F060BD">
        <w:rPr>
          <w:rFonts w:asciiTheme="majorBidi" w:hAnsiTheme="majorBidi"/>
          <w:b/>
          <w:szCs w:val="24"/>
        </w:rPr>
        <w:tab/>
      </w:r>
      <w:r>
        <w:rPr>
          <w:rFonts w:asciiTheme="majorBidi" w:hAnsiTheme="majorBidi"/>
          <w:bCs/>
          <w:szCs w:val="24"/>
        </w:rPr>
        <w:t>52</w:t>
      </w:r>
    </w:p>
    <w:p w:rsidR="003728FD" w:rsidRPr="00F060BD" w:rsidRDefault="003728FD" w:rsidP="003728FD">
      <w:pPr>
        <w:pStyle w:val="ListParagraph"/>
        <w:numPr>
          <w:ilvl w:val="0"/>
          <w:numId w:val="11"/>
        </w:numPr>
        <w:tabs>
          <w:tab w:val="right" w:leader="dot" w:pos="7797"/>
        </w:tabs>
        <w:autoSpaceDE w:val="0"/>
        <w:autoSpaceDN w:val="0"/>
        <w:adjustRightInd w:val="0"/>
        <w:ind w:left="1560" w:hanging="284"/>
        <w:rPr>
          <w:rFonts w:asciiTheme="majorBidi" w:hAnsiTheme="majorBidi"/>
          <w:b/>
          <w:szCs w:val="24"/>
        </w:rPr>
      </w:pPr>
      <w:r w:rsidRPr="00F060BD">
        <w:rPr>
          <w:rFonts w:asciiTheme="majorBidi" w:hAnsiTheme="majorBidi"/>
          <w:b/>
          <w:szCs w:val="24"/>
        </w:rPr>
        <w:t>Wawancara</w:t>
      </w:r>
      <w:r w:rsidRPr="00F060BD">
        <w:rPr>
          <w:rFonts w:asciiTheme="majorBidi" w:hAnsiTheme="majorBidi"/>
          <w:b/>
          <w:szCs w:val="24"/>
        </w:rPr>
        <w:tab/>
      </w:r>
      <w:r>
        <w:rPr>
          <w:rFonts w:asciiTheme="majorBidi" w:hAnsiTheme="majorBidi"/>
          <w:bCs/>
          <w:szCs w:val="24"/>
        </w:rPr>
        <w:t>52</w:t>
      </w:r>
    </w:p>
    <w:p w:rsidR="003728FD" w:rsidRPr="00F060BD" w:rsidRDefault="003728FD" w:rsidP="003728FD">
      <w:pPr>
        <w:pStyle w:val="ListParagraph"/>
        <w:numPr>
          <w:ilvl w:val="0"/>
          <w:numId w:val="11"/>
        </w:numPr>
        <w:tabs>
          <w:tab w:val="right" w:leader="dot" w:pos="7797"/>
        </w:tabs>
        <w:autoSpaceDE w:val="0"/>
        <w:autoSpaceDN w:val="0"/>
        <w:adjustRightInd w:val="0"/>
        <w:ind w:left="1560" w:hanging="284"/>
        <w:jc w:val="left"/>
        <w:rPr>
          <w:rFonts w:asciiTheme="majorBidi" w:hAnsiTheme="majorBidi"/>
          <w:b/>
          <w:szCs w:val="24"/>
        </w:rPr>
      </w:pPr>
      <w:r w:rsidRPr="00F060BD">
        <w:rPr>
          <w:rFonts w:asciiTheme="majorBidi" w:hAnsiTheme="majorBidi"/>
          <w:b/>
          <w:szCs w:val="24"/>
        </w:rPr>
        <w:lastRenderedPageBreak/>
        <w:t>Kuesioner</w:t>
      </w:r>
      <w:r w:rsidRPr="00F060BD">
        <w:rPr>
          <w:rFonts w:asciiTheme="majorBidi" w:hAnsiTheme="majorBidi"/>
          <w:b/>
          <w:szCs w:val="24"/>
        </w:rPr>
        <w:tab/>
      </w:r>
      <w:r>
        <w:rPr>
          <w:rFonts w:asciiTheme="majorBidi" w:hAnsiTheme="majorBidi"/>
          <w:bCs/>
          <w:szCs w:val="24"/>
        </w:rPr>
        <w:t>53</w:t>
      </w:r>
    </w:p>
    <w:p w:rsidR="003728FD" w:rsidRPr="00F060BD" w:rsidRDefault="003728FD" w:rsidP="003728FD">
      <w:pPr>
        <w:pStyle w:val="ListParagraph"/>
        <w:numPr>
          <w:ilvl w:val="0"/>
          <w:numId w:val="5"/>
        </w:numPr>
        <w:tabs>
          <w:tab w:val="right" w:leader="dot" w:pos="7797"/>
        </w:tabs>
        <w:spacing w:after="200"/>
        <w:ind w:left="1276" w:hanging="284"/>
        <w:jc w:val="left"/>
        <w:rPr>
          <w:rFonts w:asciiTheme="majorBidi" w:hAnsiTheme="majorBidi"/>
          <w:b/>
          <w:szCs w:val="24"/>
        </w:rPr>
      </w:pPr>
      <w:r w:rsidRPr="00F060BD">
        <w:rPr>
          <w:rFonts w:asciiTheme="majorBidi" w:hAnsiTheme="majorBidi"/>
          <w:b/>
          <w:szCs w:val="24"/>
        </w:rPr>
        <w:t>Variabel Dan Defisi Operasional</w:t>
      </w:r>
      <w:r w:rsidRPr="00F060BD">
        <w:rPr>
          <w:rFonts w:asciiTheme="majorBidi" w:hAnsiTheme="majorBidi"/>
          <w:b/>
          <w:szCs w:val="24"/>
          <w:lang w:val="id-ID"/>
        </w:rPr>
        <w:tab/>
      </w:r>
      <w:r>
        <w:rPr>
          <w:rFonts w:asciiTheme="majorBidi" w:hAnsiTheme="majorBidi"/>
          <w:bCs/>
          <w:szCs w:val="24"/>
        </w:rPr>
        <w:t>53</w:t>
      </w:r>
    </w:p>
    <w:p w:rsidR="003728FD" w:rsidRPr="00F060BD" w:rsidRDefault="003728FD" w:rsidP="003728FD">
      <w:pPr>
        <w:pStyle w:val="ListParagraph"/>
        <w:numPr>
          <w:ilvl w:val="0"/>
          <w:numId w:val="12"/>
        </w:numPr>
        <w:tabs>
          <w:tab w:val="right" w:leader="dot" w:pos="7797"/>
        </w:tabs>
        <w:autoSpaceDE w:val="0"/>
        <w:autoSpaceDN w:val="0"/>
        <w:adjustRightInd w:val="0"/>
        <w:ind w:left="1560" w:hanging="284"/>
        <w:rPr>
          <w:rFonts w:asciiTheme="majorBidi" w:hAnsiTheme="majorBidi"/>
          <w:bCs/>
          <w:szCs w:val="24"/>
        </w:rPr>
      </w:pPr>
      <w:r w:rsidRPr="00F060BD">
        <w:rPr>
          <w:rFonts w:asciiTheme="majorBidi" w:hAnsiTheme="majorBidi"/>
          <w:b/>
          <w:szCs w:val="24"/>
        </w:rPr>
        <w:t>Variabel Dependen</w:t>
      </w:r>
      <w:r w:rsidRPr="00F060BD">
        <w:rPr>
          <w:rFonts w:asciiTheme="majorBidi" w:hAnsiTheme="majorBidi"/>
          <w:b/>
          <w:szCs w:val="24"/>
        </w:rPr>
        <w:tab/>
      </w:r>
      <w:r>
        <w:rPr>
          <w:rFonts w:asciiTheme="majorBidi" w:hAnsiTheme="majorBidi"/>
          <w:bCs/>
          <w:szCs w:val="24"/>
        </w:rPr>
        <w:t>53</w:t>
      </w:r>
    </w:p>
    <w:p w:rsidR="003728FD" w:rsidRPr="00F060BD" w:rsidRDefault="003728FD" w:rsidP="003728FD">
      <w:pPr>
        <w:pStyle w:val="ListParagraph"/>
        <w:numPr>
          <w:ilvl w:val="0"/>
          <w:numId w:val="13"/>
        </w:numPr>
        <w:tabs>
          <w:tab w:val="right" w:leader="dot" w:pos="7797"/>
        </w:tabs>
        <w:autoSpaceDE w:val="0"/>
        <w:autoSpaceDN w:val="0"/>
        <w:adjustRightInd w:val="0"/>
        <w:ind w:left="1843" w:hanging="283"/>
        <w:rPr>
          <w:rFonts w:asciiTheme="majorBidi" w:hAnsiTheme="majorBidi"/>
          <w:b/>
          <w:szCs w:val="24"/>
        </w:rPr>
      </w:pPr>
      <w:r w:rsidRPr="00F060BD">
        <w:rPr>
          <w:rFonts w:asciiTheme="majorBidi" w:hAnsiTheme="majorBidi"/>
          <w:b/>
          <w:szCs w:val="24"/>
        </w:rPr>
        <w:t>Kepuasan</w:t>
      </w:r>
      <w:r w:rsidRPr="00F060BD">
        <w:rPr>
          <w:rFonts w:asciiTheme="majorBidi" w:hAnsiTheme="majorBidi"/>
          <w:b/>
          <w:szCs w:val="24"/>
        </w:rPr>
        <w:tab/>
      </w:r>
      <w:r>
        <w:rPr>
          <w:rFonts w:asciiTheme="majorBidi" w:hAnsiTheme="majorBidi"/>
          <w:bCs/>
          <w:szCs w:val="24"/>
        </w:rPr>
        <w:t>53</w:t>
      </w:r>
    </w:p>
    <w:p w:rsidR="003728FD" w:rsidRPr="00F060BD" w:rsidRDefault="003728FD" w:rsidP="003728FD">
      <w:pPr>
        <w:pStyle w:val="ListParagraph"/>
        <w:numPr>
          <w:ilvl w:val="0"/>
          <w:numId w:val="12"/>
        </w:numPr>
        <w:tabs>
          <w:tab w:val="right" w:leader="dot" w:pos="7797"/>
        </w:tabs>
        <w:autoSpaceDE w:val="0"/>
        <w:autoSpaceDN w:val="0"/>
        <w:adjustRightInd w:val="0"/>
        <w:ind w:left="1560" w:hanging="284"/>
        <w:rPr>
          <w:rFonts w:asciiTheme="majorBidi" w:hAnsiTheme="majorBidi"/>
          <w:bCs/>
          <w:szCs w:val="24"/>
        </w:rPr>
      </w:pPr>
      <w:r>
        <w:rPr>
          <w:rFonts w:asciiTheme="majorBidi" w:hAnsiTheme="majorBidi"/>
          <w:b/>
          <w:szCs w:val="24"/>
        </w:rPr>
        <w:t>Variabel Independen</w:t>
      </w:r>
      <w:r>
        <w:rPr>
          <w:rFonts w:asciiTheme="majorBidi" w:hAnsiTheme="majorBidi"/>
          <w:b/>
          <w:szCs w:val="24"/>
        </w:rPr>
        <w:tab/>
      </w:r>
      <w:r>
        <w:rPr>
          <w:rFonts w:asciiTheme="majorBidi" w:hAnsiTheme="majorBidi"/>
          <w:bCs/>
          <w:szCs w:val="24"/>
        </w:rPr>
        <w:t>54</w:t>
      </w:r>
      <w:r w:rsidRPr="00F060BD">
        <w:rPr>
          <w:rFonts w:asciiTheme="majorBidi" w:hAnsiTheme="majorBidi"/>
          <w:bCs/>
          <w:szCs w:val="24"/>
        </w:rPr>
        <w:t xml:space="preserve"> </w:t>
      </w:r>
    </w:p>
    <w:p w:rsidR="003728FD" w:rsidRPr="00F060BD" w:rsidRDefault="003728FD" w:rsidP="003728FD">
      <w:pPr>
        <w:pStyle w:val="ListParagraph"/>
        <w:numPr>
          <w:ilvl w:val="0"/>
          <w:numId w:val="14"/>
        </w:numPr>
        <w:tabs>
          <w:tab w:val="left" w:pos="284"/>
          <w:tab w:val="left" w:leader="dot" w:pos="7513"/>
          <w:tab w:val="left" w:pos="7655"/>
          <w:tab w:val="left" w:leader="dot" w:pos="7797"/>
        </w:tabs>
        <w:autoSpaceDE w:val="0"/>
        <w:autoSpaceDN w:val="0"/>
        <w:adjustRightInd w:val="0"/>
        <w:ind w:left="1843" w:hanging="283"/>
        <w:rPr>
          <w:rFonts w:asciiTheme="majorBidi" w:hAnsiTheme="majorBidi"/>
          <w:bCs/>
          <w:szCs w:val="24"/>
        </w:rPr>
      </w:pPr>
      <w:r>
        <w:rPr>
          <w:rFonts w:asciiTheme="majorBidi" w:hAnsiTheme="majorBidi"/>
          <w:b/>
          <w:szCs w:val="24"/>
        </w:rPr>
        <w:t>Promosi</w:t>
      </w:r>
      <w:r>
        <w:rPr>
          <w:rFonts w:asciiTheme="majorBidi" w:hAnsiTheme="majorBidi"/>
          <w:b/>
          <w:szCs w:val="24"/>
        </w:rPr>
        <w:tab/>
      </w:r>
      <w:r>
        <w:rPr>
          <w:rFonts w:asciiTheme="majorBidi" w:hAnsiTheme="majorBidi"/>
          <w:bCs/>
          <w:szCs w:val="24"/>
        </w:rPr>
        <w:t>54</w:t>
      </w:r>
    </w:p>
    <w:p w:rsidR="003728FD" w:rsidRPr="008930F1" w:rsidRDefault="003728FD" w:rsidP="003728FD">
      <w:pPr>
        <w:pStyle w:val="ListParagraph"/>
        <w:numPr>
          <w:ilvl w:val="0"/>
          <w:numId w:val="14"/>
        </w:numPr>
        <w:shd w:val="clear" w:color="auto" w:fill="FFFFFF"/>
        <w:tabs>
          <w:tab w:val="right" w:leader="dot" w:pos="7797"/>
        </w:tabs>
        <w:ind w:left="1843" w:hanging="283"/>
        <w:rPr>
          <w:rFonts w:asciiTheme="majorBidi" w:hAnsiTheme="majorBidi"/>
          <w:b/>
          <w:szCs w:val="24"/>
        </w:rPr>
      </w:pPr>
      <w:r>
        <w:rPr>
          <w:rFonts w:asciiTheme="majorBidi" w:hAnsiTheme="majorBidi"/>
          <w:b/>
          <w:szCs w:val="24"/>
        </w:rPr>
        <w:t>Kualitas P</w:t>
      </w:r>
      <w:r w:rsidRPr="00F060BD">
        <w:rPr>
          <w:rFonts w:asciiTheme="majorBidi" w:hAnsiTheme="majorBidi"/>
          <w:b/>
          <w:szCs w:val="24"/>
        </w:rPr>
        <w:t>roduk</w:t>
      </w:r>
      <w:r w:rsidRPr="00F060BD">
        <w:rPr>
          <w:rFonts w:asciiTheme="majorBidi" w:hAnsiTheme="majorBidi"/>
          <w:b/>
          <w:szCs w:val="24"/>
        </w:rPr>
        <w:tab/>
      </w:r>
      <w:r>
        <w:rPr>
          <w:rFonts w:asciiTheme="majorBidi" w:hAnsiTheme="majorBidi"/>
          <w:bCs/>
          <w:szCs w:val="24"/>
        </w:rPr>
        <w:t>54</w:t>
      </w:r>
    </w:p>
    <w:p w:rsidR="003728FD" w:rsidRPr="00F060BD" w:rsidRDefault="003728FD" w:rsidP="003728FD">
      <w:pPr>
        <w:pStyle w:val="ListParagraph"/>
        <w:numPr>
          <w:ilvl w:val="0"/>
          <w:numId w:val="14"/>
        </w:numPr>
        <w:shd w:val="clear" w:color="auto" w:fill="FFFFFF"/>
        <w:tabs>
          <w:tab w:val="right" w:leader="dot" w:pos="7797"/>
        </w:tabs>
        <w:ind w:left="1843" w:hanging="283"/>
        <w:rPr>
          <w:rFonts w:asciiTheme="majorBidi" w:hAnsiTheme="majorBidi"/>
          <w:b/>
          <w:szCs w:val="24"/>
        </w:rPr>
      </w:pPr>
      <w:r>
        <w:rPr>
          <w:rFonts w:asciiTheme="majorBidi" w:hAnsiTheme="majorBidi"/>
          <w:b/>
          <w:szCs w:val="24"/>
        </w:rPr>
        <w:t>Nilai Pelanggan</w:t>
      </w:r>
      <w:r>
        <w:rPr>
          <w:rFonts w:asciiTheme="majorBidi" w:hAnsiTheme="majorBidi"/>
          <w:b/>
          <w:szCs w:val="24"/>
        </w:rPr>
        <w:tab/>
      </w:r>
      <w:r>
        <w:rPr>
          <w:rFonts w:asciiTheme="majorBidi" w:hAnsiTheme="majorBidi"/>
          <w:bCs/>
          <w:szCs w:val="24"/>
        </w:rPr>
        <w:t>55</w:t>
      </w:r>
    </w:p>
    <w:p w:rsidR="003728FD" w:rsidRPr="00F060BD" w:rsidRDefault="003728FD" w:rsidP="003728FD">
      <w:pPr>
        <w:pStyle w:val="ListParagraph"/>
        <w:numPr>
          <w:ilvl w:val="0"/>
          <w:numId w:val="5"/>
        </w:numPr>
        <w:tabs>
          <w:tab w:val="right" w:leader="dot" w:pos="7797"/>
        </w:tabs>
        <w:spacing w:after="200"/>
        <w:ind w:left="1276" w:hanging="284"/>
        <w:jc w:val="left"/>
        <w:rPr>
          <w:rFonts w:asciiTheme="majorBidi" w:hAnsiTheme="majorBidi"/>
          <w:b/>
          <w:szCs w:val="24"/>
        </w:rPr>
      </w:pPr>
      <w:r w:rsidRPr="00F060BD">
        <w:rPr>
          <w:rFonts w:asciiTheme="majorBidi" w:hAnsiTheme="majorBidi"/>
          <w:b/>
          <w:szCs w:val="24"/>
          <w:lang w:val="id-ID"/>
        </w:rPr>
        <w:t>Instrumen Penelitian</w:t>
      </w:r>
      <w:r w:rsidRPr="00F060BD">
        <w:rPr>
          <w:rFonts w:asciiTheme="majorBidi" w:hAnsiTheme="majorBidi"/>
          <w:b/>
          <w:szCs w:val="24"/>
          <w:lang w:val="id-ID"/>
        </w:rPr>
        <w:tab/>
      </w:r>
      <w:r>
        <w:rPr>
          <w:rFonts w:asciiTheme="majorBidi" w:hAnsiTheme="majorBidi"/>
          <w:bCs/>
          <w:szCs w:val="24"/>
        </w:rPr>
        <w:t>55</w:t>
      </w:r>
    </w:p>
    <w:p w:rsidR="003728FD" w:rsidRPr="00F060BD" w:rsidRDefault="003728FD" w:rsidP="003728FD">
      <w:pPr>
        <w:pStyle w:val="ListParagraph"/>
        <w:numPr>
          <w:ilvl w:val="0"/>
          <w:numId w:val="5"/>
        </w:numPr>
        <w:tabs>
          <w:tab w:val="right" w:leader="dot" w:pos="7797"/>
        </w:tabs>
        <w:spacing w:after="200"/>
        <w:ind w:left="1276" w:hanging="284"/>
        <w:jc w:val="left"/>
        <w:rPr>
          <w:rFonts w:asciiTheme="majorBidi" w:hAnsiTheme="majorBidi"/>
          <w:b/>
          <w:szCs w:val="24"/>
        </w:rPr>
      </w:pPr>
      <w:r w:rsidRPr="00F060BD">
        <w:rPr>
          <w:rFonts w:asciiTheme="majorBidi" w:hAnsiTheme="majorBidi"/>
          <w:b/>
          <w:szCs w:val="24"/>
          <w:lang w:val="id-ID"/>
        </w:rPr>
        <w:t>Teknik Analisis Data</w:t>
      </w:r>
      <w:r w:rsidRPr="00F060BD">
        <w:rPr>
          <w:rFonts w:asciiTheme="majorBidi" w:hAnsiTheme="majorBidi"/>
          <w:b/>
          <w:szCs w:val="24"/>
          <w:lang w:val="id-ID"/>
        </w:rPr>
        <w:tab/>
      </w:r>
      <w:r>
        <w:rPr>
          <w:rFonts w:asciiTheme="majorBidi" w:hAnsiTheme="majorBidi"/>
          <w:bCs/>
          <w:szCs w:val="24"/>
        </w:rPr>
        <w:t>56</w:t>
      </w:r>
    </w:p>
    <w:p w:rsidR="003728FD" w:rsidRDefault="003728FD" w:rsidP="003728FD">
      <w:pPr>
        <w:pStyle w:val="ListParagraph"/>
        <w:numPr>
          <w:ilvl w:val="1"/>
          <w:numId w:val="5"/>
        </w:numPr>
        <w:tabs>
          <w:tab w:val="right" w:leader="dot" w:pos="7797"/>
        </w:tabs>
        <w:autoSpaceDE w:val="0"/>
        <w:autoSpaceDN w:val="0"/>
        <w:adjustRightInd w:val="0"/>
        <w:ind w:left="1560" w:hanging="284"/>
        <w:jc w:val="lowKashida"/>
        <w:rPr>
          <w:rFonts w:asciiTheme="majorBidi" w:hAnsiTheme="majorBidi"/>
          <w:b/>
          <w:szCs w:val="24"/>
        </w:rPr>
      </w:pPr>
      <w:r w:rsidRPr="00F060BD">
        <w:rPr>
          <w:rFonts w:asciiTheme="majorBidi" w:hAnsiTheme="majorBidi"/>
          <w:b/>
          <w:szCs w:val="24"/>
        </w:rPr>
        <w:t xml:space="preserve">Uji </w:t>
      </w:r>
      <w:r>
        <w:rPr>
          <w:rFonts w:asciiTheme="majorBidi" w:hAnsiTheme="majorBidi"/>
          <w:b/>
          <w:szCs w:val="24"/>
        </w:rPr>
        <w:t>Kualitas Data</w:t>
      </w:r>
      <w:r>
        <w:rPr>
          <w:rFonts w:asciiTheme="majorBidi" w:hAnsiTheme="majorBidi"/>
          <w:b/>
          <w:szCs w:val="24"/>
        </w:rPr>
        <w:tab/>
      </w:r>
      <w:r w:rsidRPr="00E07C38">
        <w:rPr>
          <w:rFonts w:asciiTheme="majorBidi" w:hAnsiTheme="majorBidi"/>
          <w:bCs/>
          <w:szCs w:val="24"/>
        </w:rPr>
        <w:t>56</w:t>
      </w:r>
    </w:p>
    <w:p w:rsidR="003728FD" w:rsidRDefault="003728FD" w:rsidP="003728FD">
      <w:pPr>
        <w:pStyle w:val="ListParagraph"/>
        <w:numPr>
          <w:ilvl w:val="0"/>
          <w:numId w:val="21"/>
        </w:numPr>
        <w:tabs>
          <w:tab w:val="right" w:leader="dot" w:pos="7797"/>
        </w:tabs>
        <w:autoSpaceDE w:val="0"/>
        <w:autoSpaceDN w:val="0"/>
        <w:adjustRightInd w:val="0"/>
        <w:ind w:left="1843" w:hanging="283"/>
        <w:jc w:val="lowKashida"/>
        <w:rPr>
          <w:rFonts w:asciiTheme="majorBidi" w:hAnsiTheme="majorBidi"/>
          <w:b/>
          <w:szCs w:val="24"/>
        </w:rPr>
      </w:pPr>
      <w:r>
        <w:rPr>
          <w:rFonts w:asciiTheme="majorBidi" w:hAnsiTheme="majorBidi"/>
          <w:b/>
          <w:szCs w:val="24"/>
        </w:rPr>
        <w:t>Uji Validitas</w:t>
      </w:r>
      <w:r>
        <w:rPr>
          <w:rFonts w:asciiTheme="majorBidi" w:hAnsiTheme="majorBidi"/>
          <w:b/>
          <w:szCs w:val="24"/>
        </w:rPr>
        <w:tab/>
      </w:r>
      <w:r w:rsidRPr="00E07C38">
        <w:rPr>
          <w:rFonts w:asciiTheme="majorBidi" w:hAnsiTheme="majorBidi"/>
          <w:bCs/>
          <w:szCs w:val="24"/>
        </w:rPr>
        <w:t>56</w:t>
      </w:r>
    </w:p>
    <w:p w:rsidR="003728FD" w:rsidRPr="00E07C38" w:rsidRDefault="003728FD" w:rsidP="003728FD">
      <w:pPr>
        <w:pStyle w:val="ListParagraph"/>
        <w:numPr>
          <w:ilvl w:val="0"/>
          <w:numId w:val="21"/>
        </w:numPr>
        <w:tabs>
          <w:tab w:val="right" w:leader="dot" w:pos="7797"/>
        </w:tabs>
        <w:autoSpaceDE w:val="0"/>
        <w:autoSpaceDN w:val="0"/>
        <w:adjustRightInd w:val="0"/>
        <w:ind w:left="1843" w:hanging="283"/>
        <w:jc w:val="lowKashida"/>
        <w:rPr>
          <w:rFonts w:asciiTheme="majorBidi" w:hAnsiTheme="majorBidi"/>
          <w:b/>
          <w:szCs w:val="24"/>
        </w:rPr>
      </w:pPr>
      <w:r>
        <w:rPr>
          <w:rFonts w:asciiTheme="majorBidi" w:hAnsiTheme="majorBidi"/>
          <w:b/>
          <w:szCs w:val="24"/>
        </w:rPr>
        <w:t>Uji Reabilitas</w:t>
      </w:r>
      <w:r>
        <w:rPr>
          <w:rFonts w:asciiTheme="majorBidi" w:hAnsiTheme="majorBidi"/>
          <w:b/>
          <w:szCs w:val="24"/>
        </w:rPr>
        <w:tab/>
      </w:r>
      <w:r w:rsidRPr="00751724">
        <w:rPr>
          <w:rFonts w:asciiTheme="majorBidi" w:hAnsiTheme="majorBidi"/>
          <w:bCs/>
          <w:szCs w:val="24"/>
        </w:rPr>
        <w:t>56</w:t>
      </w:r>
    </w:p>
    <w:p w:rsidR="003728FD" w:rsidRPr="003042B6" w:rsidRDefault="003728FD" w:rsidP="003728FD">
      <w:pPr>
        <w:pStyle w:val="ListParagraph"/>
        <w:numPr>
          <w:ilvl w:val="1"/>
          <w:numId w:val="5"/>
        </w:numPr>
        <w:tabs>
          <w:tab w:val="right" w:leader="dot" w:pos="7797"/>
        </w:tabs>
        <w:autoSpaceDE w:val="0"/>
        <w:autoSpaceDN w:val="0"/>
        <w:adjustRightInd w:val="0"/>
        <w:ind w:left="1560" w:hanging="284"/>
        <w:jc w:val="lowKashida"/>
        <w:rPr>
          <w:rFonts w:asciiTheme="majorBidi" w:hAnsiTheme="majorBidi"/>
          <w:b/>
          <w:szCs w:val="24"/>
        </w:rPr>
      </w:pPr>
      <w:r>
        <w:rPr>
          <w:rFonts w:asciiTheme="majorBidi" w:hAnsiTheme="majorBidi"/>
          <w:b/>
          <w:szCs w:val="24"/>
        </w:rPr>
        <w:t>Uji Asumsi Dasar</w:t>
      </w:r>
      <w:r>
        <w:rPr>
          <w:rFonts w:asciiTheme="majorBidi" w:hAnsiTheme="majorBidi"/>
          <w:b/>
          <w:szCs w:val="24"/>
        </w:rPr>
        <w:tab/>
      </w:r>
      <w:r w:rsidRPr="003042B6">
        <w:rPr>
          <w:rFonts w:asciiTheme="majorBidi" w:hAnsiTheme="majorBidi"/>
          <w:szCs w:val="24"/>
        </w:rPr>
        <w:t>56</w:t>
      </w:r>
    </w:p>
    <w:p w:rsidR="003728FD" w:rsidRPr="003042B6" w:rsidRDefault="003728FD" w:rsidP="003728FD">
      <w:pPr>
        <w:pStyle w:val="ListParagraph"/>
        <w:numPr>
          <w:ilvl w:val="0"/>
          <w:numId w:val="34"/>
        </w:numPr>
        <w:tabs>
          <w:tab w:val="right" w:leader="dot" w:pos="7797"/>
        </w:tabs>
        <w:autoSpaceDE w:val="0"/>
        <w:autoSpaceDN w:val="0"/>
        <w:adjustRightInd w:val="0"/>
        <w:ind w:left="1843" w:hanging="283"/>
        <w:jc w:val="lowKashida"/>
        <w:rPr>
          <w:rFonts w:asciiTheme="majorBidi" w:hAnsiTheme="majorBidi"/>
          <w:b/>
          <w:szCs w:val="24"/>
        </w:rPr>
      </w:pPr>
      <w:r>
        <w:rPr>
          <w:rFonts w:asciiTheme="majorBidi" w:hAnsiTheme="majorBidi"/>
          <w:b/>
          <w:szCs w:val="24"/>
        </w:rPr>
        <w:t>Uji Normalitas</w:t>
      </w:r>
      <w:r>
        <w:rPr>
          <w:rFonts w:asciiTheme="majorBidi" w:hAnsiTheme="majorBidi"/>
          <w:b/>
          <w:szCs w:val="24"/>
        </w:rPr>
        <w:tab/>
      </w:r>
      <w:r w:rsidRPr="003042B6">
        <w:rPr>
          <w:rFonts w:asciiTheme="majorBidi" w:hAnsiTheme="majorBidi"/>
          <w:szCs w:val="24"/>
        </w:rPr>
        <w:t>56</w:t>
      </w:r>
    </w:p>
    <w:p w:rsidR="003728FD" w:rsidRDefault="003728FD" w:rsidP="003728FD">
      <w:pPr>
        <w:pStyle w:val="ListParagraph"/>
        <w:numPr>
          <w:ilvl w:val="0"/>
          <w:numId w:val="34"/>
        </w:numPr>
        <w:tabs>
          <w:tab w:val="right" w:leader="dot" w:pos="7797"/>
        </w:tabs>
        <w:autoSpaceDE w:val="0"/>
        <w:autoSpaceDN w:val="0"/>
        <w:adjustRightInd w:val="0"/>
        <w:ind w:left="1843" w:hanging="283"/>
        <w:jc w:val="lowKashida"/>
        <w:rPr>
          <w:rFonts w:asciiTheme="majorBidi" w:hAnsiTheme="majorBidi"/>
          <w:b/>
          <w:szCs w:val="24"/>
        </w:rPr>
      </w:pPr>
      <w:r>
        <w:rPr>
          <w:rFonts w:asciiTheme="majorBidi" w:hAnsiTheme="majorBidi"/>
          <w:b/>
          <w:szCs w:val="24"/>
        </w:rPr>
        <w:t>Uji Homogenitas</w:t>
      </w:r>
      <w:r>
        <w:rPr>
          <w:rFonts w:asciiTheme="majorBidi" w:hAnsiTheme="majorBidi"/>
          <w:b/>
          <w:szCs w:val="24"/>
        </w:rPr>
        <w:tab/>
      </w:r>
      <w:r w:rsidRPr="00CA1266">
        <w:rPr>
          <w:rFonts w:asciiTheme="majorBidi" w:hAnsiTheme="majorBidi"/>
          <w:szCs w:val="24"/>
        </w:rPr>
        <w:t>57</w:t>
      </w:r>
    </w:p>
    <w:p w:rsidR="003728FD" w:rsidRPr="00786335" w:rsidRDefault="003728FD" w:rsidP="003728FD">
      <w:pPr>
        <w:pStyle w:val="ListParagraph"/>
        <w:numPr>
          <w:ilvl w:val="1"/>
          <w:numId w:val="5"/>
        </w:numPr>
        <w:tabs>
          <w:tab w:val="right" w:leader="dot" w:pos="7797"/>
        </w:tabs>
        <w:autoSpaceDE w:val="0"/>
        <w:autoSpaceDN w:val="0"/>
        <w:adjustRightInd w:val="0"/>
        <w:ind w:left="1560" w:hanging="284"/>
        <w:jc w:val="lowKashida"/>
        <w:rPr>
          <w:rFonts w:asciiTheme="majorBidi" w:hAnsiTheme="majorBidi"/>
          <w:b/>
          <w:szCs w:val="24"/>
        </w:rPr>
      </w:pPr>
      <w:r w:rsidRPr="00F060BD">
        <w:rPr>
          <w:rFonts w:asciiTheme="majorBidi" w:hAnsiTheme="majorBidi"/>
          <w:b/>
          <w:szCs w:val="24"/>
        </w:rPr>
        <w:t>Uji Asumsi Klasik</w:t>
      </w:r>
      <w:r w:rsidRPr="00F060BD">
        <w:rPr>
          <w:rFonts w:asciiTheme="majorBidi" w:hAnsiTheme="majorBidi"/>
          <w:b/>
          <w:szCs w:val="24"/>
        </w:rPr>
        <w:tab/>
      </w:r>
      <w:r>
        <w:rPr>
          <w:rFonts w:asciiTheme="majorBidi" w:hAnsiTheme="majorBidi"/>
          <w:bCs/>
          <w:szCs w:val="24"/>
        </w:rPr>
        <w:t>57</w:t>
      </w:r>
    </w:p>
    <w:p w:rsidR="003728FD" w:rsidRPr="00786335" w:rsidRDefault="003728FD" w:rsidP="003728FD">
      <w:pPr>
        <w:pStyle w:val="ListParagraph"/>
        <w:numPr>
          <w:ilvl w:val="0"/>
          <w:numId w:val="22"/>
        </w:numPr>
        <w:tabs>
          <w:tab w:val="right" w:leader="dot" w:pos="7797"/>
        </w:tabs>
        <w:autoSpaceDE w:val="0"/>
        <w:autoSpaceDN w:val="0"/>
        <w:adjustRightInd w:val="0"/>
        <w:ind w:left="1843" w:hanging="283"/>
        <w:jc w:val="lowKashida"/>
        <w:rPr>
          <w:rFonts w:asciiTheme="majorBidi" w:hAnsiTheme="majorBidi"/>
          <w:b/>
          <w:szCs w:val="24"/>
        </w:rPr>
      </w:pPr>
      <w:r>
        <w:rPr>
          <w:rFonts w:asciiTheme="majorBidi" w:hAnsiTheme="majorBidi"/>
          <w:b/>
          <w:szCs w:val="24"/>
        </w:rPr>
        <w:t>Uji Multikolinearitas</w:t>
      </w:r>
      <w:r>
        <w:rPr>
          <w:rFonts w:asciiTheme="majorBidi" w:hAnsiTheme="majorBidi"/>
          <w:b/>
          <w:szCs w:val="24"/>
        </w:rPr>
        <w:tab/>
      </w:r>
      <w:r w:rsidRPr="00154177">
        <w:rPr>
          <w:rFonts w:asciiTheme="majorBidi" w:hAnsiTheme="majorBidi"/>
          <w:bCs/>
          <w:szCs w:val="24"/>
        </w:rPr>
        <w:t>57</w:t>
      </w:r>
    </w:p>
    <w:p w:rsidR="003728FD" w:rsidRPr="00340BAF" w:rsidRDefault="003728FD" w:rsidP="003728FD">
      <w:pPr>
        <w:pStyle w:val="ListParagraph"/>
        <w:numPr>
          <w:ilvl w:val="1"/>
          <w:numId w:val="5"/>
        </w:numPr>
        <w:tabs>
          <w:tab w:val="right" w:leader="dot" w:pos="7797"/>
        </w:tabs>
        <w:autoSpaceDE w:val="0"/>
        <w:autoSpaceDN w:val="0"/>
        <w:adjustRightInd w:val="0"/>
        <w:ind w:left="1560" w:hanging="284"/>
        <w:jc w:val="lowKashida"/>
        <w:rPr>
          <w:rFonts w:asciiTheme="majorBidi" w:hAnsiTheme="majorBidi"/>
          <w:bCs/>
          <w:szCs w:val="24"/>
        </w:rPr>
      </w:pPr>
      <w:r w:rsidRPr="00F060BD">
        <w:rPr>
          <w:rFonts w:asciiTheme="majorBidi" w:hAnsiTheme="majorBidi"/>
          <w:b/>
          <w:iCs/>
          <w:szCs w:val="24"/>
        </w:rPr>
        <w:t xml:space="preserve">Uji </w:t>
      </w:r>
      <w:r>
        <w:rPr>
          <w:rFonts w:asciiTheme="majorBidi" w:hAnsiTheme="majorBidi"/>
          <w:b/>
          <w:iCs/>
          <w:szCs w:val="24"/>
        </w:rPr>
        <w:t>Hipotesis</w:t>
      </w:r>
      <w:r>
        <w:rPr>
          <w:rFonts w:asciiTheme="majorBidi" w:hAnsiTheme="majorBidi"/>
          <w:b/>
          <w:iCs/>
          <w:szCs w:val="24"/>
        </w:rPr>
        <w:tab/>
      </w:r>
      <w:r>
        <w:rPr>
          <w:rFonts w:asciiTheme="majorBidi" w:hAnsiTheme="majorBidi"/>
          <w:bCs/>
          <w:iCs/>
          <w:szCs w:val="24"/>
        </w:rPr>
        <w:t>58</w:t>
      </w:r>
    </w:p>
    <w:p w:rsidR="003728FD" w:rsidRDefault="003728FD" w:rsidP="003728FD">
      <w:pPr>
        <w:pStyle w:val="ListParagraph"/>
        <w:numPr>
          <w:ilvl w:val="0"/>
          <w:numId w:val="19"/>
        </w:numPr>
        <w:tabs>
          <w:tab w:val="right" w:leader="dot" w:pos="7797"/>
        </w:tabs>
        <w:autoSpaceDE w:val="0"/>
        <w:autoSpaceDN w:val="0"/>
        <w:adjustRightInd w:val="0"/>
        <w:ind w:left="1843" w:hanging="283"/>
        <w:jc w:val="lowKashida"/>
        <w:rPr>
          <w:rFonts w:asciiTheme="majorBidi" w:hAnsiTheme="majorBidi"/>
          <w:b/>
          <w:szCs w:val="24"/>
        </w:rPr>
      </w:pPr>
      <w:r>
        <w:rPr>
          <w:rFonts w:asciiTheme="majorBidi" w:hAnsiTheme="majorBidi"/>
          <w:b/>
          <w:szCs w:val="24"/>
        </w:rPr>
        <w:t>Regresi Linier Berganda</w:t>
      </w:r>
      <w:r>
        <w:rPr>
          <w:rFonts w:asciiTheme="majorBidi" w:hAnsiTheme="majorBidi"/>
          <w:b/>
          <w:szCs w:val="24"/>
        </w:rPr>
        <w:tab/>
      </w:r>
      <w:r>
        <w:rPr>
          <w:rFonts w:asciiTheme="majorBidi" w:hAnsiTheme="majorBidi"/>
          <w:bCs/>
          <w:szCs w:val="24"/>
        </w:rPr>
        <w:t>58</w:t>
      </w:r>
      <w:r>
        <w:rPr>
          <w:rFonts w:asciiTheme="majorBidi" w:hAnsiTheme="majorBidi"/>
          <w:b/>
          <w:szCs w:val="24"/>
        </w:rPr>
        <w:t xml:space="preserve"> </w:t>
      </w:r>
    </w:p>
    <w:p w:rsidR="003728FD" w:rsidRPr="005C420A" w:rsidRDefault="003728FD" w:rsidP="003728FD">
      <w:pPr>
        <w:pStyle w:val="ListParagraph"/>
        <w:numPr>
          <w:ilvl w:val="0"/>
          <w:numId w:val="19"/>
        </w:numPr>
        <w:tabs>
          <w:tab w:val="right" w:leader="dot" w:pos="7797"/>
        </w:tabs>
        <w:autoSpaceDE w:val="0"/>
        <w:autoSpaceDN w:val="0"/>
        <w:adjustRightInd w:val="0"/>
        <w:ind w:left="1843" w:hanging="283"/>
        <w:jc w:val="lowKashida"/>
        <w:rPr>
          <w:rFonts w:asciiTheme="majorBidi" w:hAnsiTheme="majorBidi"/>
          <w:b/>
          <w:szCs w:val="24"/>
        </w:rPr>
      </w:pPr>
      <w:r w:rsidRPr="005C420A">
        <w:rPr>
          <w:rFonts w:asciiTheme="majorBidi" w:hAnsiTheme="majorBidi"/>
          <w:b/>
          <w:szCs w:val="24"/>
        </w:rPr>
        <w:t>Uji Parsial (Uji t)</w:t>
      </w:r>
      <w:r w:rsidRPr="005C420A">
        <w:rPr>
          <w:rFonts w:asciiTheme="majorBidi" w:hAnsiTheme="majorBidi"/>
          <w:b/>
          <w:szCs w:val="24"/>
        </w:rPr>
        <w:tab/>
      </w:r>
      <w:r>
        <w:rPr>
          <w:rFonts w:asciiTheme="majorBidi" w:hAnsiTheme="majorBidi"/>
          <w:bCs/>
          <w:szCs w:val="24"/>
        </w:rPr>
        <w:t>59</w:t>
      </w:r>
    </w:p>
    <w:p w:rsidR="003728FD" w:rsidRPr="005C420A" w:rsidRDefault="003728FD" w:rsidP="003728FD">
      <w:pPr>
        <w:pStyle w:val="ListParagraph"/>
        <w:numPr>
          <w:ilvl w:val="0"/>
          <w:numId w:val="19"/>
        </w:numPr>
        <w:tabs>
          <w:tab w:val="right" w:leader="dot" w:pos="7797"/>
        </w:tabs>
        <w:autoSpaceDE w:val="0"/>
        <w:autoSpaceDN w:val="0"/>
        <w:adjustRightInd w:val="0"/>
        <w:ind w:left="1843" w:hanging="283"/>
        <w:jc w:val="lowKashida"/>
        <w:rPr>
          <w:rFonts w:asciiTheme="majorBidi" w:hAnsiTheme="majorBidi"/>
          <w:b/>
          <w:szCs w:val="24"/>
        </w:rPr>
      </w:pPr>
      <w:r w:rsidRPr="005C420A">
        <w:rPr>
          <w:rFonts w:asciiTheme="majorBidi" w:hAnsiTheme="majorBidi"/>
          <w:b/>
          <w:szCs w:val="24"/>
        </w:rPr>
        <w:t>Uji Simultan (Uji f)</w:t>
      </w:r>
      <w:r w:rsidRPr="005C420A">
        <w:rPr>
          <w:rFonts w:asciiTheme="majorBidi" w:hAnsiTheme="majorBidi"/>
          <w:b/>
          <w:szCs w:val="24"/>
        </w:rPr>
        <w:tab/>
      </w:r>
      <w:r>
        <w:rPr>
          <w:rFonts w:asciiTheme="majorBidi" w:hAnsiTheme="majorBidi"/>
          <w:bCs/>
          <w:szCs w:val="24"/>
        </w:rPr>
        <w:t>61</w:t>
      </w:r>
    </w:p>
    <w:p w:rsidR="003728FD" w:rsidRPr="009E3CF4" w:rsidRDefault="003728FD" w:rsidP="003728FD">
      <w:pPr>
        <w:pStyle w:val="ListParagraph"/>
        <w:numPr>
          <w:ilvl w:val="1"/>
          <w:numId w:val="5"/>
        </w:numPr>
        <w:tabs>
          <w:tab w:val="right" w:leader="dot" w:pos="7797"/>
        </w:tabs>
        <w:autoSpaceDE w:val="0"/>
        <w:autoSpaceDN w:val="0"/>
        <w:adjustRightInd w:val="0"/>
        <w:ind w:left="1560" w:hanging="284"/>
        <w:jc w:val="lowKashida"/>
        <w:rPr>
          <w:rFonts w:asciiTheme="majorBidi" w:hAnsiTheme="majorBidi"/>
          <w:bCs/>
          <w:szCs w:val="24"/>
        </w:rPr>
      </w:pPr>
      <w:r w:rsidRPr="009C3D9D">
        <w:rPr>
          <w:rFonts w:asciiTheme="majorBidi" w:hAnsiTheme="majorBidi"/>
          <w:b/>
          <w:szCs w:val="24"/>
        </w:rPr>
        <w:t>Koefisien Determinasi</w:t>
      </w:r>
      <w:r w:rsidRPr="009C3D9D">
        <w:rPr>
          <w:rFonts w:asciiTheme="majorBidi" w:hAnsiTheme="majorBidi"/>
          <w:b/>
          <w:szCs w:val="24"/>
        </w:rPr>
        <w:tab/>
      </w:r>
      <w:r>
        <w:rPr>
          <w:rFonts w:asciiTheme="majorBidi" w:hAnsiTheme="majorBidi"/>
          <w:bCs/>
          <w:szCs w:val="24"/>
        </w:rPr>
        <w:t>62</w:t>
      </w:r>
    </w:p>
    <w:p w:rsidR="003728FD" w:rsidRPr="009C3D9D" w:rsidRDefault="003728FD" w:rsidP="003728FD">
      <w:pPr>
        <w:tabs>
          <w:tab w:val="right" w:leader="dot" w:pos="7797"/>
        </w:tabs>
        <w:autoSpaceDE w:val="0"/>
        <w:autoSpaceDN w:val="0"/>
        <w:adjustRightInd w:val="0"/>
        <w:spacing w:after="0"/>
        <w:jc w:val="lowKashida"/>
        <w:rPr>
          <w:rFonts w:asciiTheme="majorBidi" w:hAnsiTheme="majorBidi"/>
          <w:b/>
          <w:bCs/>
          <w:szCs w:val="24"/>
        </w:rPr>
      </w:pPr>
      <w:r w:rsidRPr="009C3D9D">
        <w:rPr>
          <w:rFonts w:asciiTheme="majorBidi" w:hAnsiTheme="majorBidi"/>
          <w:b/>
          <w:bCs/>
          <w:szCs w:val="24"/>
        </w:rPr>
        <w:t xml:space="preserve">BAB IV HASIL PENELITIAN DAN PEMBAHASAN </w:t>
      </w:r>
    </w:p>
    <w:p w:rsidR="003728FD" w:rsidRPr="009C3D9D" w:rsidRDefault="003728FD" w:rsidP="003728FD">
      <w:pPr>
        <w:pStyle w:val="ListParagraph"/>
        <w:numPr>
          <w:ilvl w:val="0"/>
          <w:numId w:val="24"/>
        </w:numPr>
        <w:tabs>
          <w:tab w:val="right" w:leader="dot" w:pos="7797"/>
        </w:tabs>
        <w:autoSpaceDE w:val="0"/>
        <w:autoSpaceDN w:val="0"/>
        <w:adjustRightInd w:val="0"/>
        <w:ind w:left="1276" w:hanging="425"/>
        <w:jc w:val="lowKashida"/>
        <w:rPr>
          <w:rFonts w:asciiTheme="majorBidi" w:hAnsiTheme="majorBidi"/>
          <w:b/>
          <w:bCs/>
          <w:szCs w:val="24"/>
        </w:rPr>
      </w:pPr>
      <w:r w:rsidRPr="009C3D9D">
        <w:rPr>
          <w:rFonts w:asciiTheme="majorBidi" w:hAnsiTheme="majorBidi"/>
          <w:b/>
          <w:bCs/>
          <w:szCs w:val="24"/>
        </w:rPr>
        <w:t>Gambaran Umum Objek Penelitian</w:t>
      </w:r>
      <w:r w:rsidRPr="009C3D9D">
        <w:rPr>
          <w:rFonts w:asciiTheme="majorBidi" w:hAnsiTheme="majorBidi"/>
          <w:b/>
          <w:bCs/>
          <w:szCs w:val="24"/>
        </w:rPr>
        <w:tab/>
      </w:r>
      <w:r>
        <w:rPr>
          <w:rFonts w:asciiTheme="majorBidi" w:hAnsiTheme="majorBidi"/>
          <w:bCs/>
          <w:szCs w:val="24"/>
        </w:rPr>
        <w:t>62</w:t>
      </w:r>
    </w:p>
    <w:p w:rsidR="003728FD" w:rsidRPr="009C3D9D" w:rsidRDefault="003728FD" w:rsidP="003728FD">
      <w:pPr>
        <w:pStyle w:val="ListParagraph"/>
        <w:numPr>
          <w:ilvl w:val="3"/>
          <w:numId w:val="7"/>
        </w:numPr>
        <w:tabs>
          <w:tab w:val="right" w:leader="dot" w:pos="7797"/>
        </w:tabs>
        <w:autoSpaceDE w:val="0"/>
        <w:autoSpaceDN w:val="0"/>
        <w:adjustRightInd w:val="0"/>
        <w:ind w:left="1560" w:hanging="284"/>
        <w:jc w:val="lowKashida"/>
        <w:rPr>
          <w:rFonts w:asciiTheme="majorBidi" w:hAnsiTheme="majorBidi"/>
          <w:b/>
          <w:bCs/>
          <w:szCs w:val="24"/>
        </w:rPr>
      </w:pPr>
      <w:r w:rsidRPr="009C3D9D">
        <w:rPr>
          <w:rFonts w:asciiTheme="majorBidi" w:hAnsiTheme="majorBidi"/>
          <w:b/>
          <w:bCs/>
          <w:szCs w:val="24"/>
        </w:rPr>
        <w:t>Deskripsi Objek Penelitian</w:t>
      </w:r>
      <w:r w:rsidRPr="009C3D9D">
        <w:rPr>
          <w:rFonts w:asciiTheme="majorBidi" w:hAnsiTheme="majorBidi"/>
          <w:b/>
          <w:bCs/>
          <w:szCs w:val="24"/>
        </w:rPr>
        <w:tab/>
      </w:r>
      <w:r>
        <w:rPr>
          <w:rFonts w:asciiTheme="majorBidi" w:hAnsiTheme="majorBidi"/>
          <w:bCs/>
          <w:szCs w:val="24"/>
        </w:rPr>
        <w:t>62</w:t>
      </w:r>
    </w:p>
    <w:p w:rsidR="003728FD" w:rsidRPr="009C3D9D" w:rsidRDefault="003728FD" w:rsidP="003728FD">
      <w:pPr>
        <w:pStyle w:val="ListParagraph"/>
        <w:numPr>
          <w:ilvl w:val="0"/>
          <w:numId w:val="25"/>
        </w:numPr>
        <w:tabs>
          <w:tab w:val="right" w:leader="dot" w:pos="7797"/>
        </w:tabs>
        <w:autoSpaceDE w:val="0"/>
        <w:autoSpaceDN w:val="0"/>
        <w:adjustRightInd w:val="0"/>
        <w:ind w:left="1843" w:hanging="283"/>
        <w:jc w:val="lowKashida"/>
        <w:rPr>
          <w:rFonts w:asciiTheme="majorBidi" w:hAnsiTheme="majorBidi"/>
          <w:b/>
          <w:bCs/>
          <w:szCs w:val="24"/>
        </w:rPr>
      </w:pPr>
      <w:r w:rsidRPr="009C3D9D">
        <w:rPr>
          <w:rFonts w:asciiTheme="majorBidi" w:hAnsiTheme="majorBidi"/>
          <w:b/>
          <w:bCs/>
          <w:szCs w:val="24"/>
        </w:rPr>
        <w:t>Deskripsi Mahasiswa Berdasarkan Angkatan</w:t>
      </w:r>
      <w:r w:rsidRPr="009C3D9D">
        <w:rPr>
          <w:rFonts w:asciiTheme="majorBidi" w:hAnsiTheme="majorBidi"/>
          <w:b/>
          <w:bCs/>
          <w:szCs w:val="24"/>
        </w:rPr>
        <w:tab/>
      </w:r>
      <w:r>
        <w:rPr>
          <w:rFonts w:asciiTheme="majorBidi" w:hAnsiTheme="majorBidi"/>
          <w:bCs/>
          <w:szCs w:val="24"/>
        </w:rPr>
        <w:t>62</w:t>
      </w:r>
    </w:p>
    <w:p w:rsidR="003728FD" w:rsidRPr="009C3D9D" w:rsidRDefault="003728FD" w:rsidP="003728FD">
      <w:pPr>
        <w:pStyle w:val="ListParagraph"/>
        <w:numPr>
          <w:ilvl w:val="3"/>
          <w:numId w:val="7"/>
        </w:numPr>
        <w:tabs>
          <w:tab w:val="right" w:leader="dot" w:pos="7797"/>
        </w:tabs>
        <w:autoSpaceDE w:val="0"/>
        <w:autoSpaceDN w:val="0"/>
        <w:adjustRightInd w:val="0"/>
        <w:ind w:left="1560" w:hanging="284"/>
        <w:jc w:val="lowKashida"/>
        <w:rPr>
          <w:rFonts w:asciiTheme="majorBidi" w:hAnsiTheme="majorBidi"/>
          <w:b/>
          <w:bCs/>
          <w:szCs w:val="24"/>
        </w:rPr>
      </w:pPr>
      <w:r w:rsidRPr="009C3D9D">
        <w:rPr>
          <w:rFonts w:asciiTheme="majorBidi" w:hAnsiTheme="majorBidi"/>
          <w:b/>
          <w:bCs/>
          <w:szCs w:val="24"/>
        </w:rPr>
        <w:t>Deskripsi Lokasi Penelitian</w:t>
      </w:r>
      <w:r w:rsidRPr="009C3D9D">
        <w:rPr>
          <w:rFonts w:asciiTheme="majorBidi" w:hAnsiTheme="majorBidi"/>
          <w:b/>
          <w:bCs/>
          <w:szCs w:val="24"/>
        </w:rPr>
        <w:tab/>
      </w:r>
      <w:r>
        <w:rPr>
          <w:rFonts w:asciiTheme="majorBidi" w:hAnsiTheme="majorBidi"/>
          <w:bCs/>
          <w:szCs w:val="24"/>
        </w:rPr>
        <w:t>63</w:t>
      </w:r>
    </w:p>
    <w:p w:rsidR="003728FD" w:rsidRPr="009C3D9D" w:rsidRDefault="003728FD" w:rsidP="003728FD">
      <w:pPr>
        <w:pStyle w:val="ListParagraph"/>
        <w:numPr>
          <w:ilvl w:val="0"/>
          <w:numId w:val="26"/>
        </w:numPr>
        <w:tabs>
          <w:tab w:val="right" w:leader="dot" w:pos="7655"/>
          <w:tab w:val="left" w:pos="7797"/>
        </w:tabs>
        <w:autoSpaceDE w:val="0"/>
        <w:autoSpaceDN w:val="0"/>
        <w:adjustRightInd w:val="0"/>
        <w:ind w:left="1843" w:hanging="283"/>
        <w:jc w:val="lowKashida"/>
        <w:rPr>
          <w:rFonts w:asciiTheme="majorBidi" w:hAnsiTheme="majorBidi"/>
          <w:b/>
          <w:bCs/>
          <w:szCs w:val="24"/>
        </w:rPr>
      </w:pPr>
      <w:r w:rsidRPr="009C3D9D">
        <w:rPr>
          <w:rFonts w:asciiTheme="majorBidi" w:hAnsiTheme="majorBidi"/>
          <w:b/>
          <w:bCs/>
          <w:szCs w:val="24"/>
        </w:rPr>
        <w:t>Sejarah Berdirinya Ma</w:t>
      </w:r>
      <w:r>
        <w:rPr>
          <w:rFonts w:asciiTheme="majorBidi" w:hAnsiTheme="majorBidi"/>
          <w:b/>
          <w:bCs/>
          <w:szCs w:val="24"/>
        </w:rPr>
        <w:t>’had Al-Jami’ah IAIN Bengkulu</w:t>
      </w:r>
      <w:r>
        <w:rPr>
          <w:rFonts w:asciiTheme="majorBidi" w:hAnsiTheme="majorBidi"/>
          <w:bCs/>
          <w:szCs w:val="24"/>
        </w:rPr>
        <w:t>63</w:t>
      </w:r>
    </w:p>
    <w:p w:rsidR="003728FD" w:rsidRPr="009C3D9D" w:rsidRDefault="003728FD" w:rsidP="003728FD">
      <w:pPr>
        <w:pStyle w:val="ListParagraph"/>
        <w:numPr>
          <w:ilvl w:val="0"/>
          <w:numId w:val="26"/>
        </w:numPr>
        <w:tabs>
          <w:tab w:val="right" w:leader="dot" w:pos="7797"/>
        </w:tabs>
        <w:autoSpaceDE w:val="0"/>
        <w:autoSpaceDN w:val="0"/>
        <w:adjustRightInd w:val="0"/>
        <w:ind w:left="1843" w:hanging="283"/>
        <w:jc w:val="lowKashida"/>
        <w:rPr>
          <w:rFonts w:asciiTheme="majorBidi" w:hAnsiTheme="majorBidi"/>
          <w:b/>
          <w:bCs/>
          <w:szCs w:val="24"/>
        </w:rPr>
      </w:pPr>
      <w:r w:rsidRPr="009C3D9D">
        <w:rPr>
          <w:rFonts w:asciiTheme="majorBidi" w:hAnsiTheme="majorBidi"/>
          <w:b/>
          <w:bCs/>
          <w:szCs w:val="24"/>
        </w:rPr>
        <w:t>Visi, Misi Dan Tujuan Mahad Al-Jami’ah IAIN Bengkulu</w:t>
      </w:r>
      <w:r w:rsidRPr="009C3D9D">
        <w:rPr>
          <w:rFonts w:asciiTheme="majorBidi" w:hAnsiTheme="majorBidi"/>
          <w:b/>
          <w:bCs/>
          <w:szCs w:val="24"/>
        </w:rPr>
        <w:tab/>
      </w:r>
    </w:p>
    <w:p w:rsidR="003728FD" w:rsidRPr="009C3D9D" w:rsidRDefault="003728FD" w:rsidP="003728FD">
      <w:pPr>
        <w:pStyle w:val="ListParagraph"/>
        <w:numPr>
          <w:ilvl w:val="2"/>
          <w:numId w:val="5"/>
        </w:numPr>
        <w:tabs>
          <w:tab w:val="right" w:leader="dot" w:pos="7797"/>
        </w:tabs>
        <w:autoSpaceDE w:val="0"/>
        <w:autoSpaceDN w:val="0"/>
        <w:adjustRightInd w:val="0"/>
        <w:ind w:left="2127" w:hanging="284"/>
        <w:jc w:val="lowKashida"/>
        <w:rPr>
          <w:rFonts w:asciiTheme="majorBidi" w:hAnsiTheme="majorBidi"/>
          <w:b/>
          <w:bCs/>
          <w:szCs w:val="24"/>
        </w:rPr>
      </w:pPr>
      <w:r w:rsidRPr="009C3D9D">
        <w:rPr>
          <w:rFonts w:asciiTheme="majorBidi" w:hAnsiTheme="majorBidi"/>
          <w:b/>
          <w:bCs/>
          <w:szCs w:val="24"/>
        </w:rPr>
        <w:t>Visi</w:t>
      </w:r>
      <w:r w:rsidRPr="009C3D9D">
        <w:rPr>
          <w:rFonts w:asciiTheme="majorBidi" w:hAnsiTheme="majorBidi"/>
          <w:b/>
          <w:bCs/>
          <w:szCs w:val="24"/>
        </w:rPr>
        <w:tab/>
      </w:r>
      <w:r>
        <w:rPr>
          <w:rFonts w:asciiTheme="majorBidi" w:hAnsiTheme="majorBidi"/>
          <w:bCs/>
          <w:szCs w:val="24"/>
        </w:rPr>
        <w:t>64</w:t>
      </w:r>
    </w:p>
    <w:p w:rsidR="003728FD" w:rsidRPr="009C3D9D" w:rsidRDefault="003728FD" w:rsidP="003728FD">
      <w:pPr>
        <w:pStyle w:val="ListParagraph"/>
        <w:numPr>
          <w:ilvl w:val="2"/>
          <w:numId w:val="5"/>
        </w:numPr>
        <w:tabs>
          <w:tab w:val="right" w:leader="dot" w:pos="7797"/>
        </w:tabs>
        <w:autoSpaceDE w:val="0"/>
        <w:autoSpaceDN w:val="0"/>
        <w:adjustRightInd w:val="0"/>
        <w:ind w:left="2127" w:hanging="284"/>
        <w:jc w:val="lowKashida"/>
        <w:rPr>
          <w:rFonts w:asciiTheme="majorBidi" w:hAnsiTheme="majorBidi"/>
          <w:b/>
          <w:bCs/>
          <w:szCs w:val="24"/>
        </w:rPr>
      </w:pPr>
      <w:r w:rsidRPr="009C3D9D">
        <w:rPr>
          <w:rFonts w:asciiTheme="majorBidi" w:hAnsiTheme="majorBidi"/>
          <w:b/>
          <w:bCs/>
          <w:szCs w:val="24"/>
        </w:rPr>
        <w:lastRenderedPageBreak/>
        <w:t>Misi</w:t>
      </w:r>
      <w:r w:rsidRPr="009C3D9D">
        <w:rPr>
          <w:rFonts w:asciiTheme="majorBidi" w:hAnsiTheme="majorBidi"/>
          <w:b/>
          <w:bCs/>
          <w:szCs w:val="24"/>
        </w:rPr>
        <w:tab/>
      </w:r>
      <w:r>
        <w:rPr>
          <w:rFonts w:asciiTheme="majorBidi" w:hAnsiTheme="majorBidi"/>
          <w:bCs/>
          <w:szCs w:val="24"/>
        </w:rPr>
        <w:t>64</w:t>
      </w:r>
    </w:p>
    <w:p w:rsidR="003728FD" w:rsidRPr="009C3D9D" w:rsidRDefault="003728FD" w:rsidP="003728FD">
      <w:pPr>
        <w:pStyle w:val="ListParagraph"/>
        <w:numPr>
          <w:ilvl w:val="2"/>
          <w:numId w:val="5"/>
        </w:numPr>
        <w:tabs>
          <w:tab w:val="right" w:leader="dot" w:pos="7797"/>
        </w:tabs>
        <w:autoSpaceDE w:val="0"/>
        <w:autoSpaceDN w:val="0"/>
        <w:adjustRightInd w:val="0"/>
        <w:ind w:left="2127" w:hanging="284"/>
        <w:jc w:val="lowKashida"/>
        <w:rPr>
          <w:rFonts w:asciiTheme="majorBidi" w:hAnsiTheme="majorBidi"/>
          <w:b/>
          <w:bCs/>
          <w:szCs w:val="24"/>
        </w:rPr>
      </w:pPr>
      <w:r w:rsidRPr="009C3D9D">
        <w:rPr>
          <w:rFonts w:asciiTheme="majorBidi" w:hAnsiTheme="majorBidi"/>
          <w:b/>
          <w:bCs/>
          <w:szCs w:val="24"/>
        </w:rPr>
        <w:t>Tujuan</w:t>
      </w:r>
      <w:r w:rsidRPr="009C3D9D">
        <w:rPr>
          <w:rFonts w:asciiTheme="majorBidi" w:hAnsiTheme="majorBidi"/>
          <w:b/>
          <w:bCs/>
          <w:szCs w:val="24"/>
        </w:rPr>
        <w:tab/>
      </w:r>
      <w:r>
        <w:rPr>
          <w:rFonts w:asciiTheme="majorBidi" w:hAnsiTheme="majorBidi"/>
          <w:bCs/>
          <w:szCs w:val="24"/>
        </w:rPr>
        <w:t>65</w:t>
      </w:r>
    </w:p>
    <w:p w:rsidR="003728FD" w:rsidRPr="009C3D9D" w:rsidRDefault="003728FD" w:rsidP="003728FD">
      <w:pPr>
        <w:pStyle w:val="ListParagraph"/>
        <w:numPr>
          <w:ilvl w:val="0"/>
          <w:numId w:val="26"/>
        </w:numPr>
        <w:tabs>
          <w:tab w:val="right" w:leader="dot" w:pos="7797"/>
        </w:tabs>
        <w:autoSpaceDE w:val="0"/>
        <w:autoSpaceDN w:val="0"/>
        <w:adjustRightInd w:val="0"/>
        <w:ind w:left="1843" w:hanging="283"/>
        <w:jc w:val="lowKashida"/>
        <w:rPr>
          <w:rFonts w:asciiTheme="majorBidi" w:hAnsiTheme="majorBidi"/>
          <w:b/>
          <w:bCs/>
          <w:szCs w:val="24"/>
        </w:rPr>
      </w:pPr>
      <w:r w:rsidRPr="009C3D9D">
        <w:rPr>
          <w:rFonts w:asciiTheme="majorBidi" w:hAnsiTheme="majorBidi"/>
          <w:b/>
          <w:bCs/>
          <w:szCs w:val="24"/>
        </w:rPr>
        <w:t>Deskripsi Ma</w:t>
      </w:r>
      <w:r>
        <w:rPr>
          <w:rFonts w:asciiTheme="majorBidi" w:hAnsiTheme="majorBidi"/>
          <w:b/>
          <w:bCs/>
          <w:szCs w:val="24"/>
        </w:rPr>
        <w:t>’</w:t>
      </w:r>
      <w:r w:rsidRPr="009C3D9D">
        <w:rPr>
          <w:rFonts w:asciiTheme="majorBidi" w:hAnsiTheme="majorBidi"/>
          <w:b/>
          <w:bCs/>
          <w:szCs w:val="24"/>
        </w:rPr>
        <w:t>had Al-Jami’ah IAIN Bengkulu</w:t>
      </w:r>
      <w:r w:rsidRPr="009C3D9D">
        <w:rPr>
          <w:rFonts w:asciiTheme="majorBidi" w:hAnsiTheme="majorBidi"/>
          <w:b/>
          <w:bCs/>
          <w:szCs w:val="24"/>
        </w:rPr>
        <w:tab/>
      </w:r>
      <w:r>
        <w:rPr>
          <w:rFonts w:asciiTheme="majorBidi" w:hAnsiTheme="majorBidi"/>
          <w:bCs/>
          <w:szCs w:val="24"/>
        </w:rPr>
        <w:t>65</w:t>
      </w:r>
    </w:p>
    <w:p w:rsidR="003728FD" w:rsidRPr="009C3D9D" w:rsidRDefault="003728FD" w:rsidP="003728FD">
      <w:pPr>
        <w:pStyle w:val="ListParagraph"/>
        <w:numPr>
          <w:ilvl w:val="0"/>
          <w:numId w:val="27"/>
        </w:numPr>
        <w:tabs>
          <w:tab w:val="right" w:leader="dot" w:pos="7797"/>
        </w:tabs>
        <w:autoSpaceDE w:val="0"/>
        <w:autoSpaceDN w:val="0"/>
        <w:adjustRightInd w:val="0"/>
        <w:ind w:left="2127"/>
        <w:jc w:val="lowKashida"/>
        <w:rPr>
          <w:rFonts w:asciiTheme="majorBidi" w:hAnsiTheme="majorBidi"/>
          <w:b/>
          <w:bCs/>
          <w:szCs w:val="24"/>
        </w:rPr>
      </w:pPr>
      <w:r w:rsidRPr="009C3D9D">
        <w:rPr>
          <w:rFonts w:asciiTheme="majorBidi" w:hAnsiTheme="majorBidi"/>
          <w:b/>
          <w:bCs/>
          <w:szCs w:val="24"/>
        </w:rPr>
        <w:t>Profil Ma</w:t>
      </w:r>
      <w:r>
        <w:rPr>
          <w:rFonts w:asciiTheme="majorBidi" w:hAnsiTheme="majorBidi"/>
          <w:b/>
          <w:bCs/>
          <w:szCs w:val="24"/>
        </w:rPr>
        <w:t>’</w:t>
      </w:r>
      <w:r w:rsidRPr="009C3D9D">
        <w:rPr>
          <w:rFonts w:asciiTheme="majorBidi" w:hAnsiTheme="majorBidi"/>
          <w:b/>
          <w:bCs/>
          <w:szCs w:val="24"/>
        </w:rPr>
        <w:t>had Al-Jami’ah</w:t>
      </w:r>
      <w:r w:rsidRPr="009C3D9D">
        <w:rPr>
          <w:rFonts w:asciiTheme="majorBidi" w:hAnsiTheme="majorBidi"/>
          <w:b/>
          <w:bCs/>
          <w:szCs w:val="24"/>
        </w:rPr>
        <w:tab/>
      </w:r>
      <w:r>
        <w:rPr>
          <w:rFonts w:asciiTheme="majorBidi" w:hAnsiTheme="majorBidi"/>
          <w:bCs/>
          <w:szCs w:val="24"/>
        </w:rPr>
        <w:t>65</w:t>
      </w:r>
    </w:p>
    <w:p w:rsidR="003728FD" w:rsidRPr="009C3D9D" w:rsidRDefault="003728FD" w:rsidP="003728FD">
      <w:pPr>
        <w:pStyle w:val="ListParagraph"/>
        <w:numPr>
          <w:ilvl w:val="0"/>
          <w:numId w:val="27"/>
        </w:numPr>
        <w:tabs>
          <w:tab w:val="right" w:leader="dot" w:pos="7797"/>
        </w:tabs>
        <w:autoSpaceDE w:val="0"/>
        <w:autoSpaceDN w:val="0"/>
        <w:adjustRightInd w:val="0"/>
        <w:ind w:left="2127"/>
        <w:jc w:val="lowKashida"/>
        <w:rPr>
          <w:rFonts w:asciiTheme="majorBidi" w:hAnsiTheme="majorBidi"/>
          <w:b/>
          <w:bCs/>
          <w:szCs w:val="24"/>
        </w:rPr>
      </w:pPr>
      <w:r w:rsidRPr="009C3D9D">
        <w:rPr>
          <w:rFonts w:asciiTheme="majorBidi" w:hAnsiTheme="majorBidi"/>
          <w:b/>
          <w:bCs/>
          <w:szCs w:val="24"/>
        </w:rPr>
        <w:t>Sasaran</w:t>
      </w:r>
      <w:r w:rsidRPr="009C3D9D">
        <w:rPr>
          <w:rFonts w:asciiTheme="majorBidi" w:hAnsiTheme="majorBidi"/>
          <w:b/>
          <w:bCs/>
          <w:szCs w:val="24"/>
        </w:rPr>
        <w:tab/>
      </w:r>
      <w:r>
        <w:rPr>
          <w:rFonts w:asciiTheme="majorBidi" w:hAnsiTheme="majorBidi"/>
          <w:bCs/>
          <w:szCs w:val="24"/>
        </w:rPr>
        <w:t>68</w:t>
      </w:r>
    </w:p>
    <w:p w:rsidR="003728FD" w:rsidRPr="009C3D9D" w:rsidRDefault="003728FD" w:rsidP="003728FD">
      <w:pPr>
        <w:pStyle w:val="ListParagraph"/>
        <w:numPr>
          <w:ilvl w:val="0"/>
          <w:numId w:val="27"/>
        </w:numPr>
        <w:tabs>
          <w:tab w:val="right" w:leader="dot" w:pos="7797"/>
        </w:tabs>
        <w:autoSpaceDE w:val="0"/>
        <w:autoSpaceDN w:val="0"/>
        <w:adjustRightInd w:val="0"/>
        <w:ind w:left="2127"/>
        <w:jc w:val="lowKashida"/>
        <w:rPr>
          <w:rFonts w:asciiTheme="majorBidi" w:hAnsiTheme="majorBidi"/>
          <w:b/>
          <w:bCs/>
          <w:szCs w:val="24"/>
        </w:rPr>
      </w:pPr>
      <w:r w:rsidRPr="009C3D9D">
        <w:rPr>
          <w:rFonts w:asciiTheme="majorBidi" w:hAnsiTheme="majorBidi"/>
          <w:b/>
          <w:bCs/>
          <w:szCs w:val="24"/>
        </w:rPr>
        <w:t>Manfaat Penyelenggaraan</w:t>
      </w:r>
      <w:r w:rsidRPr="009C3D9D">
        <w:rPr>
          <w:rFonts w:asciiTheme="majorBidi" w:hAnsiTheme="majorBidi"/>
          <w:b/>
          <w:bCs/>
          <w:szCs w:val="24"/>
        </w:rPr>
        <w:tab/>
      </w:r>
      <w:r>
        <w:rPr>
          <w:rFonts w:asciiTheme="majorBidi" w:hAnsiTheme="majorBidi"/>
          <w:bCs/>
          <w:szCs w:val="24"/>
        </w:rPr>
        <w:t>68</w:t>
      </w:r>
    </w:p>
    <w:p w:rsidR="003728FD" w:rsidRPr="009E3CF4" w:rsidRDefault="003728FD" w:rsidP="003728FD">
      <w:pPr>
        <w:pStyle w:val="ListParagraph"/>
        <w:numPr>
          <w:ilvl w:val="0"/>
          <w:numId w:val="27"/>
        </w:numPr>
        <w:tabs>
          <w:tab w:val="right" w:leader="dot" w:pos="7797"/>
        </w:tabs>
        <w:autoSpaceDE w:val="0"/>
        <w:autoSpaceDN w:val="0"/>
        <w:adjustRightInd w:val="0"/>
        <w:ind w:left="2127"/>
        <w:jc w:val="lowKashida"/>
        <w:rPr>
          <w:rFonts w:asciiTheme="majorBidi" w:hAnsiTheme="majorBidi"/>
          <w:bCs/>
          <w:szCs w:val="24"/>
        </w:rPr>
      </w:pPr>
      <w:r w:rsidRPr="009C3D9D">
        <w:rPr>
          <w:rFonts w:asciiTheme="majorBidi" w:hAnsiTheme="majorBidi"/>
          <w:b/>
          <w:bCs/>
          <w:szCs w:val="24"/>
        </w:rPr>
        <w:t>Kualifikasi Lulusan</w:t>
      </w:r>
      <w:r w:rsidRPr="009C3D9D">
        <w:rPr>
          <w:rFonts w:asciiTheme="majorBidi" w:hAnsiTheme="majorBidi"/>
          <w:b/>
          <w:bCs/>
          <w:szCs w:val="24"/>
        </w:rPr>
        <w:tab/>
      </w:r>
      <w:r>
        <w:rPr>
          <w:rFonts w:asciiTheme="majorBidi" w:hAnsiTheme="majorBidi"/>
          <w:bCs/>
          <w:szCs w:val="24"/>
        </w:rPr>
        <w:t>69</w:t>
      </w:r>
    </w:p>
    <w:p w:rsidR="003728FD" w:rsidRPr="009C3D9D" w:rsidRDefault="003728FD" w:rsidP="003728FD">
      <w:pPr>
        <w:pStyle w:val="ListParagraph"/>
        <w:numPr>
          <w:ilvl w:val="0"/>
          <w:numId w:val="27"/>
        </w:numPr>
        <w:tabs>
          <w:tab w:val="right" w:leader="dot" w:pos="7797"/>
        </w:tabs>
        <w:autoSpaceDE w:val="0"/>
        <w:autoSpaceDN w:val="0"/>
        <w:adjustRightInd w:val="0"/>
        <w:ind w:left="2127"/>
        <w:jc w:val="lowKashida"/>
        <w:rPr>
          <w:rFonts w:asciiTheme="majorBidi" w:hAnsiTheme="majorBidi"/>
          <w:b/>
          <w:bCs/>
          <w:szCs w:val="24"/>
        </w:rPr>
      </w:pPr>
      <w:r w:rsidRPr="009C3D9D">
        <w:rPr>
          <w:rFonts w:asciiTheme="majorBidi" w:hAnsiTheme="majorBidi"/>
          <w:b/>
          <w:bCs/>
          <w:szCs w:val="24"/>
        </w:rPr>
        <w:t>Struktur Organisasi</w:t>
      </w:r>
      <w:r w:rsidRPr="009C3D9D">
        <w:rPr>
          <w:rFonts w:asciiTheme="majorBidi" w:hAnsiTheme="majorBidi"/>
          <w:b/>
          <w:bCs/>
          <w:szCs w:val="24"/>
        </w:rPr>
        <w:tab/>
      </w:r>
      <w:r>
        <w:rPr>
          <w:rFonts w:asciiTheme="majorBidi" w:hAnsiTheme="majorBidi"/>
          <w:bCs/>
          <w:szCs w:val="24"/>
        </w:rPr>
        <w:t>70</w:t>
      </w:r>
    </w:p>
    <w:p w:rsidR="003728FD" w:rsidRPr="009C3D9D" w:rsidRDefault="003728FD" w:rsidP="003728FD">
      <w:pPr>
        <w:pStyle w:val="ListParagraph"/>
        <w:numPr>
          <w:ilvl w:val="0"/>
          <w:numId w:val="27"/>
        </w:numPr>
        <w:tabs>
          <w:tab w:val="right" w:leader="dot" w:pos="7797"/>
        </w:tabs>
        <w:autoSpaceDE w:val="0"/>
        <w:autoSpaceDN w:val="0"/>
        <w:adjustRightInd w:val="0"/>
        <w:ind w:left="2127"/>
        <w:jc w:val="lowKashida"/>
        <w:rPr>
          <w:rFonts w:asciiTheme="majorBidi" w:hAnsiTheme="majorBidi"/>
          <w:b/>
          <w:bCs/>
          <w:szCs w:val="24"/>
        </w:rPr>
      </w:pPr>
      <w:r w:rsidRPr="009C3D9D">
        <w:rPr>
          <w:rFonts w:asciiTheme="majorBidi" w:hAnsiTheme="majorBidi"/>
          <w:b/>
          <w:bCs/>
          <w:szCs w:val="24"/>
        </w:rPr>
        <w:t>Penjabaran Tugas</w:t>
      </w:r>
      <w:r w:rsidRPr="009C3D9D">
        <w:rPr>
          <w:rFonts w:asciiTheme="majorBidi" w:hAnsiTheme="majorBidi"/>
          <w:b/>
          <w:bCs/>
          <w:szCs w:val="24"/>
        </w:rPr>
        <w:tab/>
      </w:r>
      <w:r>
        <w:rPr>
          <w:rFonts w:asciiTheme="majorBidi" w:hAnsiTheme="majorBidi"/>
          <w:bCs/>
          <w:szCs w:val="24"/>
        </w:rPr>
        <w:t>71</w:t>
      </w:r>
    </w:p>
    <w:p w:rsidR="003728FD" w:rsidRPr="009C3D9D" w:rsidRDefault="003728FD" w:rsidP="003728FD">
      <w:pPr>
        <w:pStyle w:val="ListParagraph"/>
        <w:numPr>
          <w:ilvl w:val="0"/>
          <w:numId w:val="24"/>
        </w:numPr>
        <w:tabs>
          <w:tab w:val="right" w:leader="dot" w:pos="7797"/>
        </w:tabs>
        <w:autoSpaceDE w:val="0"/>
        <w:autoSpaceDN w:val="0"/>
        <w:adjustRightInd w:val="0"/>
        <w:ind w:left="1276" w:hanging="425"/>
        <w:jc w:val="lowKashida"/>
        <w:rPr>
          <w:rFonts w:asciiTheme="majorBidi" w:hAnsiTheme="majorBidi"/>
          <w:b/>
          <w:bCs/>
          <w:szCs w:val="24"/>
        </w:rPr>
      </w:pPr>
      <w:r w:rsidRPr="009C3D9D">
        <w:rPr>
          <w:rFonts w:asciiTheme="majorBidi" w:hAnsiTheme="majorBidi"/>
          <w:b/>
          <w:bCs/>
          <w:szCs w:val="24"/>
        </w:rPr>
        <w:t>Hasil Penelitian</w:t>
      </w:r>
      <w:r w:rsidRPr="009C3D9D">
        <w:rPr>
          <w:rFonts w:asciiTheme="majorBidi" w:hAnsiTheme="majorBidi"/>
          <w:b/>
          <w:bCs/>
          <w:szCs w:val="24"/>
        </w:rPr>
        <w:tab/>
      </w:r>
      <w:r>
        <w:rPr>
          <w:rFonts w:asciiTheme="majorBidi" w:hAnsiTheme="majorBidi"/>
          <w:bCs/>
          <w:szCs w:val="24"/>
        </w:rPr>
        <w:t>84</w:t>
      </w:r>
    </w:p>
    <w:p w:rsidR="003728FD" w:rsidRPr="009C3D9D" w:rsidRDefault="003728FD" w:rsidP="003728FD">
      <w:pPr>
        <w:pStyle w:val="ListParagraph"/>
        <w:numPr>
          <w:ilvl w:val="0"/>
          <w:numId w:val="28"/>
        </w:numPr>
        <w:tabs>
          <w:tab w:val="right" w:leader="dot" w:pos="7797"/>
        </w:tabs>
        <w:autoSpaceDE w:val="0"/>
        <w:autoSpaceDN w:val="0"/>
        <w:adjustRightInd w:val="0"/>
        <w:ind w:left="1560" w:hanging="284"/>
        <w:jc w:val="lowKashida"/>
        <w:rPr>
          <w:rFonts w:asciiTheme="majorBidi" w:hAnsiTheme="majorBidi"/>
          <w:b/>
          <w:bCs/>
          <w:szCs w:val="24"/>
        </w:rPr>
      </w:pPr>
      <w:r w:rsidRPr="009C3D9D">
        <w:rPr>
          <w:rFonts w:asciiTheme="majorBidi" w:hAnsiTheme="majorBidi"/>
          <w:b/>
          <w:bCs/>
          <w:szCs w:val="24"/>
        </w:rPr>
        <w:t>Pengujian Instrumen</w:t>
      </w:r>
      <w:r w:rsidRPr="009C3D9D">
        <w:rPr>
          <w:rFonts w:asciiTheme="majorBidi" w:hAnsiTheme="majorBidi"/>
          <w:b/>
          <w:bCs/>
          <w:szCs w:val="24"/>
        </w:rPr>
        <w:tab/>
      </w:r>
      <w:r>
        <w:rPr>
          <w:rFonts w:asciiTheme="majorBidi" w:hAnsiTheme="majorBidi"/>
          <w:bCs/>
          <w:szCs w:val="24"/>
        </w:rPr>
        <w:t>84</w:t>
      </w:r>
    </w:p>
    <w:p w:rsidR="003728FD" w:rsidRPr="009E3CF4" w:rsidRDefault="003728FD" w:rsidP="003728FD">
      <w:pPr>
        <w:pStyle w:val="ListParagraph"/>
        <w:numPr>
          <w:ilvl w:val="0"/>
          <w:numId w:val="29"/>
        </w:numPr>
        <w:tabs>
          <w:tab w:val="right" w:leader="dot" w:pos="7797"/>
        </w:tabs>
        <w:autoSpaceDE w:val="0"/>
        <w:autoSpaceDN w:val="0"/>
        <w:adjustRightInd w:val="0"/>
        <w:ind w:left="1843" w:hanging="283"/>
        <w:jc w:val="lowKashida"/>
        <w:rPr>
          <w:rFonts w:asciiTheme="majorBidi" w:hAnsiTheme="majorBidi"/>
          <w:bCs/>
          <w:szCs w:val="24"/>
        </w:rPr>
      </w:pPr>
      <w:r w:rsidRPr="009C3D9D">
        <w:rPr>
          <w:rFonts w:asciiTheme="majorBidi" w:hAnsiTheme="majorBidi"/>
          <w:b/>
          <w:bCs/>
          <w:szCs w:val="24"/>
        </w:rPr>
        <w:t>Uji Validitas</w:t>
      </w:r>
      <w:r w:rsidRPr="009C3D9D">
        <w:rPr>
          <w:rFonts w:asciiTheme="majorBidi" w:hAnsiTheme="majorBidi"/>
          <w:b/>
          <w:bCs/>
          <w:szCs w:val="24"/>
        </w:rPr>
        <w:tab/>
      </w:r>
      <w:r>
        <w:rPr>
          <w:rFonts w:asciiTheme="majorBidi" w:hAnsiTheme="majorBidi"/>
          <w:bCs/>
          <w:szCs w:val="24"/>
        </w:rPr>
        <w:t>84</w:t>
      </w:r>
    </w:p>
    <w:p w:rsidR="003728FD" w:rsidRPr="009C3D9D" w:rsidRDefault="003728FD" w:rsidP="003728FD">
      <w:pPr>
        <w:pStyle w:val="ListParagraph"/>
        <w:numPr>
          <w:ilvl w:val="0"/>
          <w:numId w:val="29"/>
        </w:numPr>
        <w:tabs>
          <w:tab w:val="right" w:leader="dot" w:pos="7797"/>
        </w:tabs>
        <w:autoSpaceDE w:val="0"/>
        <w:autoSpaceDN w:val="0"/>
        <w:adjustRightInd w:val="0"/>
        <w:ind w:left="1843" w:hanging="283"/>
        <w:jc w:val="lowKashida"/>
        <w:rPr>
          <w:rFonts w:asciiTheme="majorBidi" w:hAnsiTheme="majorBidi"/>
          <w:b/>
          <w:bCs/>
          <w:szCs w:val="24"/>
        </w:rPr>
      </w:pPr>
      <w:r w:rsidRPr="009C3D9D">
        <w:rPr>
          <w:rFonts w:asciiTheme="majorBidi" w:hAnsiTheme="majorBidi"/>
          <w:b/>
          <w:bCs/>
          <w:szCs w:val="24"/>
        </w:rPr>
        <w:t>Realibitas Data</w:t>
      </w:r>
      <w:r w:rsidRPr="009C3D9D">
        <w:rPr>
          <w:rFonts w:asciiTheme="majorBidi" w:hAnsiTheme="majorBidi"/>
          <w:b/>
          <w:bCs/>
          <w:szCs w:val="24"/>
        </w:rPr>
        <w:tab/>
      </w:r>
      <w:r>
        <w:rPr>
          <w:rFonts w:asciiTheme="majorBidi" w:hAnsiTheme="majorBidi"/>
          <w:bCs/>
          <w:szCs w:val="24"/>
        </w:rPr>
        <w:t>91</w:t>
      </w:r>
    </w:p>
    <w:p w:rsidR="003728FD" w:rsidRPr="00CD21E4" w:rsidRDefault="003728FD" w:rsidP="003728FD">
      <w:pPr>
        <w:pStyle w:val="ListParagraph"/>
        <w:numPr>
          <w:ilvl w:val="0"/>
          <w:numId w:val="28"/>
        </w:numPr>
        <w:tabs>
          <w:tab w:val="right" w:leader="dot" w:pos="7797"/>
        </w:tabs>
        <w:autoSpaceDE w:val="0"/>
        <w:autoSpaceDN w:val="0"/>
        <w:adjustRightInd w:val="0"/>
        <w:ind w:left="1560" w:hanging="284"/>
        <w:jc w:val="lowKashida"/>
        <w:rPr>
          <w:rFonts w:asciiTheme="majorBidi" w:hAnsiTheme="majorBidi"/>
          <w:bCs/>
          <w:szCs w:val="24"/>
        </w:rPr>
      </w:pPr>
      <w:r w:rsidRPr="009C3D9D">
        <w:rPr>
          <w:rFonts w:asciiTheme="majorBidi" w:hAnsiTheme="majorBidi"/>
          <w:b/>
          <w:bCs/>
          <w:szCs w:val="24"/>
        </w:rPr>
        <w:t>Uji Asumsi Dasar</w:t>
      </w:r>
      <w:r w:rsidRPr="009C3D9D">
        <w:rPr>
          <w:rFonts w:asciiTheme="majorBidi" w:hAnsiTheme="majorBidi"/>
          <w:b/>
          <w:bCs/>
          <w:szCs w:val="24"/>
        </w:rPr>
        <w:tab/>
      </w:r>
      <w:r>
        <w:rPr>
          <w:rFonts w:asciiTheme="majorBidi" w:hAnsiTheme="majorBidi"/>
          <w:bCs/>
          <w:szCs w:val="24"/>
        </w:rPr>
        <w:t>92</w:t>
      </w:r>
    </w:p>
    <w:p w:rsidR="003728FD" w:rsidRPr="009C3D9D" w:rsidRDefault="003728FD" w:rsidP="003728FD">
      <w:pPr>
        <w:pStyle w:val="ListParagraph"/>
        <w:numPr>
          <w:ilvl w:val="0"/>
          <w:numId w:val="30"/>
        </w:numPr>
        <w:tabs>
          <w:tab w:val="right" w:leader="dot" w:pos="7797"/>
        </w:tabs>
        <w:autoSpaceDE w:val="0"/>
        <w:autoSpaceDN w:val="0"/>
        <w:adjustRightInd w:val="0"/>
        <w:ind w:left="1843" w:hanging="283"/>
        <w:jc w:val="lowKashida"/>
        <w:rPr>
          <w:rFonts w:asciiTheme="majorBidi" w:hAnsiTheme="majorBidi"/>
          <w:b/>
          <w:bCs/>
          <w:szCs w:val="24"/>
        </w:rPr>
      </w:pPr>
      <w:r w:rsidRPr="009C3D9D">
        <w:rPr>
          <w:rFonts w:asciiTheme="majorBidi" w:hAnsiTheme="majorBidi"/>
          <w:b/>
          <w:bCs/>
          <w:szCs w:val="24"/>
        </w:rPr>
        <w:t>Uji Normalitas</w:t>
      </w:r>
      <w:r w:rsidRPr="009C3D9D">
        <w:rPr>
          <w:rFonts w:asciiTheme="majorBidi" w:hAnsiTheme="majorBidi"/>
          <w:b/>
          <w:bCs/>
          <w:szCs w:val="24"/>
        </w:rPr>
        <w:tab/>
      </w:r>
      <w:r>
        <w:rPr>
          <w:rFonts w:asciiTheme="majorBidi" w:hAnsiTheme="majorBidi"/>
          <w:bCs/>
          <w:szCs w:val="24"/>
        </w:rPr>
        <w:t>92</w:t>
      </w:r>
    </w:p>
    <w:p w:rsidR="003728FD" w:rsidRPr="009C3D9D" w:rsidRDefault="003728FD" w:rsidP="003728FD">
      <w:pPr>
        <w:pStyle w:val="ListParagraph"/>
        <w:numPr>
          <w:ilvl w:val="0"/>
          <w:numId w:val="30"/>
        </w:numPr>
        <w:tabs>
          <w:tab w:val="right" w:leader="dot" w:pos="7797"/>
        </w:tabs>
        <w:autoSpaceDE w:val="0"/>
        <w:autoSpaceDN w:val="0"/>
        <w:adjustRightInd w:val="0"/>
        <w:ind w:left="1843" w:hanging="283"/>
        <w:jc w:val="lowKashida"/>
        <w:rPr>
          <w:rFonts w:asciiTheme="majorBidi" w:hAnsiTheme="majorBidi"/>
          <w:b/>
          <w:bCs/>
          <w:szCs w:val="24"/>
        </w:rPr>
      </w:pPr>
      <w:r w:rsidRPr="009C3D9D">
        <w:rPr>
          <w:rFonts w:asciiTheme="majorBidi" w:hAnsiTheme="majorBidi"/>
          <w:b/>
          <w:bCs/>
          <w:szCs w:val="24"/>
        </w:rPr>
        <w:t>Uji Homogenitas</w:t>
      </w:r>
      <w:r w:rsidRPr="009C3D9D">
        <w:rPr>
          <w:rFonts w:asciiTheme="majorBidi" w:hAnsiTheme="majorBidi"/>
          <w:b/>
          <w:bCs/>
          <w:szCs w:val="24"/>
        </w:rPr>
        <w:tab/>
      </w:r>
      <w:r>
        <w:rPr>
          <w:rFonts w:asciiTheme="majorBidi" w:hAnsiTheme="majorBidi"/>
          <w:bCs/>
          <w:szCs w:val="24"/>
        </w:rPr>
        <w:t>93</w:t>
      </w:r>
    </w:p>
    <w:p w:rsidR="003728FD" w:rsidRPr="009C3D9D" w:rsidRDefault="003728FD" w:rsidP="003728FD">
      <w:pPr>
        <w:pStyle w:val="ListParagraph"/>
        <w:numPr>
          <w:ilvl w:val="0"/>
          <w:numId w:val="28"/>
        </w:numPr>
        <w:tabs>
          <w:tab w:val="right" w:leader="dot" w:pos="7797"/>
        </w:tabs>
        <w:autoSpaceDE w:val="0"/>
        <w:autoSpaceDN w:val="0"/>
        <w:adjustRightInd w:val="0"/>
        <w:ind w:left="1560" w:hanging="284"/>
        <w:jc w:val="lowKashida"/>
        <w:rPr>
          <w:rFonts w:asciiTheme="majorBidi" w:hAnsiTheme="majorBidi"/>
          <w:b/>
          <w:bCs/>
          <w:szCs w:val="24"/>
        </w:rPr>
      </w:pPr>
      <w:r w:rsidRPr="009C3D9D">
        <w:rPr>
          <w:rFonts w:asciiTheme="majorBidi" w:hAnsiTheme="majorBidi"/>
          <w:b/>
          <w:bCs/>
          <w:szCs w:val="24"/>
        </w:rPr>
        <w:t>Uji Asumsi Klasik</w:t>
      </w:r>
      <w:r w:rsidRPr="009C3D9D">
        <w:rPr>
          <w:rFonts w:asciiTheme="majorBidi" w:hAnsiTheme="majorBidi"/>
          <w:b/>
          <w:bCs/>
          <w:szCs w:val="24"/>
        </w:rPr>
        <w:tab/>
      </w:r>
      <w:r>
        <w:rPr>
          <w:rFonts w:asciiTheme="majorBidi" w:hAnsiTheme="majorBidi"/>
          <w:bCs/>
          <w:szCs w:val="24"/>
        </w:rPr>
        <w:t>95</w:t>
      </w:r>
    </w:p>
    <w:p w:rsidR="003728FD" w:rsidRPr="009C3D9D" w:rsidRDefault="003728FD" w:rsidP="003728FD">
      <w:pPr>
        <w:pStyle w:val="ListParagraph"/>
        <w:numPr>
          <w:ilvl w:val="0"/>
          <w:numId w:val="31"/>
        </w:numPr>
        <w:tabs>
          <w:tab w:val="right" w:leader="dot" w:pos="7797"/>
        </w:tabs>
        <w:autoSpaceDE w:val="0"/>
        <w:autoSpaceDN w:val="0"/>
        <w:adjustRightInd w:val="0"/>
        <w:ind w:left="1843" w:hanging="283"/>
        <w:jc w:val="lowKashida"/>
        <w:rPr>
          <w:rFonts w:asciiTheme="majorBidi" w:hAnsiTheme="majorBidi"/>
          <w:b/>
          <w:bCs/>
          <w:szCs w:val="24"/>
        </w:rPr>
      </w:pPr>
      <w:r w:rsidRPr="009C3D9D">
        <w:rPr>
          <w:rFonts w:asciiTheme="majorBidi" w:hAnsiTheme="majorBidi"/>
          <w:b/>
          <w:bCs/>
          <w:szCs w:val="24"/>
        </w:rPr>
        <w:t>Uji Multikoleniaritas</w:t>
      </w:r>
      <w:r w:rsidRPr="009C3D9D">
        <w:rPr>
          <w:rFonts w:asciiTheme="majorBidi" w:hAnsiTheme="majorBidi"/>
          <w:b/>
          <w:bCs/>
          <w:szCs w:val="24"/>
        </w:rPr>
        <w:tab/>
      </w:r>
      <w:r>
        <w:rPr>
          <w:rFonts w:asciiTheme="majorBidi" w:hAnsiTheme="majorBidi"/>
          <w:bCs/>
          <w:szCs w:val="24"/>
        </w:rPr>
        <w:t>95</w:t>
      </w:r>
    </w:p>
    <w:p w:rsidR="003728FD" w:rsidRPr="009C3D9D" w:rsidRDefault="003728FD" w:rsidP="003728FD">
      <w:pPr>
        <w:pStyle w:val="ListParagraph"/>
        <w:numPr>
          <w:ilvl w:val="0"/>
          <w:numId w:val="28"/>
        </w:numPr>
        <w:tabs>
          <w:tab w:val="right" w:leader="dot" w:pos="7797"/>
        </w:tabs>
        <w:autoSpaceDE w:val="0"/>
        <w:autoSpaceDN w:val="0"/>
        <w:adjustRightInd w:val="0"/>
        <w:ind w:left="1560" w:hanging="284"/>
        <w:jc w:val="lowKashida"/>
        <w:rPr>
          <w:rFonts w:asciiTheme="majorBidi" w:hAnsiTheme="majorBidi"/>
          <w:b/>
          <w:bCs/>
          <w:szCs w:val="24"/>
        </w:rPr>
      </w:pPr>
      <w:r w:rsidRPr="009C3D9D">
        <w:rPr>
          <w:rFonts w:asciiTheme="majorBidi" w:hAnsiTheme="majorBidi"/>
          <w:b/>
          <w:bCs/>
          <w:szCs w:val="24"/>
        </w:rPr>
        <w:t>Pengujian Hipotesis</w:t>
      </w:r>
      <w:r w:rsidRPr="009C3D9D">
        <w:rPr>
          <w:rFonts w:asciiTheme="majorBidi" w:hAnsiTheme="majorBidi"/>
          <w:b/>
          <w:bCs/>
          <w:szCs w:val="24"/>
        </w:rPr>
        <w:tab/>
      </w:r>
      <w:r>
        <w:rPr>
          <w:rFonts w:asciiTheme="majorBidi" w:hAnsiTheme="majorBidi"/>
          <w:bCs/>
          <w:szCs w:val="24"/>
        </w:rPr>
        <w:t>96</w:t>
      </w:r>
    </w:p>
    <w:p w:rsidR="003728FD" w:rsidRPr="009C3D9D" w:rsidRDefault="003728FD" w:rsidP="003728FD">
      <w:pPr>
        <w:pStyle w:val="ListParagraph"/>
        <w:numPr>
          <w:ilvl w:val="0"/>
          <w:numId w:val="32"/>
        </w:numPr>
        <w:tabs>
          <w:tab w:val="right" w:leader="dot" w:pos="7797"/>
        </w:tabs>
        <w:autoSpaceDE w:val="0"/>
        <w:autoSpaceDN w:val="0"/>
        <w:adjustRightInd w:val="0"/>
        <w:ind w:left="1843" w:hanging="283"/>
        <w:jc w:val="lowKashida"/>
        <w:rPr>
          <w:rFonts w:asciiTheme="majorBidi" w:hAnsiTheme="majorBidi"/>
          <w:b/>
          <w:bCs/>
          <w:szCs w:val="24"/>
        </w:rPr>
      </w:pPr>
      <w:r w:rsidRPr="009C3D9D">
        <w:rPr>
          <w:rFonts w:asciiTheme="majorBidi" w:hAnsiTheme="majorBidi"/>
          <w:b/>
          <w:bCs/>
          <w:szCs w:val="24"/>
        </w:rPr>
        <w:t>Regresi Linier Berganda</w:t>
      </w:r>
      <w:r w:rsidRPr="009C3D9D">
        <w:rPr>
          <w:rFonts w:asciiTheme="majorBidi" w:hAnsiTheme="majorBidi"/>
          <w:b/>
          <w:bCs/>
          <w:szCs w:val="24"/>
        </w:rPr>
        <w:tab/>
      </w:r>
      <w:r>
        <w:rPr>
          <w:rFonts w:asciiTheme="majorBidi" w:hAnsiTheme="majorBidi"/>
          <w:bCs/>
          <w:szCs w:val="24"/>
        </w:rPr>
        <w:t>96</w:t>
      </w:r>
    </w:p>
    <w:p w:rsidR="003728FD" w:rsidRPr="009C3D9D" w:rsidRDefault="003728FD" w:rsidP="003728FD">
      <w:pPr>
        <w:pStyle w:val="ListParagraph"/>
        <w:numPr>
          <w:ilvl w:val="0"/>
          <w:numId w:val="32"/>
        </w:numPr>
        <w:tabs>
          <w:tab w:val="right" w:leader="dot" w:pos="7797"/>
        </w:tabs>
        <w:autoSpaceDE w:val="0"/>
        <w:autoSpaceDN w:val="0"/>
        <w:adjustRightInd w:val="0"/>
        <w:ind w:left="1843" w:hanging="283"/>
        <w:jc w:val="lowKashida"/>
        <w:rPr>
          <w:rFonts w:asciiTheme="majorBidi" w:hAnsiTheme="majorBidi"/>
          <w:b/>
          <w:bCs/>
          <w:szCs w:val="24"/>
        </w:rPr>
      </w:pPr>
      <w:r w:rsidRPr="009C3D9D">
        <w:rPr>
          <w:rFonts w:asciiTheme="majorBidi" w:hAnsiTheme="majorBidi"/>
          <w:b/>
          <w:bCs/>
          <w:szCs w:val="24"/>
        </w:rPr>
        <w:t>Uji Parsial (Uji t)</w:t>
      </w:r>
      <w:r w:rsidRPr="009C3D9D">
        <w:rPr>
          <w:rFonts w:asciiTheme="majorBidi" w:hAnsiTheme="majorBidi"/>
          <w:b/>
          <w:bCs/>
          <w:szCs w:val="24"/>
        </w:rPr>
        <w:tab/>
      </w:r>
      <w:r>
        <w:rPr>
          <w:rFonts w:asciiTheme="majorBidi" w:hAnsiTheme="majorBidi"/>
          <w:bCs/>
          <w:szCs w:val="24"/>
        </w:rPr>
        <w:t>98</w:t>
      </w:r>
    </w:p>
    <w:p w:rsidR="003728FD" w:rsidRPr="009C3D9D" w:rsidRDefault="003728FD" w:rsidP="003728FD">
      <w:pPr>
        <w:pStyle w:val="ListParagraph"/>
        <w:numPr>
          <w:ilvl w:val="0"/>
          <w:numId w:val="32"/>
        </w:numPr>
        <w:tabs>
          <w:tab w:val="right" w:leader="dot" w:pos="7797"/>
        </w:tabs>
        <w:autoSpaceDE w:val="0"/>
        <w:autoSpaceDN w:val="0"/>
        <w:adjustRightInd w:val="0"/>
        <w:ind w:left="1843" w:hanging="283"/>
        <w:jc w:val="lowKashida"/>
        <w:rPr>
          <w:rFonts w:asciiTheme="majorBidi" w:hAnsiTheme="majorBidi"/>
          <w:b/>
          <w:bCs/>
          <w:szCs w:val="24"/>
        </w:rPr>
      </w:pPr>
      <w:r w:rsidRPr="009C3D9D">
        <w:rPr>
          <w:rFonts w:asciiTheme="majorBidi" w:hAnsiTheme="majorBidi"/>
          <w:b/>
          <w:bCs/>
          <w:szCs w:val="24"/>
        </w:rPr>
        <w:t>Uji Simultan (Uji F)</w:t>
      </w:r>
      <w:r w:rsidRPr="009C3D9D">
        <w:rPr>
          <w:rFonts w:asciiTheme="majorBidi" w:hAnsiTheme="majorBidi"/>
          <w:b/>
          <w:bCs/>
          <w:szCs w:val="24"/>
        </w:rPr>
        <w:tab/>
      </w:r>
      <w:r>
        <w:rPr>
          <w:rFonts w:asciiTheme="majorBidi" w:hAnsiTheme="majorBidi"/>
          <w:bCs/>
          <w:szCs w:val="24"/>
        </w:rPr>
        <w:t>100</w:t>
      </w:r>
    </w:p>
    <w:p w:rsidR="003728FD" w:rsidRPr="009C3D9D" w:rsidRDefault="003728FD" w:rsidP="003728FD">
      <w:pPr>
        <w:pStyle w:val="ListParagraph"/>
        <w:numPr>
          <w:ilvl w:val="0"/>
          <w:numId w:val="28"/>
        </w:numPr>
        <w:tabs>
          <w:tab w:val="right" w:leader="dot" w:pos="7797"/>
        </w:tabs>
        <w:autoSpaceDE w:val="0"/>
        <w:autoSpaceDN w:val="0"/>
        <w:adjustRightInd w:val="0"/>
        <w:ind w:left="1560" w:hanging="284"/>
        <w:jc w:val="lowKashida"/>
        <w:rPr>
          <w:rFonts w:asciiTheme="majorBidi" w:hAnsiTheme="majorBidi"/>
          <w:b/>
          <w:bCs/>
          <w:szCs w:val="24"/>
        </w:rPr>
      </w:pPr>
      <w:r w:rsidRPr="009C3D9D">
        <w:rPr>
          <w:rFonts w:asciiTheme="majorBidi" w:hAnsiTheme="majorBidi"/>
          <w:b/>
          <w:bCs/>
          <w:szCs w:val="24"/>
        </w:rPr>
        <w:t>Koefisien Determinasi (R</w:t>
      </w:r>
      <w:r w:rsidRPr="009C3D9D">
        <w:rPr>
          <w:rFonts w:asciiTheme="majorBidi" w:hAnsiTheme="majorBidi"/>
          <w:b/>
          <w:bCs/>
          <w:szCs w:val="24"/>
          <w:vertAlign w:val="superscript"/>
        </w:rPr>
        <w:t>2</w:t>
      </w:r>
      <w:r w:rsidRPr="009C3D9D">
        <w:rPr>
          <w:rFonts w:asciiTheme="majorBidi" w:hAnsiTheme="majorBidi"/>
          <w:b/>
          <w:bCs/>
          <w:szCs w:val="24"/>
        </w:rPr>
        <w:t>)</w:t>
      </w:r>
      <w:r w:rsidRPr="009C3D9D">
        <w:rPr>
          <w:rFonts w:asciiTheme="majorBidi" w:hAnsiTheme="majorBidi"/>
          <w:b/>
          <w:bCs/>
          <w:szCs w:val="24"/>
        </w:rPr>
        <w:tab/>
      </w:r>
      <w:r>
        <w:rPr>
          <w:rFonts w:asciiTheme="majorBidi" w:hAnsiTheme="majorBidi"/>
          <w:bCs/>
          <w:szCs w:val="24"/>
        </w:rPr>
        <w:t>101</w:t>
      </w:r>
    </w:p>
    <w:p w:rsidR="003728FD" w:rsidRPr="009C3D9D" w:rsidRDefault="003728FD" w:rsidP="003728FD">
      <w:pPr>
        <w:pStyle w:val="ListParagraph"/>
        <w:numPr>
          <w:ilvl w:val="0"/>
          <w:numId w:val="24"/>
        </w:numPr>
        <w:tabs>
          <w:tab w:val="right" w:leader="dot" w:pos="7797"/>
        </w:tabs>
        <w:autoSpaceDE w:val="0"/>
        <w:autoSpaceDN w:val="0"/>
        <w:adjustRightInd w:val="0"/>
        <w:ind w:left="1276" w:hanging="425"/>
        <w:jc w:val="lowKashida"/>
        <w:rPr>
          <w:rFonts w:asciiTheme="majorBidi" w:hAnsiTheme="majorBidi"/>
          <w:b/>
          <w:bCs/>
          <w:szCs w:val="24"/>
        </w:rPr>
      </w:pPr>
      <w:r w:rsidRPr="009C3D9D">
        <w:rPr>
          <w:rFonts w:asciiTheme="majorBidi" w:hAnsiTheme="majorBidi"/>
          <w:b/>
          <w:bCs/>
          <w:szCs w:val="24"/>
        </w:rPr>
        <w:t>Pembahasan</w:t>
      </w:r>
      <w:r w:rsidRPr="009C3D9D">
        <w:rPr>
          <w:rFonts w:asciiTheme="majorBidi" w:hAnsiTheme="majorBidi"/>
          <w:b/>
          <w:bCs/>
          <w:szCs w:val="24"/>
        </w:rPr>
        <w:tab/>
      </w:r>
      <w:r>
        <w:rPr>
          <w:rFonts w:asciiTheme="majorBidi" w:hAnsiTheme="majorBidi"/>
          <w:bCs/>
          <w:szCs w:val="24"/>
        </w:rPr>
        <w:t>103</w:t>
      </w:r>
    </w:p>
    <w:p w:rsidR="003728FD" w:rsidRPr="009C3D9D" w:rsidRDefault="003728FD" w:rsidP="003728FD">
      <w:pPr>
        <w:pStyle w:val="ListParagraph"/>
        <w:numPr>
          <w:ilvl w:val="0"/>
          <w:numId w:val="33"/>
        </w:numPr>
        <w:tabs>
          <w:tab w:val="right" w:leader="dot" w:pos="7797"/>
        </w:tabs>
        <w:autoSpaceDE w:val="0"/>
        <w:autoSpaceDN w:val="0"/>
        <w:adjustRightInd w:val="0"/>
        <w:ind w:left="1560" w:right="900" w:hanging="284"/>
        <w:jc w:val="lowKashida"/>
        <w:rPr>
          <w:rFonts w:asciiTheme="majorBidi" w:hAnsiTheme="majorBidi"/>
          <w:b/>
          <w:bCs/>
          <w:szCs w:val="24"/>
        </w:rPr>
      </w:pPr>
      <w:r w:rsidRPr="009C3D9D">
        <w:rPr>
          <w:rFonts w:asciiTheme="majorBidi" w:hAnsiTheme="majorBidi"/>
          <w:b/>
          <w:bCs/>
          <w:szCs w:val="24"/>
        </w:rPr>
        <w:t>Pengaruh Promosi Terhadap Kepuasan Mahasantri Putri Dalam Memakai Produk Wardah Di Ma</w:t>
      </w:r>
      <w:r>
        <w:rPr>
          <w:rFonts w:asciiTheme="majorBidi" w:hAnsiTheme="majorBidi"/>
          <w:b/>
          <w:bCs/>
          <w:szCs w:val="24"/>
        </w:rPr>
        <w:t>’</w:t>
      </w:r>
      <w:r w:rsidRPr="009C3D9D">
        <w:rPr>
          <w:rFonts w:asciiTheme="majorBidi" w:hAnsiTheme="majorBidi"/>
          <w:b/>
          <w:bCs/>
          <w:szCs w:val="24"/>
        </w:rPr>
        <w:t>had Al-Jami’ah IAIN Bengkulu</w:t>
      </w:r>
      <w:r w:rsidRPr="009C3D9D">
        <w:rPr>
          <w:rFonts w:asciiTheme="majorBidi" w:hAnsiTheme="majorBidi"/>
          <w:b/>
          <w:bCs/>
          <w:szCs w:val="24"/>
        </w:rPr>
        <w:tab/>
      </w:r>
      <w:r>
        <w:rPr>
          <w:rFonts w:asciiTheme="majorBidi" w:hAnsiTheme="majorBidi"/>
          <w:bCs/>
          <w:szCs w:val="24"/>
        </w:rPr>
        <w:t>103</w:t>
      </w:r>
    </w:p>
    <w:p w:rsidR="003728FD" w:rsidRPr="009C3D9D" w:rsidRDefault="003728FD" w:rsidP="003728FD">
      <w:pPr>
        <w:pStyle w:val="ListParagraph"/>
        <w:numPr>
          <w:ilvl w:val="0"/>
          <w:numId w:val="33"/>
        </w:numPr>
        <w:tabs>
          <w:tab w:val="right" w:leader="dot" w:pos="7797"/>
        </w:tabs>
        <w:autoSpaceDE w:val="0"/>
        <w:autoSpaceDN w:val="0"/>
        <w:adjustRightInd w:val="0"/>
        <w:ind w:left="1560" w:right="900" w:hanging="284"/>
        <w:jc w:val="lowKashida"/>
        <w:rPr>
          <w:rFonts w:asciiTheme="majorBidi" w:hAnsiTheme="majorBidi"/>
          <w:b/>
          <w:bCs/>
          <w:szCs w:val="24"/>
        </w:rPr>
      </w:pPr>
      <w:r w:rsidRPr="009C3D9D">
        <w:rPr>
          <w:rFonts w:asciiTheme="majorBidi" w:hAnsiTheme="majorBidi"/>
          <w:b/>
          <w:bCs/>
          <w:szCs w:val="24"/>
        </w:rPr>
        <w:t>Pengaruh Kualitas Produk Terhadap Kepuasan Mahasantri Putri Dalam Memakai Produk Wardah Di Ma</w:t>
      </w:r>
      <w:r>
        <w:rPr>
          <w:rFonts w:asciiTheme="majorBidi" w:hAnsiTheme="majorBidi"/>
          <w:b/>
          <w:bCs/>
          <w:szCs w:val="24"/>
        </w:rPr>
        <w:t>’</w:t>
      </w:r>
      <w:r w:rsidRPr="009C3D9D">
        <w:rPr>
          <w:rFonts w:asciiTheme="majorBidi" w:hAnsiTheme="majorBidi"/>
          <w:b/>
          <w:bCs/>
          <w:szCs w:val="24"/>
        </w:rPr>
        <w:t>had Al-Jami’ah IAIN Bengkulu</w:t>
      </w:r>
      <w:r w:rsidRPr="009C3D9D">
        <w:rPr>
          <w:rFonts w:asciiTheme="majorBidi" w:hAnsiTheme="majorBidi"/>
          <w:b/>
          <w:bCs/>
          <w:szCs w:val="24"/>
        </w:rPr>
        <w:tab/>
      </w:r>
      <w:r>
        <w:rPr>
          <w:rFonts w:asciiTheme="majorBidi" w:hAnsiTheme="majorBidi"/>
          <w:bCs/>
          <w:szCs w:val="24"/>
        </w:rPr>
        <w:t>104</w:t>
      </w:r>
    </w:p>
    <w:p w:rsidR="003728FD" w:rsidRPr="009C3D9D" w:rsidRDefault="003728FD" w:rsidP="003728FD">
      <w:pPr>
        <w:pStyle w:val="ListParagraph"/>
        <w:numPr>
          <w:ilvl w:val="0"/>
          <w:numId w:val="33"/>
        </w:numPr>
        <w:tabs>
          <w:tab w:val="left" w:leader="dot" w:pos="7371"/>
          <w:tab w:val="right" w:leader="dot" w:pos="7797"/>
        </w:tabs>
        <w:autoSpaceDE w:val="0"/>
        <w:autoSpaceDN w:val="0"/>
        <w:adjustRightInd w:val="0"/>
        <w:ind w:left="1560" w:right="900" w:hanging="284"/>
        <w:jc w:val="lowKashida"/>
        <w:rPr>
          <w:rFonts w:asciiTheme="majorBidi" w:hAnsiTheme="majorBidi"/>
          <w:b/>
          <w:bCs/>
          <w:szCs w:val="24"/>
        </w:rPr>
      </w:pPr>
      <w:r w:rsidRPr="009C3D9D">
        <w:rPr>
          <w:rFonts w:asciiTheme="majorBidi" w:hAnsiTheme="majorBidi"/>
          <w:b/>
          <w:bCs/>
          <w:szCs w:val="24"/>
        </w:rPr>
        <w:lastRenderedPageBreak/>
        <w:t>Pengaruh Nilai Pelanggan Terhadap Kepuasan Mahasantri Putri Dalam Memakai Produk Wardah Di Ma</w:t>
      </w:r>
      <w:r>
        <w:rPr>
          <w:rFonts w:asciiTheme="majorBidi" w:hAnsiTheme="majorBidi"/>
          <w:b/>
          <w:bCs/>
          <w:szCs w:val="24"/>
        </w:rPr>
        <w:t>’had Al-Jami’ah IAIN Bengkulu</w:t>
      </w:r>
      <w:r>
        <w:rPr>
          <w:rFonts w:asciiTheme="majorBidi" w:hAnsiTheme="majorBidi"/>
          <w:b/>
          <w:bCs/>
          <w:szCs w:val="24"/>
        </w:rPr>
        <w:tab/>
      </w:r>
      <w:r>
        <w:rPr>
          <w:rFonts w:asciiTheme="majorBidi" w:hAnsiTheme="majorBidi"/>
          <w:bCs/>
          <w:szCs w:val="24"/>
        </w:rPr>
        <w:t>104</w:t>
      </w:r>
    </w:p>
    <w:p w:rsidR="003728FD" w:rsidRPr="00D71DD6" w:rsidRDefault="003728FD" w:rsidP="003728FD">
      <w:pPr>
        <w:pStyle w:val="ListParagraph"/>
        <w:numPr>
          <w:ilvl w:val="0"/>
          <w:numId w:val="33"/>
        </w:numPr>
        <w:tabs>
          <w:tab w:val="right" w:leader="dot" w:pos="7797"/>
        </w:tabs>
        <w:autoSpaceDE w:val="0"/>
        <w:autoSpaceDN w:val="0"/>
        <w:adjustRightInd w:val="0"/>
        <w:ind w:left="1560" w:right="900" w:hanging="284"/>
        <w:jc w:val="lowKashida"/>
        <w:rPr>
          <w:rFonts w:asciiTheme="majorBidi" w:hAnsiTheme="majorBidi"/>
          <w:b/>
          <w:bCs/>
          <w:szCs w:val="24"/>
        </w:rPr>
      </w:pPr>
      <w:r w:rsidRPr="009C3D9D">
        <w:rPr>
          <w:rFonts w:asciiTheme="majorBidi" w:hAnsiTheme="majorBidi"/>
          <w:b/>
          <w:bCs/>
          <w:szCs w:val="24"/>
        </w:rPr>
        <w:t>Promosi, Kualitas Produk, dan Nilai Pelanggan Secara Simultan Berpengaruh Terhadap Kepuasan Mahasantri Putri Di Ma</w:t>
      </w:r>
      <w:r>
        <w:rPr>
          <w:rFonts w:asciiTheme="majorBidi" w:hAnsiTheme="majorBidi"/>
          <w:b/>
          <w:bCs/>
          <w:szCs w:val="24"/>
        </w:rPr>
        <w:t>’</w:t>
      </w:r>
      <w:r w:rsidRPr="009C3D9D">
        <w:rPr>
          <w:rFonts w:asciiTheme="majorBidi" w:hAnsiTheme="majorBidi"/>
          <w:b/>
          <w:bCs/>
          <w:szCs w:val="24"/>
        </w:rPr>
        <w:t>had Al-Jami’ah IAIN Bengkulu</w:t>
      </w:r>
      <w:r w:rsidRPr="009C3D9D">
        <w:rPr>
          <w:rFonts w:asciiTheme="majorBidi" w:hAnsiTheme="majorBidi"/>
          <w:b/>
          <w:bCs/>
          <w:szCs w:val="24"/>
        </w:rPr>
        <w:tab/>
      </w:r>
      <w:r>
        <w:rPr>
          <w:rFonts w:asciiTheme="majorBidi" w:hAnsiTheme="majorBidi"/>
          <w:bCs/>
          <w:szCs w:val="24"/>
        </w:rPr>
        <w:t>105</w:t>
      </w:r>
    </w:p>
    <w:p w:rsidR="003728FD" w:rsidRPr="009C3D9D" w:rsidRDefault="003728FD" w:rsidP="003728FD">
      <w:pPr>
        <w:pStyle w:val="ListParagraph"/>
        <w:tabs>
          <w:tab w:val="right" w:leader="dot" w:pos="7797"/>
        </w:tabs>
        <w:autoSpaceDE w:val="0"/>
        <w:autoSpaceDN w:val="0"/>
        <w:adjustRightInd w:val="0"/>
        <w:ind w:left="1560"/>
        <w:jc w:val="lowKashida"/>
        <w:rPr>
          <w:rFonts w:asciiTheme="majorBidi" w:hAnsiTheme="majorBidi"/>
          <w:b/>
          <w:bCs/>
          <w:szCs w:val="24"/>
        </w:rPr>
      </w:pPr>
    </w:p>
    <w:p w:rsidR="003728FD" w:rsidRPr="009C3D9D" w:rsidRDefault="003728FD" w:rsidP="003728FD">
      <w:pPr>
        <w:tabs>
          <w:tab w:val="right" w:leader="dot" w:pos="7797"/>
        </w:tabs>
        <w:autoSpaceDE w:val="0"/>
        <w:autoSpaceDN w:val="0"/>
        <w:adjustRightInd w:val="0"/>
        <w:spacing w:after="0"/>
        <w:jc w:val="lowKashida"/>
        <w:rPr>
          <w:rFonts w:asciiTheme="majorBidi" w:hAnsiTheme="majorBidi"/>
          <w:b/>
          <w:bCs/>
          <w:szCs w:val="24"/>
        </w:rPr>
      </w:pPr>
      <w:r w:rsidRPr="009C3D9D">
        <w:rPr>
          <w:rFonts w:asciiTheme="majorBidi" w:hAnsiTheme="majorBidi"/>
          <w:b/>
          <w:bCs/>
          <w:szCs w:val="24"/>
        </w:rPr>
        <w:t xml:space="preserve">BAB V SARAN </w:t>
      </w:r>
    </w:p>
    <w:p w:rsidR="003728FD" w:rsidRPr="009C3D9D" w:rsidRDefault="003728FD" w:rsidP="003728FD">
      <w:pPr>
        <w:pStyle w:val="ListParagraph"/>
        <w:numPr>
          <w:ilvl w:val="0"/>
          <w:numId w:val="23"/>
        </w:numPr>
        <w:tabs>
          <w:tab w:val="right" w:leader="dot" w:pos="7797"/>
        </w:tabs>
        <w:autoSpaceDE w:val="0"/>
        <w:autoSpaceDN w:val="0"/>
        <w:adjustRightInd w:val="0"/>
        <w:ind w:left="1276"/>
        <w:jc w:val="lowKashida"/>
        <w:rPr>
          <w:rFonts w:asciiTheme="majorBidi" w:hAnsiTheme="majorBidi"/>
          <w:b/>
          <w:bCs/>
          <w:szCs w:val="24"/>
        </w:rPr>
      </w:pPr>
      <w:r w:rsidRPr="009C3D9D">
        <w:rPr>
          <w:rFonts w:asciiTheme="majorBidi" w:hAnsiTheme="majorBidi"/>
          <w:b/>
          <w:bCs/>
          <w:szCs w:val="24"/>
        </w:rPr>
        <w:t>Kesimpulan</w:t>
      </w:r>
      <w:r w:rsidRPr="009C3D9D">
        <w:rPr>
          <w:rFonts w:asciiTheme="majorBidi" w:hAnsiTheme="majorBidi"/>
          <w:b/>
          <w:bCs/>
          <w:szCs w:val="24"/>
        </w:rPr>
        <w:tab/>
      </w:r>
      <w:r>
        <w:rPr>
          <w:rFonts w:asciiTheme="majorBidi" w:hAnsiTheme="majorBidi"/>
          <w:bCs/>
          <w:szCs w:val="24"/>
        </w:rPr>
        <w:t>107</w:t>
      </w:r>
    </w:p>
    <w:p w:rsidR="003728FD" w:rsidRPr="00B66F2C" w:rsidRDefault="003728FD" w:rsidP="003728FD">
      <w:pPr>
        <w:pStyle w:val="ListParagraph"/>
        <w:numPr>
          <w:ilvl w:val="0"/>
          <w:numId w:val="23"/>
        </w:numPr>
        <w:tabs>
          <w:tab w:val="right" w:leader="dot" w:pos="7797"/>
        </w:tabs>
        <w:autoSpaceDE w:val="0"/>
        <w:autoSpaceDN w:val="0"/>
        <w:adjustRightInd w:val="0"/>
        <w:ind w:left="1276"/>
        <w:jc w:val="lowKashida"/>
        <w:rPr>
          <w:rFonts w:asciiTheme="majorBidi" w:hAnsiTheme="majorBidi"/>
          <w:bCs/>
          <w:szCs w:val="24"/>
        </w:rPr>
      </w:pPr>
      <w:r w:rsidRPr="009C3D9D">
        <w:rPr>
          <w:rFonts w:asciiTheme="majorBidi" w:hAnsiTheme="majorBidi"/>
          <w:b/>
          <w:bCs/>
          <w:szCs w:val="24"/>
        </w:rPr>
        <w:t>Saran</w:t>
      </w:r>
      <w:r>
        <w:rPr>
          <w:rFonts w:asciiTheme="majorBidi" w:hAnsiTheme="majorBidi"/>
          <w:b/>
          <w:bCs/>
          <w:szCs w:val="24"/>
        </w:rPr>
        <w:t>-saran</w:t>
      </w:r>
      <w:r w:rsidRPr="009C3D9D">
        <w:rPr>
          <w:rFonts w:asciiTheme="majorBidi" w:hAnsiTheme="majorBidi"/>
          <w:b/>
          <w:bCs/>
          <w:szCs w:val="24"/>
        </w:rPr>
        <w:tab/>
      </w:r>
      <w:r>
        <w:rPr>
          <w:rFonts w:asciiTheme="majorBidi" w:hAnsiTheme="majorBidi"/>
          <w:bCs/>
          <w:szCs w:val="24"/>
        </w:rPr>
        <w:t>109</w:t>
      </w:r>
    </w:p>
    <w:p w:rsidR="003728FD" w:rsidRPr="00597BBB" w:rsidRDefault="003728FD" w:rsidP="003728FD">
      <w:pPr>
        <w:tabs>
          <w:tab w:val="left" w:pos="2127"/>
          <w:tab w:val="left" w:leader="dot" w:pos="7371"/>
        </w:tabs>
        <w:spacing w:after="0"/>
        <w:rPr>
          <w:rFonts w:asciiTheme="majorBidi" w:hAnsiTheme="majorBidi"/>
          <w:bCs/>
          <w:szCs w:val="24"/>
        </w:rPr>
      </w:pPr>
      <w:r>
        <w:rPr>
          <w:rFonts w:asciiTheme="majorBidi" w:hAnsiTheme="majorBidi"/>
          <w:b/>
          <w:szCs w:val="24"/>
        </w:rPr>
        <w:t>DAFTAR PUSTAKA</w:t>
      </w:r>
      <w:r>
        <w:rPr>
          <w:rFonts w:asciiTheme="majorBidi" w:hAnsiTheme="majorBidi"/>
          <w:b/>
          <w:szCs w:val="24"/>
        </w:rPr>
        <w:tab/>
        <w:t xml:space="preserve"> </w:t>
      </w:r>
      <w:r w:rsidRPr="00597BBB">
        <w:rPr>
          <w:rFonts w:asciiTheme="majorBidi" w:hAnsiTheme="majorBidi"/>
          <w:bCs/>
          <w:szCs w:val="24"/>
        </w:rPr>
        <w:t>110</w:t>
      </w:r>
    </w:p>
    <w:p w:rsidR="003728FD" w:rsidRDefault="003728FD" w:rsidP="003728FD">
      <w:pPr>
        <w:tabs>
          <w:tab w:val="left" w:leader="dot" w:pos="7230"/>
          <w:tab w:val="left" w:leader="dot" w:pos="7371"/>
          <w:tab w:val="left" w:leader="dot" w:pos="7797"/>
        </w:tabs>
        <w:spacing w:after="0"/>
        <w:rPr>
          <w:rFonts w:asciiTheme="majorBidi" w:hAnsiTheme="majorBidi"/>
          <w:b/>
          <w:szCs w:val="24"/>
        </w:rPr>
      </w:pPr>
      <w:r>
        <w:rPr>
          <w:rFonts w:asciiTheme="majorBidi" w:hAnsiTheme="majorBidi"/>
          <w:b/>
          <w:szCs w:val="24"/>
        </w:rPr>
        <w:t>LAMPIRAN-LAMPIRAN</w:t>
      </w:r>
      <w:r>
        <w:rPr>
          <w:rFonts w:asciiTheme="majorBidi" w:hAnsiTheme="majorBidi"/>
          <w:b/>
          <w:szCs w:val="24"/>
        </w:rPr>
        <w:tab/>
      </w:r>
    </w:p>
    <w:p w:rsidR="003728FD" w:rsidRDefault="003728FD" w:rsidP="003728FD">
      <w:pPr>
        <w:spacing w:after="0"/>
        <w:rPr>
          <w:rFonts w:asciiTheme="majorBidi" w:hAnsiTheme="majorBidi"/>
          <w:b/>
          <w:szCs w:val="24"/>
        </w:rPr>
      </w:pPr>
    </w:p>
    <w:p w:rsidR="003728FD" w:rsidRDefault="003728FD" w:rsidP="003728FD">
      <w:pPr>
        <w:spacing w:after="0"/>
        <w:jc w:val="center"/>
        <w:rPr>
          <w:rFonts w:asciiTheme="majorBidi" w:hAnsiTheme="majorBidi"/>
          <w:b/>
          <w:szCs w:val="24"/>
        </w:rPr>
      </w:pPr>
    </w:p>
    <w:p w:rsidR="003728FD" w:rsidRDefault="003728FD" w:rsidP="003728FD">
      <w:pPr>
        <w:spacing w:after="0"/>
        <w:jc w:val="center"/>
        <w:rPr>
          <w:rFonts w:asciiTheme="majorBidi" w:hAnsiTheme="majorBidi"/>
          <w:b/>
          <w:szCs w:val="24"/>
        </w:rPr>
      </w:pPr>
    </w:p>
    <w:p w:rsidR="003728FD" w:rsidRDefault="003728FD" w:rsidP="003728FD"/>
    <w:p w:rsidR="003728FD" w:rsidRDefault="003728FD" w:rsidP="003728FD"/>
    <w:p w:rsidR="003728FD" w:rsidRDefault="003728FD"/>
    <w:p w:rsidR="003728FD" w:rsidRDefault="003728FD"/>
    <w:p w:rsidR="003728FD" w:rsidRDefault="003728FD"/>
    <w:p w:rsidR="003728FD" w:rsidRDefault="003728FD"/>
    <w:p w:rsidR="003728FD" w:rsidRDefault="003728FD"/>
    <w:p w:rsidR="003728FD" w:rsidRDefault="003728FD"/>
    <w:p w:rsidR="003728FD" w:rsidRDefault="003728FD"/>
    <w:p w:rsidR="003728FD" w:rsidRDefault="003728FD"/>
    <w:p w:rsidR="003728FD" w:rsidRDefault="003728FD" w:rsidP="003728FD">
      <w:pPr>
        <w:jc w:val="center"/>
        <w:rPr>
          <w:rFonts w:cs="Times New Roman"/>
          <w:b/>
        </w:rPr>
      </w:pPr>
      <w:r w:rsidRPr="00104A2A">
        <w:rPr>
          <w:rFonts w:cs="Times New Roman"/>
          <w:b/>
        </w:rPr>
        <w:lastRenderedPageBreak/>
        <w:t>DAFTAR TABEL</w:t>
      </w:r>
    </w:p>
    <w:p w:rsidR="003728FD" w:rsidRDefault="003728FD" w:rsidP="003728FD">
      <w:pPr>
        <w:jc w:val="center"/>
        <w:rPr>
          <w:rFonts w:cs="Times New Roman"/>
          <w:b/>
        </w:rPr>
      </w:pPr>
    </w:p>
    <w:p w:rsidR="003728FD" w:rsidRDefault="00880584" w:rsidP="00880584">
      <w:pPr>
        <w:tabs>
          <w:tab w:val="left" w:leader="dot" w:pos="7371"/>
          <w:tab w:val="left" w:leader="dot" w:pos="7655"/>
        </w:tabs>
        <w:spacing w:line="240" w:lineRule="auto"/>
        <w:jc w:val="both"/>
        <w:rPr>
          <w:rFonts w:cs="Times New Roman"/>
        </w:rPr>
      </w:pPr>
      <w:proofErr w:type="gramStart"/>
      <w:r>
        <w:rPr>
          <w:rFonts w:cs="Times New Roman"/>
        </w:rPr>
        <w:t>Tabel 3.</w:t>
      </w:r>
      <w:proofErr w:type="gramEnd"/>
      <w:r>
        <w:rPr>
          <w:rFonts w:cs="Times New Roman"/>
        </w:rPr>
        <w:t xml:space="preserve"> 1: Skala Likert</w:t>
      </w:r>
      <w:r>
        <w:rPr>
          <w:rFonts w:cs="Times New Roman"/>
        </w:rPr>
        <w:tab/>
      </w:r>
      <w:r w:rsidR="003728FD">
        <w:rPr>
          <w:rFonts w:cs="Times New Roman"/>
        </w:rPr>
        <w:t>51</w:t>
      </w:r>
    </w:p>
    <w:p w:rsidR="003728FD" w:rsidRDefault="003728FD" w:rsidP="00880584">
      <w:pPr>
        <w:tabs>
          <w:tab w:val="left" w:leader="dot" w:pos="7371"/>
          <w:tab w:val="left" w:leader="dot" w:pos="7655"/>
        </w:tabs>
        <w:spacing w:line="240" w:lineRule="auto"/>
        <w:jc w:val="both"/>
        <w:rPr>
          <w:rFonts w:cs="Times New Roman"/>
        </w:rPr>
      </w:pPr>
      <w:proofErr w:type="gramStart"/>
      <w:r>
        <w:rPr>
          <w:rFonts w:cs="Times New Roman"/>
        </w:rPr>
        <w:t>Tabel 4.</w:t>
      </w:r>
      <w:proofErr w:type="gramEnd"/>
      <w:r>
        <w:rPr>
          <w:rFonts w:cs="Times New Roman"/>
        </w:rPr>
        <w:t xml:space="preserve"> 1: Karakteristik Respon</w:t>
      </w:r>
      <w:r w:rsidR="00880584">
        <w:rPr>
          <w:rFonts w:cs="Times New Roman"/>
        </w:rPr>
        <w:t>den Berdasarkan Jumlah Angkatan</w:t>
      </w:r>
      <w:r w:rsidR="00880584">
        <w:rPr>
          <w:rFonts w:cs="Times New Roman"/>
        </w:rPr>
        <w:tab/>
      </w:r>
      <w:r>
        <w:rPr>
          <w:rFonts w:cs="Times New Roman"/>
        </w:rPr>
        <w:t>64</w:t>
      </w:r>
    </w:p>
    <w:p w:rsidR="003728FD" w:rsidRDefault="00880584" w:rsidP="00880584">
      <w:pPr>
        <w:tabs>
          <w:tab w:val="left" w:leader="dot" w:pos="7371"/>
          <w:tab w:val="left" w:leader="dot" w:pos="7655"/>
        </w:tabs>
        <w:spacing w:line="240" w:lineRule="auto"/>
        <w:jc w:val="both"/>
        <w:rPr>
          <w:rFonts w:cs="Times New Roman"/>
        </w:rPr>
      </w:pPr>
      <w:proofErr w:type="gramStart"/>
      <w:r>
        <w:rPr>
          <w:rFonts w:cs="Times New Roman"/>
        </w:rPr>
        <w:t>Tabel 4.</w:t>
      </w:r>
      <w:proofErr w:type="gramEnd"/>
      <w:r>
        <w:rPr>
          <w:rFonts w:cs="Times New Roman"/>
        </w:rPr>
        <w:t xml:space="preserve"> 2: Tenaga Pengajar</w:t>
      </w:r>
      <w:r>
        <w:rPr>
          <w:rFonts w:cs="Times New Roman"/>
        </w:rPr>
        <w:tab/>
      </w:r>
      <w:r w:rsidR="003728FD">
        <w:rPr>
          <w:rFonts w:cs="Times New Roman"/>
        </w:rPr>
        <w:t>81</w:t>
      </w:r>
    </w:p>
    <w:p w:rsidR="003728FD" w:rsidRDefault="00880584" w:rsidP="00880584">
      <w:pPr>
        <w:tabs>
          <w:tab w:val="left" w:leader="dot" w:pos="7371"/>
          <w:tab w:val="left" w:leader="dot" w:pos="7655"/>
        </w:tabs>
        <w:spacing w:line="240" w:lineRule="auto"/>
        <w:jc w:val="both"/>
        <w:rPr>
          <w:rFonts w:cs="Times New Roman"/>
        </w:rPr>
      </w:pPr>
      <w:proofErr w:type="gramStart"/>
      <w:r>
        <w:rPr>
          <w:rFonts w:cs="Times New Roman"/>
        </w:rPr>
        <w:t>Table 4.</w:t>
      </w:r>
      <w:proofErr w:type="gramEnd"/>
      <w:r>
        <w:rPr>
          <w:rFonts w:cs="Times New Roman"/>
        </w:rPr>
        <w:t xml:space="preserve"> 3: Validitas Promosi</w:t>
      </w:r>
      <w:r>
        <w:rPr>
          <w:rFonts w:cs="Times New Roman"/>
        </w:rPr>
        <w:tab/>
      </w:r>
      <w:r w:rsidR="003728FD">
        <w:rPr>
          <w:rFonts w:cs="Times New Roman"/>
        </w:rPr>
        <w:t>85</w:t>
      </w:r>
    </w:p>
    <w:p w:rsidR="003728FD" w:rsidRDefault="003728FD" w:rsidP="00880584">
      <w:pPr>
        <w:tabs>
          <w:tab w:val="left" w:leader="dot" w:pos="7371"/>
          <w:tab w:val="left" w:leader="dot" w:pos="7655"/>
        </w:tabs>
        <w:spacing w:line="240" w:lineRule="auto"/>
        <w:jc w:val="both"/>
        <w:rPr>
          <w:rFonts w:cs="Times New Roman"/>
        </w:rPr>
      </w:pPr>
      <w:proofErr w:type="gramStart"/>
      <w:r>
        <w:rPr>
          <w:rFonts w:cs="Times New Roman"/>
        </w:rPr>
        <w:t xml:space="preserve">Tabel </w:t>
      </w:r>
      <w:r w:rsidR="00880584">
        <w:rPr>
          <w:rFonts w:cs="Times New Roman"/>
        </w:rPr>
        <w:t>4.</w:t>
      </w:r>
      <w:proofErr w:type="gramEnd"/>
      <w:r w:rsidR="00880584">
        <w:rPr>
          <w:rFonts w:cs="Times New Roman"/>
        </w:rPr>
        <w:t xml:space="preserve"> 4: Validitas Kualitas Produk</w:t>
      </w:r>
      <w:r w:rsidR="00880584">
        <w:rPr>
          <w:rFonts w:cs="Times New Roman"/>
        </w:rPr>
        <w:tab/>
      </w:r>
      <w:r>
        <w:rPr>
          <w:rFonts w:cs="Times New Roman"/>
        </w:rPr>
        <w:t>87</w:t>
      </w:r>
    </w:p>
    <w:p w:rsidR="003728FD" w:rsidRDefault="003728FD" w:rsidP="00880584">
      <w:pPr>
        <w:tabs>
          <w:tab w:val="left" w:leader="dot" w:pos="7371"/>
          <w:tab w:val="left" w:leader="dot" w:pos="7655"/>
        </w:tabs>
        <w:spacing w:line="240" w:lineRule="auto"/>
        <w:jc w:val="both"/>
        <w:rPr>
          <w:rFonts w:cs="Times New Roman"/>
        </w:rPr>
      </w:pPr>
      <w:proofErr w:type="gramStart"/>
      <w:r>
        <w:rPr>
          <w:rFonts w:cs="Times New Roman"/>
        </w:rPr>
        <w:t xml:space="preserve">Tabel </w:t>
      </w:r>
      <w:r w:rsidR="00880584">
        <w:rPr>
          <w:rFonts w:cs="Times New Roman"/>
        </w:rPr>
        <w:t>4.</w:t>
      </w:r>
      <w:proofErr w:type="gramEnd"/>
      <w:r w:rsidR="00880584">
        <w:rPr>
          <w:rFonts w:cs="Times New Roman"/>
        </w:rPr>
        <w:t xml:space="preserve"> 5: Validitas Nilai Pelanggan</w:t>
      </w:r>
      <w:r w:rsidR="00880584">
        <w:rPr>
          <w:rFonts w:cs="Times New Roman"/>
        </w:rPr>
        <w:tab/>
      </w:r>
      <w:r>
        <w:rPr>
          <w:rFonts w:cs="Times New Roman"/>
        </w:rPr>
        <w:t>89</w:t>
      </w:r>
    </w:p>
    <w:p w:rsidR="003728FD" w:rsidRDefault="00880584" w:rsidP="00880584">
      <w:pPr>
        <w:tabs>
          <w:tab w:val="left" w:leader="dot" w:pos="7371"/>
          <w:tab w:val="left" w:leader="dot" w:pos="7655"/>
        </w:tabs>
        <w:spacing w:line="240" w:lineRule="auto"/>
        <w:jc w:val="both"/>
        <w:rPr>
          <w:rFonts w:cs="Times New Roman"/>
        </w:rPr>
      </w:pPr>
      <w:proofErr w:type="gramStart"/>
      <w:r>
        <w:rPr>
          <w:rFonts w:cs="Times New Roman"/>
        </w:rPr>
        <w:t>Tabel 4.</w:t>
      </w:r>
      <w:proofErr w:type="gramEnd"/>
      <w:r>
        <w:rPr>
          <w:rFonts w:cs="Times New Roman"/>
        </w:rPr>
        <w:t xml:space="preserve"> 6: Validitas Kepuasan</w:t>
      </w:r>
      <w:r>
        <w:rPr>
          <w:rFonts w:cs="Times New Roman"/>
        </w:rPr>
        <w:tab/>
      </w:r>
      <w:r w:rsidR="003728FD">
        <w:rPr>
          <w:rFonts w:cs="Times New Roman"/>
        </w:rPr>
        <w:t>90</w:t>
      </w:r>
    </w:p>
    <w:p w:rsidR="003728FD" w:rsidRDefault="003728FD" w:rsidP="00880584">
      <w:pPr>
        <w:tabs>
          <w:tab w:val="left" w:leader="dot" w:pos="7371"/>
          <w:tab w:val="left" w:leader="dot" w:pos="7655"/>
        </w:tabs>
        <w:spacing w:line="240" w:lineRule="auto"/>
        <w:jc w:val="both"/>
        <w:rPr>
          <w:rFonts w:cs="Times New Roman"/>
        </w:rPr>
      </w:pPr>
      <w:proofErr w:type="gramStart"/>
      <w:r>
        <w:rPr>
          <w:rFonts w:cs="Times New Roman"/>
        </w:rPr>
        <w:t>Tabel 4.</w:t>
      </w:r>
      <w:proofErr w:type="gramEnd"/>
      <w:r>
        <w:rPr>
          <w:rFonts w:cs="Times New Roman"/>
        </w:rPr>
        <w:t xml:space="preserve"> 7: Hasil Uj</w:t>
      </w:r>
      <w:r w:rsidR="00880584">
        <w:rPr>
          <w:rFonts w:cs="Times New Roman"/>
        </w:rPr>
        <w:t>i Validitas Variabel Penelitian</w:t>
      </w:r>
      <w:r w:rsidR="00880584">
        <w:rPr>
          <w:rFonts w:cs="Times New Roman"/>
        </w:rPr>
        <w:tab/>
      </w:r>
      <w:r>
        <w:rPr>
          <w:rFonts w:cs="Times New Roman"/>
        </w:rPr>
        <w:t>91</w:t>
      </w:r>
    </w:p>
    <w:p w:rsidR="003728FD" w:rsidRDefault="003728FD" w:rsidP="00880584">
      <w:pPr>
        <w:tabs>
          <w:tab w:val="left" w:leader="dot" w:pos="7371"/>
          <w:tab w:val="left" w:leader="dot" w:pos="7655"/>
        </w:tabs>
        <w:spacing w:line="240" w:lineRule="auto"/>
        <w:jc w:val="both"/>
        <w:rPr>
          <w:rFonts w:cs="Times New Roman"/>
        </w:rPr>
      </w:pPr>
      <w:proofErr w:type="gramStart"/>
      <w:r>
        <w:rPr>
          <w:rFonts w:cs="Times New Roman"/>
        </w:rPr>
        <w:t>Tab</w:t>
      </w:r>
      <w:r w:rsidR="00880584">
        <w:rPr>
          <w:rFonts w:cs="Times New Roman"/>
        </w:rPr>
        <w:t>el 4.</w:t>
      </w:r>
      <w:proofErr w:type="gramEnd"/>
      <w:r w:rsidR="00880584">
        <w:rPr>
          <w:rFonts w:cs="Times New Roman"/>
        </w:rPr>
        <w:t xml:space="preserve"> 8: Hasil Uji Reliabilitas</w:t>
      </w:r>
      <w:r w:rsidR="00880584">
        <w:rPr>
          <w:rFonts w:cs="Times New Roman"/>
        </w:rPr>
        <w:tab/>
      </w:r>
      <w:r>
        <w:rPr>
          <w:rFonts w:cs="Times New Roman"/>
        </w:rPr>
        <w:t>93</w:t>
      </w:r>
    </w:p>
    <w:p w:rsidR="003728FD" w:rsidRDefault="003728FD" w:rsidP="00880584">
      <w:pPr>
        <w:tabs>
          <w:tab w:val="left" w:leader="dot" w:pos="7371"/>
          <w:tab w:val="left" w:leader="dot" w:pos="7655"/>
        </w:tabs>
        <w:spacing w:line="240" w:lineRule="auto"/>
        <w:jc w:val="both"/>
        <w:rPr>
          <w:rFonts w:cs="Times New Roman"/>
        </w:rPr>
      </w:pPr>
      <w:proofErr w:type="gramStart"/>
      <w:r>
        <w:rPr>
          <w:rFonts w:cs="Times New Roman"/>
        </w:rPr>
        <w:t xml:space="preserve">Tabel </w:t>
      </w:r>
      <w:r w:rsidR="00880584">
        <w:rPr>
          <w:rFonts w:cs="Times New Roman"/>
        </w:rPr>
        <w:t>4.</w:t>
      </w:r>
      <w:proofErr w:type="gramEnd"/>
      <w:r w:rsidR="00880584">
        <w:rPr>
          <w:rFonts w:cs="Times New Roman"/>
        </w:rPr>
        <w:t xml:space="preserve"> 9: Hasil Uji Normalitas Data</w:t>
      </w:r>
      <w:r w:rsidR="00880584">
        <w:rPr>
          <w:rFonts w:cs="Times New Roman"/>
        </w:rPr>
        <w:tab/>
      </w:r>
      <w:r>
        <w:rPr>
          <w:rFonts w:cs="Times New Roman"/>
        </w:rPr>
        <w:t>94</w:t>
      </w:r>
    </w:p>
    <w:p w:rsidR="003728FD" w:rsidRDefault="003728FD" w:rsidP="00880584">
      <w:pPr>
        <w:tabs>
          <w:tab w:val="left" w:leader="dot" w:pos="7371"/>
          <w:tab w:val="left" w:leader="dot" w:pos="7655"/>
        </w:tabs>
        <w:spacing w:line="240" w:lineRule="auto"/>
        <w:jc w:val="both"/>
        <w:rPr>
          <w:rFonts w:cs="Times New Roman"/>
        </w:rPr>
      </w:pPr>
      <w:proofErr w:type="gramStart"/>
      <w:r>
        <w:rPr>
          <w:rFonts w:cs="Times New Roman"/>
        </w:rPr>
        <w:t>Tab</w:t>
      </w:r>
      <w:r w:rsidR="00880584">
        <w:rPr>
          <w:rFonts w:cs="Times New Roman"/>
        </w:rPr>
        <w:t>el 4.</w:t>
      </w:r>
      <w:proofErr w:type="gramEnd"/>
      <w:r w:rsidR="00880584">
        <w:rPr>
          <w:rFonts w:cs="Times New Roman"/>
        </w:rPr>
        <w:t xml:space="preserve"> 10: Hasil Uji Homogenitas</w:t>
      </w:r>
      <w:r w:rsidR="00880584">
        <w:rPr>
          <w:rFonts w:cs="Times New Roman"/>
        </w:rPr>
        <w:tab/>
      </w:r>
      <w:r>
        <w:rPr>
          <w:rFonts w:cs="Times New Roman"/>
        </w:rPr>
        <w:t>95</w:t>
      </w:r>
    </w:p>
    <w:p w:rsidR="003728FD" w:rsidRDefault="003728FD" w:rsidP="00880584">
      <w:pPr>
        <w:tabs>
          <w:tab w:val="left" w:leader="dot" w:pos="7371"/>
          <w:tab w:val="left" w:leader="dot" w:pos="7655"/>
        </w:tabs>
        <w:spacing w:line="240" w:lineRule="auto"/>
        <w:jc w:val="both"/>
        <w:rPr>
          <w:rFonts w:cs="Times New Roman"/>
        </w:rPr>
      </w:pPr>
      <w:proofErr w:type="gramStart"/>
      <w:r>
        <w:rPr>
          <w:rFonts w:cs="Times New Roman"/>
        </w:rPr>
        <w:t>Tabel 4.</w:t>
      </w:r>
      <w:proofErr w:type="gramEnd"/>
      <w:r>
        <w:rPr>
          <w:rFonts w:cs="Times New Roman"/>
        </w:rPr>
        <w:t xml:space="preserve"> </w:t>
      </w:r>
      <w:r w:rsidR="00880584">
        <w:rPr>
          <w:rFonts w:cs="Times New Roman"/>
        </w:rPr>
        <w:t>11: Hasil Uji Multikoleniaritas</w:t>
      </w:r>
      <w:r w:rsidR="00880584">
        <w:rPr>
          <w:rFonts w:cs="Times New Roman"/>
        </w:rPr>
        <w:tab/>
      </w:r>
      <w:r>
        <w:rPr>
          <w:rFonts w:cs="Times New Roman"/>
        </w:rPr>
        <w:t>96</w:t>
      </w:r>
    </w:p>
    <w:p w:rsidR="003728FD" w:rsidRDefault="003728FD" w:rsidP="00880584">
      <w:pPr>
        <w:tabs>
          <w:tab w:val="left" w:leader="dot" w:pos="7371"/>
          <w:tab w:val="left" w:leader="dot" w:pos="7655"/>
        </w:tabs>
        <w:spacing w:line="240" w:lineRule="auto"/>
        <w:jc w:val="both"/>
        <w:rPr>
          <w:rFonts w:cs="Times New Roman"/>
        </w:rPr>
      </w:pPr>
      <w:proofErr w:type="gramStart"/>
      <w:r>
        <w:rPr>
          <w:rFonts w:cs="Times New Roman"/>
        </w:rPr>
        <w:t>Tabel 4.</w:t>
      </w:r>
      <w:proofErr w:type="gramEnd"/>
      <w:r>
        <w:rPr>
          <w:rFonts w:cs="Times New Roman"/>
        </w:rPr>
        <w:t xml:space="preserve"> 12: Ha</w:t>
      </w:r>
      <w:r w:rsidR="00880584">
        <w:rPr>
          <w:rFonts w:cs="Times New Roman"/>
        </w:rPr>
        <w:t>sil Uji Regresi Linier Berganda</w:t>
      </w:r>
      <w:r w:rsidR="00880584">
        <w:rPr>
          <w:rFonts w:cs="Times New Roman"/>
        </w:rPr>
        <w:tab/>
      </w:r>
      <w:r>
        <w:rPr>
          <w:rFonts w:cs="Times New Roman"/>
        </w:rPr>
        <w:t>97</w:t>
      </w:r>
    </w:p>
    <w:p w:rsidR="003728FD" w:rsidRDefault="003728FD" w:rsidP="00880584">
      <w:pPr>
        <w:tabs>
          <w:tab w:val="left" w:leader="dot" w:pos="7371"/>
          <w:tab w:val="left" w:leader="dot" w:pos="7655"/>
        </w:tabs>
        <w:spacing w:line="240" w:lineRule="auto"/>
        <w:jc w:val="both"/>
        <w:rPr>
          <w:rFonts w:cs="Times New Roman"/>
        </w:rPr>
      </w:pPr>
      <w:proofErr w:type="gramStart"/>
      <w:r>
        <w:rPr>
          <w:rFonts w:cs="Times New Roman"/>
        </w:rPr>
        <w:t>Tabel 4.</w:t>
      </w:r>
      <w:proofErr w:type="gramEnd"/>
      <w:r>
        <w:rPr>
          <w:rFonts w:cs="Times New Roman"/>
        </w:rPr>
        <w:t xml:space="preserve"> 13: Hasil Uji t</w:t>
      </w:r>
      <w:r w:rsidR="00880584">
        <w:rPr>
          <w:rFonts w:cs="Times New Roman"/>
        </w:rPr>
        <w:tab/>
      </w:r>
      <w:r>
        <w:rPr>
          <w:rFonts w:cs="Times New Roman"/>
        </w:rPr>
        <w:t>100</w:t>
      </w:r>
    </w:p>
    <w:p w:rsidR="003728FD" w:rsidRDefault="003728FD" w:rsidP="00880584">
      <w:pPr>
        <w:tabs>
          <w:tab w:val="left" w:leader="dot" w:pos="7371"/>
          <w:tab w:val="left" w:leader="dot" w:pos="7655"/>
        </w:tabs>
        <w:spacing w:line="240" w:lineRule="auto"/>
        <w:jc w:val="both"/>
        <w:rPr>
          <w:rFonts w:cs="Times New Roman"/>
        </w:rPr>
      </w:pPr>
      <w:r>
        <w:rPr>
          <w:rFonts w:cs="Times New Roman"/>
        </w:rPr>
        <w:t>Tabel 4.14: Ringkasan Hasil Uji Hipotesis</w:t>
      </w:r>
      <w:r w:rsidR="00880584">
        <w:rPr>
          <w:rFonts w:cs="Times New Roman"/>
        </w:rPr>
        <w:tab/>
      </w:r>
      <w:r>
        <w:rPr>
          <w:rFonts w:cs="Times New Roman"/>
        </w:rPr>
        <w:t>101</w:t>
      </w:r>
    </w:p>
    <w:p w:rsidR="003728FD" w:rsidRDefault="003728FD" w:rsidP="00880584">
      <w:pPr>
        <w:tabs>
          <w:tab w:val="left" w:leader="dot" w:pos="7371"/>
          <w:tab w:val="left" w:leader="dot" w:pos="7655"/>
        </w:tabs>
        <w:spacing w:line="240" w:lineRule="auto"/>
        <w:jc w:val="both"/>
        <w:rPr>
          <w:rFonts w:cs="Times New Roman"/>
        </w:rPr>
      </w:pPr>
      <w:proofErr w:type="gramStart"/>
      <w:r>
        <w:rPr>
          <w:rFonts w:cs="Times New Roman"/>
        </w:rPr>
        <w:t>Table 4.</w:t>
      </w:r>
      <w:proofErr w:type="gramEnd"/>
      <w:r>
        <w:rPr>
          <w:rFonts w:cs="Times New Roman"/>
        </w:rPr>
        <w:t xml:space="preserve"> 15: Hasil Uji F</w:t>
      </w:r>
      <w:r w:rsidR="00880584">
        <w:rPr>
          <w:rFonts w:cs="Times New Roman"/>
        </w:rPr>
        <w:tab/>
      </w:r>
      <w:r>
        <w:rPr>
          <w:rFonts w:cs="Times New Roman"/>
        </w:rPr>
        <w:t>102</w:t>
      </w:r>
    </w:p>
    <w:p w:rsidR="003728FD" w:rsidRDefault="003728FD" w:rsidP="00880584">
      <w:pPr>
        <w:tabs>
          <w:tab w:val="left" w:leader="dot" w:pos="7371"/>
          <w:tab w:val="left" w:leader="dot" w:pos="7655"/>
        </w:tabs>
        <w:spacing w:line="240" w:lineRule="auto"/>
        <w:jc w:val="both"/>
        <w:rPr>
          <w:rFonts w:cs="Times New Roman"/>
        </w:rPr>
      </w:pPr>
      <w:proofErr w:type="gramStart"/>
      <w:r>
        <w:rPr>
          <w:rFonts w:cs="Times New Roman"/>
        </w:rPr>
        <w:t>Tabel 4.</w:t>
      </w:r>
      <w:proofErr w:type="gramEnd"/>
      <w:r>
        <w:rPr>
          <w:rFonts w:cs="Times New Roman"/>
        </w:rPr>
        <w:t xml:space="preserve"> 16: Hasil Uji Koefisien Determinasi</w:t>
      </w:r>
      <w:r w:rsidR="00880584">
        <w:rPr>
          <w:rFonts w:cs="Times New Roman"/>
        </w:rPr>
        <w:tab/>
      </w:r>
      <w:r>
        <w:rPr>
          <w:rFonts w:cs="Times New Roman"/>
        </w:rPr>
        <w:t>103</w:t>
      </w:r>
    </w:p>
    <w:p w:rsidR="003728FD" w:rsidRDefault="003728FD" w:rsidP="003728FD">
      <w:pPr>
        <w:tabs>
          <w:tab w:val="left" w:leader="dot" w:pos="7938"/>
        </w:tabs>
        <w:spacing w:line="240" w:lineRule="auto"/>
        <w:rPr>
          <w:rFonts w:cs="Times New Roman"/>
        </w:rPr>
      </w:pPr>
    </w:p>
    <w:p w:rsidR="003728FD" w:rsidRDefault="003728FD" w:rsidP="003728FD">
      <w:pPr>
        <w:tabs>
          <w:tab w:val="left" w:leader="dot" w:pos="7938"/>
        </w:tabs>
        <w:spacing w:line="240" w:lineRule="auto"/>
        <w:rPr>
          <w:rFonts w:cs="Times New Roman"/>
        </w:rPr>
      </w:pPr>
    </w:p>
    <w:p w:rsidR="003728FD" w:rsidRDefault="003728FD" w:rsidP="003728FD">
      <w:pPr>
        <w:tabs>
          <w:tab w:val="left" w:leader="dot" w:pos="7938"/>
        </w:tabs>
        <w:spacing w:line="240" w:lineRule="auto"/>
        <w:rPr>
          <w:rFonts w:cs="Times New Roman"/>
        </w:rPr>
      </w:pPr>
    </w:p>
    <w:p w:rsidR="003728FD" w:rsidRDefault="003728FD" w:rsidP="003728FD">
      <w:pPr>
        <w:tabs>
          <w:tab w:val="left" w:leader="dot" w:pos="7938"/>
        </w:tabs>
        <w:spacing w:line="240" w:lineRule="auto"/>
        <w:rPr>
          <w:rFonts w:cs="Times New Roman"/>
        </w:rPr>
      </w:pPr>
    </w:p>
    <w:p w:rsidR="003728FD" w:rsidRDefault="003728FD" w:rsidP="003728FD">
      <w:pPr>
        <w:tabs>
          <w:tab w:val="left" w:leader="dot" w:pos="7938"/>
        </w:tabs>
        <w:spacing w:line="240" w:lineRule="auto"/>
        <w:rPr>
          <w:rFonts w:cs="Times New Roman"/>
        </w:rPr>
      </w:pPr>
    </w:p>
    <w:p w:rsidR="00BF25CD" w:rsidRDefault="00BF25CD" w:rsidP="00BF25CD">
      <w:pPr>
        <w:tabs>
          <w:tab w:val="left" w:leader="dot" w:pos="7938"/>
        </w:tabs>
        <w:jc w:val="center"/>
        <w:rPr>
          <w:rFonts w:cs="Times New Roman"/>
          <w:b/>
        </w:rPr>
      </w:pPr>
      <w:r w:rsidRPr="001C11BF">
        <w:rPr>
          <w:rFonts w:cs="Times New Roman"/>
          <w:b/>
        </w:rPr>
        <w:lastRenderedPageBreak/>
        <w:t>DAFTAR GAMBAR</w:t>
      </w:r>
    </w:p>
    <w:p w:rsidR="00BF25CD" w:rsidRDefault="00BF25CD" w:rsidP="00BF25CD">
      <w:pPr>
        <w:tabs>
          <w:tab w:val="left" w:leader="dot" w:pos="7938"/>
        </w:tabs>
        <w:jc w:val="both"/>
        <w:rPr>
          <w:rFonts w:cs="Times New Roman"/>
        </w:rPr>
      </w:pPr>
    </w:p>
    <w:p w:rsidR="00BF25CD" w:rsidRDefault="00BF25CD" w:rsidP="00BF25CD">
      <w:pPr>
        <w:tabs>
          <w:tab w:val="left" w:leader="dot" w:pos="7655"/>
        </w:tabs>
        <w:spacing w:line="240" w:lineRule="auto"/>
        <w:jc w:val="both"/>
        <w:rPr>
          <w:rFonts w:cs="Times New Roman"/>
        </w:rPr>
      </w:pPr>
      <w:proofErr w:type="gramStart"/>
      <w:r>
        <w:rPr>
          <w:rFonts w:cs="Times New Roman"/>
        </w:rPr>
        <w:t>Gambar 2.</w:t>
      </w:r>
      <w:proofErr w:type="gramEnd"/>
      <w:r>
        <w:rPr>
          <w:rFonts w:cs="Times New Roman"/>
        </w:rPr>
        <w:t xml:space="preserve"> 1: Pengaruh Kualitas Produk Terhadap Kepuasan Konsumen</w:t>
      </w:r>
      <w:r>
        <w:rPr>
          <w:rFonts w:cs="Times New Roman"/>
        </w:rPr>
        <w:tab/>
        <w:t>43</w:t>
      </w:r>
    </w:p>
    <w:p w:rsidR="00BF25CD" w:rsidRDefault="00BF25CD" w:rsidP="00BF25CD">
      <w:pPr>
        <w:tabs>
          <w:tab w:val="left" w:leader="dot" w:pos="7655"/>
        </w:tabs>
        <w:spacing w:line="240" w:lineRule="auto"/>
        <w:jc w:val="both"/>
        <w:rPr>
          <w:rFonts w:cs="Times New Roman"/>
        </w:rPr>
      </w:pPr>
      <w:proofErr w:type="gramStart"/>
      <w:r>
        <w:rPr>
          <w:rFonts w:cs="Times New Roman"/>
        </w:rPr>
        <w:t>Gambar 2.</w:t>
      </w:r>
      <w:proofErr w:type="gramEnd"/>
      <w:r>
        <w:rPr>
          <w:rFonts w:cs="Times New Roman"/>
        </w:rPr>
        <w:t xml:space="preserve"> 2: Pengaruh Nilai Pelanggan</w:t>
      </w:r>
      <w:r w:rsidRPr="001C11BF">
        <w:rPr>
          <w:rFonts w:cs="Times New Roman"/>
        </w:rPr>
        <w:t xml:space="preserve"> Terhadap Kepuasan</w:t>
      </w:r>
      <w:r>
        <w:rPr>
          <w:rFonts w:cs="Times New Roman"/>
        </w:rPr>
        <w:tab/>
        <w:t>44</w:t>
      </w:r>
    </w:p>
    <w:p w:rsidR="00BF25CD" w:rsidRDefault="00BF25CD" w:rsidP="00BF25CD">
      <w:pPr>
        <w:tabs>
          <w:tab w:val="left" w:leader="dot" w:pos="7655"/>
        </w:tabs>
        <w:spacing w:line="240" w:lineRule="auto"/>
        <w:jc w:val="both"/>
        <w:rPr>
          <w:rFonts w:cs="Times New Roman"/>
        </w:rPr>
      </w:pPr>
      <w:proofErr w:type="gramStart"/>
      <w:r>
        <w:rPr>
          <w:rFonts w:cs="Times New Roman"/>
        </w:rPr>
        <w:t>Gambar 2.</w:t>
      </w:r>
      <w:proofErr w:type="gramEnd"/>
      <w:r>
        <w:rPr>
          <w:rFonts w:cs="Times New Roman"/>
        </w:rPr>
        <w:t xml:space="preserve"> 3: Kerangkah Berfikir</w:t>
      </w:r>
      <w:r>
        <w:rPr>
          <w:rFonts w:cs="Times New Roman"/>
        </w:rPr>
        <w:tab/>
        <w:t>46</w:t>
      </w:r>
    </w:p>
    <w:p w:rsidR="00BF25CD" w:rsidRDefault="00BF25CD" w:rsidP="00BF25CD">
      <w:pPr>
        <w:tabs>
          <w:tab w:val="left" w:leader="dot" w:pos="7655"/>
        </w:tabs>
        <w:spacing w:line="240" w:lineRule="auto"/>
        <w:jc w:val="both"/>
        <w:rPr>
          <w:rFonts w:cs="Times New Roman"/>
        </w:rPr>
      </w:pPr>
      <w:proofErr w:type="gramStart"/>
      <w:r>
        <w:rPr>
          <w:rFonts w:cs="Times New Roman"/>
        </w:rPr>
        <w:t>Gambar 4.</w:t>
      </w:r>
      <w:proofErr w:type="gramEnd"/>
      <w:r>
        <w:rPr>
          <w:rFonts w:cs="Times New Roman"/>
        </w:rPr>
        <w:t xml:space="preserve"> 1: Struktur Mahad Al-Jamiah IAIN Bengkulu</w:t>
      </w:r>
      <w:r>
        <w:rPr>
          <w:rFonts w:cs="Times New Roman"/>
        </w:rPr>
        <w:tab/>
        <w:t>71</w:t>
      </w:r>
    </w:p>
    <w:p w:rsidR="00BF25CD" w:rsidRDefault="00BF25CD" w:rsidP="00BF25CD">
      <w:pPr>
        <w:tabs>
          <w:tab w:val="left" w:leader="dot" w:pos="7938"/>
        </w:tabs>
        <w:spacing w:line="240" w:lineRule="auto"/>
        <w:jc w:val="both"/>
        <w:rPr>
          <w:rFonts w:cs="Times New Roman"/>
        </w:rPr>
      </w:pPr>
    </w:p>
    <w:p w:rsidR="00BF25CD" w:rsidRDefault="00BF25CD" w:rsidP="00BF25CD">
      <w:pPr>
        <w:tabs>
          <w:tab w:val="left" w:leader="dot" w:pos="7938"/>
        </w:tabs>
        <w:spacing w:line="240" w:lineRule="auto"/>
        <w:jc w:val="both"/>
        <w:rPr>
          <w:rFonts w:cs="Times New Roman"/>
        </w:rPr>
      </w:pPr>
    </w:p>
    <w:p w:rsidR="00BF25CD" w:rsidRDefault="00BF25CD" w:rsidP="00BF25CD">
      <w:pPr>
        <w:tabs>
          <w:tab w:val="left" w:leader="dot" w:pos="7938"/>
        </w:tabs>
        <w:spacing w:line="240" w:lineRule="auto"/>
        <w:jc w:val="both"/>
        <w:rPr>
          <w:rFonts w:cs="Times New Roman"/>
        </w:rPr>
      </w:pPr>
    </w:p>
    <w:p w:rsidR="00BF25CD" w:rsidRDefault="00BF25CD" w:rsidP="00BF25CD">
      <w:pPr>
        <w:tabs>
          <w:tab w:val="left" w:leader="dot" w:pos="7938"/>
        </w:tabs>
        <w:spacing w:line="240" w:lineRule="auto"/>
        <w:jc w:val="both"/>
        <w:rPr>
          <w:rFonts w:cs="Times New Roman"/>
        </w:rPr>
      </w:pPr>
    </w:p>
    <w:p w:rsidR="00BF25CD" w:rsidRDefault="00BF25CD" w:rsidP="00BF25CD">
      <w:pPr>
        <w:tabs>
          <w:tab w:val="left" w:leader="dot" w:pos="7938"/>
        </w:tabs>
        <w:spacing w:line="240" w:lineRule="auto"/>
        <w:jc w:val="both"/>
        <w:rPr>
          <w:rFonts w:cs="Times New Roman"/>
        </w:rPr>
      </w:pPr>
    </w:p>
    <w:p w:rsidR="00BF25CD" w:rsidRDefault="00BF25CD" w:rsidP="00BF25CD">
      <w:pPr>
        <w:tabs>
          <w:tab w:val="left" w:leader="dot" w:pos="7938"/>
        </w:tabs>
        <w:spacing w:line="240" w:lineRule="auto"/>
        <w:jc w:val="both"/>
        <w:rPr>
          <w:rFonts w:cs="Times New Roman"/>
        </w:rPr>
      </w:pPr>
    </w:p>
    <w:p w:rsidR="00BF25CD" w:rsidRDefault="00BF25CD" w:rsidP="00BF25CD">
      <w:pPr>
        <w:tabs>
          <w:tab w:val="left" w:leader="dot" w:pos="7938"/>
        </w:tabs>
        <w:spacing w:line="240" w:lineRule="auto"/>
        <w:jc w:val="both"/>
        <w:rPr>
          <w:rFonts w:cs="Times New Roman"/>
        </w:rPr>
      </w:pPr>
    </w:p>
    <w:p w:rsidR="00BF25CD" w:rsidRDefault="00BF25CD" w:rsidP="00BF25CD">
      <w:pPr>
        <w:tabs>
          <w:tab w:val="left" w:leader="dot" w:pos="7938"/>
        </w:tabs>
        <w:spacing w:line="240" w:lineRule="auto"/>
        <w:jc w:val="both"/>
        <w:rPr>
          <w:rFonts w:cs="Times New Roman"/>
        </w:rPr>
      </w:pPr>
    </w:p>
    <w:p w:rsidR="00BF25CD" w:rsidRDefault="00BF25CD" w:rsidP="00BF25CD">
      <w:pPr>
        <w:tabs>
          <w:tab w:val="left" w:leader="dot" w:pos="7938"/>
        </w:tabs>
        <w:spacing w:line="240" w:lineRule="auto"/>
        <w:jc w:val="both"/>
        <w:rPr>
          <w:rFonts w:cs="Times New Roman"/>
        </w:rPr>
      </w:pPr>
    </w:p>
    <w:p w:rsidR="00BF25CD" w:rsidRDefault="00BF25CD" w:rsidP="00BF25CD">
      <w:pPr>
        <w:tabs>
          <w:tab w:val="left" w:leader="dot" w:pos="7938"/>
        </w:tabs>
        <w:spacing w:line="240" w:lineRule="auto"/>
        <w:jc w:val="both"/>
        <w:rPr>
          <w:rFonts w:cs="Times New Roman"/>
        </w:rPr>
      </w:pPr>
    </w:p>
    <w:p w:rsidR="00BF25CD" w:rsidRDefault="00BF25CD" w:rsidP="00BF25CD">
      <w:pPr>
        <w:tabs>
          <w:tab w:val="left" w:leader="dot" w:pos="7938"/>
        </w:tabs>
        <w:spacing w:line="240" w:lineRule="auto"/>
        <w:jc w:val="both"/>
        <w:rPr>
          <w:rFonts w:cs="Times New Roman"/>
        </w:rPr>
      </w:pPr>
    </w:p>
    <w:p w:rsidR="00BF25CD" w:rsidRDefault="00BF25CD" w:rsidP="00BF25CD">
      <w:pPr>
        <w:tabs>
          <w:tab w:val="left" w:leader="dot" w:pos="7938"/>
        </w:tabs>
        <w:spacing w:line="240" w:lineRule="auto"/>
        <w:jc w:val="both"/>
        <w:rPr>
          <w:rFonts w:cs="Times New Roman"/>
        </w:rPr>
      </w:pPr>
    </w:p>
    <w:p w:rsidR="00BF25CD" w:rsidRDefault="00BF25CD" w:rsidP="00BF25CD">
      <w:pPr>
        <w:tabs>
          <w:tab w:val="left" w:leader="dot" w:pos="7938"/>
        </w:tabs>
        <w:spacing w:line="240" w:lineRule="auto"/>
        <w:jc w:val="both"/>
        <w:rPr>
          <w:rFonts w:cs="Times New Roman"/>
        </w:rPr>
      </w:pPr>
    </w:p>
    <w:p w:rsidR="00BF25CD" w:rsidRDefault="00BF25CD" w:rsidP="00BF25CD">
      <w:pPr>
        <w:tabs>
          <w:tab w:val="left" w:leader="dot" w:pos="7938"/>
        </w:tabs>
        <w:spacing w:line="240" w:lineRule="auto"/>
        <w:jc w:val="both"/>
        <w:rPr>
          <w:rFonts w:cs="Times New Roman"/>
        </w:rPr>
      </w:pPr>
    </w:p>
    <w:p w:rsidR="00BF25CD" w:rsidRDefault="00BF25CD" w:rsidP="00BF25CD">
      <w:pPr>
        <w:tabs>
          <w:tab w:val="left" w:leader="dot" w:pos="7938"/>
        </w:tabs>
        <w:spacing w:line="240" w:lineRule="auto"/>
        <w:jc w:val="both"/>
        <w:rPr>
          <w:rFonts w:cs="Times New Roman"/>
        </w:rPr>
      </w:pPr>
    </w:p>
    <w:p w:rsidR="00BF25CD" w:rsidRDefault="00BF25CD" w:rsidP="00BF25CD">
      <w:pPr>
        <w:tabs>
          <w:tab w:val="left" w:leader="dot" w:pos="7938"/>
        </w:tabs>
        <w:spacing w:line="240" w:lineRule="auto"/>
        <w:jc w:val="both"/>
        <w:rPr>
          <w:rFonts w:cs="Times New Roman"/>
        </w:rPr>
      </w:pPr>
    </w:p>
    <w:p w:rsidR="00BF25CD" w:rsidRDefault="00BF25CD" w:rsidP="00BF25CD">
      <w:pPr>
        <w:tabs>
          <w:tab w:val="left" w:leader="dot" w:pos="7938"/>
        </w:tabs>
        <w:spacing w:line="240" w:lineRule="auto"/>
        <w:jc w:val="both"/>
        <w:rPr>
          <w:rFonts w:cs="Times New Roman"/>
        </w:rPr>
      </w:pPr>
    </w:p>
    <w:p w:rsidR="00BF25CD" w:rsidRDefault="00BF25CD" w:rsidP="00BF25CD">
      <w:pPr>
        <w:tabs>
          <w:tab w:val="left" w:leader="dot" w:pos="7938"/>
        </w:tabs>
        <w:spacing w:line="240" w:lineRule="auto"/>
        <w:jc w:val="both"/>
        <w:rPr>
          <w:rFonts w:cs="Times New Roman"/>
        </w:rPr>
      </w:pPr>
    </w:p>
    <w:p w:rsidR="00BF25CD" w:rsidRDefault="00BF25CD" w:rsidP="00BF25CD">
      <w:pPr>
        <w:jc w:val="center"/>
        <w:rPr>
          <w:rFonts w:asciiTheme="majorBidi" w:hAnsiTheme="majorBidi"/>
          <w:b/>
          <w:bCs/>
          <w:szCs w:val="24"/>
        </w:rPr>
      </w:pPr>
      <w:r w:rsidRPr="0032313D">
        <w:rPr>
          <w:rFonts w:asciiTheme="majorBidi" w:hAnsiTheme="majorBidi"/>
          <w:b/>
          <w:bCs/>
          <w:szCs w:val="24"/>
        </w:rPr>
        <w:lastRenderedPageBreak/>
        <w:t>DAFTAR LAMPIRAN</w:t>
      </w:r>
    </w:p>
    <w:p w:rsidR="00BF25CD" w:rsidRDefault="00BF25CD" w:rsidP="00BF25CD">
      <w:pPr>
        <w:rPr>
          <w:rFonts w:asciiTheme="majorBidi" w:hAnsiTheme="majorBidi"/>
          <w:b/>
          <w:bCs/>
          <w:szCs w:val="24"/>
        </w:rPr>
      </w:pPr>
    </w:p>
    <w:p w:rsidR="00BF25CD" w:rsidRDefault="00BF25CD" w:rsidP="00BF25CD">
      <w:pPr>
        <w:rPr>
          <w:rFonts w:asciiTheme="majorBidi" w:hAnsiTheme="majorBidi"/>
          <w:szCs w:val="24"/>
        </w:rPr>
      </w:pPr>
      <w:r w:rsidRPr="0032313D">
        <w:rPr>
          <w:rFonts w:asciiTheme="majorBidi" w:hAnsiTheme="majorBidi"/>
          <w:szCs w:val="24"/>
        </w:rPr>
        <w:t>Lampiran</w:t>
      </w:r>
      <w:r>
        <w:rPr>
          <w:rFonts w:asciiTheme="majorBidi" w:hAnsiTheme="majorBidi"/>
          <w:szCs w:val="24"/>
        </w:rPr>
        <w:t xml:space="preserve"> 1</w:t>
      </w:r>
      <w:r>
        <w:rPr>
          <w:rFonts w:asciiTheme="majorBidi" w:hAnsiTheme="majorBidi"/>
          <w:szCs w:val="24"/>
        </w:rPr>
        <w:tab/>
        <w:t>: Blangko Pengajuan Judul</w:t>
      </w:r>
    </w:p>
    <w:p w:rsidR="00BF25CD" w:rsidRDefault="00BF25CD" w:rsidP="00BF25CD">
      <w:pPr>
        <w:rPr>
          <w:rFonts w:asciiTheme="majorBidi" w:hAnsiTheme="majorBidi"/>
          <w:szCs w:val="24"/>
        </w:rPr>
      </w:pPr>
      <w:r w:rsidRPr="0032313D">
        <w:rPr>
          <w:rFonts w:asciiTheme="majorBidi" w:hAnsiTheme="majorBidi"/>
          <w:szCs w:val="24"/>
        </w:rPr>
        <w:t>Lampiran</w:t>
      </w:r>
      <w:r>
        <w:rPr>
          <w:rFonts w:asciiTheme="majorBidi" w:hAnsiTheme="majorBidi"/>
          <w:szCs w:val="24"/>
        </w:rPr>
        <w:t xml:space="preserve"> 2</w:t>
      </w:r>
      <w:r>
        <w:rPr>
          <w:rFonts w:asciiTheme="majorBidi" w:hAnsiTheme="majorBidi"/>
          <w:szCs w:val="24"/>
        </w:rPr>
        <w:tab/>
        <w:t>: Daftar Hadir Seminar Proposal</w:t>
      </w:r>
    </w:p>
    <w:p w:rsidR="00BF25CD" w:rsidRPr="0032313D" w:rsidRDefault="00BF25CD" w:rsidP="00BF25CD">
      <w:pPr>
        <w:rPr>
          <w:rFonts w:asciiTheme="majorBidi" w:hAnsiTheme="majorBidi"/>
          <w:szCs w:val="24"/>
        </w:rPr>
      </w:pPr>
      <w:r w:rsidRPr="0032313D">
        <w:rPr>
          <w:rFonts w:asciiTheme="majorBidi" w:hAnsiTheme="majorBidi"/>
          <w:szCs w:val="24"/>
        </w:rPr>
        <w:t>Lampiran</w:t>
      </w:r>
      <w:r>
        <w:rPr>
          <w:rFonts w:asciiTheme="majorBidi" w:hAnsiTheme="majorBidi"/>
          <w:szCs w:val="24"/>
        </w:rPr>
        <w:t xml:space="preserve"> 3</w:t>
      </w:r>
      <w:r>
        <w:rPr>
          <w:rFonts w:asciiTheme="majorBidi" w:hAnsiTheme="majorBidi"/>
          <w:szCs w:val="24"/>
        </w:rPr>
        <w:tab/>
        <w:t>: Catatan Perbaikan Proposal Skripsi Penyeminar</w:t>
      </w:r>
    </w:p>
    <w:p w:rsidR="00BF25CD" w:rsidRPr="0032313D" w:rsidRDefault="00BF25CD" w:rsidP="00BF25CD">
      <w:pPr>
        <w:rPr>
          <w:rFonts w:asciiTheme="majorBidi" w:hAnsiTheme="majorBidi"/>
          <w:szCs w:val="24"/>
        </w:rPr>
      </w:pPr>
      <w:r w:rsidRPr="0032313D">
        <w:rPr>
          <w:rFonts w:asciiTheme="majorBidi" w:hAnsiTheme="majorBidi"/>
          <w:szCs w:val="24"/>
        </w:rPr>
        <w:t>Lampiran</w:t>
      </w:r>
      <w:r>
        <w:rPr>
          <w:rFonts w:asciiTheme="majorBidi" w:hAnsiTheme="majorBidi"/>
          <w:szCs w:val="24"/>
        </w:rPr>
        <w:t xml:space="preserve"> 4</w:t>
      </w:r>
      <w:r>
        <w:rPr>
          <w:rFonts w:asciiTheme="majorBidi" w:hAnsiTheme="majorBidi"/>
          <w:szCs w:val="24"/>
        </w:rPr>
        <w:tab/>
        <w:t>: Halaman Pengesahan Proposal</w:t>
      </w:r>
    </w:p>
    <w:p w:rsidR="00BF25CD" w:rsidRPr="0032313D" w:rsidRDefault="00BF25CD" w:rsidP="00BF25CD">
      <w:pPr>
        <w:rPr>
          <w:rFonts w:asciiTheme="majorBidi" w:hAnsiTheme="majorBidi"/>
          <w:szCs w:val="24"/>
        </w:rPr>
      </w:pPr>
      <w:r w:rsidRPr="0032313D">
        <w:rPr>
          <w:rFonts w:asciiTheme="majorBidi" w:hAnsiTheme="majorBidi"/>
          <w:szCs w:val="24"/>
        </w:rPr>
        <w:t>Lampiran</w:t>
      </w:r>
      <w:r>
        <w:rPr>
          <w:rFonts w:asciiTheme="majorBidi" w:hAnsiTheme="majorBidi"/>
          <w:szCs w:val="24"/>
        </w:rPr>
        <w:t xml:space="preserve"> 5</w:t>
      </w:r>
      <w:r>
        <w:rPr>
          <w:rFonts w:asciiTheme="majorBidi" w:hAnsiTheme="majorBidi"/>
          <w:szCs w:val="24"/>
        </w:rPr>
        <w:tab/>
        <w:t>: Surat Penunjukkan Pembimbing</w:t>
      </w:r>
    </w:p>
    <w:p w:rsidR="00BF25CD" w:rsidRPr="0032313D" w:rsidRDefault="00BF25CD" w:rsidP="00BF25CD">
      <w:pPr>
        <w:rPr>
          <w:rFonts w:asciiTheme="majorBidi" w:hAnsiTheme="majorBidi"/>
          <w:szCs w:val="24"/>
        </w:rPr>
      </w:pPr>
      <w:r w:rsidRPr="0032313D">
        <w:rPr>
          <w:rFonts w:asciiTheme="majorBidi" w:hAnsiTheme="majorBidi"/>
          <w:szCs w:val="24"/>
        </w:rPr>
        <w:t>Lampiran</w:t>
      </w:r>
      <w:r>
        <w:rPr>
          <w:rFonts w:asciiTheme="majorBidi" w:hAnsiTheme="majorBidi"/>
          <w:szCs w:val="24"/>
        </w:rPr>
        <w:t xml:space="preserve"> 6</w:t>
      </w:r>
      <w:r>
        <w:rPr>
          <w:rFonts w:asciiTheme="majorBidi" w:hAnsiTheme="majorBidi"/>
          <w:szCs w:val="24"/>
        </w:rPr>
        <w:tab/>
        <w:t>: Surat Keterangan Perubahan Judul</w:t>
      </w:r>
    </w:p>
    <w:p w:rsidR="00BF25CD" w:rsidRPr="0032313D" w:rsidRDefault="00BF25CD" w:rsidP="00BF25CD">
      <w:pPr>
        <w:rPr>
          <w:rFonts w:asciiTheme="majorBidi" w:hAnsiTheme="majorBidi"/>
          <w:szCs w:val="24"/>
        </w:rPr>
      </w:pPr>
      <w:r w:rsidRPr="0032313D">
        <w:rPr>
          <w:rFonts w:asciiTheme="majorBidi" w:hAnsiTheme="majorBidi"/>
          <w:szCs w:val="24"/>
        </w:rPr>
        <w:t>Lampiran</w:t>
      </w:r>
      <w:r>
        <w:rPr>
          <w:rFonts w:asciiTheme="majorBidi" w:hAnsiTheme="majorBidi"/>
          <w:szCs w:val="24"/>
        </w:rPr>
        <w:t xml:space="preserve"> 7</w:t>
      </w:r>
      <w:r>
        <w:rPr>
          <w:rFonts w:asciiTheme="majorBidi" w:hAnsiTheme="majorBidi"/>
          <w:szCs w:val="24"/>
        </w:rPr>
        <w:tab/>
        <w:t xml:space="preserve">: Halaman Pengesahan Surat Izin Penelitian </w:t>
      </w:r>
    </w:p>
    <w:p w:rsidR="00BF25CD" w:rsidRPr="0032313D" w:rsidRDefault="00BF25CD" w:rsidP="00BF25CD">
      <w:pPr>
        <w:rPr>
          <w:rFonts w:asciiTheme="majorBidi" w:hAnsiTheme="majorBidi"/>
          <w:szCs w:val="24"/>
        </w:rPr>
      </w:pPr>
      <w:r w:rsidRPr="0032313D">
        <w:rPr>
          <w:rFonts w:asciiTheme="majorBidi" w:hAnsiTheme="majorBidi"/>
          <w:szCs w:val="24"/>
        </w:rPr>
        <w:t>Lampiran</w:t>
      </w:r>
      <w:r>
        <w:rPr>
          <w:rFonts w:asciiTheme="majorBidi" w:hAnsiTheme="majorBidi"/>
          <w:szCs w:val="24"/>
        </w:rPr>
        <w:t xml:space="preserve"> 8</w:t>
      </w:r>
      <w:r>
        <w:rPr>
          <w:rFonts w:asciiTheme="majorBidi" w:hAnsiTheme="majorBidi"/>
          <w:szCs w:val="24"/>
        </w:rPr>
        <w:tab/>
        <w:t xml:space="preserve">: Surat Permohonan Izin Penelitian </w:t>
      </w:r>
    </w:p>
    <w:p w:rsidR="00BF25CD" w:rsidRPr="0032313D" w:rsidRDefault="00BF25CD" w:rsidP="00BF25CD">
      <w:pPr>
        <w:rPr>
          <w:rFonts w:asciiTheme="majorBidi" w:hAnsiTheme="majorBidi"/>
          <w:szCs w:val="24"/>
        </w:rPr>
      </w:pPr>
      <w:r w:rsidRPr="0032313D">
        <w:rPr>
          <w:rFonts w:asciiTheme="majorBidi" w:hAnsiTheme="majorBidi"/>
          <w:szCs w:val="24"/>
        </w:rPr>
        <w:t>Lampiran</w:t>
      </w:r>
      <w:r>
        <w:rPr>
          <w:rFonts w:asciiTheme="majorBidi" w:hAnsiTheme="majorBidi"/>
          <w:szCs w:val="24"/>
        </w:rPr>
        <w:t xml:space="preserve"> 9</w:t>
      </w:r>
      <w:r>
        <w:rPr>
          <w:rFonts w:asciiTheme="majorBidi" w:hAnsiTheme="majorBidi"/>
          <w:szCs w:val="24"/>
        </w:rPr>
        <w:tab/>
        <w:t>: Surat Selesai Penelitian</w:t>
      </w:r>
    </w:p>
    <w:p w:rsidR="00BF25CD" w:rsidRPr="0032313D" w:rsidRDefault="00BF25CD" w:rsidP="00BF25CD">
      <w:pPr>
        <w:rPr>
          <w:rFonts w:asciiTheme="majorBidi" w:hAnsiTheme="majorBidi"/>
          <w:szCs w:val="24"/>
        </w:rPr>
      </w:pPr>
      <w:r w:rsidRPr="0032313D">
        <w:rPr>
          <w:rFonts w:asciiTheme="majorBidi" w:hAnsiTheme="majorBidi"/>
          <w:szCs w:val="24"/>
        </w:rPr>
        <w:t>Lampiran</w:t>
      </w:r>
      <w:r>
        <w:rPr>
          <w:rFonts w:asciiTheme="majorBidi" w:hAnsiTheme="majorBidi"/>
          <w:szCs w:val="24"/>
        </w:rPr>
        <w:t xml:space="preserve"> 10</w:t>
      </w:r>
      <w:r>
        <w:rPr>
          <w:rFonts w:asciiTheme="majorBidi" w:hAnsiTheme="majorBidi"/>
          <w:szCs w:val="24"/>
        </w:rPr>
        <w:tab/>
        <w:t>: Lembar Bimbingan Skripsi</w:t>
      </w:r>
    </w:p>
    <w:p w:rsidR="00BF25CD" w:rsidRPr="0032313D" w:rsidRDefault="00BF25CD" w:rsidP="00BF25CD">
      <w:pPr>
        <w:rPr>
          <w:rFonts w:asciiTheme="majorBidi" w:hAnsiTheme="majorBidi"/>
          <w:szCs w:val="24"/>
        </w:rPr>
      </w:pPr>
      <w:r w:rsidRPr="0032313D">
        <w:rPr>
          <w:rFonts w:asciiTheme="majorBidi" w:hAnsiTheme="majorBidi"/>
          <w:szCs w:val="24"/>
        </w:rPr>
        <w:t>Lampiran</w:t>
      </w:r>
      <w:r>
        <w:rPr>
          <w:rFonts w:asciiTheme="majorBidi" w:hAnsiTheme="majorBidi"/>
          <w:szCs w:val="24"/>
        </w:rPr>
        <w:t xml:space="preserve"> 11</w:t>
      </w:r>
      <w:r>
        <w:rPr>
          <w:rFonts w:asciiTheme="majorBidi" w:hAnsiTheme="majorBidi"/>
          <w:szCs w:val="24"/>
        </w:rPr>
        <w:tab/>
        <w:t xml:space="preserve">: Tabulasi Data </w:t>
      </w:r>
    </w:p>
    <w:p w:rsidR="00BF25CD" w:rsidRPr="0032313D" w:rsidRDefault="00BF25CD" w:rsidP="00BF25CD">
      <w:pPr>
        <w:rPr>
          <w:rFonts w:asciiTheme="majorBidi" w:hAnsiTheme="majorBidi"/>
          <w:szCs w:val="24"/>
        </w:rPr>
      </w:pPr>
      <w:r w:rsidRPr="0032313D">
        <w:rPr>
          <w:rFonts w:asciiTheme="majorBidi" w:hAnsiTheme="majorBidi"/>
          <w:szCs w:val="24"/>
        </w:rPr>
        <w:t>Lampiran</w:t>
      </w:r>
      <w:r>
        <w:rPr>
          <w:rFonts w:asciiTheme="majorBidi" w:hAnsiTheme="majorBidi"/>
          <w:szCs w:val="24"/>
        </w:rPr>
        <w:t xml:space="preserve"> 12</w:t>
      </w:r>
      <w:r>
        <w:rPr>
          <w:rFonts w:asciiTheme="majorBidi" w:hAnsiTheme="majorBidi"/>
          <w:szCs w:val="24"/>
        </w:rPr>
        <w:tab/>
        <w:t>: Koesioner Penelitian</w:t>
      </w:r>
    </w:p>
    <w:p w:rsidR="00BF25CD" w:rsidRPr="0032313D" w:rsidRDefault="00BF25CD" w:rsidP="00BF25CD">
      <w:pPr>
        <w:rPr>
          <w:rFonts w:asciiTheme="majorBidi" w:hAnsiTheme="majorBidi"/>
          <w:szCs w:val="24"/>
        </w:rPr>
      </w:pPr>
      <w:r w:rsidRPr="0032313D">
        <w:rPr>
          <w:rFonts w:asciiTheme="majorBidi" w:hAnsiTheme="majorBidi"/>
          <w:szCs w:val="24"/>
        </w:rPr>
        <w:t>Lampiran</w:t>
      </w:r>
      <w:r>
        <w:rPr>
          <w:rFonts w:asciiTheme="majorBidi" w:hAnsiTheme="majorBidi"/>
          <w:szCs w:val="24"/>
        </w:rPr>
        <w:t xml:space="preserve"> 13</w:t>
      </w:r>
      <w:r>
        <w:rPr>
          <w:rFonts w:asciiTheme="majorBidi" w:hAnsiTheme="majorBidi"/>
          <w:szCs w:val="24"/>
        </w:rPr>
        <w:tab/>
        <w:t>: Dokumentasi Penelitian</w:t>
      </w:r>
    </w:p>
    <w:p w:rsidR="00BF25CD" w:rsidRDefault="00BF25CD" w:rsidP="00BF25CD">
      <w:pPr>
        <w:rPr>
          <w:rFonts w:asciiTheme="majorBidi" w:hAnsiTheme="majorBidi"/>
          <w:szCs w:val="24"/>
        </w:rPr>
      </w:pPr>
    </w:p>
    <w:p w:rsidR="00BF25CD" w:rsidRPr="0032313D" w:rsidRDefault="00BF25CD" w:rsidP="00BF25CD">
      <w:pPr>
        <w:rPr>
          <w:rFonts w:asciiTheme="majorBidi" w:hAnsiTheme="majorBidi"/>
          <w:szCs w:val="24"/>
        </w:rPr>
      </w:pPr>
    </w:p>
    <w:p w:rsidR="00BF25CD" w:rsidRDefault="00BF25CD" w:rsidP="00BF25CD"/>
    <w:p w:rsidR="00BF25CD" w:rsidRDefault="00BF25CD" w:rsidP="00BF25CD"/>
    <w:p w:rsidR="00BF25CD" w:rsidRDefault="00BF25CD" w:rsidP="00BF25CD"/>
    <w:p w:rsidR="00071F10" w:rsidRDefault="00071F10" w:rsidP="00BF25CD">
      <w:pPr>
        <w:spacing w:after="0"/>
        <w:jc w:val="center"/>
        <w:rPr>
          <w:rFonts w:asciiTheme="majorBidi" w:hAnsiTheme="majorBidi"/>
          <w:b/>
          <w:szCs w:val="24"/>
        </w:rPr>
        <w:sectPr w:rsidR="00071F10" w:rsidSect="003728FD">
          <w:footerReference w:type="default" r:id="rId14"/>
          <w:pgSz w:w="11907" w:h="16839" w:code="9"/>
          <w:pgMar w:top="2268" w:right="1701" w:bottom="1701" w:left="2268" w:header="708" w:footer="708" w:gutter="0"/>
          <w:pgNumType w:fmt="lowerRoman" w:start="1"/>
          <w:cols w:space="708"/>
          <w:docGrid w:linePitch="360"/>
        </w:sectPr>
      </w:pPr>
    </w:p>
    <w:p w:rsidR="00BF25CD" w:rsidRPr="00202353" w:rsidRDefault="00BF25CD" w:rsidP="00BF25CD">
      <w:pPr>
        <w:spacing w:after="0"/>
        <w:jc w:val="center"/>
        <w:rPr>
          <w:rFonts w:asciiTheme="majorBidi" w:hAnsiTheme="majorBidi"/>
          <w:b/>
          <w:szCs w:val="24"/>
        </w:rPr>
      </w:pPr>
      <w:bookmarkStart w:id="0" w:name="_GoBack"/>
      <w:bookmarkEnd w:id="0"/>
      <w:r w:rsidRPr="00202353">
        <w:rPr>
          <w:rFonts w:asciiTheme="majorBidi" w:hAnsiTheme="majorBidi"/>
          <w:b/>
          <w:szCs w:val="24"/>
        </w:rPr>
        <w:lastRenderedPageBreak/>
        <w:t>BAB I</w:t>
      </w:r>
    </w:p>
    <w:p w:rsidR="00BF25CD" w:rsidRPr="00202353" w:rsidRDefault="00BF25CD" w:rsidP="00BF25CD">
      <w:pPr>
        <w:spacing w:after="0"/>
        <w:jc w:val="center"/>
        <w:rPr>
          <w:rFonts w:asciiTheme="majorBidi" w:hAnsiTheme="majorBidi"/>
          <w:b/>
          <w:szCs w:val="24"/>
        </w:rPr>
      </w:pPr>
      <w:r w:rsidRPr="00202353">
        <w:rPr>
          <w:rFonts w:asciiTheme="majorBidi" w:hAnsiTheme="majorBidi"/>
          <w:b/>
          <w:szCs w:val="24"/>
        </w:rPr>
        <w:t>PENDAHULUAN</w:t>
      </w:r>
    </w:p>
    <w:p w:rsidR="00BF25CD" w:rsidRPr="00202353" w:rsidRDefault="00BF25CD" w:rsidP="00BF25CD">
      <w:pPr>
        <w:spacing w:after="0"/>
        <w:jc w:val="center"/>
        <w:rPr>
          <w:rFonts w:asciiTheme="majorBidi" w:hAnsiTheme="majorBidi"/>
          <w:b/>
          <w:szCs w:val="24"/>
        </w:rPr>
      </w:pPr>
    </w:p>
    <w:p w:rsidR="00BF25CD" w:rsidRDefault="00BF25CD" w:rsidP="00BF25CD">
      <w:pPr>
        <w:pStyle w:val="ListParagraph"/>
        <w:numPr>
          <w:ilvl w:val="0"/>
          <w:numId w:val="35"/>
        </w:numPr>
        <w:spacing w:after="240" w:line="480" w:lineRule="auto"/>
        <w:ind w:left="284" w:hanging="284"/>
        <w:jc w:val="left"/>
        <w:rPr>
          <w:rFonts w:asciiTheme="majorBidi" w:hAnsiTheme="majorBidi"/>
          <w:b/>
          <w:szCs w:val="24"/>
        </w:rPr>
      </w:pPr>
      <w:r w:rsidRPr="00202353">
        <w:rPr>
          <w:rFonts w:asciiTheme="majorBidi" w:hAnsiTheme="majorBidi"/>
          <w:b/>
          <w:szCs w:val="24"/>
        </w:rPr>
        <w:t xml:space="preserve">Latar Belakang </w:t>
      </w:r>
      <w:r>
        <w:rPr>
          <w:rFonts w:asciiTheme="majorBidi" w:hAnsiTheme="majorBidi"/>
          <w:b/>
          <w:szCs w:val="24"/>
        </w:rPr>
        <w:t xml:space="preserve">Masalah </w:t>
      </w:r>
    </w:p>
    <w:p w:rsidR="00BF25CD" w:rsidRDefault="00BF25CD" w:rsidP="00BF25CD">
      <w:pPr>
        <w:pStyle w:val="ListParagraph"/>
        <w:spacing w:line="480" w:lineRule="auto"/>
        <w:ind w:left="284" w:firstLine="850"/>
        <w:jc w:val="lowKashida"/>
        <w:rPr>
          <w:rFonts w:asciiTheme="majorBidi" w:hAnsiTheme="majorBidi"/>
          <w:szCs w:val="24"/>
        </w:rPr>
      </w:pPr>
      <w:proofErr w:type="gramStart"/>
      <w:r w:rsidRPr="009D1D12">
        <w:rPr>
          <w:rFonts w:asciiTheme="majorBidi" w:hAnsiTheme="majorBidi"/>
          <w:szCs w:val="24"/>
        </w:rPr>
        <w:t>Banyak berdirinya perusahaan dewasa ini menimbulkan persaingan yang sangat ketat antara perusahaan satu dan perusahaan lainnya.</w:t>
      </w:r>
      <w:proofErr w:type="gramEnd"/>
      <w:r w:rsidRPr="009D1D12">
        <w:rPr>
          <w:rFonts w:asciiTheme="majorBidi" w:hAnsiTheme="majorBidi"/>
          <w:szCs w:val="24"/>
        </w:rPr>
        <w:t xml:space="preserve"> Tidak jarang produk yang mereka produksi mempunyai fungsi dan manfaat yang </w:t>
      </w:r>
      <w:proofErr w:type="gramStart"/>
      <w:r w:rsidRPr="009D1D12">
        <w:rPr>
          <w:rFonts w:asciiTheme="majorBidi" w:hAnsiTheme="majorBidi"/>
          <w:szCs w:val="24"/>
        </w:rPr>
        <w:t>sama</w:t>
      </w:r>
      <w:proofErr w:type="gramEnd"/>
      <w:r w:rsidRPr="009D1D12">
        <w:rPr>
          <w:rFonts w:asciiTheme="majorBidi" w:hAnsiTheme="majorBidi"/>
          <w:szCs w:val="24"/>
        </w:rPr>
        <w:t xml:space="preserve">. Hal ini membuat perusahaan melakukan berbagai upaya untuk dapat bersaing dan menjadi </w:t>
      </w:r>
      <w:r w:rsidRPr="009D1D12">
        <w:rPr>
          <w:rFonts w:asciiTheme="majorBidi" w:hAnsiTheme="majorBidi"/>
          <w:i/>
          <w:iCs/>
          <w:szCs w:val="24"/>
        </w:rPr>
        <w:t>leader</w:t>
      </w:r>
      <w:r w:rsidRPr="009D1D12">
        <w:rPr>
          <w:rFonts w:asciiTheme="majorBidi" w:hAnsiTheme="majorBidi"/>
          <w:szCs w:val="24"/>
        </w:rPr>
        <w:t xml:space="preserve"> </w:t>
      </w:r>
      <w:proofErr w:type="gramStart"/>
      <w:r w:rsidRPr="009D1D12">
        <w:rPr>
          <w:rFonts w:asciiTheme="majorBidi" w:hAnsiTheme="majorBidi"/>
          <w:szCs w:val="24"/>
        </w:rPr>
        <w:t>akan</w:t>
      </w:r>
      <w:proofErr w:type="gramEnd"/>
      <w:r w:rsidRPr="009D1D12">
        <w:rPr>
          <w:rFonts w:asciiTheme="majorBidi" w:hAnsiTheme="majorBidi"/>
          <w:szCs w:val="24"/>
        </w:rPr>
        <w:t xml:space="preserve"> produk sejenis. </w:t>
      </w:r>
      <w:proofErr w:type="gramStart"/>
      <w:r w:rsidRPr="009D1D12">
        <w:rPr>
          <w:rFonts w:asciiTheme="majorBidi" w:hAnsiTheme="majorBidi"/>
          <w:szCs w:val="24"/>
        </w:rPr>
        <w:t>Dalam mempertahankan produknya perusahaan harus bisa mengelola kegiatan pemasarannya dengan sebaik mungkin sehingga konsumennya mampu untuk dipertahankan.</w:t>
      </w:r>
      <w:proofErr w:type="gramEnd"/>
      <w:r w:rsidRPr="009D1D12">
        <w:rPr>
          <w:rFonts w:asciiTheme="majorBidi" w:hAnsiTheme="majorBidi"/>
          <w:szCs w:val="24"/>
        </w:rPr>
        <w:t xml:space="preserve"> </w:t>
      </w:r>
      <w:proofErr w:type="gramStart"/>
      <w:r w:rsidRPr="009D1D12">
        <w:rPr>
          <w:rFonts w:asciiTheme="majorBidi" w:hAnsiTheme="majorBidi"/>
          <w:szCs w:val="24"/>
        </w:rPr>
        <w:t>Hal tersebut mengharuskan perusahaan membuat strategi pemasaran yang sangat baik.</w:t>
      </w:r>
      <w:proofErr w:type="gramEnd"/>
      <w:r w:rsidRPr="009D1D12">
        <w:rPr>
          <w:rFonts w:asciiTheme="majorBidi" w:hAnsiTheme="majorBidi"/>
          <w:szCs w:val="24"/>
        </w:rPr>
        <w:t xml:space="preserve"> </w:t>
      </w:r>
      <w:proofErr w:type="gramStart"/>
      <w:r w:rsidRPr="009D1D12">
        <w:rPr>
          <w:rFonts w:asciiTheme="majorBidi" w:hAnsiTheme="majorBidi"/>
          <w:szCs w:val="24"/>
        </w:rPr>
        <w:t>Pemasaran dilakukan untuk memuaskan kebutuhan dan keinginan dari konsumen.</w:t>
      </w:r>
      <w:proofErr w:type="gramEnd"/>
      <w:r>
        <w:rPr>
          <w:rStyle w:val="FootnoteReference"/>
          <w:rFonts w:asciiTheme="majorBidi" w:hAnsiTheme="majorBidi"/>
          <w:szCs w:val="24"/>
        </w:rPr>
        <w:footnoteReference w:id="1"/>
      </w:r>
    </w:p>
    <w:p w:rsidR="00BF25CD" w:rsidRDefault="00BF25CD" w:rsidP="00BF25CD">
      <w:pPr>
        <w:pStyle w:val="ListParagraph"/>
        <w:spacing w:line="480" w:lineRule="auto"/>
        <w:ind w:left="284" w:firstLine="850"/>
        <w:rPr>
          <w:rFonts w:asciiTheme="majorBidi" w:hAnsiTheme="majorBidi"/>
          <w:szCs w:val="24"/>
        </w:rPr>
      </w:pPr>
      <w:r>
        <w:rPr>
          <w:rFonts w:asciiTheme="majorBidi" w:hAnsiTheme="majorBidi"/>
          <w:szCs w:val="24"/>
        </w:rPr>
        <w:t xml:space="preserve">Suatu perusahaan dapat mengembangkan strategi pemasaran dengan </w:t>
      </w:r>
      <w:proofErr w:type="gramStart"/>
      <w:r>
        <w:rPr>
          <w:rFonts w:asciiTheme="majorBidi" w:hAnsiTheme="majorBidi"/>
          <w:szCs w:val="24"/>
        </w:rPr>
        <w:t>cara</w:t>
      </w:r>
      <w:proofErr w:type="gramEnd"/>
      <w:r>
        <w:rPr>
          <w:rFonts w:asciiTheme="majorBidi" w:hAnsiTheme="majorBidi"/>
          <w:szCs w:val="24"/>
        </w:rPr>
        <w:t xml:space="preserve"> mencari kesesuaian antara kekuatan-kekuatan internal perusahaan dan kekuatan-kekuatan eksternal. Pengembangan strategi pemasaran ini bertujuan agar perusaha-</w:t>
      </w:r>
      <w:proofErr w:type="gramStart"/>
      <w:r>
        <w:rPr>
          <w:rFonts w:asciiTheme="majorBidi" w:hAnsiTheme="majorBidi"/>
          <w:szCs w:val="24"/>
        </w:rPr>
        <w:t>an</w:t>
      </w:r>
      <w:proofErr w:type="gramEnd"/>
      <w:r>
        <w:rPr>
          <w:rFonts w:asciiTheme="majorBidi" w:hAnsiTheme="majorBidi"/>
          <w:szCs w:val="24"/>
        </w:rPr>
        <w:t xml:space="preserve"> dapat melihat secara objektif kondisi-kondisi internal dan eksternal sehingga dapat mengantisipasi perubahan-perubahan lingkungan eksternal, yang sangat penting untuk memperoleh keunggulan bersaing dan </w:t>
      </w:r>
      <w:r>
        <w:rPr>
          <w:rFonts w:asciiTheme="majorBidi" w:hAnsiTheme="majorBidi"/>
          <w:szCs w:val="24"/>
        </w:rPr>
        <w:lastRenderedPageBreak/>
        <w:t>memiliki produk yang sesuai dengan keinginan konsumen dengan dukungan optimal dari sumber daya yang ada.</w:t>
      </w:r>
      <w:r>
        <w:rPr>
          <w:rStyle w:val="FootnoteReference"/>
          <w:rFonts w:asciiTheme="majorBidi" w:hAnsiTheme="majorBidi"/>
          <w:szCs w:val="24"/>
        </w:rPr>
        <w:footnoteReference w:id="2"/>
      </w:r>
    </w:p>
    <w:p w:rsidR="00BF25CD" w:rsidRDefault="00BF25CD" w:rsidP="00BF25CD">
      <w:pPr>
        <w:pStyle w:val="ListParagraph"/>
        <w:spacing w:line="480" w:lineRule="auto"/>
        <w:ind w:left="284" w:firstLine="850"/>
        <w:rPr>
          <w:rFonts w:asciiTheme="majorBidi" w:hAnsiTheme="majorBidi"/>
          <w:szCs w:val="24"/>
        </w:rPr>
      </w:pPr>
      <w:proofErr w:type="gramStart"/>
      <w:r>
        <w:t>Berkembangnya jumlah perusahaan titipan kilat di Indonoesia menjadikan Konsumen yang kurang puas terhadap produk yang diberikan oleh perusahaan dapat disebab oleh banyak hal.</w:t>
      </w:r>
      <w:proofErr w:type="gramEnd"/>
      <w:r>
        <w:t xml:space="preserve"> </w:t>
      </w:r>
      <w:proofErr w:type="gramStart"/>
      <w:r>
        <w:t>Bisa karena purna jual yang kurang baik, atau sangat sulit mendapatkan pelayanan purna jual.</w:t>
      </w:r>
      <w:proofErr w:type="gramEnd"/>
      <w:r>
        <w:t xml:space="preserve"> </w:t>
      </w:r>
      <w:proofErr w:type="gramStart"/>
      <w:r>
        <w:t>Bisa juga kurang puasnya konsumen terhadap produk perusahaan karena harga yang ditawarkan kurang sesuai dengan kualitas produk.</w:t>
      </w:r>
      <w:proofErr w:type="gramEnd"/>
      <w:r>
        <w:t xml:space="preserve"> </w:t>
      </w:r>
      <w:proofErr w:type="gramStart"/>
      <w:r>
        <w:t>Kemudian bisa juga disebabkan oleh informasi yang didapat oleh konsumen sangat kurang, sehingga ketika menggunakan produk tidak sesuai dengan informasi yang didapat, menimbulkan rasa kurang puas di dalam diri konsumen.</w:t>
      </w:r>
      <w:proofErr w:type="gramEnd"/>
      <w:r>
        <w:t xml:space="preserve"> </w:t>
      </w:r>
      <w:proofErr w:type="gramStart"/>
      <w:r>
        <w:t>Informasi ini bisa didapat melalui promosi-promosi yang dilakukan oleh perusahaan.</w:t>
      </w:r>
      <w:proofErr w:type="gramEnd"/>
      <w:r>
        <w:rPr>
          <w:rStyle w:val="FootnoteReference"/>
        </w:rPr>
        <w:footnoteReference w:id="3"/>
      </w:r>
    </w:p>
    <w:p w:rsidR="00BF25CD" w:rsidRDefault="00BF25CD" w:rsidP="00BF25CD">
      <w:pPr>
        <w:pStyle w:val="ListParagraph"/>
        <w:spacing w:line="480" w:lineRule="auto"/>
        <w:ind w:left="284" w:firstLine="850"/>
        <w:rPr>
          <w:rFonts w:asciiTheme="majorBidi" w:hAnsiTheme="majorBidi"/>
          <w:szCs w:val="24"/>
        </w:rPr>
      </w:pPr>
      <w:proofErr w:type="gramStart"/>
      <w:r>
        <w:t>Promosi merupakan salah satu bagian dari rangkaian kegiatan pemasaran suatu produk barang ataupun jasa.</w:t>
      </w:r>
      <w:proofErr w:type="gramEnd"/>
      <w:r w:rsidRPr="00D92FD7">
        <w:t xml:space="preserve"> </w:t>
      </w:r>
      <w:proofErr w:type="gramStart"/>
      <w:r>
        <w:t>Menurut Hair dan Daniel “Promosi adalah komunikasi dari para pemasar yang menginformasikan, membujuk dan mengingatkan para calon pembeli suatu produk dalam rangka mempengaruhi pendapat mereka atau memperoleh suatu respon”.</w:t>
      </w:r>
      <w:proofErr w:type="gramEnd"/>
      <w:r w:rsidRPr="00DD61BB">
        <w:t xml:space="preserve"> </w:t>
      </w:r>
      <w:r>
        <w:t xml:space="preserve">Terdapat 4 jenis promosi yang biasa dilakukan oleh dalam kegiatan pemasaran </w:t>
      </w:r>
      <w:proofErr w:type="gramStart"/>
      <w:r>
        <w:t>yaitu :</w:t>
      </w:r>
      <w:proofErr w:type="gramEnd"/>
      <w:r>
        <w:t xml:space="preserve"> iklan, promosi penjualan, penjualan personal (</w:t>
      </w:r>
      <w:r w:rsidRPr="00DD61BB">
        <w:rPr>
          <w:i/>
          <w:iCs/>
        </w:rPr>
        <w:t>Personal Selling</w:t>
      </w:r>
      <w:r>
        <w:t xml:space="preserve">) dan publisitas. </w:t>
      </w:r>
      <w:proofErr w:type="gramStart"/>
      <w:r>
        <w:t xml:space="preserve">Keempat jenis promosi ini bersama-sama menjadi bagian dari sebuah bauran </w:t>
      </w:r>
      <w:r>
        <w:lastRenderedPageBreak/>
        <w:t>promosi yang ingin dikelola secara strategis oleh para pemasar untuk dapat mencapai tujuan organisasi.</w:t>
      </w:r>
      <w:proofErr w:type="gramEnd"/>
      <w:r>
        <w:rPr>
          <w:rStyle w:val="FootnoteReference"/>
        </w:rPr>
        <w:footnoteReference w:id="4"/>
      </w:r>
    </w:p>
    <w:p w:rsidR="00BF25CD" w:rsidRDefault="00BF25CD" w:rsidP="00BF25CD">
      <w:pPr>
        <w:shd w:val="clear" w:color="auto" w:fill="FFFFFF"/>
        <w:spacing w:after="0" w:line="480" w:lineRule="auto"/>
        <w:ind w:left="284" w:firstLine="850"/>
        <w:jc w:val="lowKashida"/>
        <w:rPr>
          <w:rFonts w:asciiTheme="majorBidi" w:hAnsiTheme="majorBidi"/>
          <w:szCs w:val="24"/>
        </w:rPr>
      </w:pPr>
      <w:proofErr w:type="gramStart"/>
      <w:r w:rsidRPr="00D320EF">
        <w:rPr>
          <w:rFonts w:asciiTheme="majorBidi" w:hAnsiTheme="majorBidi"/>
          <w:szCs w:val="24"/>
          <w:shd w:val="clear" w:color="auto" w:fill="FFFFFF"/>
        </w:rPr>
        <w:t>Produk merupakan segala sesuatu yang dapat ditawarkan kepasar untuk mendapatkan perhatian, dibeli, digunakan, atau dikonsumsi yang dapat memuaskan keinginan atau kebutuhan konsumen.</w:t>
      </w:r>
      <w:proofErr w:type="gramEnd"/>
      <w:r w:rsidRPr="00D320EF">
        <w:rPr>
          <w:rFonts w:asciiTheme="majorBidi" w:hAnsiTheme="majorBidi"/>
          <w:szCs w:val="24"/>
          <w:shd w:val="clear" w:color="auto" w:fill="FFFFFF"/>
        </w:rPr>
        <w:t xml:space="preserve"> </w:t>
      </w:r>
      <w:proofErr w:type="gramStart"/>
      <w:r w:rsidRPr="00D320EF">
        <w:rPr>
          <w:rFonts w:asciiTheme="majorBidi" w:hAnsiTheme="majorBidi"/>
          <w:szCs w:val="24"/>
          <w:shd w:val="clear" w:color="auto" w:fill="FFFFFF"/>
        </w:rPr>
        <w:t xml:space="preserve">Kepuasan </w:t>
      </w:r>
      <w:r w:rsidRPr="00D320EF">
        <w:rPr>
          <w:rFonts w:cs="Times New Roman"/>
          <w:szCs w:val="24"/>
        </w:rPr>
        <w:t>ditentukan oleh kualitas produk dan penilaian yang baik dari pelanggan atau konsumen dalam memakai suatu produk.</w:t>
      </w:r>
      <w:proofErr w:type="gramEnd"/>
      <w:r>
        <w:rPr>
          <w:rFonts w:cs="Times New Roman"/>
          <w:szCs w:val="24"/>
        </w:rPr>
        <w:t xml:space="preserve"> </w:t>
      </w:r>
      <w:proofErr w:type="gramStart"/>
      <w:r w:rsidRPr="00D320EF">
        <w:rPr>
          <w:rFonts w:cs="Times New Roman"/>
          <w:szCs w:val="24"/>
        </w:rPr>
        <w:t>Konsumen selalu menilai kualitas dari suatu produk yang digunakannya.</w:t>
      </w:r>
      <w:proofErr w:type="gramEnd"/>
      <w:r w:rsidRPr="00D320EF">
        <w:rPr>
          <w:rFonts w:cs="Times New Roman"/>
          <w:szCs w:val="24"/>
        </w:rPr>
        <w:t xml:space="preserve"> </w:t>
      </w:r>
      <w:r>
        <w:rPr>
          <w:rFonts w:cs="Times New Roman"/>
          <w:szCs w:val="24"/>
        </w:rPr>
        <w:t xml:space="preserve">Biasanya </w:t>
      </w:r>
      <w:r w:rsidRPr="009D1D12">
        <w:rPr>
          <w:rFonts w:asciiTheme="majorBidi" w:hAnsiTheme="majorBidi"/>
          <w:szCs w:val="24"/>
        </w:rPr>
        <w:t xml:space="preserve">konsumen sangat selektif dalam memilih produk yang </w:t>
      </w:r>
      <w:proofErr w:type="gramStart"/>
      <w:r w:rsidRPr="009D1D12">
        <w:rPr>
          <w:rFonts w:asciiTheme="majorBidi" w:hAnsiTheme="majorBidi"/>
          <w:szCs w:val="24"/>
        </w:rPr>
        <w:t>akan</w:t>
      </w:r>
      <w:proofErr w:type="gramEnd"/>
      <w:r w:rsidRPr="009D1D12">
        <w:rPr>
          <w:rFonts w:asciiTheme="majorBidi" w:hAnsiTheme="majorBidi"/>
          <w:szCs w:val="24"/>
        </w:rPr>
        <w:t xml:space="preserve"> ia pakai, supaya tidak salah pilih dal</w:t>
      </w:r>
      <w:r>
        <w:rPr>
          <w:rFonts w:asciiTheme="majorBidi" w:hAnsiTheme="majorBidi"/>
          <w:szCs w:val="24"/>
        </w:rPr>
        <w:t xml:space="preserve">am memakai produk. </w:t>
      </w:r>
      <w:proofErr w:type="gramStart"/>
      <w:r w:rsidRPr="009D1D12">
        <w:rPr>
          <w:rFonts w:asciiTheme="majorBidi" w:hAnsiTheme="majorBidi"/>
          <w:szCs w:val="24"/>
        </w:rPr>
        <w:t>Jika perusahaan ingin tetap bertahan dan terus tumbuh, maka perusahaan harus dapat menarik konsumen baru dan mempertahankan konsumen yang telah menjadi pelanggannya.</w:t>
      </w:r>
      <w:proofErr w:type="gramEnd"/>
      <w:r w:rsidRPr="009D1D12">
        <w:rPr>
          <w:rFonts w:asciiTheme="majorBidi" w:hAnsiTheme="majorBidi"/>
          <w:szCs w:val="24"/>
        </w:rPr>
        <w:t xml:space="preserve"> </w:t>
      </w:r>
      <w:proofErr w:type="gramStart"/>
      <w:r w:rsidRPr="009D1D12">
        <w:rPr>
          <w:rFonts w:asciiTheme="majorBidi" w:hAnsiTheme="majorBidi"/>
          <w:szCs w:val="24"/>
        </w:rPr>
        <w:t>Biaya untuk mempertahankan konsumen lebih rendah daripada biaya untuk mencari konsumen baru sehingga kepuasan konsumen lebih diutamakan sebagai solusi oleh industri yang sedang berada dalam persaingan ketat.</w:t>
      </w:r>
      <w:proofErr w:type="gramEnd"/>
      <w:r w:rsidRPr="009D1D12">
        <w:rPr>
          <w:rFonts w:asciiTheme="majorBidi" w:hAnsiTheme="majorBidi"/>
          <w:szCs w:val="24"/>
        </w:rPr>
        <w:t xml:space="preserve"> </w:t>
      </w:r>
      <w:proofErr w:type="gramStart"/>
      <w:r w:rsidRPr="009D1D12">
        <w:rPr>
          <w:rFonts w:asciiTheme="majorBidi" w:hAnsiTheme="majorBidi"/>
          <w:szCs w:val="24"/>
        </w:rPr>
        <w:t>Konsumen yang setia pada suatu produk cenderung untuk merekomendasikan merek tersebut kepada saudara, teman, dan konsumen potensial lainnya.</w:t>
      </w:r>
      <w:proofErr w:type="gramEnd"/>
      <w:r w:rsidRPr="00202353">
        <w:rPr>
          <w:rStyle w:val="FootnoteReference"/>
          <w:rFonts w:asciiTheme="majorBidi" w:hAnsiTheme="majorBidi"/>
          <w:szCs w:val="24"/>
        </w:rPr>
        <w:footnoteReference w:id="5"/>
      </w:r>
    </w:p>
    <w:p w:rsidR="00BF25CD" w:rsidRDefault="00BF25CD" w:rsidP="00BF25CD">
      <w:pPr>
        <w:shd w:val="clear" w:color="auto" w:fill="FFFFFF"/>
        <w:spacing w:after="0" w:line="480" w:lineRule="auto"/>
        <w:ind w:left="284" w:firstLine="850"/>
        <w:jc w:val="lowKashida"/>
        <w:rPr>
          <w:rFonts w:asciiTheme="majorBidi" w:hAnsiTheme="majorBidi"/>
          <w:szCs w:val="24"/>
        </w:rPr>
      </w:pPr>
      <w:proofErr w:type="gramStart"/>
      <w:r>
        <w:t>Dalam menciptakan kepuasan pelanggan, perusahaan harus dapat meningkatkan nilai pelanggan (nilai pelanggan) maupun citra merek (citra merek).</w:t>
      </w:r>
      <w:proofErr w:type="gramEnd"/>
      <w:r>
        <w:t xml:space="preserve"> </w:t>
      </w:r>
      <w:proofErr w:type="gramStart"/>
      <w:r>
        <w:t>Kepuasan pelanggan dapat diciptakan melalui nilai pelanggan dan citra merek dari para pelanggannya.</w:t>
      </w:r>
      <w:proofErr w:type="gramEnd"/>
      <w:r>
        <w:t xml:space="preserve"> Semakin baik penilaian dan citra pelanggan, </w:t>
      </w:r>
      <w:proofErr w:type="gramStart"/>
      <w:r>
        <w:lastRenderedPageBreak/>
        <w:t>akan</w:t>
      </w:r>
      <w:proofErr w:type="gramEnd"/>
      <w:r>
        <w:t xml:space="preserve"> semakin tinggi pula kepuasan pelanggan. </w:t>
      </w:r>
      <w:proofErr w:type="gramStart"/>
      <w:r>
        <w:t>Tingginya kepuasan pelanggan juga tidak lepas dari dukungan internal perusahaan, terutama dukungan dari sumber daya manusianya.</w:t>
      </w:r>
      <w:proofErr w:type="gramEnd"/>
      <w:r>
        <w:rPr>
          <w:rStyle w:val="FootnoteReference"/>
        </w:rPr>
        <w:footnoteReference w:id="6"/>
      </w:r>
    </w:p>
    <w:p w:rsidR="00BF25CD" w:rsidRPr="00C20666" w:rsidRDefault="00BF25CD" w:rsidP="00BF25CD">
      <w:pPr>
        <w:pStyle w:val="ListParagraph"/>
        <w:shd w:val="clear" w:color="auto" w:fill="FFFFFF"/>
        <w:spacing w:line="480" w:lineRule="auto"/>
        <w:ind w:left="284" w:firstLine="850"/>
        <w:rPr>
          <w:rFonts w:asciiTheme="majorBidi" w:hAnsiTheme="majorBidi"/>
          <w:szCs w:val="24"/>
        </w:rPr>
      </w:pPr>
      <w:proofErr w:type="gramStart"/>
      <w:r w:rsidRPr="00202353">
        <w:rPr>
          <w:rFonts w:asciiTheme="majorBidi" w:hAnsiTheme="majorBidi"/>
          <w:szCs w:val="24"/>
        </w:rPr>
        <w:t xml:space="preserve">Walaupun fenomena pada konsumen kosmetik di Indonesia yang mana masyarakat Muslim hampir sepenuhnya bergantung pada produk kosmetik yang dibuat oleh </w:t>
      </w:r>
      <w:r>
        <w:rPr>
          <w:rFonts w:asciiTheme="majorBidi" w:hAnsiTheme="majorBidi"/>
          <w:szCs w:val="24"/>
        </w:rPr>
        <w:t>non-Muslim.</w:t>
      </w:r>
      <w:proofErr w:type="gramEnd"/>
      <w:r>
        <w:rPr>
          <w:rFonts w:asciiTheme="majorBidi" w:hAnsiTheme="majorBidi"/>
          <w:szCs w:val="24"/>
        </w:rPr>
        <w:t xml:space="preserve"> </w:t>
      </w:r>
      <w:proofErr w:type="gramStart"/>
      <w:r w:rsidRPr="00202353">
        <w:rPr>
          <w:rFonts w:asciiTheme="majorBidi" w:hAnsiTheme="majorBidi"/>
          <w:szCs w:val="24"/>
        </w:rPr>
        <w:t>Dengan demikian, isu bahan halal dalam produk kosmetik menghadapi tantangan serius.</w:t>
      </w:r>
      <w:proofErr w:type="gramEnd"/>
      <w:r>
        <w:rPr>
          <w:rFonts w:asciiTheme="majorBidi" w:hAnsiTheme="majorBidi"/>
          <w:szCs w:val="24"/>
        </w:rPr>
        <w:t xml:space="preserve"> </w:t>
      </w:r>
      <w:proofErr w:type="gramStart"/>
      <w:r w:rsidRPr="001950D2">
        <w:rPr>
          <w:rFonts w:asciiTheme="majorBidi" w:hAnsiTheme="majorBidi"/>
          <w:szCs w:val="24"/>
        </w:rPr>
        <w:t xml:space="preserve">Menyadari terdapat banyaknya bahan yang menjadi titik kritis pencemaran bahan haram dalam kosmetika, maka </w:t>
      </w:r>
      <w:r w:rsidRPr="00AC41B7">
        <w:rPr>
          <w:rFonts w:asciiTheme="majorBidi" w:hAnsiTheme="majorBidi"/>
          <w:i/>
          <w:szCs w:val="24"/>
        </w:rPr>
        <w:t>PT. Paragon Technology Innovation (PTI)</w:t>
      </w:r>
      <w:r w:rsidRPr="001950D2">
        <w:rPr>
          <w:rFonts w:asciiTheme="majorBidi" w:hAnsiTheme="majorBidi"/>
          <w:szCs w:val="24"/>
        </w:rPr>
        <w:t xml:space="preserve"> mengembangkan kosmetik Wardah yang merupakan pelopor kosmetik halal di Indonesia pada tahun 1995.</w:t>
      </w:r>
      <w:proofErr w:type="gramEnd"/>
      <w:r w:rsidRPr="001950D2">
        <w:rPr>
          <w:rFonts w:asciiTheme="majorBidi" w:hAnsiTheme="majorBidi"/>
          <w:szCs w:val="24"/>
        </w:rPr>
        <w:t xml:space="preserve"> </w:t>
      </w:r>
      <w:proofErr w:type="gramStart"/>
      <w:r w:rsidRPr="001950D2">
        <w:rPr>
          <w:rFonts w:asciiTheme="majorBidi" w:hAnsiTheme="majorBidi"/>
          <w:szCs w:val="24"/>
        </w:rPr>
        <w:t>Pengembangan produk yang dilakukan oleh PTI telah berhasil merebut perhatian dari segmen wanita Muslim.</w:t>
      </w:r>
      <w:proofErr w:type="gramEnd"/>
      <w:r w:rsidRPr="001950D2">
        <w:rPr>
          <w:rFonts w:asciiTheme="majorBidi" w:hAnsiTheme="majorBidi"/>
          <w:szCs w:val="24"/>
        </w:rPr>
        <w:t xml:space="preserve"> Hal ini perlu bagi pemasar untuk meningkatkan keyakinan konsumen </w:t>
      </w:r>
      <w:proofErr w:type="gramStart"/>
      <w:r w:rsidRPr="001950D2">
        <w:rPr>
          <w:rFonts w:asciiTheme="majorBidi" w:hAnsiTheme="majorBidi"/>
          <w:szCs w:val="24"/>
        </w:rPr>
        <w:t>muslim</w:t>
      </w:r>
      <w:proofErr w:type="gramEnd"/>
      <w:r w:rsidRPr="001950D2">
        <w:rPr>
          <w:rFonts w:asciiTheme="majorBidi" w:hAnsiTheme="majorBidi"/>
          <w:szCs w:val="24"/>
        </w:rPr>
        <w:t xml:space="preserve"> terhadap kosmetik merek Wardah yang berlabelkan halal. Sebab semakin tinggi keyakinan label halal produk maka semakin kuatnya keinginan kaum muslimah memakai produk wardah dan hasil penelitian Rambe dan Afifudin membukti-kan bahwa keyakinan konsumen tentang kehalalan suatu produk </w:t>
      </w:r>
      <w:proofErr w:type="gramStart"/>
      <w:r w:rsidRPr="001950D2">
        <w:rPr>
          <w:rFonts w:asciiTheme="majorBidi" w:hAnsiTheme="majorBidi"/>
          <w:szCs w:val="24"/>
        </w:rPr>
        <w:t>akan</w:t>
      </w:r>
      <w:proofErr w:type="gramEnd"/>
      <w:r w:rsidRPr="001950D2">
        <w:rPr>
          <w:rFonts w:asciiTheme="majorBidi" w:hAnsiTheme="majorBidi"/>
          <w:szCs w:val="24"/>
        </w:rPr>
        <w:t xml:space="preserve"> meningkatkan keinginan memakai produk.</w:t>
      </w:r>
      <w:r w:rsidRPr="00202353">
        <w:rPr>
          <w:rStyle w:val="FootnoteReference"/>
          <w:rFonts w:asciiTheme="majorBidi" w:hAnsiTheme="majorBidi"/>
          <w:szCs w:val="24"/>
        </w:rPr>
        <w:footnoteReference w:id="7"/>
      </w:r>
    </w:p>
    <w:p w:rsidR="00BF25CD" w:rsidRDefault="00BF25CD" w:rsidP="00BF25CD">
      <w:pPr>
        <w:pStyle w:val="ListParagraph"/>
        <w:shd w:val="clear" w:color="auto" w:fill="FFFFFF"/>
        <w:spacing w:line="480" w:lineRule="auto"/>
        <w:ind w:left="284" w:firstLine="850"/>
        <w:rPr>
          <w:rFonts w:asciiTheme="majorBidi" w:hAnsiTheme="majorBidi"/>
          <w:szCs w:val="24"/>
        </w:rPr>
      </w:pPr>
      <w:r w:rsidRPr="00202353">
        <w:rPr>
          <w:rFonts w:asciiTheme="majorBidi" w:hAnsiTheme="majorBidi"/>
          <w:szCs w:val="24"/>
        </w:rPr>
        <w:t xml:space="preserve">Label halal saat ini sudah menjadi sesuatu yang sangat penting bagi konsumen dalam memilih produk yang </w:t>
      </w:r>
      <w:proofErr w:type="gramStart"/>
      <w:r w:rsidRPr="00202353">
        <w:rPr>
          <w:rFonts w:asciiTheme="majorBidi" w:hAnsiTheme="majorBidi"/>
          <w:szCs w:val="24"/>
        </w:rPr>
        <w:t>akan</w:t>
      </w:r>
      <w:proofErr w:type="gramEnd"/>
      <w:r w:rsidRPr="00202353">
        <w:rPr>
          <w:rFonts w:asciiTheme="majorBidi" w:hAnsiTheme="majorBidi"/>
          <w:szCs w:val="24"/>
        </w:rPr>
        <w:t xml:space="preserve"> dikonsumsi terlebih bagi </w:t>
      </w:r>
      <w:r w:rsidRPr="00202353">
        <w:rPr>
          <w:rFonts w:asciiTheme="majorBidi" w:hAnsiTheme="majorBidi"/>
          <w:szCs w:val="24"/>
        </w:rPr>
        <w:lastRenderedPageBreak/>
        <w:t xml:space="preserve">masyarakat Indonesia yang mayoritas adalah muslim. </w:t>
      </w:r>
      <w:proofErr w:type="gramStart"/>
      <w:r w:rsidRPr="00202353">
        <w:rPr>
          <w:rFonts w:asciiTheme="majorBidi" w:hAnsiTheme="majorBidi"/>
          <w:szCs w:val="24"/>
        </w:rPr>
        <w:t>Halal diperuntukkan bagi segala sesuatu yang baik dan bersih yang dimakan atau dikonsumsi oleh manusia menurut syariah Islam.</w:t>
      </w:r>
      <w:proofErr w:type="gramEnd"/>
      <w:r w:rsidRPr="00202353">
        <w:rPr>
          <w:rFonts w:asciiTheme="majorBidi" w:hAnsiTheme="majorBidi"/>
          <w:szCs w:val="24"/>
        </w:rPr>
        <w:t xml:space="preserve"> </w:t>
      </w:r>
    </w:p>
    <w:p w:rsidR="00BF25CD" w:rsidRPr="001950D2" w:rsidRDefault="00BF25CD" w:rsidP="00BF25CD">
      <w:pPr>
        <w:pStyle w:val="ListParagraph"/>
        <w:shd w:val="clear" w:color="auto" w:fill="FFFFFF"/>
        <w:spacing w:line="480" w:lineRule="auto"/>
        <w:ind w:left="284" w:firstLine="850"/>
        <w:rPr>
          <w:rFonts w:asciiTheme="majorBidi" w:hAnsiTheme="majorBidi"/>
          <w:szCs w:val="24"/>
        </w:rPr>
      </w:pPr>
      <w:r w:rsidRPr="001950D2">
        <w:rPr>
          <w:rFonts w:asciiTheme="majorBidi" w:hAnsiTheme="majorBidi"/>
          <w:szCs w:val="24"/>
        </w:rPr>
        <w:t xml:space="preserve">Allah telah menegaskan dalam </w:t>
      </w:r>
      <w:r>
        <w:rPr>
          <w:rFonts w:asciiTheme="majorBidi" w:hAnsiTheme="majorBidi"/>
          <w:szCs w:val="24"/>
        </w:rPr>
        <w:t>Q.S Al-Maidah (9</w:t>
      </w:r>
      <w:proofErr w:type="gramStart"/>
      <w:r>
        <w:rPr>
          <w:rFonts w:asciiTheme="majorBidi" w:hAnsiTheme="majorBidi"/>
          <w:szCs w:val="24"/>
        </w:rPr>
        <w:t>) :</w:t>
      </w:r>
      <w:proofErr w:type="gramEnd"/>
      <w:r>
        <w:rPr>
          <w:rFonts w:asciiTheme="majorBidi" w:hAnsiTheme="majorBidi"/>
          <w:szCs w:val="24"/>
        </w:rPr>
        <w:t xml:space="preserve"> (3) </w:t>
      </w:r>
      <w:r w:rsidRPr="001950D2">
        <w:rPr>
          <w:rFonts w:asciiTheme="majorBidi" w:hAnsiTheme="majorBidi"/>
          <w:szCs w:val="24"/>
        </w:rPr>
        <w:t>yang berbunyi:</w:t>
      </w:r>
    </w:p>
    <w:p w:rsidR="00BF25CD" w:rsidRPr="006A64EA" w:rsidRDefault="00BF25CD" w:rsidP="00BF25CD">
      <w:pPr>
        <w:pStyle w:val="ListParagraph"/>
        <w:shd w:val="clear" w:color="auto" w:fill="FFFFFF"/>
        <w:bidi/>
        <w:ind w:left="-93" w:firstLine="142"/>
        <w:rPr>
          <w:rFonts w:asciiTheme="majorBidi" w:hAnsiTheme="majorBidi"/>
          <w:sz w:val="28"/>
          <w:szCs w:val="28"/>
          <w:rtl/>
        </w:rPr>
      </w:pPr>
      <w:r w:rsidRPr="006A64EA">
        <w:rPr>
          <w:rFonts w:asciiTheme="majorBidi" w:hAnsiTheme="majorBidi"/>
          <w:sz w:val="28"/>
          <w:szCs w:val="28"/>
        </w:rPr>
        <w:sym w:font="HQPB4" w:char="F0F4"/>
      </w:r>
      <w:r w:rsidRPr="006A64EA">
        <w:rPr>
          <w:rFonts w:asciiTheme="majorBidi" w:hAnsiTheme="majorBidi"/>
          <w:sz w:val="28"/>
          <w:szCs w:val="28"/>
        </w:rPr>
        <w:sym w:font="HQPB1" w:char="F04D"/>
      </w:r>
      <w:r w:rsidRPr="006A64EA">
        <w:rPr>
          <w:rFonts w:asciiTheme="majorBidi" w:hAnsiTheme="majorBidi"/>
          <w:sz w:val="28"/>
          <w:szCs w:val="28"/>
        </w:rPr>
        <w:sym w:font="HQPB5" w:char="F074"/>
      </w:r>
      <w:r w:rsidRPr="006A64EA">
        <w:rPr>
          <w:rFonts w:asciiTheme="majorBidi" w:hAnsiTheme="majorBidi"/>
          <w:sz w:val="28"/>
          <w:szCs w:val="28"/>
        </w:rPr>
        <w:sym w:font="HQPB2" w:char="F042"/>
      </w:r>
      <w:r w:rsidRPr="006A64EA">
        <w:rPr>
          <w:rFonts w:asciiTheme="majorBidi" w:hAnsiTheme="majorBidi"/>
          <w:sz w:val="28"/>
          <w:szCs w:val="28"/>
        </w:rPr>
        <w:sym w:font="HQPB4" w:char="F0CC"/>
      </w:r>
      <w:r w:rsidRPr="006A64EA">
        <w:rPr>
          <w:rFonts w:asciiTheme="majorBidi" w:hAnsiTheme="majorBidi"/>
          <w:sz w:val="28"/>
          <w:szCs w:val="28"/>
        </w:rPr>
        <w:sym w:font="HQPB4" w:char="F068"/>
      </w:r>
      <w:r w:rsidRPr="006A64EA">
        <w:rPr>
          <w:rFonts w:asciiTheme="majorBidi" w:hAnsiTheme="majorBidi"/>
          <w:sz w:val="28"/>
          <w:szCs w:val="28"/>
        </w:rPr>
        <w:sym w:font="HQPB1" w:char="F08D"/>
      </w:r>
      <w:r w:rsidRPr="006A64EA">
        <w:rPr>
          <w:rFonts w:asciiTheme="majorBidi" w:hAnsiTheme="majorBidi"/>
          <w:sz w:val="28"/>
          <w:szCs w:val="28"/>
        </w:rPr>
        <w:sym w:font="HQPB4" w:char="F0E3"/>
      </w:r>
      <w:r w:rsidRPr="006A64EA">
        <w:rPr>
          <w:rFonts w:asciiTheme="majorBidi" w:hAnsiTheme="majorBidi"/>
          <w:sz w:val="28"/>
          <w:szCs w:val="28"/>
        </w:rPr>
        <w:sym w:font="HQPB1" w:char="F06D"/>
      </w:r>
      <w:r w:rsidRPr="006A64EA">
        <w:rPr>
          <w:rFonts w:asciiTheme="majorBidi" w:hAnsiTheme="majorBidi"/>
          <w:sz w:val="28"/>
          <w:szCs w:val="28"/>
          <w:rtl/>
        </w:rPr>
        <w:t xml:space="preserve"> </w:t>
      </w:r>
      <w:r w:rsidRPr="006A64EA">
        <w:rPr>
          <w:rFonts w:asciiTheme="majorBidi" w:hAnsiTheme="majorBidi"/>
          <w:sz w:val="28"/>
          <w:szCs w:val="28"/>
        </w:rPr>
        <w:sym w:font="HQPB4" w:char="F0E3"/>
      </w:r>
      <w:r w:rsidRPr="006A64EA">
        <w:rPr>
          <w:rFonts w:asciiTheme="majorBidi" w:hAnsiTheme="majorBidi"/>
          <w:sz w:val="28"/>
          <w:szCs w:val="28"/>
        </w:rPr>
        <w:sym w:font="HQPB2" w:char="F04E"/>
      </w:r>
      <w:r w:rsidRPr="006A64EA">
        <w:rPr>
          <w:rFonts w:asciiTheme="majorBidi" w:hAnsiTheme="majorBidi"/>
          <w:sz w:val="28"/>
          <w:szCs w:val="28"/>
        </w:rPr>
        <w:sym w:font="HQPB4" w:char="F0E4"/>
      </w:r>
      <w:r w:rsidRPr="006A64EA">
        <w:rPr>
          <w:rFonts w:asciiTheme="majorBidi" w:hAnsiTheme="majorBidi"/>
          <w:sz w:val="28"/>
          <w:szCs w:val="28"/>
        </w:rPr>
        <w:sym w:font="HQPB2" w:char="F033"/>
      </w:r>
      <w:r w:rsidRPr="006A64EA">
        <w:rPr>
          <w:rFonts w:asciiTheme="majorBidi" w:hAnsiTheme="majorBidi"/>
          <w:sz w:val="28"/>
          <w:szCs w:val="28"/>
        </w:rPr>
        <w:sym w:font="HQPB4" w:char="F0F8"/>
      </w:r>
      <w:r w:rsidRPr="006A64EA">
        <w:rPr>
          <w:rFonts w:asciiTheme="majorBidi" w:hAnsiTheme="majorBidi"/>
          <w:sz w:val="28"/>
          <w:szCs w:val="28"/>
        </w:rPr>
        <w:sym w:font="HQPB2" w:char="F08B"/>
      </w:r>
      <w:r w:rsidRPr="006A64EA">
        <w:rPr>
          <w:rFonts w:asciiTheme="majorBidi" w:hAnsiTheme="majorBidi"/>
          <w:sz w:val="28"/>
          <w:szCs w:val="28"/>
        </w:rPr>
        <w:sym w:font="HQPB5" w:char="F06E"/>
      </w:r>
      <w:r w:rsidRPr="006A64EA">
        <w:rPr>
          <w:rFonts w:asciiTheme="majorBidi" w:hAnsiTheme="majorBidi"/>
          <w:sz w:val="28"/>
          <w:szCs w:val="28"/>
        </w:rPr>
        <w:sym w:font="HQPB2" w:char="F03D"/>
      </w:r>
      <w:r w:rsidRPr="006A64EA">
        <w:rPr>
          <w:rFonts w:asciiTheme="majorBidi" w:hAnsiTheme="majorBidi"/>
          <w:sz w:val="28"/>
          <w:szCs w:val="28"/>
        </w:rPr>
        <w:sym w:font="HQPB5" w:char="F074"/>
      </w:r>
      <w:r w:rsidRPr="006A64EA">
        <w:rPr>
          <w:rFonts w:asciiTheme="majorBidi" w:hAnsiTheme="majorBidi"/>
          <w:sz w:val="28"/>
          <w:szCs w:val="28"/>
        </w:rPr>
        <w:sym w:font="HQPB1" w:char="F0E6"/>
      </w:r>
      <w:r w:rsidRPr="006A64EA">
        <w:rPr>
          <w:rFonts w:asciiTheme="majorBidi" w:hAnsiTheme="majorBidi"/>
          <w:sz w:val="28"/>
          <w:szCs w:val="28"/>
          <w:rtl/>
        </w:rPr>
        <w:t xml:space="preserve"> </w:t>
      </w:r>
      <w:r w:rsidRPr="006A64EA">
        <w:rPr>
          <w:rFonts w:asciiTheme="majorBidi" w:hAnsiTheme="majorBidi"/>
          <w:sz w:val="28"/>
          <w:szCs w:val="28"/>
        </w:rPr>
        <w:sym w:font="HQPB4" w:char="F0E8"/>
      </w:r>
      <w:r w:rsidRPr="006A64EA">
        <w:rPr>
          <w:rFonts w:asciiTheme="majorBidi" w:hAnsiTheme="majorBidi"/>
          <w:sz w:val="28"/>
          <w:szCs w:val="28"/>
        </w:rPr>
        <w:sym w:font="HQPB2" w:char="F070"/>
      </w:r>
      <w:r w:rsidRPr="006A64EA">
        <w:rPr>
          <w:rFonts w:asciiTheme="majorBidi" w:hAnsiTheme="majorBidi"/>
          <w:sz w:val="28"/>
          <w:szCs w:val="28"/>
        </w:rPr>
        <w:sym w:font="HQPB5" w:char="F074"/>
      </w:r>
      <w:r w:rsidRPr="006A64EA">
        <w:rPr>
          <w:rFonts w:asciiTheme="majorBidi" w:hAnsiTheme="majorBidi"/>
          <w:sz w:val="28"/>
          <w:szCs w:val="28"/>
        </w:rPr>
        <w:sym w:font="HQPB1" w:char="F047"/>
      </w:r>
      <w:r w:rsidRPr="006A64EA">
        <w:rPr>
          <w:rFonts w:asciiTheme="majorBidi" w:hAnsiTheme="majorBidi"/>
          <w:sz w:val="28"/>
          <w:szCs w:val="28"/>
        </w:rPr>
        <w:sym w:font="HQPB4" w:char="F0F8"/>
      </w:r>
      <w:r w:rsidRPr="006A64EA">
        <w:rPr>
          <w:rFonts w:asciiTheme="majorBidi" w:hAnsiTheme="majorBidi"/>
          <w:sz w:val="28"/>
          <w:szCs w:val="28"/>
        </w:rPr>
        <w:sym w:font="HQPB2" w:char="F08A"/>
      </w:r>
      <w:r w:rsidRPr="006A64EA">
        <w:rPr>
          <w:rFonts w:asciiTheme="majorBidi" w:hAnsiTheme="majorBidi"/>
          <w:sz w:val="28"/>
          <w:szCs w:val="28"/>
        </w:rPr>
        <w:sym w:font="HQPB5" w:char="F079"/>
      </w:r>
      <w:r w:rsidRPr="006A64EA">
        <w:rPr>
          <w:rFonts w:asciiTheme="majorBidi" w:hAnsiTheme="majorBidi"/>
          <w:sz w:val="28"/>
          <w:szCs w:val="28"/>
        </w:rPr>
        <w:sym w:font="HQPB2" w:char="F04A"/>
      </w:r>
      <w:r w:rsidRPr="006A64EA">
        <w:rPr>
          <w:rFonts w:asciiTheme="majorBidi" w:hAnsiTheme="majorBidi"/>
          <w:sz w:val="28"/>
          <w:szCs w:val="28"/>
        </w:rPr>
        <w:sym w:font="HQPB4" w:char="F0F8"/>
      </w:r>
      <w:r w:rsidRPr="006A64EA">
        <w:rPr>
          <w:rFonts w:asciiTheme="majorBidi" w:hAnsiTheme="majorBidi"/>
          <w:sz w:val="28"/>
          <w:szCs w:val="28"/>
        </w:rPr>
        <w:sym w:font="HQPB2" w:char="F039"/>
      </w:r>
      <w:r w:rsidRPr="006A64EA">
        <w:rPr>
          <w:rFonts w:asciiTheme="majorBidi" w:hAnsiTheme="majorBidi"/>
          <w:sz w:val="28"/>
          <w:szCs w:val="28"/>
        </w:rPr>
        <w:sym w:font="HQPB5" w:char="F024"/>
      </w:r>
      <w:r w:rsidRPr="006A64EA">
        <w:rPr>
          <w:rFonts w:asciiTheme="majorBidi" w:hAnsiTheme="majorBidi"/>
          <w:sz w:val="28"/>
          <w:szCs w:val="28"/>
        </w:rPr>
        <w:sym w:font="HQPB1" w:char="F023"/>
      </w:r>
      <w:r w:rsidRPr="006A64EA">
        <w:rPr>
          <w:rFonts w:asciiTheme="majorBidi" w:hAnsiTheme="majorBidi"/>
          <w:sz w:val="28"/>
          <w:szCs w:val="28"/>
          <w:rtl/>
        </w:rPr>
        <w:t xml:space="preserve"> </w:t>
      </w:r>
      <w:r w:rsidRPr="006A64EA">
        <w:rPr>
          <w:rFonts w:asciiTheme="majorBidi" w:hAnsiTheme="majorBidi"/>
          <w:sz w:val="28"/>
          <w:szCs w:val="28"/>
        </w:rPr>
        <w:sym w:font="HQPB4" w:char="F0E3"/>
      </w:r>
      <w:r w:rsidRPr="006A64EA">
        <w:rPr>
          <w:rFonts w:asciiTheme="majorBidi" w:hAnsiTheme="majorBidi"/>
          <w:sz w:val="28"/>
          <w:szCs w:val="28"/>
        </w:rPr>
        <w:sym w:font="HQPB2" w:char="F050"/>
      </w:r>
      <w:r w:rsidRPr="006A64EA">
        <w:rPr>
          <w:rFonts w:asciiTheme="majorBidi" w:hAnsiTheme="majorBidi"/>
          <w:sz w:val="28"/>
          <w:szCs w:val="28"/>
        </w:rPr>
        <w:sym w:font="HQPB4" w:char="F0A4"/>
      </w:r>
      <w:r w:rsidRPr="006A64EA">
        <w:rPr>
          <w:rFonts w:asciiTheme="majorBidi" w:hAnsiTheme="majorBidi"/>
          <w:sz w:val="28"/>
          <w:szCs w:val="28"/>
        </w:rPr>
        <w:sym w:font="HQPB3" w:char="F024"/>
      </w:r>
      <w:r w:rsidRPr="006A64EA">
        <w:rPr>
          <w:rFonts w:asciiTheme="majorBidi" w:hAnsiTheme="majorBidi"/>
          <w:sz w:val="28"/>
          <w:szCs w:val="28"/>
        </w:rPr>
        <w:sym w:font="HQPB3" w:char="F021"/>
      </w:r>
      <w:r w:rsidRPr="006A64EA">
        <w:rPr>
          <w:rFonts w:asciiTheme="majorBidi" w:hAnsiTheme="majorBidi"/>
          <w:sz w:val="28"/>
          <w:szCs w:val="28"/>
        </w:rPr>
        <w:sym w:font="HQPB5" w:char="F024"/>
      </w:r>
      <w:r w:rsidRPr="006A64EA">
        <w:rPr>
          <w:rFonts w:asciiTheme="majorBidi" w:hAnsiTheme="majorBidi"/>
          <w:sz w:val="28"/>
          <w:szCs w:val="28"/>
        </w:rPr>
        <w:sym w:font="HQPB1" w:char="F023"/>
      </w:r>
      <w:r w:rsidRPr="006A64EA">
        <w:rPr>
          <w:rFonts w:asciiTheme="majorBidi" w:hAnsiTheme="majorBidi"/>
          <w:sz w:val="28"/>
          <w:szCs w:val="28"/>
        </w:rPr>
        <w:sym w:font="HQPB5" w:char="F075"/>
      </w:r>
      <w:r w:rsidRPr="006A64EA">
        <w:rPr>
          <w:rFonts w:asciiTheme="majorBidi" w:hAnsiTheme="majorBidi"/>
          <w:sz w:val="28"/>
          <w:szCs w:val="28"/>
        </w:rPr>
        <w:sym w:font="HQPB2" w:char="F072"/>
      </w:r>
      <w:r w:rsidRPr="006A64EA">
        <w:rPr>
          <w:rFonts w:asciiTheme="majorBidi" w:hAnsiTheme="majorBidi"/>
          <w:sz w:val="28"/>
          <w:szCs w:val="28"/>
          <w:rtl/>
        </w:rPr>
        <w:t xml:space="preserve"> </w:t>
      </w:r>
      <w:r w:rsidRPr="006A64EA">
        <w:rPr>
          <w:rFonts w:asciiTheme="majorBidi" w:hAnsiTheme="majorBidi"/>
          <w:sz w:val="28"/>
          <w:szCs w:val="28"/>
        </w:rPr>
        <w:sym w:font="HQPB4" w:char="F0E3"/>
      </w:r>
      <w:r w:rsidRPr="006A64EA">
        <w:rPr>
          <w:rFonts w:asciiTheme="majorBidi" w:hAnsiTheme="majorBidi"/>
          <w:sz w:val="28"/>
          <w:szCs w:val="28"/>
        </w:rPr>
        <w:sym w:font="HQPB2" w:char="F04E"/>
      </w:r>
      <w:r w:rsidRPr="006A64EA">
        <w:rPr>
          <w:rFonts w:asciiTheme="majorBidi" w:hAnsiTheme="majorBidi"/>
          <w:sz w:val="28"/>
          <w:szCs w:val="28"/>
        </w:rPr>
        <w:sym w:font="HQPB4" w:char="F0F8"/>
      </w:r>
      <w:r w:rsidRPr="006A64EA">
        <w:rPr>
          <w:rFonts w:asciiTheme="majorBidi" w:hAnsiTheme="majorBidi"/>
          <w:sz w:val="28"/>
          <w:szCs w:val="28"/>
        </w:rPr>
        <w:sym w:font="HQPB1" w:char="F074"/>
      </w:r>
      <w:r w:rsidRPr="006A64EA">
        <w:rPr>
          <w:rFonts w:asciiTheme="majorBidi" w:hAnsiTheme="majorBidi"/>
          <w:sz w:val="28"/>
          <w:szCs w:val="28"/>
        </w:rPr>
        <w:sym w:font="HQPB5" w:char="F06D"/>
      </w:r>
      <w:r w:rsidRPr="006A64EA">
        <w:rPr>
          <w:rFonts w:asciiTheme="majorBidi" w:hAnsiTheme="majorBidi"/>
          <w:sz w:val="28"/>
          <w:szCs w:val="28"/>
        </w:rPr>
        <w:sym w:font="HQPB2" w:char="F03A"/>
      </w:r>
      <w:r w:rsidRPr="006A64EA">
        <w:rPr>
          <w:rFonts w:asciiTheme="majorBidi" w:hAnsiTheme="majorBidi"/>
          <w:sz w:val="28"/>
          <w:szCs w:val="28"/>
        </w:rPr>
        <w:sym w:font="HQPB5" w:char="F075"/>
      </w:r>
      <w:r w:rsidRPr="006A64EA">
        <w:rPr>
          <w:rFonts w:asciiTheme="majorBidi" w:hAnsiTheme="majorBidi"/>
          <w:sz w:val="28"/>
          <w:szCs w:val="28"/>
        </w:rPr>
        <w:sym w:font="HQPB2" w:char="F072"/>
      </w:r>
      <w:r w:rsidRPr="006A64EA">
        <w:rPr>
          <w:rFonts w:asciiTheme="majorBidi" w:hAnsiTheme="majorBidi"/>
          <w:sz w:val="28"/>
          <w:szCs w:val="28"/>
          <w:rtl/>
        </w:rPr>
        <w:t xml:space="preserve"> </w:t>
      </w:r>
      <w:r w:rsidRPr="006A64EA">
        <w:rPr>
          <w:rFonts w:asciiTheme="majorBidi" w:hAnsiTheme="majorBidi"/>
          <w:sz w:val="28"/>
          <w:szCs w:val="28"/>
        </w:rPr>
        <w:sym w:font="HQPB4" w:char="F0CD"/>
      </w:r>
      <w:r w:rsidRPr="006A64EA">
        <w:rPr>
          <w:rFonts w:asciiTheme="majorBidi" w:hAnsiTheme="majorBidi"/>
          <w:sz w:val="28"/>
          <w:szCs w:val="28"/>
        </w:rPr>
        <w:sym w:font="HQPB1" w:char="F08D"/>
      </w:r>
      <w:r w:rsidRPr="006A64EA">
        <w:rPr>
          <w:rFonts w:asciiTheme="majorBidi" w:hAnsiTheme="majorBidi"/>
          <w:sz w:val="28"/>
          <w:szCs w:val="28"/>
        </w:rPr>
        <w:sym w:font="HQPB2" w:char="F083"/>
      </w:r>
      <w:r w:rsidRPr="006A64EA">
        <w:rPr>
          <w:rFonts w:asciiTheme="majorBidi" w:hAnsiTheme="majorBidi"/>
          <w:sz w:val="28"/>
          <w:szCs w:val="28"/>
        </w:rPr>
        <w:sym w:font="HQPB4" w:char="F0CC"/>
      </w:r>
      <w:r w:rsidRPr="006A64EA">
        <w:rPr>
          <w:rFonts w:asciiTheme="majorBidi" w:hAnsiTheme="majorBidi"/>
          <w:sz w:val="28"/>
          <w:szCs w:val="28"/>
        </w:rPr>
        <w:sym w:font="HQPB1" w:char="F093"/>
      </w:r>
      <w:r w:rsidRPr="006A64EA">
        <w:rPr>
          <w:rFonts w:asciiTheme="majorBidi" w:hAnsiTheme="majorBidi"/>
          <w:sz w:val="28"/>
          <w:szCs w:val="28"/>
        </w:rPr>
        <w:sym w:font="HQPB2" w:char="F059"/>
      </w:r>
      <w:r w:rsidRPr="006A64EA">
        <w:rPr>
          <w:rFonts w:asciiTheme="majorBidi" w:hAnsiTheme="majorBidi"/>
          <w:sz w:val="28"/>
          <w:szCs w:val="28"/>
        </w:rPr>
        <w:sym w:font="HQPB4" w:char="F0CF"/>
      </w:r>
      <w:r w:rsidRPr="006A64EA">
        <w:rPr>
          <w:rFonts w:asciiTheme="majorBidi" w:hAnsiTheme="majorBidi"/>
          <w:sz w:val="28"/>
          <w:szCs w:val="28"/>
        </w:rPr>
        <w:sym w:font="HQPB1" w:char="F083"/>
      </w:r>
      <w:r w:rsidRPr="006A64EA">
        <w:rPr>
          <w:rFonts w:asciiTheme="majorBidi" w:hAnsiTheme="majorBidi"/>
          <w:sz w:val="28"/>
          <w:szCs w:val="28"/>
        </w:rPr>
        <w:sym w:font="HQPB4" w:char="F0F8"/>
      </w:r>
      <w:r w:rsidRPr="006A64EA">
        <w:rPr>
          <w:rFonts w:asciiTheme="majorBidi" w:hAnsiTheme="majorBidi"/>
          <w:sz w:val="28"/>
          <w:szCs w:val="28"/>
        </w:rPr>
        <w:sym w:font="HQPB2" w:char="F03A"/>
      </w:r>
      <w:r w:rsidRPr="006A64EA">
        <w:rPr>
          <w:rFonts w:asciiTheme="majorBidi" w:hAnsiTheme="majorBidi"/>
          <w:sz w:val="28"/>
          <w:szCs w:val="28"/>
        </w:rPr>
        <w:sym w:font="HQPB5" w:char="F024"/>
      </w:r>
      <w:r w:rsidRPr="006A64EA">
        <w:rPr>
          <w:rFonts w:asciiTheme="majorBidi" w:hAnsiTheme="majorBidi"/>
          <w:sz w:val="28"/>
          <w:szCs w:val="28"/>
        </w:rPr>
        <w:sym w:font="HQPB1" w:char="F023"/>
      </w:r>
      <w:r w:rsidRPr="006A64EA">
        <w:rPr>
          <w:rFonts w:asciiTheme="majorBidi" w:hAnsiTheme="majorBidi"/>
          <w:sz w:val="28"/>
          <w:szCs w:val="28"/>
          <w:rtl/>
        </w:rPr>
        <w:t xml:space="preserve"> </w:t>
      </w:r>
      <w:r w:rsidRPr="006A64EA">
        <w:rPr>
          <w:rFonts w:asciiTheme="majorBidi" w:hAnsiTheme="majorBidi"/>
          <w:sz w:val="28"/>
          <w:szCs w:val="28"/>
        </w:rPr>
        <w:sym w:font="HQPB5" w:char="F021"/>
      </w:r>
      <w:r w:rsidRPr="006A64EA">
        <w:rPr>
          <w:rFonts w:asciiTheme="majorBidi" w:hAnsiTheme="majorBidi"/>
          <w:sz w:val="28"/>
          <w:szCs w:val="28"/>
        </w:rPr>
        <w:sym w:font="HQPB1" w:char="F024"/>
      </w:r>
      <w:r w:rsidRPr="006A64EA">
        <w:rPr>
          <w:rFonts w:asciiTheme="majorBidi" w:hAnsiTheme="majorBidi"/>
          <w:sz w:val="28"/>
          <w:szCs w:val="28"/>
        </w:rPr>
        <w:sym w:font="HQPB5" w:char="F074"/>
      </w:r>
      <w:r w:rsidRPr="006A64EA">
        <w:rPr>
          <w:rFonts w:asciiTheme="majorBidi" w:hAnsiTheme="majorBidi"/>
          <w:sz w:val="28"/>
          <w:szCs w:val="28"/>
        </w:rPr>
        <w:sym w:font="HQPB2" w:char="F042"/>
      </w:r>
      <w:r w:rsidRPr="006A64EA">
        <w:rPr>
          <w:rFonts w:asciiTheme="majorBidi" w:hAnsiTheme="majorBidi"/>
          <w:sz w:val="28"/>
          <w:szCs w:val="28"/>
        </w:rPr>
        <w:sym w:font="HQPB5" w:char="F075"/>
      </w:r>
      <w:r w:rsidRPr="006A64EA">
        <w:rPr>
          <w:rFonts w:asciiTheme="majorBidi" w:hAnsiTheme="majorBidi"/>
          <w:sz w:val="28"/>
          <w:szCs w:val="28"/>
        </w:rPr>
        <w:sym w:font="HQPB2" w:char="F072"/>
      </w:r>
      <w:r w:rsidRPr="006A64EA">
        <w:rPr>
          <w:rFonts w:asciiTheme="majorBidi" w:hAnsiTheme="majorBidi"/>
          <w:sz w:val="28"/>
          <w:szCs w:val="28"/>
          <w:rtl/>
        </w:rPr>
        <w:t xml:space="preserve"> </w:t>
      </w:r>
      <w:r w:rsidRPr="006A64EA">
        <w:rPr>
          <w:rFonts w:asciiTheme="majorBidi" w:hAnsiTheme="majorBidi"/>
          <w:sz w:val="28"/>
          <w:szCs w:val="28"/>
        </w:rPr>
        <w:sym w:font="HQPB4" w:char="F0A8"/>
      </w:r>
      <w:r w:rsidRPr="006A64EA">
        <w:rPr>
          <w:rFonts w:asciiTheme="majorBidi" w:hAnsiTheme="majorBidi"/>
          <w:sz w:val="28"/>
          <w:szCs w:val="28"/>
        </w:rPr>
        <w:sym w:font="HQPB2" w:char="F040"/>
      </w:r>
      <w:r w:rsidRPr="006A64EA">
        <w:rPr>
          <w:rFonts w:asciiTheme="majorBidi" w:hAnsiTheme="majorBidi"/>
          <w:sz w:val="28"/>
          <w:szCs w:val="28"/>
        </w:rPr>
        <w:sym w:font="HQPB4" w:char="F0CF"/>
      </w:r>
      <w:r w:rsidRPr="006A64EA">
        <w:rPr>
          <w:rFonts w:asciiTheme="majorBidi" w:hAnsiTheme="majorBidi"/>
          <w:sz w:val="28"/>
          <w:szCs w:val="28"/>
        </w:rPr>
        <w:sym w:font="HQPB2" w:char="F064"/>
      </w:r>
      <w:r w:rsidRPr="006A64EA">
        <w:rPr>
          <w:rFonts w:asciiTheme="majorBidi" w:hAnsiTheme="majorBidi"/>
          <w:sz w:val="28"/>
          <w:szCs w:val="28"/>
        </w:rPr>
        <w:sym w:font="HQPB4" w:char="F0E9"/>
      </w:r>
      <w:r w:rsidRPr="006A64EA">
        <w:rPr>
          <w:rFonts w:asciiTheme="majorBidi" w:hAnsiTheme="majorBidi"/>
          <w:sz w:val="28"/>
          <w:szCs w:val="28"/>
        </w:rPr>
        <w:sym w:font="HQPB1" w:char="F026"/>
      </w:r>
      <w:r w:rsidRPr="006A64EA">
        <w:rPr>
          <w:rFonts w:asciiTheme="majorBidi" w:hAnsiTheme="majorBidi"/>
          <w:sz w:val="28"/>
          <w:szCs w:val="28"/>
          <w:rtl/>
        </w:rPr>
        <w:t xml:space="preserve"> </w:t>
      </w:r>
      <w:r w:rsidRPr="006A64EA">
        <w:rPr>
          <w:rFonts w:asciiTheme="majorBidi" w:hAnsiTheme="majorBidi"/>
          <w:sz w:val="28"/>
          <w:szCs w:val="28"/>
        </w:rPr>
        <w:sym w:font="HQPB4" w:char="F0CE"/>
      </w:r>
      <w:r w:rsidRPr="006A64EA">
        <w:rPr>
          <w:rFonts w:asciiTheme="majorBidi" w:hAnsiTheme="majorBidi"/>
          <w:sz w:val="28"/>
          <w:szCs w:val="28"/>
        </w:rPr>
        <w:sym w:font="HQPB1" w:char="F08E"/>
      </w:r>
      <w:r w:rsidRPr="006A64EA">
        <w:rPr>
          <w:rFonts w:asciiTheme="majorBidi" w:hAnsiTheme="majorBidi"/>
          <w:sz w:val="28"/>
          <w:szCs w:val="28"/>
        </w:rPr>
        <w:sym w:font="HQPB4" w:char="F0F6"/>
      </w:r>
      <w:r w:rsidRPr="006A64EA">
        <w:rPr>
          <w:rFonts w:asciiTheme="majorBidi" w:hAnsiTheme="majorBidi"/>
          <w:sz w:val="28"/>
          <w:szCs w:val="28"/>
        </w:rPr>
        <w:sym w:font="HQPB2" w:char="F08D"/>
      </w:r>
      <w:r w:rsidRPr="006A64EA">
        <w:rPr>
          <w:rFonts w:asciiTheme="majorBidi" w:hAnsiTheme="majorBidi"/>
          <w:sz w:val="28"/>
          <w:szCs w:val="28"/>
        </w:rPr>
        <w:sym w:font="HQPB5" w:char="F074"/>
      </w:r>
      <w:r w:rsidRPr="006A64EA">
        <w:rPr>
          <w:rFonts w:asciiTheme="majorBidi" w:hAnsiTheme="majorBidi"/>
          <w:sz w:val="28"/>
          <w:szCs w:val="28"/>
        </w:rPr>
        <w:sym w:font="HQPB1" w:char="F0F3"/>
      </w:r>
      <w:r w:rsidRPr="006A64EA">
        <w:rPr>
          <w:rFonts w:asciiTheme="majorBidi" w:hAnsiTheme="majorBidi"/>
          <w:sz w:val="28"/>
          <w:szCs w:val="28"/>
        </w:rPr>
        <w:sym w:font="HQPB4" w:char="F0CF"/>
      </w:r>
      <w:r w:rsidRPr="006A64EA">
        <w:rPr>
          <w:rFonts w:asciiTheme="majorBidi" w:hAnsiTheme="majorBidi"/>
          <w:sz w:val="28"/>
          <w:szCs w:val="28"/>
        </w:rPr>
        <w:sym w:font="HQPB2" w:char="F039"/>
      </w:r>
      <w:r w:rsidRPr="006A64EA">
        <w:rPr>
          <w:rFonts w:asciiTheme="majorBidi" w:hAnsiTheme="majorBidi"/>
          <w:sz w:val="28"/>
          <w:szCs w:val="28"/>
          <w:rtl/>
        </w:rPr>
        <w:t xml:space="preserve"> </w:t>
      </w:r>
      <w:r w:rsidRPr="006A64EA">
        <w:rPr>
          <w:rFonts w:asciiTheme="majorBidi" w:hAnsiTheme="majorBidi"/>
          <w:sz w:val="28"/>
          <w:szCs w:val="28"/>
        </w:rPr>
        <w:sym w:font="HQPB5" w:char="F0AB"/>
      </w:r>
      <w:r w:rsidRPr="006A64EA">
        <w:rPr>
          <w:rFonts w:asciiTheme="majorBidi" w:hAnsiTheme="majorBidi"/>
          <w:sz w:val="28"/>
          <w:szCs w:val="28"/>
        </w:rPr>
        <w:sym w:font="HQPB1" w:char="F021"/>
      </w:r>
      <w:r w:rsidRPr="006A64EA">
        <w:rPr>
          <w:rFonts w:asciiTheme="majorBidi" w:hAnsiTheme="majorBidi"/>
          <w:sz w:val="28"/>
          <w:szCs w:val="28"/>
        </w:rPr>
        <w:sym w:font="HQPB5" w:char="F024"/>
      </w:r>
      <w:r w:rsidRPr="006A64EA">
        <w:rPr>
          <w:rFonts w:asciiTheme="majorBidi" w:hAnsiTheme="majorBidi"/>
          <w:sz w:val="28"/>
          <w:szCs w:val="28"/>
        </w:rPr>
        <w:sym w:font="HQPB1" w:char="F023"/>
      </w:r>
      <w:r w:rsidRPr="006A64EA">
        <w:rPr>
          <w:rFonts w:asciiTheme="majorBidi" w:hAnsiTheme="majorBidi"/>
          <w:sz w:val="28"/>
          <w:szCs w:val="28"/>
          <w:rtl/>
        </w:rPr>
        <w:t xml:space="preserve"> </w:t>
      </w:r>
      <w:r w:rsidRPr="006A64EA">
        <w:rPr>
          <w:rFonts w:asciiTheme="majorBidi" w:hAnsiTheme="majorBidi"/>
          <w:sz w:val="28"/>
          <w:szCs w:val="28"/>
        </w:rPr>
        <w:sym w:font="HQPB2" w:char="F0BE"/>
      </w:r>
      <w:r w:rsidRPr="006A64EA">
        <w:rPr>
          <w:rFonts w:asciiTheme="majorBidi" w:hAnsiTheme="majorBidi"/>
          <w:sz w:val="28"/>
          <w:szCs w:val="28"/>
        </w:rPr>
        <w:sym w:font="HQPB4" w:char="F0CF"/>
      </w:r>
      <w:r w:rsidRPr="006A64EA">
        <w:rPr>
          <w:rFonts w:asciiTheme="majorBidi" w:hAnsiTheme="majorBidi"/>
          <w:sz w:val="28"/>
          <w:szCs w:val="28"/>
        </w:rPr>
        <w:sym w:font="HQPB2" w:char="F06D"/>
      </w:r>
      <w:r w:rsidRPr="006A64EA">
        <w:rPr>
          <w:rFonts w:asciiTheme="majorBidi" w:hAnsiTheme="majorBidi"/>
          <w:sz w:val="28"/>
          <w:szCs w:val="28"/>
        </w:rPr>
        <w:sym w:font="HQPB4" w:char="F0CE"/>
      </w:r>
      <w:r w:rsidRPr="006A64EA">
        <w:rPr>
          <w:rFonts w:asciiTheme="majorBidi" w:hAnsiTheme="majorBidi"/>
          <w:sz w:val="28"/>
          <w:szCs w:val="28"/>
        </w:rPr>
        <w:sym w:font="HQPB1" w:char="F02F"/>
      </w:r>
      <w:r w:rsidRPr="006A64EA">
        <w:rPr>
          <w:rFonts w:asciiTheme="majorBidi" w:hAnsiTheme="majorBidi"/>
          <w:sz w:val="28"/>
          <w:szCs w:val="28"/>
          <w:rtl/>
        </w:rPr>
        <w:t xml:space="preserve"> </w:t>
      </w:r>
    </w:p>
    <w:p w:rsidR="00BF25CD" w:rsidRDefault="00BF25CD" w:rsidP="00BF25CD">
      <w:pPr>
        <w:pStyle w:val="ListParagraph"/>
        <w:shd w:val="clear" w:color="auto" w:fill="FFFFFF"/>
        <w:spacing w:line="240" w:lineRule="auto"/>
        <w:ind w:left="284" w:firstLine="850"/>
        <w:rPr>
          <w:rFonts w:asciiTheme="majorBidi" w:hAnsiTheme="majorBidi"/>
          <w:i/>
          <w:iCs/>
          <w:szCs w:val="24"/>
        </w:rPr>
      </w:pPr>
      <w:proofErr w:type="gramStart"/>
      <w:r w:rsidRPr="00202353">
        <w:rPr>
          <w:rFonts w:asciiTheme="majorBidi" w:hAnsiTheme="majorBidi"/>
          <w:i/>
          <w:iCs/>
          <w:szCs w:val="24"/>
        </w:rPr>
        <w:t>“Diharamkan bagimu (memakan) bangkai, darah, daging babi, (daging hewan) yang disembelih atas nama selain Allah”.</w:t>
      </w:r>
      <w:proofErr w:type="gramEnd"/>
      <w:r w:rsidRPr="00202353">
        <w:rPr>
          <w:rFonts w:asciiTheme="majorBidi" w:hAnsiTheme="majorBidi"/>
          <w:i/>
          <w:iCs/>
          <w:szCs w:val="24"/>
        </w:rPr>
        <w:t xml:space="preserve"> </w:t>
      </w:r>
    </w:p>
    <w:p w:rsidR="00BF25CD" w:rsidRPr="00E779B5" w:rsidRDefault="00BF25CD" w:rsidP="00BF25CD">
      <w:pPr>
        <w:pStyle w:val="ListParagraph"/>
        <w:shd w:val="clear" w:color="auto" w:fill="FFFFFF"/>
        <w:spacing w:line="240" w:lineRule="auto"/>
        <w:ind w:left="284" w:firstLine="850"/>
        <w:rPr>
          <w:rFonts w:asciiTheme="majorBidi" w:hAnsiTheme="majorBidi"/>
          <w:szCs w:val="24"/>
        </w:rPr>
      </w:pPr>
    </w:p>
    <w:p w:rsidR="00BF25CD" w:rsidRPr="00202353" w:rsidRDefault="00BF25CD" w:rsidP="00BF25CD">
      <w:pPr>
        <w:pStyle w:val="ListParagraph"/>
        <w:shd w:val="clear" w:color="auto" w:fill="FFFFFF"/>
        <w:spacing w:line="480" w:lineRule="auto"/>
        <w:ind w:left="284" w:firstLine="850"/>
        <w:rPr>
          <w:rFonts w:asciiTheme="majorBidi" w:hAnsiTheme="majorBidi"/>
          <w:szCs w:val="24"/>
        </w:rPr>
      </w:pPr>
      <w:r>
        <w:rPr>
          <w:rFonts w:asciiTheme="majorBidi" w:hAnsiTheme="majorBidi"/>
          <w:szCs w:val="24"/>
        </w:rPr>
        <w:t>Dan dalam Q.S A</w:t>
      </w:r>
      <w:r w:rsidRPr="00202353">
        <w:rPr>
          <w:rFonts w:asciiTheme="majorBidi" w:hAnsiTheme="majorBidi"/>
          <w:szCs w:val="24"/>
        </w:rPr>
        <w:t>l-Baqarah</w:t>
      </w:r>
      <w:r>
        <w:rPr>
          <w:rFonts w:asciiTheme="majorBidi" w:hAnsiTheme="majorBidi"/>
          <w:szCs w:val="24"/>
        </w:rPr>
        <w:t xml:space="preserve"> (2</w:t>
      </w:r>
      <w:proofErr w:type="gramStart"/>
      <w:r>
        <w:rPr>
          <w:rFonts w:asciiTheme="majorBidi" w:hAnsiTheme="majorBidi"/>
          <w:szCs w:val="24"/>
        </w:rPr>
        <w:t>) :</w:t>
      </w:r>
      <w:proofErr w:type="gramEnd"/>
      <w:r>
        <w:rPr>
          <w:rFonts w:asciiTheme="majorBidi" w:hAnsiTheme="majorBidi"/>
          <w:szCs w:val="24"/>
        </w:rPr>
        <w:t xml:space="preserve"> (</w:t>
      </w:r>
      <w:r w:rsidRPr="00202353">
        <w:rPr>
          <w:rFonts w:asciiTheme="majorBidi" w:hAnsiTheme="majorBidi"/>
          <w:szCs w:val="24"/>
        </w:rPr>
        <w:t>168</w:t>
      </w:r>
      <w:r>
        <w:rPr>
          <w:rFonts w:asciiTheme="majorBidi" w:hAnsiTheme="majorBidi"/>
          <w:szCs w:val="24"/>
        </w:rPr>
        <w:t>)</w:t>
      </w:r>
      <w:r w:rsidRPr="00202353">
        <w:rPr>
          <w:rFonts w:asciiTheme="majorBidi" w:hAnsiTheme="majorBidi"/>
          <w:szCs w:val="24"/>
        </w:rPr>
        <w:t xml:space="preserve"> yang berbunyi:</w:t>
      </w:r>
    </w:p>
    <w:p w:rsidR="00BF25CD" w:rsidRPr="006A64EA" w:rsidRDefault="00BF25CD" w:rsidP="00BF25CD">
      <w:pPr>
        <w:pStyle w:val="ListParagraph"/>
        <w:shd w:val="clear" w:color="auto" w:fill="FFFFFF"/>
        <w:bidi/>
        <w:ind w:left="284" w:hanging="235"/>
        <w:rPr>
          <w:rFonts w:asciiTheme="majorBidi" w:hAnsiTheme="majorBidi"/>
          <w:sz w:val="28"/>
          <w:szCs w:val="28"/>
          <w:rtl/>
        </w:rPr>
      </w:pPr>
      <w:r w:rsidRPr="006A64EA">
        <w:rPr>
          <w:rFonts w:asciiTheme="majorBidi" w:hAnsiTheme="majorBidi"/>
          <w:sz w:val="28"/>
          <w:szCs w:val="28"/>
        </w:rPr>
        <w:sym w:font="HQPB1" w:char="F024"/>
      </w:r>
      <w:r w:rsidRPr="006A64EA">
        <w:rPr>
          <w:rFonts w:asciiTheme="majorBidi" w:hAnsiTheme="majorBidi"/>
          <w:sz w:val="28"/>
          <w:szCs w:val="28"/>
        </w:rPr>
        <w:sym w:font="HQPB5" w:char="F079"/>
      </w:r>
      <w:r w:rsidRPr="006A64EA">
        <w:rPr>
          <w:rFonts w:asciiTheme="majorBidi" w:hAnsiTheme="majorBidi"/>
          <w:sz w:val="28"/>
          <w:szCs w:val="28"/>
        </w:rPr>
        <w:sym w:font="HQPB2" w:char="F067"/>
      </w:r>
      <w:r w:rsidRPr="006A64EA">
        <w:rPr>
          <w:rFonts w:asciiTheme="majorBidi" w:hAnsiTheme="majorBidi"/>
          <w:sz w:val="28"/>
          <w:szCs w:val="28"/>
        </w:rPr>
        <w:sym w:font="HQPB4" w:char="F095"/>
      </w:r>
      <w:r w:rsidRPr="006A64EA">
        <w:rPr>
          <w:rFonts w:asciiTheme="majorBidi" w:hAnsiTheme="majorBidi"/>
          <w:sz w:val="28"/>
          <w:szCs w:val="28"/>
        </w:rPr>
        <w:sym w:font="HQPB2" w:char="F083"/>
      </w:r>
      <w:r w:rsidRPr="006A64EA">
        <w:rPr>
          <w:rFonts w:asciiTheme="majorBidi" w:hAnsiTheme="majorBidi"/>
          <w:sz w:val="28"/>
          <w:szCs w:val="28"/>
        </w:rPr>
        <w:sym w:font="HQPB5" w:char="F072"/>
      </w:r>
      <w:r w:rsidRPr="006A64EA">
        <w:rPr>
          <w:rFonts w:asciiTheme="majorBidi" w:hAnsiTheme="majorBidi"/>
          <w:sz w:val="28"/>
          <w:szCs w:val="28"/>
        </w:rPr>
        <w:sym w:font="HQPB1" w:char="F027"/>
      </w:r>
      <w:r w:rsidRPr="006A64EA">
        <w:rPr>
          <w:rFonts w:asciiTheme="majorBidi" w:hAnsiTheme="majorBidi"/>
          <w:sz w:val="28"/>
          <w:szCs w:val="28"/>
        </w:rPr>
        <w:sym w:font="HQPB5" w:char="F0AF"/>
      </w:r>
      <w:r w:rsidRPr="006A64EA">
        <w:rPr>
          <w:rFonts w:asciiTheme="majorBidi" w:hAnsiTheme="majorBidi"/>
          <w:sz w:val="28"/>
          <w:szCs w:val="28"/>
        </w:rPr>
        <w:sym w:font="HQPB2" w:char="F0BB"/>
      </w:r>
      <w:r w:rsidRPr="006A64EA">
        <w:rPr>
          <w:rFonts w:asciiTheme="majorBidi" w:hAnsiTheme="majorBidi"/>
          <w:sz w:val="28"/>
          <w:szCs w:val="28"/>
        </w:rPr>
        <w:sym w:font="HQPB5" w:char="F074"/>
      </w:r>
      <w:r w:rsidRPr="006A64EA">
        <w:rPr>
          <w:rFonts w:asciiTheme="majorBidi" w:hAnsiTheme="majorBidi"/>
          <w:sz w:val="28"/>
          <w:szCs w:val="28"/>
        </w:rPr>
        <w:sym w:font="HQPB2" w:char="F083"/>
      </w:r>
      <w:r w:rsidRPr="006A64EA">
        <w:rPr>
          <w:rFonts w:asciiTheme="majorBidi" w:hAnsiTheme="majorBidi"/>
          <w:sz w:val="28"/>
          <w:szCs w:val="28"/>
          <w:rtl/>
        </w:rPr>
        <w:t xml:space="preserve"> </w:t>
      </w:r>
      <w:r w:rsidRPr="006A64EA">
        <w:rPr>
          <w:rFonts w:asciiTheme="majorBidi" w:hAnsiTheme="majorBidi"/>
          <w:sz w:val="28"/>
          <w:szCs w:val="28"/>
        </w:rPr>
        <w:sym w:font="HQPB4" w:char="F0E2"/>
      </w:r>
      <w:r w:rsidRPr="006A64EA">
        <w:rPr>
          <w:rFonts w:asciiTheme="majorBidi" w:hAnsiTheme="majorBidi"/>
          <w:sz w:val="28"/>
          <w:szCs w:val="28"/>
        </w:rPr>
        <w:sym w:font="HQPB1" w:char="F0A8"/>
      </w:r>
      <w:r w:rsidRPr="006A64EA">
        <w:rPr>
          <w:rFonts w:asciiTheme="majorBidi" w:hAnsiTheme="majorBidi"/>
          <w:sz w:val="28"/>
          <w:szCs w:val="28"/>
        </w:rPr>
        <w:sym w:font="HQPB1" w:char="F024"/>
      </w:r>
      <w:r w:rsidRPr="006A64EA">
        <w:rPr>
          <w:rFonts w:asciiTheme="majorBidi" w:hAnsiTheme="majorBidi"/>
          <w:sz w:val="28"/>
          <w:szCs w:val="28"/>
        </w:rPr>
        <w:sym w:font="HQPB4" w:char="F0A8"/>
      </w:r>
      <w:r w:rsidRPr="006A64EA">
        <w:rPr>
          <w:rFonts w:asciiTheme="majorBidi" w:hAnsiTheme="majorBidi"/>
          <w:sz w:val="28"/>
          <w:szCs w:val="28"/>
        </w:rPr>
        <w:sym w:font="HQPB2" w:char="F05A"/>
      </w:r>
      <w:r w:rsidRPr="006A64EA">
        <w:rPr>
          <w:rFonts w:asciiTheme="majorBidi" w:hAnsiTheme="majorBidi"/>
          <w:sz w:val="28"/>
          <w:szCs w:val="28"/>
        </w:rPr>
        <w:sym w:font="HQPB2" w:char="F039"/>
      </w:r>
      <w:r w:rsidRPr="006A64EA">
        <w:rPr>
          <w:rFonts w:asciiTheme="majorBidi" w:hAnsiTheme="majorBidi"/>
          <w:sz w:val="28"/>
          <w:szCs w:val="28"/>
        </w:rPr>
        <w:sym w:font="HQPB5" w:char="F024"/>
      </w:r>
      <w:r w:rsidRPr="006A64EA">
        <w:rPr>
          <w:rFonts w:asciiTheme="majorBidi" w:hAnsiTheme="majorBidi"/>
          <w:sz w:val="28"/>
          <w:szCs w:val="28"/>
        </w:rPr>
        <w:sym w:font="HQPB1" w:char="F023"/>
      </w:r>
      <w:r w:rsidRPr="006A64EA">
        <w:rPr>
          <w:rFonts w:asciiTheme="majorBidi" w:hAnsiTheme="majorBidi"/>
          <w:sz w:val="28"/>
          <w:szCs w:val="28"/>
          <w:rtl/>
        </w:rPr>
        <w:t xml:space="preserve"> </w:t>
      </w:r>
      <w:r w:rsidRPr="006A64EA">
        <w:rPr>
          <w:rFonts w:asciiTheme="majorBidi" w:hAnsiTheme="majorBidi"/>
          <w:sz w:val="28"/>
          <w:szCs w:val="28"/>
        </w:rPr>
        <w:sym w:font="HQPB5" w:char="F028"/>
      </w:r>
      <w:r w:rsidRPr="006A64EA">
        <w:rPr>
          <w:rFonts w:asciiTheme="majorBidi" w:hAnsiTheme="majorBidi"/>
          <w:sz w:val="28"/>
          <w:szCs w:val="28"/>
        </w:rPr>
        <w:sym w:font="HQPB1" w:char="F023"/>
      </w:r>
      <w:r w:rsidRPr="006A64EA">
        <w:rPr>
          <w:rFonts w:asciiTheme="majorBidi" w:hAnsiTheme="majorBidi"/>
          <w:sz w:val="28"/>
          <w:szCs w:val="28"/>
        </w:rPr>
        <w:sym w:font="HQPB2" w:char="F071"/>
      </w:r>
      <w:r w:rsidRPr="006A64EA">
        <w:rPr>
          <w:rFonts w:asciiTheme="majorBidi" w:hAnsiTheme="majorBidi"/>
          <w:sz w:val="28"/>
          <w:szCs w:val="28"/>
        </w:rPr>
        <w:sym w:font="HQPB4" w:char="F0E8"/>
      </w:r>
      <w:r w:rsidRPr="006A64EA">
        <w:rPr>
          <w:rFonts w:asciiTheme="majorBidi" w:hAnsiTheme="majorBidi"/>
          <w:sz w:val="28"/>
          <w:szCs w:val="28"/>
        </w:rPr>
        <w:sym w:font="HQPB2" w:char="F03D"/>
      </w:r>
      <w:r w:rsidRPr="006A64EA">
        <w:rPr>
          <w:rFonts w:asciiTheme="majorBidi" w:hAnsiTheme="majorBidi"/>
          <w:sz w:val="28"/>
          <w:szCs w:val="28"/>
        </w:rPr>
        <w:sym w:font="HQPB4" w:char="F0E4"/>
      </w:r>
      <w:r w:rsidRPr="006A64EA">
        <w:rPr>
          <w:rFonts w:asciiTheme="majorBidi" w:hAnsiTheme="majorBidi"/>
          <w:sz w:val="28"/>
          <w:szCs w:val="28"/>
        </w:rPr>
        <w:sym w:font="HQPB2" w:char="F02E"/>
      </w:r>
      <w:r w:rsidRPr="006A64EA">
        <w:rPr>
          <w:rFonts w:asciiTheme="majorBidi" w:hAnsiTheme="majorBidi"/>
          <w:sz w:val="28"/>
          <w:szCs w:val="28"/>
          <w:rtl/>
        </w:rPr>
        <w:t xml:space="preserve"> </w:t>
      </w:r>
      <w:r w:rsidRPr="006A64EA">
        <w:rPr>
          <w:rFonts w:asciiTheme="majorBidi" w:hAnsiTheme="majorBidi"/>
          <w:sz w:val="28"/>
          <w:szCs w:val="28"/>
        </w:rPr>
        <w:sym w:font="HQPB1" w:char="F024"/>
      </w:r>
      <w:r w:rsidRPr="006A64EA">
        <w:rPr>
          <w:rFonts w:asciiTheme="majorBidi" w:hAnsiTheme="majorBidi"/>
          <w:sz w:val="28"/>
          <w:szCs w:val="28"/>
        </w:rPr>
        <w:sym w:font="HQPB4" w:char="F0A3"/>
      </w:r>
      <w:r w:rsidRPr="006A64EA">
        <w:rPr>
          <w:rFonts w:asciiTheme="majorBidi" w:hAnsiTheme="majorBidi"/>
          <w:sz w:val="28"/>
          <w:szCs w:val="28"/>
        </w:rPr>
        <w:sym w:font="HQPB2" w:char="F04A"/>
      </w:r>
      <w:r w:rsidRPr="006A64EA">
        <w:rPr>
          <w:rFonts w:asciiTheme="majorBidi" w:hAnsiTheme="majorBidi"/>
          <w:sz w:val="28"/>
          <w:szCs w:val="28"/>
        </w:rPr>
        <w:sym w:font="HQPB4" w:char="F0CF"/>
      </w:r>
      <w:r w:rsidRPr="006A64EA">
        <w:rPr>
          <w:rFonts w:asciiTheme="majorBidi" w:hAnsiTheme="majorBidi"/>
          <w:sz w:val="28"/>
          <w:szCs w:val="28"/>
        </w:rPr>
        <w:sym w:font="HQPB2" w:char="F042"/>
      </w:r>
      <w:r w:rsidRPr="006A64EA">
        <w:rPr>
          <w:rFonts w:asciiTheme="majorBidi" w:hAnsiTheme="majorBidi"/>
          <w:sz w:val="28"/>
          <w:szCs w:val="28"/>
          <w:rtl/>
        </w:rPr>
        <w:t xml:space="preserve"> </w:t>
      </w:r>
      <w:r w:rsidRPr="006A64EA">
        <w:rPr>
          <w:rFonts w:asciiTheme="majorBidi" w:hAnsiTheme="majorBidi"/>
          <w:sz w:val="28"/>
          <w:szCs w:val="28"/>
        </w:rPr>
        <w:sym w:font="HQPB2" w:char="F092"/>
      </w:r>
      <w:r w:rsidRPr="006A64EA">
        <w:rPr>
          <w:rFonts w:asciiTheme="majorBidi" w:hAnsiTheme="majorBidi"/>
          <w:sz w:val="28"/>
          <w:szCs w:val="28"/>
        </w:rPr>
        <w:sym w:font="HQPB4" w:char="F0CE"/>
      </w:r>
      <w:r w:rsidRPr="006A64EA">
        <w:rPr>
          <w:rFonts w:asciiTheme="majorBidi" w:hAnsiTheme="majorBidi"/>
          <w:sz w:val="28"/>
          <w:szCs w:val="28"/>
        </w:rPr>
        <w:sym w:font="HQPB1" w:char="F0FB"/>
      </w:r>
      <w:r w:rsidRPr="006A64EA">
        <w:rPr>
          <w:rFonts w:asciiTheme="majorBidi" w:hAnsiTheme="majorBidi"/>
          <w:sz w:val="28"/>
          <w:szCs w:val="28"/>
          <w:rtl/>
        </w:rPr>
        <w:t xml:space="preserve"> </w:t>
      </w:r>
      <w:r w:rsidRPr="006A64EA">
        <w:rPr>
          <w:rFonts w:asciiTheme="majorBidi" w:hAnsiTheme="majorBidi"/>
          <w:sz w:val="28"/>
          <w:szCs w:val="28"/>
        </w:rPr>
        <w:sym w:font="HQPB4" w:char="F0C7"/>
      </w:r>
      <w:r w:rsidRPr="006A64EA">
        <w:rPr>
          <w:rFonts w:asciiTheme="majorBidi" w:hAnsiTheme="majorBidi"/>
          <w:sz w:val="28"/>
          <w:szCs w:val="28"/>
        </w:rPr>
        <w:sym w:font="HQPB1" w:char="F0DA"/>
      </w:r>
      <w:r w:rsidRPr="006A64EA">
        <w:rPr>
          <w:rFonts w:asciiTheme="majorBidi" w:hAnsiTheme="majorBidi"/>
          <w:sz w:val="28"/>
          <w:szCs w:val="28"/>
        </w:rPr>
        <w:sym w:font="HQPB4" w:char="F0F6"/>
      </w:r>
      <w:r w:rsidRPr="006A64EA">
        <w:rPr>
          <w:rFonts w:asciiTheme="majorBidi" w:hAnsiTheme="majorBidi"/>
          <w:sz w:val="28"/>
          <w:szCs w:val="28"/>
        </w:rPr>
        <w:sym w:font="HQPB1" w:char="F091"/>
      </w:r>
      <w:r w:rsidRPr="006A64EA">
        <w:rPr>
          <w:rFonts w:asciiTheme="majorBidi" w:hAnsiTheme="majorBidi"/>
          <w:sz w:val="28"/>
          <w:szCs w:val="28"/>
        </w:rPr>
        <w:sym w:font="HQPB5" w:char="F046"/>
      </w:r>
      <w:r w:rsidRPr="006A64EA">
        <w:rPr>
          <w:rFonts w:asciiTheme="majorBidi" w:hAnsiTheme="majorBidi"/>
          <w:sz w:val="28"/>
          <w:szCs w:val="28"/>
        </w:rPr>
        <w:sym w:font="HQPB2" w:char="F07B"/>
      </w:r>
      <w:r w:rsidRPr="006A64EA">
        <w:rPr>
          <w:rFonts w:asciiTheme="majorBidi" w:hAnsiTheme="majorBidi"/>
          <w:sz w:val="28"/>
          <w:szCs w:val="28"/>
        </w:rPr>
        <w:sym w:font="HQPB5" w:char="F024"/>
      </w:r>
      <w:r w:rsidRPr="006A64EA">
        <w:rPr>
          <w:rFonts w:asciiTheme="majorBidi" w:hAnsiTheme="majorBidi"/>
          <w:sz w:val="28"/>
          <w:szCs w:val="28"/>
        </w:rPr>
        <w:sym w:font="HQPB1" w:char="F023"/>
      </w:r>
      <w:r w:rsidRPr="006A64EA">
        <w:rPr>
          <w:rFonts w:asciiTheme="majorBidi" w:hAnsiTheme="majorBidi"/>
          <w:sz w:val="28"/>
          <w:szCs w:val="28"/>
          <w:rtl/>
        </w:rPr>
        <w:t xml:space="preserve"> </w:t>
      </w:r>
      <w:r w:rsidRPr="006A64EA">
        <w:rPr>
          <w:rFonts w:asciiTheme="majorBidi" w:hAnsiTheme="majorBidi"/>
          <w:sz w:val="28"/>
          <w:szCs w:val="28"/>
        </w:rPr>
        <w:sym w:font="HQPB4" w:char="F057"/>
      </w:r>
      <w:r w:rsidRPr="006A64EA">
        <w:rPr>
          <w:rFonts w:asciiTheme="majorBidi" w:hAnsiTheme="majorBidi"/>
          <w:sz w:val="28"/>
          <w:szCs w:val="28"/>
        </w:rPr>
        <w:sym w:font="HQPB2" w:char="F078"/>
      </w:r>
      <w:r w:rsidRPr="006A64EA">
        <w:rPr>
          <w:rFonts w:asciiTheme="majorBidi" w:hAnsiTheme="majorBidi"/>
          <w:sz w:val="28"/>
          <w:szCs w:val="28"/>
        </w:rPr>
        <w:sym w:font="HQPB2" w:char="F0BB"/>
      </w:r>
      <w:r w:rsidRPr="006A64EA">
        <w:rPr>
          <w:rFonts w:asciiTheme="majorBidi" w:hAnsiTheme="majorBidi"/>
          <w:sz w:val="28"/>
          <w:szCs w:val="28"/>
        </w:rPr>
        <w:sym w:font="HQPB5" w:char="F06E"/>
      </w:r>
      <w:r w:rsidRPr="006A64EA">
        <w:rPr>
          <w:rFonts w:asciiTheme="majorBidi" w:hAnsiTheme="majorBidi"/>
          <w:sz w:val="28"/>
          <w:szCs w:val="28"/>
        </w:rPr>
        <w:sym w:font="HQPB2" w:char="F03D"/>
      </w:r>
      <w:r w:rsidRPr="006A64EA">
        <w:rPr>
          <w:rFonts w:asciiTheme="majorBidi" w:hAnsiTheme="majorBidi"/>
          <w:sz w:val="28"/>
          <w:szCs w:val="28"/>
        </w:rPr>
        <w:sym w:font="HQPB5" w:char="F079"/>
      </w:r>
      <w:r w:rsidRPr="006A64EA">
        <w:rPr>
          <w:rFonts w:asciiTheme="majorBidi" w:hAnsiTheme="majorBidi"/>
          <w:sz w:val="28"/>
          <w:szCs w:val="28"/>
        </w:rPr>
        <w:sym w:font="HQPB1" w:char="F06D"/>
      </w:r>
      <w:r w:rsidRPr="006A64EA">
        <w:rPr>
          <w:rFonts w:asciiTheme="majorBidi" w:hAnsiTheme="majorBidi"/>
          <w:sz w:val="28"/>
          <w:szCs w:val="28"/>
          <w:rtl/>
        </w:rPr>
        <w:t xml:space="preserve"> </w:t>
      </w:r>
      <w:r w:rsidRPr="006A64EA">
        <w:rPr>
          <w:rFonts w:asciiTheme="majorBidi" w:hAnsiTheme="majorBidi"/>
          <w:sz w:val="28"/>
          <w:szCs w:val="28"/>
        </w:rPr>
        <w:sym w:font="HQPB1" w:char="F024"/>
      </w:r>
      <w:r w:rsidRPr="006A64EA">
        <w:rPr>
          <w:rFonts w:asciiTheme="majorBidi" w:hAnsiTheme="majorBidi"/>
          <w:sz w:val="28"/>
          <w:szCs w:val="28"/>
        </w:rPr>
        <w:sym w:font="HQPB4" w:char="F059"/>
      </w:r>
      <w:r w:rsidRPr="006A64EA">
        <w:rPr>
          <w:rFonts w:asciiTheme="majorBidi" w:hAnsiTheme="majorBidi"/>
          <w:sz w:val="28"/>
          <w:szCs w:val="28"/>
        </w:rPr>
        <w:sym w:font="HQPB1" w:char="F037"/>
      </w:r>
      <w:r w:rsidRPr="006A64EA">
        <w:rPr>
          <w:rFonts w:asciiTheme="majorBidi" w:hAnsiTheme="majorBidi"/>
          <w:sz w:val="28"/>
          <w:szCs w:val="28"/>
        </w:rPr>
        <w:sym w:font="HQPB4" w:char="F0CD"/>
      </w:r>
      <w:r w:rsidRPr="006A64EA">
        <w:rPr>
          <w:rFonts w:asciiTheme="majorBidi" w:hAnsiTheme="majorBidi"/>
          <w:sz w:val="28"/>
          <w:szCs w:val="28"/>
        </w:rPr>
        <w:sym w:font="HQPB4" w:char="F068"/>
      </w:r>
      <w:r w:rsidRPr="006A64EA">
        <w:rPr>
          <w:rFonts w:asciiTheme="majorBidi" w:hAnsiTheme="majorBidi"/>
          <w:sz w:val="28"/>
          <w:szCs w:val="28"/>
        </w:rPr>
        <w:sym w:font="HQPB2" w:char="F08B"/>
      </w:r>
      <w:r w:rsidRPr="006A64EA">
        <w:rPr>
          <w:rFonts w:asciiTheme="majorBidi" w:hAnsiTheme="majorBidi"/>
          <w:sz w:val="28"/>
          <w:szCs w:val="28"/>
        </w:rPr>
        <w:sym w:font="HQPB5" w:char="F073"/>
      </w:r>
      <w:r w:rsidRPr="006A64EA">
        <w:rPr>
          <w:rFonts w:asciiTheme="majorBidi" w:hAnsiTheme="majorBidi"/>
          <w:sz w:val="28"/>
          <w:szCs w:val="28"/>
        </w:rPr>
        <w:sym w:font="HQPB1" w:char="F0DB"/>
      </w:r>
      <w:r w:rsidRPr="006A64EA">
        <w:rPr>
          <w:rFonts w:asciiTheme="majorBidi" w:hAnsiTheme="majorBidi"/>
          <w:sz w:val="28"/>
          <w:szCs w:val="28"/>
          <w:rtl/>
        </w:rPr>
        <w:t xml:space="preserve"> </w:t>
      </w:r>
    </w:p>
    <w:p w:rsidR="00BF25CD" w:rsidRDefault="00BF25CD" w:rsidP="00BF25CD">
      <w:pPr>
        <w:shd w:val="clear" w:color="auto" w:fill="FFFFFF"/>
        <w:spacing w:after="0" w:line="240" w:lineRule="auto"/>
        <w:ind w:left="284" w:firstLine="850"/>
        <w:jc w:val="both"/>
        <w:rPr>
          <w:rFonts w:asciiTheme="majorBidi" w:hAnsiTheme="majorBidi"/>
          <w:szCs w:val="24"/>
        </w:rPr>
      </w:pPr>
      <w:proofErr w:type="gramStart"/>
      <w:r w:rsidRPr="00202353">
        <w:rPr>
          <w:rFonts w:asciiTheme="majorBidi" w:hAnsiTheme="majorBidi"/>
          <w:i/>
          <w:iCs/>
          <w:szCs w:val="24"/>
        </w:rPr>
        <w:t>“Hai sekalian manusia, makanlah yang halal lagi baik dari apa yang terdapat di bumi”.</w:t>
      </w:r>
      <w:proofErr w:type="gramEnd"/>
      <w:r w:rsidRPr="00202353">
        <w:rPr>
          <w:rFonts w:asciiTheme="majorBidi" w:hAnsiTheme="majorBidi"/>
          <w:i/>
          <w:iCs/>
          <w:szCs w:val="24"/>
        </w:rPr>
        <w:t xml:space="preserve"> </w:t>
      </w:r>
      <w:r w:rsidRPr="00E779B5">
        <w:rPr>
          <w:rFonts w:asciiTheme="majorBidi" w:hAnsiTheme="majorBidi"/>
          <w:szCs w:val="24"/>
        </w:rPr>
        <w:t>QS</w:t>
      </w:r>
      <w:r>
        <w:rPr>
          <w:rFonts w:asciiTheme="majorBidi" w:hAnsiTheme="majorBidi"/>
          <w:szCs w:val="24"/>
        </w:rPr>
        <w:t xml:space="preserve"> Al-Baqarah</w:t>
      </w:r>
      <w:r w:rsidRPr="00E779B5">
        <w:rPr>
          <w:rFonts w:asciiTheme="majorBidi" w:hAnsiTheme="majorBidi"/>
          <w:szCs w:val="24"/>
        </w:rPr>
        <w:t xml:space="preserve"> </w:t>
      </w:r>
      <w:r>
        <w:rPr>
          <w:rFonts w:asciiTheme="majorBidi" w:hAnsiTheme="majorBidi"/>
          <w:szCs w:val="24"/>
        </w:rPr>
        <w:t>(</w:t>
      </w:r>
      <w:r w:rsidRPr="00E779B5">
        <w:rPr>
          <w:rFonts w:asciiTheme="majorBidi" w:hAnsiTheme="majorBidi"/>
          <w:szCs w:val="24"/>
        </w:rPr>
        <w:t>2</w:t>
      </w:r>
      <w:proofErr w:type="gramStart"/>
      <w:r>
        <w:rPr>
          <w:rFonts w:asciiTheme="majorBidi" w:hAnsiTheme="majorBidi"/>
          <w:szCs w:val="24"/>
        </w:rPr>
        <w:t xml:space="preserve">) </w:t>
      </w:r>
      <w:r w:rsidRPr="00E779B5">
        <w:rPr>
          <w:rFonts w:asciiTheme="majorBidi" w:hAnsiTheme="majorBidi"/>
          <w:szCs w:val="24"/>
        </w:rPr>
        <w:t>:</w:t>
      </w:r>
      <w:proofErr w:type="gramEnd"/>
      <w:r>
        <w:rPr>
          <w:rFonts w:asciiTheme="majorBidi" w:hAnsiTheme="majorBidi"/>
          <w:szCs w:val="24"/>
        </w:rPr>
        <w:t xml:space="preserve"> (</w:t>
      </w:r>
      <w:r w:rsidRPr="00E779B5">
        <w:rPr>
          <w:rFonts w:asciiTheme="majorBidi" w:hAnsiTheme="majorBidi"/>
          <w:szCs w:val="24"/>
        </w:rPr>
        <w:t>168)</w:t>
      </w:r>
    </w:p>
    <w:p w:rsidR="00BF25CD" w:rsidRPr="00E779B5" w:rsidRDefault="00BF25CD" w:rsidP="00BF25CD">
      <w:pPr>
        <w:shd w:val="clear" w:color="auto" w:fill="FFFFFF"/>
        <w:spacing w:after="0" w:line="480" w:lineRule="auto"/>
        <w:ind w:left="284" w:firstLine="850"/>
        <w:jc w:val="both"/>
        <w:rPr>
          <w:rFonts w:asciiTheme="majorBidi" w:hAnsiTheme="majorBidi"/>
          <w:szCs w:val="24"/>
        </w:rPr>
      </w:pPr>
    </w:p>
    <w:p w:rsidR="00BF25CD" w:rsidRDefault="00BF25CD" w:rsidP="00BF25CD">
      <w:pPr>
        <w:shd w:val="clear" w:color="auto" w:fill="FFFFFF"/>
        <w:spacing w:after="0" w:line="480" w:lineRule="auto"/>
        <w:ind w:left="284" w:firstLine="850"/>
        <w:jc w:val="both"/>
        <w:rPr>
          <w:rFonts w:asciiTheme="majorBidi" w:hAnsiTheme="majorBidi"/>
          <w:szCs w:val="24"/>
        </w:rPr>
      </w:pPr>
      <w:proofErr w:type="gramStart"/>
      <w:r w:rsidRPr="00202353">
        <w:rPr>
          <w:rFonts w:asciiTheme="majorBidi" w:hAnsiTheme="majorBidi"/>
          <w:szCs w:val="24"/>
        </w:rPr>
        <w:t xml:space="preserve">Dalam ayat di atas, kata “makan” tidak hanya bermakna makan lewat mulut, tetapi makan tersebut juga berarti mengkonsumsi dalam artian tidak </w:t>
      </w:r>
      <w:r>
        <w:rPr>
          <w:rFonts w:asciiTheme="majorBidi" w:hAnsiTheme="majorBidi"/>
          <w:szCs w:val="24"/>
        </w:rPr>
        <w:t>memakai</w:t>
      </w:r>
      <w:r w:rsidRPr="00202353">
        <w:rPr>
          <w:rFonts w:asciiTheme="majorBidi" w:hAnsiTheme="majorBidi"/>
          <w:szCs w:val="24"/>
        </w:rPr>
        <w:t xml:space="preserve"> bahan-bahan yang diharamkan seperti halnya </w:t>
      </w:r>
      <w:r>
        <w:rPr>
          <w:rFonts w:asciiTheme="majorBidi" w:hAnsiTheme="majorBidi"/>
          <w:szCs w:val="24"/>
        </w:rPr>
        <w:t>memakai</w:t>
      </w:r>
      <w:r w:rsidRPr="00202353">
        <w:rPr>
          <w:rFonts w:asciiTheme="majorBidi" w:hAnsiTheme="majorBidi"/>
          <w:szCs w:val="24"/>
        </w:rPr>
        <w:t xml:space="preserve"> olahan</w:t>
      </w:r>
      <w:r>
        <w:rPr>
          <w:rFonts w:asciiTheme="majorBidi" w:hAnsiTheme="majorBidi"/>
          <w:szCs w:val="24"/>
        </w:rPr>
        <w:t xml:space="preserve"> babi untuk keperluan kosmetik.</w:t>
      </w:r>
      <w:proofErr w:type="gramEnd"/>
    </w:p>
    <w:p w:rsidR="00BF25CD" w:rsidRDefault="00BF25CD" w:rsidP="00BF25CD">
      <w:pPr>
        <w:shd w:val="clear" w:color="auto" w:fill="FFFFFF"/>
        <w:spacing w:after="0" w:line="480" w:lineRule="auto"/>
        <w:ind w:left="284" w:firstLine="850"/>
        <w:jc w:val="both"/>
        <w:rPr>
          <w:rFonts w:asciiTheme="majorBidi" w:hAnsiTheme="majorBidi"/>
          <w:szCs w:val="24"/>
          <w:shd w:val="clear" w:color="auto" w:fill="FFFFFF"/>
        </w:rPr>
      </w:pPr>
      <w:r w:rsidRPr="00D320EF">
        <w:rPr>
          <w:rFonts w:asciiTheme="majorBidi" w:hAnsiTheme="majorBidi"/>
          <w:szCs w:val="24"/>
          <w:shd w:val="clear" w:color="auto" w:fill="FFFFFF"/>
        </w:rPr>
        <w:t>Kosmetik Wardah adalah produk kecantikan</w:t>
      </w:r>
      <w:r>
        <w:rPr>
          <w:rFonts w:asciiTheme="majorBidi" w:hAnsiTheme="majorBidi"/>
          <w:szCs w:val="24"/>
          <w:shd w:val="clear" w:color="auto" w:fill="FFFFFF"/>
        </w:rPr>
        <w:t xml:space="preserve"> yang halal dan merupakan</w:t>
      </w:r>
      <w:r w:rsidRPr="00D320EF">
        <w:rPr>
          <w:rFonts w:asciiTheme="majorBidi" w:hAnsiTheme="majorBidi"/>
          <w:szCs w:val="24"/>
          <w:shd w:val="clear" w:color="auto" w:fill="FFFFFF"/>
        </w:rPr>
        <w:t xml:space="preserve"> buatan Indonesia yang aman dan berkualitas tinggi dengan memproduksi ragam kosmetika untuk bermacam kondisi kulit, </w:t>
      </w:r>
      <w:proofErr w:type="gramStart"/>
      <w:r w:rsidRPr="00D320EF">
        <w:rPr>
          <w:rFonts w:asciiTheme="majorBidi" w:hAnsiTheme="majorBidi"/>
          <w:szCs w:val="24"/>
          <w:shd w:val="clear" w:color="auto" w:fill="FFFFFF"/>
        </w:rPr>
        <w:t>misalnya :</w:t>
      </w:r>
      <w:proofErr w:type="gramEnd"/>
      <w:r w:rsidRPr="00D320EF">
        <w:rPr>
          <w:rFonts w:asciiTheme="majorBidi" w:hAnsiTheme="majorBidi"/>
          <w:szCs w:val="24"/>
          <w:shd w:val="clear" w:color="auto" w:fill="FFFFFF"/>
        </w:rPr>
        <w:t xml:space="preserve"> pelembap buat kulit berminyak ataupun kosmetika yang cocok pada kulit kering, berjerawat, dan lain-lain agar dapat memilih salah satunya sesuai jenis kulit. </w:t>
      </w:r>
      <w:r w:rsidRPr="004F59A8">
        <w:rPr>
          <w:rStyle w:val="Strong"/>
          <w:rFonts w:asciiTheme="majorBidi" w:hAnsiTheme="majorBidi"/>
          <w:szCs w:val="24"/>
          <w:shd w:val="clear" w:color="auto" w:fill="FFFFFF"/>
        </w:rPr>
        <w:t>Wardah</w:t>
      </w:r>
      <w:r w:rsidRPr="00D320EF">
        <w:rPr>
          <w:rFonts w:asciiTheme="majorBidi" w:hAnsiTheme="majorBidi"/>
          <w:szCs w:val="24"/>
          <w:shd w:val="clear" w:color="auto" w:fill="FFFFFF"/>
        </w:rPr>
        <w:t> memiliki 3 prinsip dalam usahanya, yaitu: </w:t>
      </w:r>
      <w:r w:rsidRPr="00D320EF">
        <w:rPr>
          <w:rFonts w:asciiTheme="majorBidi" w:hAnsiTheme="majorBidi"/>
          <w:i/>
          <w:iCs/>
          <w:szCs w:val="24"/>
          <w:shd w:val="clear" w:color="auto" w:fill="FFFFFF"/>
        </w:rPr>
        <w:t>‘pure and safe’</w:t>
      </w:r>
      <w:r w:rsidRPr="00D320EF">
        <w:rPr>
          <w:rFonts w:asciiTheme="majorBidi" w:hAnsiTheme="majorBidi"/>
          <w:szCs w:val="24"/>
          <w:shd w:val="clear" w:color="auto" w:fill="FFFFFF"/>
        </w:rPr>
        <w:t xml:space="preserve">, yang </w:t>
      </w:r>
      <w:r w:rsidRPr="00D320EF">
        <w:rPr>
          <w:rFonts w:asciiTheme="majorBidi" w:hAnsiTheme="majorBidi"/>
          <w:szCs w:val="24"/>
          <w:shd w:val="clear" w:color="auto" w:fill="FFFFFF"/>
        </w:rPr>
        <w:lastRenderedPageBreak/>
        <w:t>berarti semua bahan dasar kosmetik Wardah berbahan dasar alami dan tidak berbahaya. </w:t>
      </w:r>
      <w:r w:rsidRPr="00D320EF">
        <w:rPr>
          <w:rFonts w:asciiTheme="majorBidi" w:hAnsiTheme="majorBidi"/>
          <w:i/>
          <w:iCs/>
          <w:szCs w:val="24"/>
          <w:shd w:val="clear" w:color="auto" w:fill="FFFFFF"/>
        </w:rPr>
        <w:t>‘Beauty expert’</w:t>
      </w:r>
      <w:r w:rsidRPr="00D320EF">
        <w:rPr>
          <w:rFonts w:asciiTheme="majorBidi" w:hAnsiTheme="majorBidi"/>
          <w:szCs w:val="24"/>
          <w:shd w:val="clear" w:color="auto" w:fill="FFFFFF"/>
        </w:rPr>
        <w:t>, yang berarti Wardah ingin menjadikan semua wanita di dunia cantik s</w:t>
      </w:r>
      <w:r>
        <w:rPr>
          <w:rFonts w:asciiTheme="majorBidi" w:hAnsiTheme="majorBidi"/>
          <w:szCs w:val="24"/>
          <w:shd w:val="clear" w:color="auto" w:fill="FFFFFF"/>
        </w:rPr>
        <w:t xml:space="preserve">ecara maksimal dan natural, </w:t>
      </w:r>
      <w:r w:rsidRPr="00D320EF">
        <w:rPr>
          <w:rFonts w:asciiTheme="majorBidi" w:hAnsiTheme="majorBidi"/>
          <w:szCs w:val="24"/>
          <w:shd w:val="clear" w:color="auto" w:fill="FFFFFF"/>
        </w:rPr>
        <w:t>yang terakhir </w:t>
      </w:r>
      <w:r w:rsidRPr="00D320EF">
        <w:rPr>
          <w:rFonts w:asciiTheme="majorBidi" w:hAnsiTheme="majorBidi"/>
          <w:i/>
          <w:iCs/>
          <w:szCs w:val="24"/>
          <w:shd w:val="clear" w:color="auto" w:fill="FFFFFF"/>
        </w:rPr>
        <w:t xml:space="preserve">“Inspiring beauty” </w:t>
      </w:r>
      <w:r w:rsidRPr="00D320EF">
        <w:rPr>
          <w:rFonts w:asciiTheme="majorBidi" w:hAnsiTheme="majorBidi"/>
          <w:szCs w:val="24"/>
          <w:shd w:val="clear" w:color="auto" w:fill="FFFFFF"/>
        </w:rPr>
        <w:t xml:space="preserve">yang berarti Wardah menginginkan kecantikan, dari wardah akan menginspirasi banyak orang. </w:t>
      </w:r>
      <w:proofErr w:type="gramStart"/>
      <w:r w:rsidRPr="00D320EF">
        <w:rPr>
          <w:rFonts w:asciiTheme="majorBidi" w:hAnsiTheme="majorBidi"/>
          <w:szCs w:val="24"/>
          <w:shd w:val="clear" w:color="auto" w:fill="FFFFFF"/>
        </w:rPr>
        <w:t>Tentunya dengan produk Wardah ini semua orang bisa tampil cantik natural tiap hari.</w:t>
      </w:r>
      <w:proofErr w:type="gramEnd"/>
      <w:r w:rsidRPr="00202353">
        <w:rPr>
          <w:rStyle w:val="FootnoteReference"/>
          <w:rFonts w:asciiTheme="majorBidi" w:hAnsiTheme="majorBidi"/>
          <w:szCs w:val="24"/>
          <w:shd w:val="clear" w:color="auto" w:fill="FFFFFF"/>
        </w:rPr>
        <w:footnoteReference w:id="8"/>
      </w:r>
    </w:p>
    <w:p w:rsidR="00BF25CD" w:rsidRDefault="00BF25CD" w:rsidP="00BF25CD">
      <w:pPr>
        <w:pStyle w:val="ListParagraph"/>
        <w:shd w:val="clear" w:color="auto" w:fill="FFFFFF"/>
        <w:spacing w:line="480" w:lineRule="auto"/>
        <w:ind w:left="284" w:firstLine="850"/>
        <w:rPr>
          <w:rFonts w:asciiTheme="majorBidi" w:hAnsiTheme="majorBidi"/>
          <w:szCs w:val="24"/>
        </w:rPr>
      </w:pPr>
      <w:r w:rsidRPr="00202353">
        <w:rPr>
          <w:rFonts w:asciiTheme="majorBidi" w:hAnsiTheme="majorBidi"/>
          <w:szCs w:val="24"/>
        </w:rPr>
        <w:t xml:space="preserve">Pada tahun 2015 kosmetik Wardah ditetapkan sebagai kosmetik yang paling populer di Indonesia dengan persentase yang cukup besar, yakni 37,8% dari 1183 responden di 20 kota, dibandingkan dengan pesaing yang paling dekat, yaitu hanya 10,1%. </w:t>
      </w:r>
      <w:proofErr w:type="gramStart"/>
      <w:r w:rsidRPr="00202353">
        <w:rPr>
          <w:rFonts w:asciiTheme="majorBidi" w:hAnsiTheme="majorBidi"/>
          <w:szCs w:val="24"/>
        </w:rPr>
        <w:t xml:space="preserve">Wardah merupakan salah satu merek </w:t>
      </w:r>
      <w:r w:rsidRPr="00D83C5C">
        <w:rPr>
          <w:rFonts w:asciiTheme="majorBidi" w:hAnsiTheme="majorBidi"/>
          <w:i/>
          <w:szCs w:val="24"/>
        </w:rPr>
        <w:t>kosmetik PT Paragon Technology and Innovation</w:t>
      </w:r>
      <w:r w:rsidRPr="00202353">
        <w:rPr>
          <w:rFonts w:asciiTheme="majorBidi" w:hAnsiTheme="majorBidi"/>
          <w:szCs w:val="24"/>
        </w:rPr>
        <w:t>.</w:t>
      </w:r>
      <w:proofErr w:type="gramEnd"/>
      <w:r w:rsidRPr="00202353">
        <w:rPr>
          <w:rFonts w:asciiTheme="majorBidi" w:hAnsiTheme="majorBidi"/>
          <w:szCs w:val="24"/>
        </w:rPr>
        <w:t xml:space="preserve"> </w:t>
      </w:r>
      <w:proofErr w:type="gramStart"/>
      <w:r w:rsidRPr="00202353">
        <w:rPr>
          <w:rFonts w:asciiTheme="majorBidi" w:hAnsiTheme="majorBidi"/>
          <w:szCs w:val="24"/>
        </w:rPr>
        <w:t>Wardah terbilang cukup unik karena merek tersebut merupakan salah satu merek kosmetik asli Indonesia yang 100% halal.</w:t>
      </w:r>
      <w:proofErr w:type="gramEnd"/>
      <w:r w:rsidRPr="00202353">
        <w:rPr>
          <w:rFonts w:asciiTheme="majorBidi" w:hAnsiTheme="majorBidi"/>
          <w:szCs w:val="24"/>
        </w:rPr>
        <w:t xml:space="preserve"> </w:t>
      </w:r>
      <w:r w:rsidRPr="00B35E47">
        <w:rPr>
          <w:rFonts w:asciiTheme="majorBidi" w:hAnsiTheme="majorBidi"/>
          <w:i/>
          <w:iCs/>
          <w:szCs w:val="24"/>
        </w:rPr>
        <w:t>Market share</w:t>
      </w:r>
      <w:r w:rsidRPr="00202353">
        <w:rPr>
          <w:rFonts w:asciiTheme="majorBidi" w:hAnsiTheme="majorBidi"/>
          <w:szCs w:val="24"/>
        </w:rPr>
        <w:t xml:space="preserve"> kosmetik Wardah untuk jenis dekoratif sekitar 30%</w:t>
      </w:r>
      <w:r>
        <w:rPr>
          <w:rFonts w:asciiTheme="majorBidi" w:hAnsiTheme="majorBidi"/>
          <w:szCs w:val="24"/>
        </w:rPr>
        <w:t xml:space="preserve"> </w:t>
      </w:r>
      <w:r w:rsidRPr="00202353">
        <w:rPr>
          <w:rFonts w:asciiTheme="majorBidi" w:hAnsiTheme="majorBidi"/>
          <w:szCs w:val="24"/>
        </w:rPr>
        <w:t>atau yang nomor satu di Indonesia, sementara dari jenis skin care sebesar 10</w:t>
      </w:r>
      <w:r>
        <w:rPr>
          <w:rFonts w:asciiTheme="majorBidi" w:hAnsiTheme="majorBidi"/>
          <w:szCs w:val="24"/>
        </w:rPr>
        <w:t xml:space="preserve"> </w:t>
      </w:r>
      <w:r w:rsidRPr="00202353">
        <w:rPr>
          <w:rFonts w:asciiTheme="majorBidi" w:hAnsiTheme="majorBidi"/>
          <w:szCs w:val="24"/>
        </w:rPr>
        <w:t>-</w:t>
      </w:r>
      <w:r>
        <w:rPr>
          <w:rFonts w:asciiTheme="majorBidi" w:hAnsiTheme="majorBidi"/>
          <w:szCs w:val="24"/>
        </w:rPr>
        <w:t xml:space="preserve"> </w:t>
      </w:r>
      <w:r w:rsidRPr="00202353">
        <w:rPr>
          <w:rFonts w:asciiTheme="majorBidi" w:hAnsiTheme="majorBidi"/>
          <w:szCs w:val="24"/>
        </w:rPr>
        <w:t>15% atau yang nomor tiga di Indonesia.</w:t>
      </w:r>
      <w:r w:rsidRPr="00202353">
        <w:rPr>
          <w:rStyle w:val="FootnoteReference"/>
          <w:rFonts w:asciiTheme="majorBidi" w:hAnsiTheme="majorBidi"/>
          <w:szCs w:val="24"/>
        </w:rPr>
        <w:footnoteReference w:id="9"/>
      </w:r>
    </w:p>
    <w:p w:rsidR="00BF25CD" w:rsidRPr="00D320EF" w:rsidRDefault="00BF25CD" w:rsidP="00BF25CD">
      <w:pPr>
        <w:pStyle w:val="ListParagraph"/>
        <w:shd w:val="clear" w:color="auto" w:fill="FFFFFF"/>
        <w:spacing w:line="480" w:lineRule="auto"/>
        <w:ind w:left="284" w:firstLine="850"/>
        <w:rPr>
          <w:rFonts w:asciiTheme="majorBidi" w:hAnsiTheme="majorBidi"/>
          <w:szCs w:val="24"/>
        </w:rPr>
      </w:pPr>
      <w:proofErr w:type="gramStart"/>
      <w:r>
        <w:rPr>
          <w:rFonts w:asciiTheme="majorBidi" w:hAnsiTheme="majorBidi"/>
          <w:szCs w:val="24"/>
        </w:rPr>
        <w:t xml:space="preserve">Strategi pemasaran pada </w:t>
      </w:r>
      <w:r w:rsidRPr="00D320EF">
        <w:rPr>
          <w:rFonts w:asciiTheme="majorBidi" w:hAnsiTheme="majorBidi"/>
          <w:szCs w:val="24"/>
        </w:rPr>
        <w:t>Produk wardah sendiri telah memaksimalkan kualitas produk dan mempertahakan kehalalan serta kealamiannya, hal ini juga merupakan salah satu faktor yang dapat menentukan terbentuknya kesetiaan konsumen dalam mempertahankan produk yang meraka gunakan.</w:t>
      </w:r>
      <w:proofErr w:type="gramEnd"/>
      <w:r w:rsidRPr="00D320EF">
        <w:rPr>
          <w:rFonts w:asciiTheme="majorBidi" w:hAnsiTheme="majorBidi"/>
          <w:szCs w:val="24"/>
        </w:rPr>
        <w:t xml:space="preserve"> Apabila konsumen merasa puas terhadap suatu produk maka </w:t>
      </w:r>
      <w:proofErr w:type="gramStart"/>
      <w:r w:rsidRPr="00D320EF">
        <w:rPr>
          <w:rFonts w:asciiTheme="majorBidi" w:hAnsiTheme="majorBidi"/>
          <w:szCs w:val="24"/>
        </w:rPr>
        <w:t>akan</w:t>
      </w:r>
      <w:proofErr w:type="gramEnd"/>
      <w:r w:rsidRPr="00D320EF">
        <w:rPr>
          <w:rFonts w:asciiTheme="majorBidi" w:hAnsiTheme="majorBidi"/>
          <w:szCs w:val="24"/>
        </w:rPr>
        <w:t xml:space="preserve"> menanamkan ingatan yang baik mengenai produk tersebut tersebut, begitu juga sebaliknya. Oleh </w:t>
      </w:r>
      <w:r w:rsidRPr="00D320EF">
        <w:rPr>
          <w:rFonts w:asciiTheme="majorBidi" w:hAnsiTheme="majorBidi"/>
          <w:szCs w:val="24"/>
        </w:rPr>
        <w:lastRenderedPageBreak/>
        <w:t xml:space="preserve">karena itu salah satu cara untuk mendapatkan konsumen yang setia </w:t>
      </w:r>
      <w:proofErr w:type="gramStart"/>
      <w:r w:rsidRPr="00D320EF">
        <w:rPr>
          <w:rFonts w:asciiTheme="majorBidi" w:hAnsiTheme="majorBidi"/>
          <w:szCs w:val="24"/>
        </w:rPr>
        <w:t xml:space="preserve">adalah </w:t>
      </w:r>
      <w:r>
        <w:rPr>
          <w:rFonts w:asciiTheme="majorBidi" w:hAnsiTheme="majorBidi"/>
          <w:szCs w:val="24"/>
        </w:rPr>
        <w:t xml:space="preserve"> </w:t>
      </w:r>
      <w:r w:rsidRPr="00D320EF">
        <w:rPr>
          <w:rFonts w:asciiTheme="majorBidi" w:hAnsiTheme="majorBidi"/>
          <w:szCs w:val="24"/>
        </w:rPr>
        <w:t>dengan</w:t>
      </w:r>
      <w:proofErr w:type="gramEnd"/>
      <w:r w:rsidRPr="00D320EF">
        <w:rPr>
          <w:rFonts w:asciiTheme="majorBidi" w:hAnsiTheme="majorBidi"/>
          <w:szCs w:val="24"/>
        </w:rPr>
        <w:t xml:space="preserve"> memberikan kepuasan yang tinggi terhadap kebutuhan konsumen secara konsisten. </w:t>
      </w:r>
      <w:proofErr w:type="gramStart"/>
      <w:r w:rsidRPr="00D320EF">
        <w:rPr>
          <w:rFonts w:asciiTheme="majorBidi" w:hAnsiTheme="majorBidi"/>
          <w:szCs w:val="24"/>
        </w:rPr>
        <w:t>Kepuasan konsumen dianggap sebagai faktor penting dalam menjalin hubungan jangka panjang dengan konsumen.</w:t>
      </w:r>
      <w:proofErr w:type="gramEnd"/>
      <w:r w:rsidRPr="00202353">
        <w:rPr>
          <w:rStyle w:val="FootnoteReference"/>
          <w:rFonts w:asciiTheme="majorBidi" w:hAnsiTheme="majorBidi"/>
          <w:szCs w:val="24"/>
        </w:rPr>
        <w:footnoteReference w:id="10"/>
      </w:r>
    </w:p>
    <w:p w:rsidR="00BF25CD" w:rsidRDefault="00BF25CD" w:rsidP="00BF25CD">
      <w:pPr>
        <w:pStyle w:val="ListParagraph"/>
        <w:shd w:val="clear" w:color="auto" w:fill="FFFFFF"/>
        <w:spacing w:line="480" w:lineRule="auto"/>
        <w:ind w:left="284" w:firstLine="850"/>
        <w:rPr>
          <w:rFonts w:asciiTheme="majorBidi" w:hAnsiTheme="majorBidi"/>
          <w:szCs w:val="24"/>
        </w:rPr>
      </w:pPr>
      <w:proofErr w:type="gramStart"/>
      <w:r w:rsidRPr="00625D51">
        <w:rPr>
          <w:rFonts w:asciiTheme="majorBidi" w:hAnsiTheme="majorBidi"/>
          <w:szCs w:val="24"/>
        </w:rPr>
        <w:t>Berdasarkan wawancara pada hari jumat tanggal 1 November tahun 2019 di Mahad Al-Jamiah iain Bengkulu dengan 3 narasumber mahasantri putri.</w:t>
      </w:r>
      <w:proofErr w:type="gramEnd"/>
      <w:r w:rsidRPr="00625D51">
        <w:rPr>
          <w:rFonts w:asciiTheme="majorBidi" w:hAnsiTheme="majorBidi"/>
          <w:szCs w:val="24"/>
        </w:rPr>
        <w:t xml:space="preserve"> Yang pertama Masy</w:t>
      </w:r>
      <w:r>
        <w:rPr>
          <w:rFonts w:asciiTheme="majorBidi" w:hAnsiTheme="majorBidi"/>
          <w:szCs w:val="24"/>
        </w:rPr>
        <w:t>anah yang memakai produk lipsti</w:t>
      </w:r>
      <w:r w:rsidRPr="00625D51">
        <w:rPr>
          <w:rFonts w:asciiTheme="majorBidi" w:hAnsiTheme="majorBidi"/>
          <w:szCs w:val="24"/>
        </w:rPr>
        <w:t xml:space="preserve">k dari wardah, yang kedua yaitu Diana Monita yang memakai beberapa produk dari wardah, dan yang ketiga yaitu </w:t>
      </w:r>
      <w:r>
        <w:rPr>
          <w:rFonts w:asciiTheme="majorBidi" w:hAnsiTheme="majorBidi"/>
          <w:szCs w:val="24"/>
        </w:rPr>
        <w:t>Jesi Sri Monicha</w:t>
      </w:r>
      <w:r w:rsidRPr="00625D51">
        <w:rPr>
          <w:rFonts w:asciiTheme="majorBidi" w:hAnsiTheme="majorBidi"/>
          <w:szCs w:val="24"/>
        </w:rPr>
        <w:t xml:space="preserve"> y</w:t>
      </w:r>
      <w:r>
        <w:rPr>
          <w:rFonts w:asciiTheme="majorBidi" w:hAnsiTheme="majorBidi"/>
          <w:szCs w:val="24"/>
        </w:rPr>
        <w:t>ang</w:t>
      </w:r>
      <w:r w:rsidRPr="00625D51">
        <w:rPr>
          <w:rFonts w:asciiTheme="majorBidi" w:hAnsiTheme="majorBidi"/>
          <w:szCs w:val="24"/>
        </w:rPr>
        <w:t xml:space="preserve"> </w:t>
      </w:r>
      <w:r>
        <w:rPr>
          <w:rFonts w:asciiTheme="majorBidi" w:hAnsiTheme="majorBidi"/>
          <w:szCs w:val="24"/>
        </w:rPr>
        <w:t>memakai</w:t>
      </w:r>
      <w:r w:rsidRPr="00625D51">
        <w:rPr>
          <w:rFonts w:asciiTheme="majorBidi" w:hAnsiTheme="majorBidi"/>
          <w:szCs w:val="24"/>
        </w:rPr>
        <w:t xml:space="preserve"> produk</w:t>
      </w:r>
      <w:r>
        <w:rPr>
          <w:rFonts w:asciiTheme="majorBidi" w:hAnsiTheme="majorBidi"/>
          <w:szCs w:val="24"/>
        </w:rPr>
        <w:t xml:space="preserve"> bedak wardah. </w:t>
      </w:r>
      <w:proofErr w:type="gramStart"/>
      <w:r w:rsidRPr="00625D51">
        <w:rPr>
          <w:rFonts w:asciiTheme="majorBidi" w:hAnsiTheme="majorBidi"/>
          <w:szCs w:val="24"/>
        </w:rPr>
        <w:t>Hasil dari wawa</w:t>
      </w:r>
      <w:r>
        <w:rPr>
          <w:rFonts w:asciiTheme="majorBidi" w:hAnsiTheme="majorBidi"/>
          <w:szCs w:val="24"/>
        </w:rPr>
        <w:t>ncara yang telah saya lakukan, yaitu</w:t>
      </w:r>
      <w:r w:rsidRPr="00625D51">
        <w:rPr>
          <w:rFonts w:asciiTheme="majorBidi" w:hAnsiTheme="majorBidi"/>
          <w:szCs w:val="24"/>
        </w:rPr>
        <w:t xml:space="preserve"> 2 diantaranya pernah memakai produk wardah</w:t>
      </w:r>
      <w:r>
        <w:rPr>
          <w:rFonts w:asciiTheme="majorBidi" w:hAnsiTheme="majorBidi"/>
          <w:szCs w:val="24"/>
        </w:rPr>
        <w:t>,</w:t>
      </w:r>
      <w:r w:rsidRPr="00625D51">
        <w:rPr>
          <w:rFonts w:asciiTheme="majorBidi" w:hAnsiTheme="majorBidi"/>
          <w:szCs w:val="24"/>
        </w:rPr>
        <w:t xml:space="preserve"> </w:t>
      </w:r>
      <w:r>
        <w:rPr>
          <w:rFonts w:asciiTheme="majorBidi" w:hAnsiTheme="majorBidi"/>
          <w:szCs w:val="24"/>
        </w:rPr>
        <w:t>tetapi</w:t>
      </w:r>
      <w:r w:rsidRPr="00625D51">
        <w:rPr>
          <w:rFonts w:asciiTheme="majorBidi" w:hAnsiTheme="majorBidi"/>
          <w:szCs w:val="24"/>
        </w:rPr>
        <w:t xml:space="preserve"> sekarang tidak me</w:t>
      </w:r>
      <w:r>
        <w:rPr>
          <w:rFonts w:asciiTheme="majorBidi" w:hAnsiTheme="majorBidi"/>
          <w:szCs w:val="24"/>
        </w:rPr>
        <w:t>makai</w:t>
      </w:r>
      <w:r w:rsidRPr="00625D51">
        <w:rPr>
          <w:rFonts w:asciiTheme="majorBidi" w:hAnsiTheme="majorBidi"/>
          <w:szCs w:val="24"/>
        </w:rPr>
        <w:t xml:space="preserve"> produk wardah lagi.</w:t>
      </w:r>
      <w:proofErr w:type="gramEnd"/>
      <w:r>
        <w:rPr>
          <w:rFonts w:asciiTheme="majorBidi" w:hAnsiTheme="majorBidi"/>
          <w:szCs w:val="24"/>
        </w:rPr>
        <w:t xml:space="preserve"> </w:t>
      </w:r>
      <w:proofErr w:type="gramStart"/>
      <w:r>
        <w:rPr>
          <w:rFonts w:asciiTheme="majorBidi" w:hAnsiTheme="majorBidi"/>
          <w:szCs w:val="24"/>
        </w:rPr>
        <w:t>Namun salah satu dari 2 mahasantri yang pernah memakai produk wardah berniat untuk memakainya lagi, dan satunya lagi tidak ada minat untuk memakai produk wardah kembali.</w:t>
      </w:r>
      <w:proofErr w:type="gramEnd"/>
    </w:p>
    <w:p w:rsidR="00BF25CD" w:rsidRPr="009E6ECD" w:rsidRDefault="00BF25CD" w:rsidP="00BF25CD">
      <w:pPr>
        <w:pStyle w:val="ListParagraph"/>
        <w:shd w:val="clear" w:color="auto" w:fill="FFFFFF"/>
        <w:spacing w:line="480" w:lineRule="auto"/>
        <w:ind w:left="284" w:firstLine="850"/>
        <w:rPr>
          <w:rFonts w:asciiTheme="majorBidi" w:hAnsiTheme="majorBidi"/>
          <w:szCs w:val="24"/>
        </w:rPr>
      </w:pPr>
      <w:r>
        <w:rPr>
          <w:rFonts w:asciiTheme="majorBidi" w:hAnsiTheme="majorBidi"/>
          <w:szCs w:val="24"/>
        </w:rPr>
        <w:t xml:space="preserve"> M. N</w:t>
      </w:r>
      <w:r w:rsidRPr="0074567A">
        <w:rPr>
          <w:rFonts w:asciiTheme="majorBidi" w:hAnsiTheme="majorBidi"/>
          <w:szCs w:val="24"/>
        </w:rPr>
        <w:t xml:space="preserve">ur Al Arif mengatakan jika pelanggan mengatakan bahwa nilai adalah produk yang berkualitas, maka kepuasan akan terjadi ketika pelanggan mendapatkan produk yang berkualitas, sementara hasil survey di Mahad Al-Jamiah pada mahasantri putri, mereka mengenal dan tahu kualitas produk Wardah tetapi ada diantara mereka yang tidak merasa puas akan produk Wardah tersebut. </w:t>
      </w:r>
    </w:p>
    <w:p w:rsidR="00BF25CD" w:rsidRPr="009644D2" w:rsidRDefault="00BF25CD" w:rsidP="00BF25CD">
      <w:pPr>
        <w:pStyle w:val="ListParagraph"/>
        <w:shd w:val="clear" w:color="auto" w:fill="FFFFFF"/>
        <w:spacing w:line="480" w:lineRule="auto"/>
        <w:ind w:left="284" w:firstLine="850"/>
        <w:rPr>
          <w:rFonts w:asciiTheme="majorBidi" w:hAnsiTheme="majorBidi"/>
          <w:b/>
          <w:szCs w:val="24"/>
        </w:rPr>
      </w:pPr>
      <w:r w:rsidRPr="001950D2">
        <w:rPr>
          <w:rFonts w:asciiTheme="majorBidi" w:hAnsiTheme="majorBidi"/>
          <w:szCs w:val="24"/>
        </w:rPr>
        <w:t xml:space="preserve">Dapat disimpulkan bahwa kepuasan konsumen itu dapat dipengaruhi oleh </w:t>
      </w:r>
      <w:r>
        <w:rPr>
          <w:rFonts w:asciiTheme="majorBidi" w:hAnsiTheme="majorBidi"/>
          <w:szCs w:val="24"/>
        </w:rPr>
        <w:t>promosi</w:t>
      </w:r>
      <w:r w:rsidRPr="001950D2">
        <w:rPr>
          <w:rFonts w:asciiTheme="majorBidi" w:hAnsiTheme="majorBidi"/>
          <w:szCs w:val="24"/>
        </w:rPr>
        <w:t xml:space="preserve">, kualitas produk, dan nilai pelanggan sehingga dalam hal ini </w:t>
      </w:r>
      <w:r w:rsidRPr="001950D2">
        <w:rPr>
          <w:rFonts w:asciiTheme="majorBidi" w:hAnsiTheme="majorBidi"/>
          <w:szCs w:val="24"/>
        </w:rPr>
        <w:lastRenderedPageBreak/>
        <w:t>penulis tertarik untuk melakukan penelitian dengan judul “</w:t>
      </w:r>
      <w:r w:rsidRPr="001950D2">
        <w:rPr>
          <w:rFonts w:asciiTheme="majorBidi" w:hAnsiTheme="majorBidi"/>
          <w:b/>
          <w:szCs w:val="24"/>
        </w:rPr>
        <w:t xml:space="preserve">PENGARUH </w:t>
      </w:r>
      <w:r>
        <w:rPr>
          <w:rFonts w:asciiTheme="majorBidi" w:hAnsiTheme="majorBidi"/>
          <w:b/>
          <w:szCs w:val="24"/>
        </w:rPr>
        <w:t>PROMOSI</w:t>
      </w:r>
      <w:r w:rsidRPr="001950D2">
        <w:rPr>
          <w:rFonts w:asciiTheme="majorBidi" w:hAnsiTheme="majorBidi"/>
          <w:b/>
          <w:szCs w:val="24"/>
        </w:rPr>
        <w:t>, KUALITAS PRODUK, DAN NILAI PELANGGAN TERHADAP KEPUASAN DALAM MEMAKAI PRODUK WARDAH DIMAHAD AL-JAMIAH</w:t>
      </w:r>
      <w:r>
        <w:rPr>
          <w:rFonts w:asciiTheme="majorBidi" w:hAnsiTheme="majorBidi"/>
          <w:b/>
          <w:szCs w:val="24"/>
        </w:rPr>
        <w:t xml:space="preserve"> IAIN BENGKULU  PADA MAHASANTRI PUTRI</w:t>
      </w:r>
      <w:r w:rsidRPr="001950D2">
        <w:rPr>
          <w:rFonts w:asciiTheme="majorBidi" w:hAnsiTheme="majorBidi"/>
          <w:b/>
          <w:szCs w:val="24"/>
        </w:rPr>
        <w:t xml:space="preserve">”. </w:t>
      </w:r>
    </w:p>
    <w:p w:rsidR="00BF25CD" w:rsidRPr="00202353" w:rsidRDefault="00BF25CD" w:rsidP="00BF25CD">
      <w:pPr>
        <w:pStyle w:val="ListParagraph"/>
        <w:numPr>
          <w:ilvl w:val="0"/>
          <w:numId w:val="35"/>
        </w:numPr>
        <w:shd w:val="clear" w:color="auto" w:fill="FFFFFF"/>
        <w:spacing w:line="480" w:lineRule="auto"/>
        <w:ind w:left="284" w:hanging="284"/>
        <w:rPr>
          <w:rFonts w:asciiTheme="majorBidi" w:hAnsiTheme="majorBidi"/>
          <w:b/>
          <w:szCs w:val="24"/>
          <w:shd w:val="clear" w:color="auto" w:fill="FFFFFF"/>
        </w:rPr>
      </w:pPr>
      <w:r w:rsidRPr="00202353">
        <w:rPr>
          <w:rFonts w:asciiTheme="majorBidi" w:hAnsiTheme="majorBidi"/>
          <w:b/>
          <w:szCs w:val="24"/>
          <w:shd w:val="clear" w:color="auto" w:fill="FFFFFF"/>
        </w:rPr>
        <w:t xml:space="preserve">Rumusan Masalah </w:t>
      </w:r>
    </w:p>
    <w:p w:rsidR="00BF25CD" w:rsidRPr="00202353" w:rsidRDefault="00BF25CD" w:rsidP="00BF25CD">
      <w:pPr>
        <w:pStyle w:val="ListParagraph"/>
        <w:shd w:val="clear" w:color="auto" w:fill="FFFFFF"/>
        <w:spacing w:line="480" w:lineRule="auto"/>
        <w:ind w:left="284" w:firstLine="850"/>
        <w:rPr>
          <w:rFonts w:asciiTheme="majorBidi" w:hAnsiTheme="majorBidi"/>
          <w:szCs w:val="24"/>
          <w:shd w:val="clear" w:color="auto" w:fill="FFFFFF"/>
        </w:rPr>
      </w:pPr>
      <w:r w:rsidRPr="00202353">
        <w:rPr>
          <w:rFonts w:asciiTheme="majorBidi" w:hAnsiTheme="majorBidi"/>
          <w:szCs w:val="24"/>
          <w:shd w:val="clear" w:color="auto" w:fill="FFFFFF"/>
        </w:rPr>
        <w:t>Berdasarkan latar belakang di atas, peneliti merumuskan masalah seb</w:t>
      </w:r>
      <w:r>
        <w:rPr>
          <w:rFonts w:asciiTheme="majorBidi" w:hAnsiTheme="majorBidi"/>
          <w:szCs w:val="24"/>
          <w:shd w:val="clear" w:color="auto" w:fill="FFFFFF"/>
        </w:rPr>
        <w:t>a</w:t>
      </w:r>
      <w:r w:rsidRPr="00202353">
        <w:rPr>
          <w:rFonts w:asciiTheme="majorBidi" w:hAnsiTheme="majorBidi"/>
          <w:szCs w:val="24"/>
          <w:shd w:val="clear" w:color="auto" w:fill="FFFFFF"/>
        </w:rPr>
        <w:t xml:space="preserve">gai </w:t>
      </w:r>
      <w:proofErr w:type="gramStart"/>
      <w:r w:rsidRPr="00202353">
        <w:rPr>
          <w:rFonts w:asciiTheme="majorBidi" w:hAnsiTheme="majorBidi"/>
          <w:szCs w:val="24"/>
          <w:shd w:val="clear" w:color="auto" w:fill="FFFFFF"/>
        </w:rPr>
        <w:t>berikut :</w:t>
      </w:r>
      <w:proofErr w:type="gramEnd"/>
    </w:p>
    <w:p w:rsidR="00BF25CD" w:rsidRDefault="00BF25CD" w:rsidP="00BF25CD">
      <w:pPr>
        <w:pStyle w:val="ListParagraph"/>
        <w:numPr>
          <w:ilvl w:val="0"/>
          <w:numId w:val="36"/>
        </w:numPr>
        <w:shd w:val="clear" w:color="auto" w:fill="FFFFFF"/>
        <w:spacing w:line="480" w:lineRule="auto"/>
        <w:ind w:left="567" w:hanging="283"/>
        <w:rPr>
          <w:rFonts w:asciiTheme="majorBidi" w:hAnsiTheme="majorBidi"/>
          <w:szCs w:val="24"/>
          <w:shd w:val="clear" w:color="auto" w:fill="FFFFFF"/>
        </w:rPr>
      </w:pPr>
      <w:r>
        <w:rPr>
          <w:rFonts w:asciiTheme="majorBidi" w:hAnsiTheme="majorBidi"/>
          <w:szCs w:val="24"/>
          <w:shd w:val="clear" w:color="auto" w:fill="FFFFFF"/>
        </w:rPr>
        <w:t xml:space="preserve">Apakah Promosi berpengaruh terhadap Kepuasan Mahasantri Putri Mahad Al-Jamiah IAIN Bengkulu dalam memakai Produk Wardah? </w:t>
      </w:r>
    </w:p>
    <w:p w:rsidR="00BF25CD" w:rsidRDefault="00BF25CD" w:rsidP="00BF25CD">
      <w:pPr>
        <w:pStyle w:val="ListParagraph"/>
        <w:numPr>
          <w:ilvl w:val="0"/>
          <w:numId w:val="36"/>
        </w:numPr>
        <w:shd w:val="clear" w:color="auto" w:fill="FFFFFF"/>
        <w:spacing w:line="480" w:lineRule="auto"/>
        <w:ind w:left="567" w:hanging="283"/>
        <w:rPr>
          <w:rFonts w:asciiTheme="majorBidi" w:hAnsiTheme="majorBidi"/>
          <w:szCs w:val="24"/>
          <w:shd w:val="clear" w:color="auto" w:fill="FFFFFF"/>
        </w:rPr>
      </w:pPr>
      <w:r w:rsidRPr="00FB40EB">
        <w:rPr>
          <w:rFonts w:asciiTheme="majorBidi" w:hAnsiTheme="majorBidi"/>
          <w:szCs w:val="24"/>
          <w:shd w:val="clear" w:color="auto" w:fill="FFFFFF"/>
        </w:rPr>
        <w:t>Apakah Kual</w:t>
      </w:r>
      <w:r>
        <w:rPr>
          <w:rFonts w:asciiTheme="majorBidi" w:hAnsiTheme="majorBidi"/>
          <w:szCs w:val="24"/>
          <w:shd w:val="clear" w:color="auto" w:fill="FFFFFF"/>
        </w:rPr>
        <w:t xml:space="preserve">itas Produk berpengaruh </w:t>
      </w:r>
      <w:r w:rsidRPr="00FB40EB">
        <w:rPr>
          <w:rFonts w:asciiTheme="majorBidi" w:hAnsiTheme="majorBidi"/>
          <w:szCs w:val="24"/>
          <w:shd w:val="clear" w:color="auto" w:fill="FFFFFF"/>
        </w:rPr>
        <w:t xml:space="preserve">terhadap Kepuasan Mahasantri </w:t>
      </w:r>
      <w:r>
        <w:rPr>
          <w:rFonts w:asciiTheme="majorBidi" w:hAnsiTheme="majorBidi"/>
          <w:szCs w:val="24"/>
          <w:shd w:val="clear" w:color="auto" w:fill="FFFFFF"/>
        </w:rPr>
        <w:t>Putri Mahad Al-Jamiah IAIN Bengkulu dalam memakai Produk Wardah?</w:t>
      </w:r>
    </w:p>
    <w:p w:rsidR="00BF25CD" w:rsidRDefault="00BF25CD" w:rsidP="00BF25CD">
      <w:pPr>
        <w:pStyle w:val="ListParagraph"/>
        <w:numPr>
          <w:ilvl w:val="0"/>
          <w:numId w:val="36"/>
        </w:numPr>
        <w:shd w:val="clear" w:color="auto" w:fill="FFFFFF"/>
        <w:spacing w:line="480" w:lineRule="auto"/>
        <w:ind w:left="567" w:hanging="283"/>
        <w:rPr>
          <w:rFonts w:asciiTheme="majorBidi" w:hAnsiTheme="majorBidi"/>
          <w:szCs w:val="24"/>
          <w:shd w:val="clear" w:color="auto" w:fill="FFFFFF"/>
        </w:rPr>
      </w:pPr>
      <w:r w:rsidRPr="00FB40EB">
        <w:rPr>
          <w:rFonts w:asciiTheme="majorBidi" w:hAnsiTheme="majorBidi"/>
          <w:szCs w:val="24"/>
          <w:shd w:val="clear" w:color="auto" w:fill="FFFFFF"/>
        </w:rPr>
        <w:t>Apa</w:t>
      </w:r>
      <w:r>
        <w:rPr>
          <w:rFonts w:asciiTheme="majorBidi" w:hAnsiTheme="majorBidi"/>
          <w:szCs w:val="24"/>
          <w:shd w:val="clear" w:color="auto" w:fill="FFFFFF"/>
        </w:rPr>
        <w:t xml:space="preserve">kah Nilai Pelanggan berpengaruh </w:t>
      </w:r>
      <w:r w:rsidRPr="00FB40EB">
        <w:rPr>
          <w:rFonts w:asciiTheme="majorBidi" w:hAnsiTheme="majorBidi"/>
          <w:szCs w:val="24"/>
          <w:shd w:val="clear" w:color="auto" w:fill="FFFFFF"/>
        </w:rPr>
        <w:t xml:space="preserve">terhadap Kepuasan Mahasantri </w:t>
      </w:r>
      <w:r>
        <w:rPr>
          <w:rFonts w:asciiTheme="majorBidi" w:hAnsiTheme="majorBidi"/>
          <w:szCs w:val="24"/>
          <w:shd w:val="clear" w:color="auto" w:fill="FFFFFF"/>
        </w:rPr>
        <w:t>Putri Mahad Al-Jamiah IAIN Bengkulu dalam memakai Produk Wardah?</w:t>
      </w:r>
    </w:p>
    <w:p w:rsidR="00BF25CD" w:rsidRPr="007D51DF" w:rsidRDefault="00BF25CD" w:rsidP="00BF25CD">
      <w:pPr>
        <w:pStyle w:val="ListParagraph"/>
        <w:numPr>
          <w:ilvl w:val="0"/>
          <w:numId w:val="36"/>
        </w:numPr>
        <w:shd w:val="clear" w:color="auto" w:fill="FFFFFF"/>
        <w:spacing w:line="480" w:lineRule="auto"/>
        <w:ind w:left="567" w:hanging="283"/>
        <w:rPr>
          <w:rFonts w:asciiTheme="majorBidi" w:hAnsiTheme="majorBidi"/>
          <w:szCs w:val="24"/>
          <w:shd w:val="clear" w:color="auto" w:fill="FFFFFF"/>
        </w:rPr>
      </w:pPr>
      <w:r w:rsidRPr="008C6AB7">
        <w:rPr>
          <w:rFonts w:asciiTheme="majorBidi" w:hAnsiTheme="majorBidi"/>
          <w:szCs w:val="24"/>
          <w:shd w:val="clear" w:color="auto" w:fill="FFFFFF"/>
        </w:rPr>
        <w:t xml:space="preserve">Apakah </w:t>
      </w:r>
      <w:r>
        <w:rPr>
          <w:rFonts w:asciiTheme="majorBidi" w:hAnsiTheme="majorBidi"/>
          <w:szCs w:val="24"/>
          <w:shd w:val="clear" w:color="auto" w:fill="FFFFFF"/>
        </w:rPr>
        <w:t>Promosi, Kualitas Produk d</w:t>
      </w:r>
      <w:r w:rsidRPr="008C6AB7">
        <w:rPr>
          <w:rFonts w:asciiTheme="majorBidi" w:hAnsiTheme="majorBidi"/>
          <w:szCs w:val="24"/>
          <w:shd w:val="clear" w:color="auto" w:fill="FFFFFF"/>
        </w:rPr>
        <w:t xml:space="preserve">an Nilai Pelanggan secara bersama-sama berpengaruh terhadap </w:t>
      </w:r>
      <w:r w:rsidRPr="00FB40EB">
        <w:rPr>
          <w:rFonts w:asciiTheme="majorBidi" w:hAnsiTheme="majorBidi"/>
          <w:szCs w:val="24"/>
          <w:shd w:val="clear" w:color="auto" w:fill="FFFFFF"/>
        </w:rPr>
        <w:t xml:space="preserve">Kepuasan Mahasantri </w:t>
      </w:r>
      <w:r>
        <w:rPr>
          <w:rFonts w:asciiTheme="majorBidi" w:hAnsiTheme="majorBidi"/>
          <w:szCs w:val="24"/>
          <w:shd w:val="clear" w:color="auto" w:fill="FFFFFF"/>
        </w:rPr>
        <w:t xml:space="preserve">Putri Mahad Al-Jamiah IAIN Bengkulu dalam memakai Produk Wardah? </w:t>
      </w:r>
    </w:p>
    <w:p w:rsidR="00BF25CD" w:rsidRPr="008C6AB7" w:rsidRDefault="00BF25CD" w:rsidP="00BF25CD">
      <w:pPr>
        <w:pStyle w:val="ListParagraph"/>
        <w:numPr>
          <w:ilvl w:val="0"/>
          <w:numId w:val="35"/>
        </w:numPr>
        <w:shd w:val="clear" w:color="auto" w:fill="FFFFFF"/>
        <w:spacing w:line="480" w:lineRule="auto"/>
        <w:ind w:left="284" w:hanging="284"/>
        <w:rPr>
          <w:rFonts w:asciiTheme="majorBidi" w:hAnsiTheme="majorBidi"/>
          <w:b/>
          <w:szCs w:val="24"/>
          <w:shd w:val="clear" w:color="auto" w:fill="FFFFFF"/>
        </w:rPr>
      </w:pPr>
      <w:r w:rsidRPr="008C6AB7">
        <w:rPr>
          <w:rFonts w:asciiTheme="majorBidi" w:hAnsiTheme="majorBidi"/>
          <w:b/>
          <w:szCs w:val="24"/>
          <w:shd w:val="clear" w:color="auto" w:fill="FFFFFF"/>
        </w:rPr>
        <w:t xml:space="preserve">Tujuan Penelitian </w:t>
      </w:r>
    </w:p>
    <w:p w:rsidR="00BF25CD" w:rsidRPr="00202353" w:rsidRDefault="00BF25CD" w:rsidP="00BF25CD">
      <w:pPr>
        <w:pStyle w:val="ListParagraph"/>
        <w:shd w:val="clear" w:color="auto" w:fill="FFFFFF"/>
        <w:spacing w:line="480" w:lineRule="auto"/>
        <w:ind w:left="284" w:firstLine="850"/>
        <w:rPr>
          <w:rFonts w:asciiTheme="majorBidi" w:hAnsiTheme="majorBidi"/>
          <w:szCs w:val="24"/>
          <w:shd w:val="clear" w:color="auto" w:fill="FFFFFF"/>
        </w:rPr>
      </w:pPr>
      <w:r w:rsidRPr="00202353">
        <w:rPr>
          <w:rFonts w:asciiTheme="majorBidi" w:hAnsiTheme="majorBidi"/>
          <w:szCs w:val="24"/>
          <w:shd w:val="clear" w:color="auto" w:fill="FFFFFF"/>
        </w:rPr>
        <w:t xml:space="preserve">Berdasarkan rumusan masalah diatas, peneliti bertujuan untuk mengkaji dan mempelajari secara ilmiah dengan tujuan sebagai </w:t>
      </w:r>
      <w:proofErr w:type="gramStart"/>
      <w:r w:rsidRPr="00202353">
        <w:rPr>
          <w:rFonts w:asciiTheme="majorBidi" w:hAnsiTheme="majorBidi"/>
          <w:szCs w:val="24"/>
          <w:shd w:val="clear" w:color="auto" w:fill="FFFFFF"/>
        </w:rPr>
        <w:t>berikut :</w:t>
      </w:r>
      <w:proofErr w:type="gramEnd"/>
    </w:p>
    <w:p w:rsidR="00BF25CD" w:rsidRPr="00202353" w:rsidRDefault="00BF25CD" w:rsidP="00BF25CD">
      <w:pPr>
        <w:pStyle w:val="ListParagraph"/>
        <w:numPr>
          <w:ilvl w:val="0"/>
          <w:numId w:val="37"/>
        </w:numPr>
        <w:shd w:val="clear" w:color="auto" w:fill="FFFFFF"/>
        <w:spacing w:line="480" w:lineRule="auto"/>
        <w:ind w:left="567" w:hanging="283"/>
        <w:rPr>
          <w:rFonts w:asciiTheme="majorBidi" w:hAnsiTheme="majorBidi"/>
          <w:szCs w:val="24"/>
          <w:shd w:val="clear" w:color="auto" w:fill="FFFFFF"/>
        </w:rPr>
      </w:pPr>
      <w:r w:rsidRPr="00202353">
        <w:rPr>
          <w:rFonts w:asciiTheme="majorBidi" w:hAnsiTheme="majorBidi"/>
          <w:szCs w:val="24"/>
          <w:shd w:val="clear" w:color="auto" w:fill="FFFFFF"/>
        </w:rPr>
        <w:t xml:space="preserve">Untuk </w:t>
      </w:r>
      <w:r>
        <w:rPr>
          <w:rFonts w:asciiTheme="majorBidi" w:hAnsiTheme="majorBidi"/>
          <w:szCs w:val="24"/>
          <w:shd w:val="clear" w:color="auto" w:fill="FFFFFF"/>
        </w:rPr>
        <w:t>mengetahui pengaruh Promosi terhadap Tingkat Kepuasan Mahasantri Putri Mahad Al-Jamiah IAIN Bengkulu dalam memakai Produk Wardah</w:t>
      </w:r>
    </w:p>
    <w:p w:rsidR="00BF25CD" w:rsidRPr="00202353" w:rsidRDefault="00BF25CD" w:rsidP="00BF25CD">
      <w:pPr>
        <w:pStyle w:val="ListParagraph"/>
        <w:numPr>
          <w:ilvl w:val="0"/>
          <w:numId w:val="37"/>
        </w:numPr>
        <w:shd w:val="clear" w:color="auto" w:fill="FFFFFF"/>
        <w:spacing w:line="480" w:lineRule="auto"/>
        <w:ind w:left="567" w:hanging="283"/>
        <w:rPr>
          <w:rFonts w:asciiTheme="majorBidi" w:hAnsiTheme="majorBidi"/>
          <w:szCs w:val="24"/>
          <w:shd w:val="clear" w:color="auto" w:fill="FFFFFF"/>
        </w:rPr>
      </w:pPr>
      <w:r>
        <w:rPr>
          <w:rFonts w:asciiTheme="majorBidi" w:hAnsiTheme="majorBidi"/>
          <w:szCs w:val="24"/>
          <w:shd w:val="clear" w:color="auto" w:fill="FFFFFF"/>
        </w:rPr>
        <w:lastRenderedPageBreak/>
        <w:t>Untuk mengetahui pengaruh Kualitas Produk terhadap</w:t>
      </w:r>
      <w:r w:rsidRPr="008C6AB7">
        <w:rPr>
          <w:rFonts w:asciiTheme="majorBidi" w:hAnsiTheme="majorBidi"/>
          <w:szCs w:val="24"/>
          <w:shd w:val="clear" w:color="auto" w:fill="FFFFFF"/>
        </w:rPr>
        <w:t xml:space="preserve"> </w:t>
      </w:r>
      <w:r>
        <w:rPr>
          <w:rFonts w:asciiTheme="majorBidi" w:hAnsiTheme="majorBidi"/>
          <w:szCs w:val="24"/>
          <w:shd w:val="clear" w:color="auto" w:fill="FFFFFF"/>
        </w:rPr>
        <w:t>Tingkat Kepuasan Mahasantri Putri Mahad Al-Jamiah IAIN Bengkulu dalam memakai Produk Wardah</w:t>
      </w:r>
    </w:p>
    <w:p w:rsidR="00BF25CD" w:rsidRPr="00202353" w:rsidRDefault="00BF25CD" w:rsidP="00BF25CD">
      <w:pPr>
        <w:pStyle w:val="ListParagraph"/>
        <w:numPr>
          <w:ilvl w:val="0"/>
          <w:numId w:val="37"/>
        </w:numPr>
        <w:shd w:val="clear" w:color="auto" w:fill="FFFFFF"/>
        <w:spacing w:line="480" w:lineRule="auto"/>
        <w:ind w:left="567" w:hanging="283"/>
        <w:rPr>
          <w:rFonts w:asciiTheme="majorBidi" w:hAnsiTheme="majorBidi"/>
          <w:szCs w:val="24"/>
          <w:shd w:val="clear" w:color="auto" w:fill="FFFFFF"/>
        </w:rPr>
      </w:pPr>
      <w:r>
        <w:rPr>
          <w:rFonts w:asciiTheme="majorBidi" w:hAnsiTheme="majorBidi"/>
          <w:szCs w:val="24"/>
          <w:shd w:val="clear" w:color="auto" w:fill="FFFFFF"/>
        </w:rPr>
        <w:t>Untuk mengetahui pengaruh Nilai Pelanggan terhadap</w:t>
      </w:r>
      <w:r w:rsidRPr="008C6AB7">
        <w:rPr>
          <w:rFonts w:asciiTheme="majorBidi" w:hAnsiTheme="majorBidi"/>
          <w:szCs w:val="24"/>
          <w:shd w:val="clear" w:color="auto" w:fill="FFFFFF"/>
        </w:rPr>
        <w:t xml:space="preserve"> </w:t>
      </w:r>
      <w:r>
        <w:rPr>
          <w:rFonts w:asciiTheme="majorBidi" w:hAnsiTheme="majorBidi"/>
          <w:szCs w:val="24"/>
          <w:shd w:val="clear" w:color="auto" w:fill="FFFFFF"/>
        </w:rPr>
        <w:t>Tingkat Kepuasan Mahasantri Putri Mahad Al-Jamiah IAIN Bengkulu dalam memakai Produk Wardah</w:t>
      </w:r>
    </w:p>
    <w:p w:rsidR="00BF25CD" w:rsidRPr="00BF25CD" w:rsidRDefault="00BF25CD" w:rsidP="00BF25CD">
      <w:pPr>
        <w:pStyle w:val="ListParagraph"/>
        <w:numPr>
          <w:ilvl w:val="0"/>
          <w:numId w:val="37"/>
        </w:numPr>
        <w:shd w:val="clear" w:color="auto" w:fill="FFFFFF"/>
        <w:spacing w:line="480" w:lineRule="auto"/>
        <w:ind w:left="567" w:hanging="283"/>
        <w:rPr>
          <w:rFonts w:asciiTheme="majorBidi" w:hAnsiTheme="majorBidi"/>
          <w:szCs w:val="24"/>
          <w:shd w:val="clear" w:color="auto" w:fill="FFFFFF"/>
        </w:rPr>
      </w:pPr>
      <w:r>
        <w:rPr>
          <w:rFonts w:asciiTheme="majorBidi" w:hAnsiTheme="majorBidi"/>
          <w:szCs w:val="24"/>
          <w:shd w:val="clear" w:color="auto" w:fill="FFFFFF"/>
        </w:rPr>
        <w:t>Untuk mengetahui secara bersama-sama pengaruh Promosi, Kualitas Produk, dan Nilai Pelanggan terhadap Tingkat Kepuasan Mahasantri putri mahad Al-Jamiah IAIN Bengkulu dalam memakai Produk Wardah.</w:t>
      </w:r>
    </w:p>
    <w:p w:rsidR="00BF25CD" w:rsidRPr="00202353" w:rsidRDefault="00BF25CD" w:rsidP="00BF25CD">
      <w:pPr>
        <w:pStyle w:val="ListParagraph"/>
        <w:numPr>
          <w:ilvl w:val="0"/>
          <w:numId w:val="35"/>
        </w:numPr>
        <w:shd w:val="clear" w:color="auto" w:fill="FFFFFF"/>
        <w:spacing w:line="480" w:lineRule="auto"/>
        <w:ind w:left="284" w:hanging="284"/>
        <w:rPr>
          <w:rFonts w:asciiTheme="majorBidi" w:hAnsiTheme="majorBidi"/>
          <w:b/>
          <w:szCs w:val="24"/>
          <w:shd w:val="clear" w:color="auto" w:fill="FFFFFF"/>
        </w:rPr>
      </w:pPr>
      <w:r>
        <w:rPr>
          <w:rFonts w:asciiTheme="majorBidi" w:hAnsiTheme="majorBidi"/>
          <w:b/>
          <w:szCs w:val="24"/>
          <w:shd w:val="clear" w:color="auto" w:fill="FFFFFF"/>
        </w:rPr>
        <w:t>Manfaat</w:t>
      </w:r>
      <w:r w:rsidRPr="00202353">
        <w:rPr>
          <w:rFonts w:asciiTheme="majorBidi" w:hAnsiTheme="majorBidi"/>
          <w:b/>
          <w:szCs w:val="24"/>
          <w:shd w:val="clear" w:color="auto" w:fill="FFFFFF"/>
        </w:rPr>
        <w:t xml:space="preserve"> Penelitian </w:t>
      </w:r>
    </w:p>
    <w:p w:rsidR="00BF25CD" w:rsidRPr="001047B7" w:rsidRDefault="00BF25CD" w:rsidP="00BF25CD">
      <w:pPr>
        <w:pStyle w:val="ListParagraph"/>
        <w:shd w:val="clear" w:color="auto" w:fill="FFFFFF"/>
        <w:spacing w:line="480" w:lineRule="auto"/>
        <w:ind w:left="284" w:firstLine="850"/>
        <w:rPr>
          <w:rFonts w:asciiTheme="majorBidi" w:hAnsiTheme="majorBidi"/>
          <w:szCs w:val="24"/>
          <w:shd w:val="clear" w:color="auto" w:fill="FFFFFF"/>
        </w:rPr>
      </w:pPr>
      <w:r w:rsidRPr="00202353">
        <w:rPr>
          <w:rFonts w:asciiTheme="majorBidi" w:hAnsiTheme="majorBidi"/>
          <w:szCs w:val="24"/>
          <w:shd w:val="clear" w:color="auto" w:fill="FFFFFF"/>
        </w:rPr>
        <w:t xml:space="preserve">Pada dasarnya tujuan utama dari setiap penelitian adalah untuk memberikan manfaat bagi siapa saja yang terlibat dari penelitian tersebut, adapun manfaat dari penelitian ini </w:t>
      </w:r>
      <w:proofErr w:type="gramStart"/>
      <w:r w:rsidRPr="00202353">
        <w:rPr>
          <w:rFonts w:asciiTheme="majorBidi" w:hAnsiTheme="majorBidi"/>
          <w:szCs w:val="24"/>
          <w:shd w:val="clear" w:color="auto" w:fill="FFFFFF"/>
        </w:rPr>
        <w:t>adalah :</w:t>
      </w:r>
      <w:proofErr w:type="gramEnd"/>
    </w:p>
    <w:p w:rsidR="00BF25CD" w:rsidRPr="00202353" w:rsidRDefault="00BF25CD" w:rsidP="00BF25CD">
      <w:pPr>
        <w:pStyle w:val="ListParagraph"/>
        <w:numPr>
          <w:ilvl w:val="0"/>
          <w:numId w:val="38"/>
        </w:numPr>
        <w:shd w:val="clear" w:color="auto" w:fill="FFFFFF"/>
        <w:spacing w:line="480" w:lineRule="auto"/>
        <w:ind w:left="567" w:hanging="283"/>
        <w:rPr>
          <w:rFonts w:asciiTheme="majorBidi" w:hAnsiTheme="majorBidi"/>
          <w:szCs w:val="24"/>
          <w:shd w:val="clear" w:color="auto" w:fill="FFFFFF"/>
        </w:rPr>
      </w:pPr>
      <w:r>
        <w:rPr>
          <w:rFonts w:asciiTheme="majorBidi" w:hAnsiTheme="majorBidi"/>
          <w:szCs w:val="24"/>
          <w:shd w:val="clear" w:color="auto" w:fill="FFFFFF"/>
        </w:rPr>
        <w:t>Manfaat</w:t>
      </w:r>
      <w:r w:rsidRPr="00202353">
        <w:rPr>
          <w:rFonts w:asciiTheme="majorBidi" w:hAnsiTheme="majorBidi"/>
          <w:szCs w:val="24"/>
          <w:shd w:val="clear" w:color="auto" w:fill="FFFFFF"/>
        </w:rPr>
        <w:t xml:space="preserve"> Teoritis </w:t>
      </w:r>
    </w:p>
    <w:p w:rsidR="00BF25CD" w:rsidRPr="00202353" w:rsidRDefault="00BF25CD" w:rsidP="00BF25CD">
      <w:pPr>
        <w:spacing w:after="0" w:line="480" w:lineRule="auto"/>
        <w:ind w:left="720" w:firstLine="720"/>
        <w:jc w:val="both"/>
        <w:rPr>
          <w:rFonts w:asciiTheme="majorBidi" w:hAnsiTheme="majorBidi"/>
          <w:szCs w:val="24"/>
        </w:rPr>
      </w:pPr>
      <w:proofErr w:type="gramStart"/>
      <w:r w:rsidRPr="00202353">
        <w:rPr>
          <w:rFonts w:asciiTheme="majorBidi" w:hAnsiTheme="majorBidi"/>
          <w:szCs w:val="24"/>
          <w:shd w:val="clear" w:color="auto" w:fill="FFFFFF"/>
        </w:rPr>
        <w:t xml:space="preserve">Melalui penelitian diharapkan dapat berguna untuk menambahkan dan memperluas ilmu pengetahuan khususnya tentang </w:t>
      </w:r>
      <w:r w:rsidRPr="00202353">
        <w:rPr>
          <w:rFonts w:asciiTheme="majorBidi" w:hAnsiTheme="majorBidi"/>
          <w:szCs w:val="24"/>
        </w:rPr>
        <w:t xml:space="preserve">pengaruh </w:t>
      </w:r>
      <w:r>
        <w:rPr>
          <w:rFonts w:asciiTheme="majorBidi" w:hAnsiTheme="majorBidi"/>
          <w:szCs w:val="24"/>
        </w:rPr>
        <w:t xml:space="preserve">promosi, kualitas produk, dan nilai pelanggan </w:t>
      </w:r>
      <w:r w:rsidRPr="00202353">
        <w:rPr>
          <w:rFonts w:asciiTheme="majorBidi" w:hAnsiTheme="majorBidi"/>
          <w:szCs w:val="24"/>
        </w:rPr>
        <w:t xml:space="preserve">terhadap kepuasan </w:t>
      </w:r>
      <w:r>
        <w:rPr>
          <w:rFonts w:asciiTheme="majorBidi" w:hAnsiTheme="majorBidi"/>
          <w:szCs w:val="24"/>
        </w:rPr>
        <w:t xml:space="preserve">mahasantri putri dalam </w:t>
      </w:r>
      <w:r>
        <w:rPr>
          <w:rFonts w:asciiTheme="majorBidi" w:hAnsiTheme="majorBidi"/>
          <w:szCs w:val="24"/>
          <w:shd w:val="clear" w:color="auto" w:fill="FFFFFF"/>
        </w:rPr>
        <w:t>memakai</w:t>
      </w:r>
      <w:r>
        <w:rPr>
          <w:rFonts w:asciiTheme="majorBidi" w:hAnsiTheme="majorBidi"/>
          <w:szCs w:val="24"/>
        </w:rPr>
        <w:t xml:space="preserve"> produk Wardah D</w:t>
      </w:r>
      <w:r w:rsidRPr="00202353">
        <w:rPr>
          <w:rFonts w:asciiTheme="majorBidi" w:hAnsiTheme="majorBidi"/>
          <w:szCs w:val="24"/>
        </w:rPr>
        <w:t>imahad Al-Jamiah</w:t>
      </w:r>
      <w:r>
        <w:rPr>
          <w:rFonts w:asciiTheme="majorBidi" w:hAnsiTheme="majorBidi"/>
          <w:szCs w:val="24"/>
        </w:rPr>
        <w:t xml:space="preserve"> IAIN Bengkulu</w:t>
      </w:r>
      <w:r w:rsidRPr="00202353">
        <w:rPr>
          <w:rFonts w:asciiTheme="majorBidi" w:hAnsiTheme="majorBidi"/>
          <w:szCs w:val="24"/>
        </w:rPr>
        <w:t>.</w:t>
      </w:r>
      <w:proofErr w:type="gramEnd"/>
      <w:r w:rsidRPr="00202353">
        <w:rPr>
          <w:rFonts w:asciiTheme="majorBidi" w:hAnsiTheme="majorBidi"/>
          <w:szCs w:val="24"/>
        </w:rPr>
        <w:t xml:space="preserve"> </w:t>
      </w:r>
      <w:proofErr w:type="gramStart"/>
      <w:r w:rsidRPr="00202353">
        <w:rPr>
          <w:rFonts w:asciiTheme="majorBidi" w:hAnsiTheme="majorBidi"/>
          <w:szCs w:val="24"/>
        </w:rPr>
        <w:t>selain</w:t>
      </w:r>
      <w:proofErr w:type="gramEnd"/>
      <w:r w:rsidRPr="00202353">
        <w:rPr>
          <w:rFonts w:asciiTheme="majorBidi" w:hAnsiTheme="majorBidi"/>
          <w:szCs w:val="24"/>
        </w:rPr>
        <w:t xml:space="preserve"> itu diharapkan dapat menjadi suatu rujukan akan suatu perbaikan terhadap </w:t>
      </w:r>
      <w:r>
        <w:rPr>
          <w:rFonts w:asciiTheme="majorBidi" w:hAnsiTheme="majorBidi"/>
          <w:szCs w:val="24"/>
        </w:rPr>
        <w:t>promosi, kualitas produk, dan nilai pelanggan terhadap</w:t>
      </w:r>
      <w:r w:rsidRPr="00202353">
        <w:rPr>
          <w:rFonts w:asciiTheme="majorBidi" w:hAnsiTheme="majorBidi"/>
          <w:szCs w:val="24"/>
        </w:rPr>
        <w:t xml:space="preserve"> kepuasan </w:t>
      </w:r>
      <w:r>
        <w:rPr>
          <w:rFonts w:asciiTheme="majorBidi" w:hAnsiTheme="majorBidi"/>
          <w:szCs w:val="24"/>
        </w:rPr>
        <w:t>mahasantri putri dalam memakai produk Wardah d</w:t>
      </w:r>
      <w:r w:rsidRPr="00202353">
        <w:rPr>
          <w:rFonts w:asciiTheme="majorBidi" w:hAnsiTheme="majorBidi"/>
          <w:szCs w:val="24"/>
        </w:rPr>
        <w:t>i</w:t>
      </w:r>
      <w:r>
        <w:rPr>
          <w:rFonts w:asciiTheme="majorBidi" w:hAnsiTheme="majorBidi"/>
          <w:szCs w:val="24"/>
        </w:rPr>
        <w:t xml:space="preserve"> </w:t>
      </w:r>
      <w:r w:rsidRPr="00202353">
        <w:rPr>
          <w:rFonts w:asciiTheme="majorBidi" w:hAnsiTheme="majorBidi"/>
          <w:szCs w:val="24"/>
        </w:rPr>
        <w:t>Mahad Al-Jamiah</w:t>
      </w:r>
      <w:r>
        <w:rPr>
          <w:rFonts w:asciiTheme="majorBidi" w:hAnsiTheme="majorBidi"/>
          <w:szCs w:val="24"/>
        </w:rPr>
        <w:t xml:space="preserve"> Iain Bengkulu</w:t>
      </w:r>
      <w:r w:rsidRPr="00202353">
        <w:rPr>
          <w:rFonts w:asciiTheme="majorBidi" w:hAnsiTheme="majorBidi"/>
          <w:szCs w:val="24"/>
        </w:rPr>
        <w:t>, serta dapat menjadi bahan rujukan bagi penelitian yang sejenis dikemudian hari sebagai penelitian lanjutan.</w:t>
      </w:r>
    </w:p>
    <w:p w:rsidR="00BF25CD" w:rsidRPr="00202353" w:rsidRDefault="00BF25CD" w:rsidP="00BF25CD">
      <w:pPr>
        <w:pStyle w:val="ListParagraph"/>
        <w:numPr>
          <w:ilvl w:val="0"/>
          <w:numId w:val="38"/>
        </w:numPr>
        <w:spacing w:line="480" w:lineRule="auto"/>
        <w:ind w:left="567" w:hanging="283"/>
        <w:rPr>
          <w:rFonts w:asciiTheme="majorBidi" w:hAnsiTheme="majorBidi"/>
          <w:szCs w:val="24"/>
        </w:rPr>
      </w:pPr>
      <w:r>
        <w:rPr>
          <w:rFonts w:asciiTheme="majorBidi" w:hAnsiTheme="majorBidi"/>
          <w:szCs w:val="24"/>
        </w:rPr>
        <w:lastRenderedPageBreak/>
        <w:t>Manfaat</w:t>
      </w:r>
      <w:r w:rsidRPr="00202353">
        <w:rPr>
          <w:rFonts w:asciiTheme="majorBidi" w:hAnsiTheme="majorBidi"/>
          <w:szCs w:val="24"/>
        </w:rPr>
        <w:t xml:space="preserve"> Praktis </w:t>
      </w:r>
    </w:p>
    <w:p w:rsidR="00BF25CD" w:rsidRPr="00BF25CD" w:rsidRDefault="00BF25CD" w:rsidP="00BF25CD">
      <w:pPr>
        <w:pStyle w:val="ListParagraph"/>
        <w:spacing w:line="480" w:lineRule="auto"/>
        <w:ind w:firstLine="720"/>
        <w:rPr>
          <w:rFonts w:asciiTheme="majorBidi" w:hAnsiTheme="majorBidi"/>
          <w:szCs w:val="24"/>
        </w:rPr>
      </w:pPr>
      <w:proofErr w:type="gramStart"/>
      <w:r w:rsidRPr="00202353">
        <w:rPr>
          <w:rFonts w:asciiTheme="majorBidi" w:hAnsiTheme="majorBidi"/>
          <w:szCs w:val="24"/>
        </w:rPr>
        <w:t>Penelitian ini diharapkan memberi manfaat bagi mahasantri Mahad Al-Jamiah dalam memilih produk yang berkualitas tinggi dan juga halal, serta dapat meningkatkan kepuasan para mahasantri</w:t>
      </w:r>
      <w:r>
        <w:rPr>
          <w:rFonts w:asciiTheme="majorBidi" w:hAnsiTheme="majorBidi"/>
          <w:szCs w:val="24"/>
        </w:rPr>
        <w:t xml:space="preserve"> putri dalam memakai produk Wardah</w:t>
      </w:r>
      <w:r w:rsidRPr="00202353">
        <w:rPr>
          <w:rFonts w:asciiTheme="majorBidi" w:hAnsiTheme="majorBidi"/>
          <w:szCs w:val="24"/>
        </w:rPr>
        <w:t xml:space="preserve"> di</w:t>
      </w:r>
      <w:r>
        <w:rPr>
          <w:rFonts w:asciiTheme="majorBidi" w:hAnsiTheme="majorBidi"/>
          <w:szCs w:val="24"/>
        </w:rPr>
        <w:t xml:space="preserve"> </w:t>
      </w:r>
      <w:r w:rsidRPr="00202353">
        <w:rPr>
          <w:rFonts w:asciiTheme="majorBidi" w:hAnsiTheme="majorBidi"/>
          <w:szCs w:val="24"/>
        </w:rPr>
        <w:t>Mahad Al</w:t>
      </w:r>
      <w:r>
        <w:rPr>
          <w:rFonts w:asciiTheme="majorBidi" w:hAnsiTheme="majorBidi"/>
          <w:szCs w:val="24"/>
        </w:rPr>
        <w:t>-Jamiah terhadap produk Wardah.</w:t>
      </w:r>
      <w:proofErr w:type="gramEnd"/>
    </w:p>
    <w:p w:rsidR="00BF25CD" w:rsidRPr="00202353" w:rsidRDefault="00BF25CD" w:rsidP="00BF25CD">
      <w:pPr>
        <w:pStyle w:val="ListParagraph"/>
        <w:numPr>
          <w:ilvl w:val="0"/>
          <w:numId w:val="35"/>
        </w:numPr>
        <w:spacing w:after="240" w:line="480" w:lineRule="auto"/>
        <w:ind w:left="284" w:hanging="284"/>
        <w:rPr>
          <w:rFonts w:asciiTheme="majorBidi" w:hAnsiTheme="majorBidi"/>
          <w:b/>
          <w:szCs w:val="24"/>
        </w:rPr>
      </w:pPr>
      <w:r w:rsidRPr="00202353">
        <w:rPr>
          <w:rFonts w:asciiTheme="majorBidi" w:hAnsiTheme="majorBidi"/>
          <w:b/>
          <w:szCs w:val="24"/>
        </w:rPr>
        <w:t>Penelitian Terdahulu</w:t>
      </w:r>
    </w:p>
    <w:p w:rsidR="00BF25CD" w:rsidRPr="00202353" w:rsidRDefault="00BF25CD" w:rsidP="00BF25CD">
      <w:pPr>
        <w:pStyle w:val="ListParagraph"/>
        <w:spacing w:line="480" w:lineRule="auto"/>
        <w:ind w:left="284" w:firstLine="850"/>
        <w:rPr>
          <w:rFonts w:asciiTheme="majorBidi" w:hAnsiTheme="majorBidi"/>
          <w:szCs w:val="24"/>
        </w:rPr>
      </w:pPr>
      <w:proofErr w:type="gramStart"/>
      <w:r w:rsidRPr="00202353">
        <w:rPr>
          <w:rFonts w:asciiTheme="majorBidi" w:hAnsiTheme="majorBidi"/>
          <w:szCs w:val="24"/>
        </w:rPr>
        <w:t>Acuan dasar penelitian ini berdasarkan atas penelitian yang telah dilakukan penelitian sebelumnya, hal ini dimaksudkan agar model yang dibangun dalam penelitian ini dapat sesuai dan memiliki perbedaan mendasar dari penelitian sebelumnya.</w:t>
      </w:r>
      <w:proofErr w:type="gramEnd"/>
      <w:r w:rsidRPr="00202353">
        <w:rPr>
          <w:rFonts w:asciiTheme="majorBidi" w:hAnsiTheme="majorBidi"/>
          <w:szCs w:val="24"/>
        </w:rPr>
        <w:t xml:space="preserve"> </w:t>
      </w:r>
    </w:p>
    <w:p w:rsidR="00BF25CD" w:rsidRPr="00A8594E" w:rsidRDefault="00BF25CD" w:rsidP="00BF25CD">
      <w:pPr>
        <w:pStyle w:val="ListParagraph"/>
        <w:numPr>
          <w:ilvl w:val="0"/>
          <w:numId w:val="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ind w:left="567" w:hanging="283"/>
        <w:jc w:val="lowKashida"/>
        <w:rPr>
          <w:rFonts w:asciiTheme="majorBidi" w:hAnsiTheme="majorBidi"/>
          <w:szCs w:val="24"/>
          <w:lang w:val="id-ID"/>
        </w:rPr>
      </w:pPr>
      <w:r w:rsidRPr="00A8594E">
        <w:rPr>
          <w:rFonts w:asciiTheme="majorBidi" w:hAnsiTheme="majorBidi"/>
        </w:rPr>
        <w:t xml:space="preserve">Berdasarkan pembahasan pada jurnal internasional yang diteliti oleh </w:t>
      </w:r>
      <w:r w:rsidRPr="00A8594E">
        <w:t>Cut Rahmayanti, Permana Honneyta Lubis and Sorayanti Utami</w:t>
      </w:r>
      <w:r w:rsidRPr="00A8594E">
        <w:rPr>
          <w:rFonts w:asciiTheme="majorBidi" w:hAnsiTheme="majorBidi"/>
        </w:rPr>
        <w:t xml:space="preserve"> dengan judul </w:t>
      </w:r>
      <w:r w:rsidRPr="00A8594E">
        <w:rPr>
          <w:i/>
          <w:iCs/>
        </w:rPr>
        <w:t>Determinant Of Purchasing Decision And Loyalty Of The Consumer Of Wardah Cosmetic Productsin Banda Aceh, Indonesia.</w:t>
      </w:r>
      <w:r w:rsidRPr="00A8594E">
        <w:rPr>
          <w:rFonts w:asciiTheme="majorBidi" w:hAnsiTheme="majorBidi"/>
        </w:rPr>
        <w:t xml:space="preserve"> </w:t>
      </w:r>
      <w:r>
        <w:rPr>
          <w:rFonts w:asciiTheme="majorBidi" w:hAnsiTheme="majorBidi"/>
        </w:rPr>
        <w:t>Pada p</w:t>
      </w:r>
      <w:r>
        <w:rPr>
          <w:rFonts w:asciiTheme="majorBidi" w:hAnsiTheme="majorBidi"/>
          <w:szCs w:val="24"/>
          <w:lang w:val="id-ID"/>
        </w:rPr>
        <w:t xml:space="preserve">enelitian ini </w:t>
      </w:r>
      <w:r>
        <w:rPr>
          <w:rFonts w:asciiTheme="majorBidi" w:hAnsiTheme="majorBidi"/>
          <w:szCs w:val="24"/>
        </w:rPr>
        <w:t xml:space="preserve">mempunyai </w:t>
      </w:r>
      <w:r w:rsidRPr="00A8594E">
        <w:rPr>
          <w:rFonts w:asciiTheme="majorBidi" w:hAnsiTheme="majorBidi"/>
          <w:szCs w:val="24"/>
          <w:lang w:val="id-ID"/>
        </w:rPr>
        <w:t xml:space="preserve">tujuan untuk menguji pengaruh daya tarik iklan, </w:t>
      </w:r>
      <w:r w:rsidRPr="00A8594E">
        <w:rPr>
          <w:rFonts w:asciiTheme="majorBidi" w:hAnsiTheme="majorBidi"/>
          <w:i/>
          <w:iCs/>
          <w:szCs w:val="24"/>
          <w:lang w:val="id-ID"/>
        </w:rPr>
        <w:t>celebrity endorser</w:t>
      </w:r>
      <w:r w:rsidRPr="00A8594E">
        <w:rPr>
          <w:rFonts w:asciiTheme="majorBidi" w:hAnsiTheme="majorBidi"/>
          <w:szCs w:val="24"/>
          <w:lang w:val="id-ID"/>
        </w:rPr>
        <w:t>, dan merek</w:t>
      </w:r>
      <w:r w:rsidRPr="00A8594E">
        <w:rPr>
          <w:rFonts w:asciiTheme="majorBidi" w:hAnsiTheme="majorBidi"/>
          <w:szCs w:val="24"/>
        </w:rPr>
        <w:t xml:space="preserve"> </w:t>
      </w:r>
      <w:r w:rsidRPr="00A8594E">
        <w:rPr>
          <w:rFonts w:asciiTheme="majorBidi" w:hAnsiTheme="majorBidi"/>
          <w:szCs w:val="24"/>
          <w:lang w:val="id-ID"/>
        </w:rPr>
        <w:t>gambar tentang keputusan pembelian dan loyalitas konsumen Produk</w:t>
      </w:r>
      <w:r w:rsidRPr="00A8594E">
        <w:rPr>
          <w:rFonts w:asciiTheme="majorBidi" w:hAnsiTheme="majorBidi"/>
          <w:szCs w:val="24"/>
        </w:rPr>
        <w:t xml:space="preserve"> </w:t>
      </w:r>
      <w:r w:rsidRPr="00A8594E">
        <w:rPr>
          <w:rFonts w:asciiTheme="majorBidi" w:hAnsiTheme="majorBidi"/>
          <w:szCs w:val="24"/>
          <w:lang w:val="id-ID"/>
        </w:rPr>
        <w:t>Kosmetik Wardah di Indonesia</w:t>
      </w:r>
      <w:r w:rsidRPr="00A8594E">
        <w:rPr>
          <w:rFonts w:asciiTheme="majorBidi" w:hAnsiTheme="majorBidi"/>
          <w:szCs w:val="24"/>
        </w:rPr>
        <w:t xml:space="preserve"> </w:t>
      </w:r>
      <w:r w:rsidRPr="00A8594E">
        <w:rPr>
          <w:rFonts w:asciiTheme="majorBidi" w:hAnsiTheme="majorBidi"/>
          <w:szCs w:val="24"/>
          <w:lang w:val="id-ID"/>
        </w:rPr>
        <w:t>Banda Aceh. Populasi dalam penelitian ini adalah</w:t>
      </w:r>
      <w:r w:rsidRPr="00A8594E">
        <w:rPr>
          <w:rFonts w:asciiTheme="majorBidi" w:hAnsiTheme="majorBidi"/>
          <w:szCs w:val="24"/>
        </w:rPr>
        <w:t xml:space="preserve"> </w:t>
      </w:r>
      <w:r w:rsidRPr="00A8594E">
        <w:rPr>
          <w:rFonts w:asciiTheme="majorBidi" w:hAnsiTheme="majorBidi"/>
          <w:szCs w:val="24"/>
          <w:lang w:val="id-ID"/>
        </w:rPr>
        <w:t>konsumen yang membuat keputusan untuk membeli Wardah</w:t>
      </w:r>
      <w:r w:rsidRPr="00A8594E">
        <w:rPr>
          <w:rFonts w:asciiTheme="majorBidi" w:hAnsiTheme="majorBidi"/>
          <w:szCs w:val="24"/>
        </w:rPr>
        <w:t xml:space="preserve"> </w:t>
      </w:r>
      <w:r w:rsidRPr="00A8594E">
        <w:rPr>
          <w:rFonts w:asciiTheme="majorBidi" w:hAnsiTheme="majorBidi"/>
          <w:szCs w:val="24"/>
          <w:lang w:val="id-ID"/>
        </w:rPr>
        <w:t>produk di Banda Aceh. Sampel yang diambil adalah sebanyak 150 responden dengan purposive</w:t>
      </w:r>
      <w:r w:rsidRPr="00A8594E">
        <w:rPr>
          <w:rFonts w:asciiTheme="majorBidi" w:hAnsiTheme="majorBidi"/>
          <w:szCs w:val="24"/>
        </w:rPr>
        <w:t xml:space="preserve"> </w:t>
      </w:r>
      <w:r w:rsidRPr="00A8594E">
        <w:rPr>
          <w:rFonts w:asciiTheme="majorBidi" w:hAnsiTheme="majorBidi"/>
          <w:szCs w:val="24"/>
          <w:lang w:val="id-ID"/>
        </w:rPr>
        <w:t>teknik pengambilan sampel. Hasilnya menunjukkan bahwa daya tarik iklan memengaruhi keputusan pembelian</w:t>
      </w:r>
      <w:r w:rsidRPr="00A8594E">
        <w:rPr>
          <w:rFonts w:asciiTheme="majorBidi" w:hAnsiTheme="majorBidi"/>
          <w:szCs w:val="24"/>
        </w:rPr>
        <w:t xml:space="preserve"> </w:t>
      </w:r>
      <w:r w:rsidRPr="00A8594E">
        <w:rPr>
          <w:rFonts w:asciiTheme="majorBidi" w:hAnsiTheme="majorBidi"/>
          <w:szCs w:val="24"/>
          <w:lang w:val="id-ID"/>
        </w:rPr>
        <w:t xml:space="preserve">secara signifikan, </w:t>
      </w:r>
      <w:r w:rsidRPr="00A8594E">
        <w:rPr>
          <w:rFonts w:asciiTheme="majorBidi" w:hAnsiTheme="majorBidi"/>
          <w:i/>
          <w:iCs/>
          <w:szCs w:val="24"/>
          <w:lang w:val="id-ID"/>
        </w:rPr>
        <w:t>celebrity endorser</w:t>
      </w:r>
      <w:r w:rsidRPr="00A8594E">
        <w:rPr>
          <w:rFonts w:asciiTheme="majorBidi" w:hAnsiTheme="majorBidi"/>
          <w:szCs w:val="24"/>
          <w:lang w:val="id-ID"/>
        </w:rPr>
        <w:t xml:space="preserve"> mempengaruhi keputusan pembelian secara signifikan, </w:t>
      </w:r>
      <w:r w:rsidRPr="00A8594E">
        <w:rPr>
          <w:rFonts w:asciiTheme="majorBidi" w:hAnsiTheme="majorBidi"/>
          <w:szCs w:val="24"/>
        </w:rPr>
        <w:t xml:space="preserve">dan </w:t>
      </w:r>
      <w:r w:rsidRPr="00A8594E">
        <w:rPr>
          <w:rFonts w:asciiTheme="majorBidi" w:hAnsiTheme="majorBidi"/>
          <w:szCs w:val="24"/>
          <w:lang w:val="id-ID"/>
        </w:rPr>
        <w:t>efek citra merek</w:t>
      </w:r>
      <w:r w:rsidRPr="00A8594E">
        <w:rPr>
          <w:rFonts w:asciiTheme="majorBidi" w:hAnsiTheme="majorBidi"/>
          <w:szCs w:val="24"/>
        </w:rPr>
        <w:t xml:space="preserve"> </w:t>
      </w:r>
      <w:r w:rsidRPr="00A8594E">
        <w:rPr>
          <w:rFonts w:asciiTheme="majorBidi" w:hAnsiTheme="majorBidi"/>
          <w:szCs w:val="24"/>
          <w:lang w:val="id-ID"/>
        </w:rPr>
        <w:t xml:space="preserve">keputusan pembelian </w:t>
      </w:r>
      <w:r w:rsidRPr="00A8594E">
        <w:rPr>
          <w:rFonts w:asciiTheme="majorBidi" w:hAnsiTheme="majorBidi"/>
          <w:szCs w:val="24"/>
          <w:lang w:val="id-ID"/>
        </w:rPr>
        <w:lastRenderedPageBreak/>
        <w:t>secara signifikan,</w:t>
      </w:r>
      <w:r w:rsidRPr="00A8594E">
        <w:rPr>
          <w:rFonts w:asciiTheme="majorBidi" w:hAnsiTheme="majorBidi"/>
          <w:szCs w:val="24"/>
        </w:rPr>
        <w:t xml:space="preserve"> serta </w:t>
      </w:r>
      <w:r w:rsidRPr="00A8594E">
        <w:rPr>
          <w:rFonts w:asciiTheme="majorBidi" w:hAnsiTheme="majorBidi"/>
          <w:szCs w:val="24"/>
          <w:lang w:val="id-ID"/>
        </w:rPr>
        <w:t>keputusan pembelian mempengaruhi loyalitas konsumen secara signifikan,</w:t>
      </w:r>
      <w:r w:rsidRPr="00A8594E">
        <w:rPr>
          <w:rFonts w:asciiTheme="majorBidi" w:hAnsiTheme="majorBidi"/>
          <w:szCs w:val="24"/>
        </w:rPr>
        <w:t xml:space="preserve"> </w:t>
      </w:r>
      <w:r w:rsidRPr="00A8594E">
        <w:rPr>
          <w:rFonts w:asciiTheme="majorBidi" w:hAnsiTheme="majorBidi"/>
          <w:szCs w:val="24"/>
          <w:lang w:val="id-ID"/>
        </w:rPr>
        <w:t xml:space="preserve">daya tarik iklan mempengaruhi loyalitas konsumen secara signifikan, </w:t>
      </w:r>
      <w:r w:rsidRPr="00A8594E">
        <w:rPr>
          <w:rFonts w:asciiTheme="majorBidi" w:hAnsiTheme="majorBidi"/>
          <w:i/>
          <w:iCs/>
          <w:szCs w:val="24"/>
          <w:lang w:val="id-ID"/>
        </w:rPr>
        <w:t>celebrity endorser</w:t>
      </w:r>
      <w:r w:rsidRPr="00A8594E">
        <w:rPr>
          <w:rFonts w:asciiTheme="majorBidi" w:hAnsiTheme="majorBidi"/>
          <w:szCs w:val="24"/>
        </w:rPr>
        <w:t xml:space="preserve"> </w:t>
      </w:r>
      <w:r w:rsidRPr="00A8594E">
        <w:rPr>
          <w:rFonts w:asciiTheme="majorBidi" w:hAnsiTheme="majorBidi"/>
          <w:szCs w:val="24"/>
          <w:lang w:val="id-ID"/>
        </w:rPr>
        <w:t>mempengaruhi konsumen</w:t>
      </w:r>
      <w:r w:rsidRPr="00A8594E">
        <w:rPr>
          <w:rFonts w:asciiTheme="majorBidi" w:hAnsiTheme="majorBidi"/>
          <w:szCs w:val="24"/>
        </w:rPr>
        <w:t xml:space="preserve"> </w:t>
      </w:r>
      <w:r w:rsidRPr="00A8594E">
        <w:rPr>
          <w:rFonts w:asciiTheme="majorBidi" w:hAnsiTheme="majorBidi"/>
          <w:szCs w:val="24"/>
          <w:lang w:val="id-ID"/>
        </w:rPr>
        <w:t>loyalitas secara signifikan, dan citra merek tidak</w:t>
      </w:r>
      <w:r w:rsidRPr="00A8594E">
        <w:rPr>
          <w:rFonts w:asciiTheme="majorBidi" w:hAnsiTheme="majorBidi"/>
          <w:szCs w:val="24"/>
        </w:rPr>
        <w:t xml:space="preserve"> </w:t>
      </w:r>
      <w:r w:rsidRPr="00A8594E">
        <w:rPr>
          <w:rFonts w:asciiTheme="majorBidi" w:hAnsiTheme="majorBidi"/>
          <w:szCs w:val="24"/>
          <w:lang w:val="id-ID"/>
        </w:rPr>
        <w:t>mempengaruhi loyalitas konsumen secara signifikan. Satu-satunya</w:t>
      </w:r>
      <w:r w:rsidRPr="00A8594E">
        <w:rPr>
          <w:rFonts w:asciiTheme="majorBidi" w:hAnsiTheme="majorBidi"/>
          <w:szCs w:val="24"/>
        </w:rPr>
        <w:t xml:space="preserve"> yang </w:t>
      </w:r>
      <w:r w:rsidRPr="00A8594E">
        <w:rPr>
          <w:rFonts w:asciiTheme="majorBidi" w:hAnsiTheme="majorBidi"/>
          <w:szCs w:val="24"/>
          <w:lang w:val="id-ID"/>
        </w:rPr>
        <w:t>ditolak adalah hipotesis 7 yaitu citra merek tidak mempengaruhi loyalitas konsumen secara</w:t>
      </w:r>
      <w:r w:rsidRPr="00A8594E">
        <w:rPr>
          <w:rFonts w:asciiTheme="majorBidi" w:hAnsiTheme="majorBidi"/>
          <w:szCs w:val="24"/>
        </w:rPr>
        <w:t xml:space="preserve"> </w:t>
      </w:r>
      <w:r w:rsidRPr="00A8594E">
        <w:rPr>
          <w:rFonts w:asciiTheme="majorBidi" w:hAnsiTheme="majorBidi"/>
          <w:szCs w:val="24"/>
          <w:lang w:val="id-ID"/>
        </w:rPr>
        <w:t>signifikan.</w:t>
      </w:r>
      <w:r w:rsidRPr="00A8594E">
        <w:rPr>
          <w:rStyle w:val="FootnoteReference"/>
          <w:rFonts w:asciiTheme="majorBidi" w:hAnsiTheme="majorBidi"/>
          <w:szCs w:val="24"/>
          <w:lang w:val="id-ID"/>
        </w:rPr>
        <w:footnoteReference w:id="11"/>
      </w:r>
      <w:r w:rsidRPr="00A8594E">
        <w:rPr>
          <w:rFonts w:asciiTheme="majorBidi" w:hAnsiTheme="majorBidi"/>
          <w:szCs w:val="24"/>
        </w:rPr>
        <w:t xml:space="preserve"> Persamaan penelitian ini dengan penelitian yang saya ambil yaitu sama-sama membahas tentang produk kosmetik Wardah, Sementara </w:t>
      </w:r>
      <w:r w:rsidRPr="00A8594E">
        <w:rPr>
          <w:rFonts w:asciiTheme="majorBidi" w:hAnsiTheme="majorBidi"/>
        </w:rPr>
        <w:t xml:space="preserve">perbedaan penelitian ini dengan penelitian yang saya ambil yaitu penelitian ini tidak membahas tentang </w:t>
      </w:r>
      <w:r>
        <w:rPr>
          <w:rFonts w:asciiTheme="majorBidi" w:hAnsiTheme="majorBidi"/>
        </w:rPr>
        <w:t>promosi</w:t>
      </w:r>
      <w:r w:rsidRPr="00A8594E">
        <w:rPr>
          <w:rFonts w:asciiTheme="majorBidi" w:hAnsiTheme="majorBidi"/>
        </w:rPr>
        <w:t>, kualitas produk, dan nilai pelanggan, dan kepuasan.</w:t>
      </w:r>
    </w:p>
    <w:p w:rsidR="00BF25CD" w:rsidRPr="00570C0D" w:rsidRDefault="00BF25CD" w:rsidP="00BF25CD">
      <w:pPr>
        <w:pStyle w:val="Default"/>
        <w:numPr>
          <w:ilvl w:val="0"/>
          <w:numId w:val="61"/>
        </w:numPr>
        <w:spacing w:line="480" w:lineRule="auto"/>
        <w:ind w:left="567" w:hanging="283"/>
        <w:jc w:val="both"/>
        <w:rPr>
          <w:rFonts w:asciiTheme="majorBidi" w:hAnsiTheme="majorBidi" w:cstheme="majorBidi"/>
          <w:bCs/>
          <w:color w:val="auto"/>
        </w:rPr>
      </w:pPr>
      <w:r w:rsidRPr="00E27933">
        <w:rPr>
          <w:rFonts w:asciiTheme="majorBidi" w:hAnsiTheme="majorBidi" w:cstheme="majorBidi"/>
          <w:color w:val="auto"/>
          <w:lang w:val="id-ID"/>
        </w:rPr>
        <w:t xml:space="preserve">Berdasarkan pembahasan jurnal nasional yang diteliti oleh </w:t>
      </w:r>
      <w:r w:rsidRPr="00E27933">
        <w:rPr>
          <w:lang w:val="id-ID"/>
        </w:rPr>
        <w:t>Ummu Habibah dan Sumiati</w:t>
      </w:r>
      <w:r w:rsidRPr="00E27933">
        <w:rPr>
          <w:rFonts w:asciiTheme="majorBidi" w:hAnsiTheme="majorBidi" w:cstheme="majorBidi"/>
          <w:color w:val="auto"/>
          <w:lang w:val="id-ID"/>
        </w:rPr>
        <w:t xml:space="preserve"> pada tahun 2016 dengan judul “</w:t>
      </w:r>
      <w:r w:rsidRPr="00E27933">
        <w:rPr>
          <w:i/>
          <w:iCs/>
          <w:lang w:val="id-ID"/>
        </w:rPr>
        <w:t>Pengaruh Kualitas Produk Dan Harga Terhadap Keputusan Pembelian Produk Kosmetik Wardah Di Kota Bangkalan Madura”</w:t>
      </w:r>
      <w:r w:rsidRPr="00E27933">
        <w:rPr>
          <w:rFonts w:asciiTheme="majorBidi" w:hAnsiTheme="majorBidi" w:cstheme="majorBidi"/>
          <w:bCs/>
          <w:color w:val="auto"/>
          <w:lang w:val="id-ID"/>
        </w:rPr>
        <w:t xml:space="preserve">. </w:t>
      </w:r>
      <w:r>
        <w:rPr>
          <w:rFonts w:asciiTheme="majorBidi" w:hAnsiTheme="majorBidi" w:cstheme="majorBidi"/>
          <w:bCs/>
          <w:color w:val="auto"/>
        </w:rPr>
        <w:t>Telah dilakukan mengenai</w:t>
      </w:r>
      <w:r w:rsidRPr="001A2060">
        <w:rPr>
          <w:rFonts w:asciiTheme="majorBidi" w:hAnsiTheme="majorBidi" w:cstheme="majorBidi"/>
          <w:bCs/>
          <w:color w:val="auto"/>
        </w:rPr>
        <w:t xml:space="preserve"> </w:t>
      </w:r>
      <w:r w:rsidRPr="00E27933">
        <w:rPr>
          <w:rFonts w:asciiTheme="majorBidi" w:hAnsiTheme="majorBidi" w:cstheme="majorBidi"/>
          <w:color w:val="auto"/>
          <w:lang w:val="id-ID"/>
        </w:rPr>
        <w:t>“</w:t>
      </w:r>
      <w:r w:rsidRPr="00E27933">
        <w:rPr>
          <w:i/>
          <w:iCs/>
          <w:lang w:val="id-ID"/>
        </w:rPr>
        <w:t>Pengaruh Kualitas Produk Dan Harga Terhadap Keputusan Pembelian Produk Kosmetik Wardah Di Kota Bangkalan Madura”</w:t>
      </w:r>
      <w:r w:rsidRPr="00E27933">
        <w:rPr>
          <w:rFonts w:asciiTheme="majorBidi" w:hAnsiTheme="majorBidi" w:cstheme="majorBidi"/>
          <w:bCs/>
          <w:color w:val="auto"/>
          <w:lang w:val="id-ID"/>
        </w:rPr>
        <w:t>.</w:t>
      </w:r>
      <w:r w:rsidRPr="001A2060">
        <w:rPr>
          <w:rFonts w:asciiTheme="majorBidi" w:hAnsiTheme="majorBidi" w:cstheme="majorBidi"/>
          <w:bCs/>
          <w:color w:val="auto"/>
        </w:rPr>
        <w:t xml:space="preserve"> Adapun </w:t>
      </w:r>
      <w:r>
        <w:rPr>
          <w:rFonts w:asciiTheme="majorBidi" w:hAnsiTheme="majorBidi" w:cstheme="majorBidi"/>
          <w:bCs/>
          <w:color w:val="auto"/>
        </w:rPr>
        <w:t>pembahasannya yaitu</w:t>
      </w:r>
      <w:r w:rsidRPr="001A2060">
        <w:rPr>
          <w:rFonts w:asciiTheme="majorBidi" w:hAnsiTheme="majorBidi" w:cstheme="majorBidi"/>
          <w:bCs/>
          <w:color w:val="auto"/>
        </w:rPr>
        <w:t>:</w:t>
      </w:r>
      <w:r>
        <w:rPr>
          <w:rFonts w:asciiTheme="majorBidi" w:hAnsiTheme="majorBidi" w:cstheme="majorBidi"/>
          <w:bCs/>
          <w:color w:val="auto"/>
        </w:rPr>
        <w:t xml:space="preserve"> </w:t>
      </w:r>
      <w:r>
        <w:t xml:space="preserve">Penelitian ini bertujuan untuk mengkaji, menganalisa, dan menjelaskan pengaruh kualitas produk dan harga terhadap keputusan pembelian secara simultan dan parsial, serta mengetahui variabel independen (kualitas produk dan harga) manakah yang memiliki pengaruh yang lebih dominan terhadap </w:t>
      </w:r>
      <w:r>
        <w:lastRenderedPageBreak/>
        <w:t xml:space="preserve">variabel dependen (keputusan pembelian). Jenis penelitian ini dikategorikan sebagai penelitian yang bersifat deskriptif analisis dengan memakai pendekatan kuantitatif. Populasi penelitian ini adalah konsumen produk kosmetik Wardah di </w:t>
      </w:r>
      <w:proofErr w:type="gramStart"/>
      <w:r>
        <w:t>kota</w:t>
      </w:r>
      <w:proofErr w:type="gramEnd"/>
      <w:r>
        <w:t xml:space="preserve"> Bangkalan Madura. Sampel penelitian ini berjumlah 100 orang terdiri dari konsumen yang telah memakai produk Wardah di </w:t>
      </w:r>
      <w:proofErr w:type="gramStart"/>
      <w:r>
        <w:t>kota</w:t>
      </w:r>
      <w:proofErr w:type="gramEnd"/>
      <w:r>
        <w:t xml:space="preserve"> Bangkalan Madura. Yang diambil memakai teknik </w:t>
      </w:r>
      <w:r w:rsidRPr="00D20470">
        <w:rPr>
          <w:i/>
        </w:rPr>
        <w:t>purposive sampling</w:t>
      </w:r>
      <w:r>
        <w:t>. Pengumpulan data dilakukan dengan memakai kuesioner. Pengujian instrument memakai uji validitas, reliabilitas. Sedangkjan metode analisis data memakai regresi linier berganda dengan uji F dan uji t. hasil penelitian menunjukkan bahwa variabel-variabel independen (kualitas produk dan harga) mempunyai pengaruh secara simultan terhadap variabel dependen (keputusan pembelian). Seperti hasil dari perhitungan uji F bahwa nilia signifikansi 0,000 &lt; 0</w:t>
      </w:r>
      <w:proofErr w:type="gramStart"/>
      <w:r>
        <w:t>,05</w:t>
      </w:r>
      <w:proofErr w:type="gramEnd"/>
      <w:r>
        <w:t>. Sehingga Ho ditolak dan Ha diterima. Sedangkan koefisien determinasi (</w:t>
      </w:r>
      <w:r w:rsidRPr="00D20470">
        <w:rPr>
          <w:i/>
        </w:rPr>
        <w:t>RSquare</w:t>
      </w:r>
      <w:r>
        <w:t>) sebesar 0,732 atau 73,2%, maka pengaruh variabel X secara serentak terhadap variabel Y sebesar 73,2%. Sedangkan uji t diketahui variabel Kualitas Produk (X</w:t>
      </w:r>
      <w:r w:rsidRPr="00D20470">
        <w:rPr>
          <w:vertAlign w:val="subscript"/>
        </w:rPr>
        <w:t>1</w:t>
      </w:r>
      <w:r>
        <w:t>) bahwa nilai signifikansi 0,000 &lt; 0</w:t>
      </w:r>
      <w:proofErr w:type="gramStart"/>
      <w:r>
        <w:t>,05</w:t>
      </w:r>
      <w:proofErr w:type="gramEnd"/>
      <w:r>
        <w:t>, dan variabel Harga (X</w:t>
      </w:r>
      <w:r w:rsidRPr="00D20470">
        <w:rPr>
          <w:vertAlign w:val="subscript"/>
        </w:rPr>
        <w:t>2</w:t>
      </w:r>
      <w:r>
        <w:t>) 0,005 &lt; 0,05 maka dikatakan kedua variabel berpengaruh signifikan terhadap variabel Keputusan Pembelian (Y). Berdasarkan analisis regresi maka model (persamaan regresi) untuk observasi ini adalah Y= 1,466 + 0,629(X</w:t>
      </w:r>
      <w:r w:rsidRPr="00D20470">
        <w:rPr>
          <w:vertAlign w:val="subscript"/>
        </w:rPr>
        <w:t>1</w:t>
      </w:r>
      <w:r>
        <w:t>) + 0,321(X</w:t>
      </w:r>
      <w:r w:rsidRPr="00D20470">
        <w:rPr>
          <w:vertAlign w:val="subscript"/>
        </w:rPr>
        <w:t>2</w:t>
      </w:r>
      <w:r>
        <w:t>)</w:t>
      </w:r>
      <w:r w:rsidRPr="00570C0D">
        <w:rPr>
          <w:rFonts w:asciiTheme="majorBidi" w:hAnsiTheme="majorBidi" w:cstheme="majorBidi"/>
          <w:color w:val="auto"/>
        </w:rPr>
        <w:t>.</w:t>
      </w:r>
      <w:r w:rsidRPr="00202353">
        <w:rPr>
          <w:rStyle w:val="FootnoteReference"/>
          <w:rFonts w:asciiTheme="majorBidi" w:hAnsiTheme="majorBidi"/>
          <w:color w:val="auto"/>
        </w:rPr>
        <w:footnoteReference w:id="12"/>
      </w:r>
      <w:r w:rsidRPr="00570C0D">
        <w:rPr>
          <w:rFonts w:asciiTheme="majorBidi" w:hAnsiTheme="majorBidi" w:cstheme="majorBidi"/>
          <w:color w:val="auto"/>
        </w:rPr>
        <w:t xml:space="preserve"> Perasamaan penelitian ini dengan </w:t>
      </w:r>
      <w:r w:rsidRPr="00570C0D">
        <w:rPr>
          <w:rFonts w:asciiTheme="majorBidi" w:hAnsiTheme="majorBidi" w:cstheme="majorBidi"/>
          <w:color w:val="auto"/>
        </w:rPr>
        <w:lastRenderedPageBreak/>
        <w:t xml:space="preserve">penelitian yang saya ambil yaitu sama-sama membahas tentang kualitas produk, sementara Perbedaan penelitian ini dengan penelitian yang saya ambil yaitu penelitian ini tidak membahas tentang </w:t>
      </w:r>
      <w:r>
        <w:rPr>
          <w:rFonts w:asciiTheme="majorBidi" w:hAnsiTheme="majorBidi" w:cstheme="majorBidi"/>
          <w:color w:val="auto"/>
        </w:rPr>
        <w:t>promosi</w:t>
      </w:r>
      <w:r w:rsidRPr="00570C0D">
        <w:rPr>
          <w:rFonts w:asciiTheme="majorBidi" w:hAnsiTheme="majorBidi" w:cstheme="majorBidi"/>
          <w:color w:val="auto"/>
        </w:rPr>
        <w:t>, nilai pelanggan dan kepuasan.</w:t>
      </w:r>
    </w:p>
    <w:p w:rsidR="00BF25CD" w:rsidRPr="007D51DF" w:rsidRDefault="00BF25CD" w:rsidP="00BF25CD">
      <w:pPr>
        <w:pStyle w:val="Default"/>
        <w:numPr>
          <w:ilvl w:val="0"/>
          <w:numId w:val="62"/>
        </w:numPr>
        <w:spacing w:line="480" w:lineRule="auto"/>
        <w:ind w:left="567" w:hanging="283"/>
        <w:jc w:val="both"/>
        <w:rPr>
          <w:rFonts w:asciiTheme="majorBidi" w:hAnsiTheme="majorBidi" w:cstheme="majorBidi"/>
          <w:color w:val="auto"/>
        </w:rPr>
      </w:pPr>
      <w:r w:rsidRPr="009465C2">
        <w:rPr>
          <w:rFonts w:asciiTheme="majorBidi" w:hAnsiTheme="majorBidi" w:cstheme="majorBidi"/>
          <w:color w:val="auto"/>
        </w:rPr>
        <w:t xml:space="preserve">Berdasarkan hasil penelitian skripsi yang diteliti oleh </w:t>
      </w:r>
      <w:r>
        <w:t xml:space="preserve">Liki Zulfiani </w:t>
      </w:r>
      <w:r>
        <w:rPr>
          <w:rFonts w:asciiTheme="majorBidi" w:hAnsiTheme="majorBidi"/>
          <w:shd w:val="clear" w:color="auto" w:fill="FFFFFF"/>
        </w:rPr>
        <w:t>pada tahun 2017</w:t>
      </w:r>
      <w:r w:rsidRPr="001A2060">
        <w:rPr>
          <w:rFonts w:asciiTheme="majorBidi" w:hAnsiTheme="majorBidi"/>
          <w:shd w:val="clear" w:color="auto" w:fill="FFFFFF"/>
        </w:rPr>
        <w:t xml:space="preserve"> dengan judul</w:t>
      </w:r>
      <w:r>
        <w:rPr>
          <w:rFonts w:asciiTheme="majorBidi" w:hAnsiTheme="majorBidi"/>
          <w:shd w:val="clear" w:color="auto" w:fill="FFFFFF"/>
        </w:rPr>
        <w:t xml:space="preserve"> “</w:t>
      </w:r>
      <w:r>
        <w:rPr>
          <w:rFonts w:asciiTheme="majorBidi" w:hAnsiTheme="majorBidi" w:cstheme="majorBidi"/>
          <w:i/>
          <w:iCs/>
          <w:color w:val="auto"/>
        </w:rPr>
        <w:t>Pengaruh Kualitas Produk Dan Citra Merk Terhadap Kepuasan Konsumen Dan Dampaknya Pada Loyalitas Pelanggan</w:t>
      </w:r>
      <w:r w:rsidRPr="009465C2">
        <w:rPr>
          <w:rFonts w:asciiTheme="majorBidi" w:hAnsiTheme="majorBidi" w:cstheme="majorBidi"/>
          <w:color w:val="auto"/>
        </w:rPr>
        <w:t xml:space="preserve">”. Telah dilakukan penelitian mengenai </w:t>
      </w:r>
      <w:r>
        <w:rPr>
          <w:rFonts w:asciiTheme="majorBidi" w:hAnsiTheme="majorBidi" w:cstheme="majorBidi"/>
          <w:i/>
          <w:iCs/>
          <w:color w:val="auto"/>
        </w:rPr>
        <w:t>Pengaruh Kualitas Produk Dan Citra Merk Terhadap Kepuasan Konsumen Dan Dampaknya Pada Loyalitas Pelanggan”</w:t>
      </w:r>
      <w:r w:rsidRPr="009465C2">
        <w:rPr>
          <w:rFonts w:asciiTheme="majorBidi" w:hAnsiTheme="majorBidi" w:cstheme="majorBidi"/>
          <w:color w:val="auto"/>
        </w:rPr>
        <w:t>. Adapun</w:t>
      </w:r>
      <w:r>
        <w:rPr>
          <w:rFonts w:asciiTheme="majorBidi" w:hAnsiTheme="majorBidi" w:cstheme="majorBidi"/>
          <w:color w:val="auto"/>
        </w:rPr>
        <w:t xml:space="preserve"> pembahasannya yaitu </w:t>
      </w:r>
      <w:r>
        <w:t xml:space="preserve">Penelitian yang dia ambil bertujuan unuk mengetahui pengaruh Kualitas Produk dan Citra Merek terhadap Kepuasan Konsumen dan dampaknya pada Loyalitas Pelanggan Kosmettik Inez (Survey Pada Pengunjung Toko Kosmetik di Balubur </w:t>
      </w:r>
      <w:r w:rsidRPr="008913FD">
        <w:rPr>
          <w:i/>
        </w:rPr>
        <w:t>Town Square</w:t>
      </w:r>
      <w:r>
        <w:t xml:space="preserve"> Bandung) dan Tujuan penelitian ini adalah untuk mengetahui pengaruh langsung dan tidak langsung antara Kualitas Produk dan Citra Merek terhadap Kepuasan Konsumen dan Dampaknya pada Loyalitas pelanggan. Jumlah sampel yang diambil dalam penelitian ini adalah 85 responden dengan memakai hasil pengujian validitas dan reliabilitas yang termasuk dalam uji instrumen penelitian, analisis penelitian deskriptif, analisis verifikatif dengan pengujian hipotesis yang telah diajukan dan juga menghitung koefisien determinasi.</w:t>
      </w:r>
      <w:r w:rsidRPr="00202353">
        <w:rPr>
          <w:rStyle w:val="FootnoteReference"/>
          <w:rFonts w:asciiTheme="majorBidi" w:hAnsiTheme="majorBidi"/>
          <w:color w:val="auto"/>
        </w:rPr>
        <w:t xml:space="preserve"> </w:t>
      </w:r>
      <w:r>
        <w:t xml:space="preserve">Hasil penelitian ini menunjukkan pengaruh tidak langsung Kualitas Produk berpengaruh positif sebesar 0,065 terhadap Loyalitas Pelanggan melalui Kepuasan Konsumen, </w:t>
      </w:r>
      <w:r>
        <w:lastRenderedPageBreak/>
        <w:t>Citra Merek berpengaruh positif sebesar 0,123 terhadap Loyalitas Pelanggan melalui Kepuasan Konsumen. Pengaruh secara langsung Kualitas Produk berpengaruh positif sebesar 0,239 terhadap Kepuasan Konsumen, Citra Merek berpengaruh positif sebesar 0,435 terhadap Kepuasan Konsumen, Kualitas Produk berpengaruh sebesar -0,138 terhadap Loyalitas Pelanggan, Citra Merek berpengaruh positif sebesar 0,682 terhadap Loyalitas Pelanggan, Kepuasan Konsumen berpengaruh positif sebesar 0,272 terhadap Loyalitas Pelanggan.</w:t>
      </w:r>
      <w:r w:rsidRPr="00202353">
        <w:rPr>
          <w:rStyle w:val="FootnoteReference"/>
          <w:rFonts w:asciiTheme="majorBidi" w:hAnsiTheme="majorBidi"/>
          <w:color w:val="auto"/>
        </w:rPr>
        <w:footnoteReference w:id="13"/>
      </w:r>
      <w:r>
        <w:rPr>
          <w:rFonts w:asciiTheme="majorBidi" w:hAnsiTheme="majorBidi" w:cstheme="majorBidi"/>
          <w:color w:val="auto"/>
        </w:rPr>
        <w:t xml:space="preserve"> Persamaan penelitian ini dengan penelitian yang saya ambil yaitu sama-sama membahas tentang kualitas produk dan kepuasan konsumen, sementara p</w:t>
      </w:r>
      <w:r w:rsidRPr="009465C2">
        <w:rPr>
          <w:rFonts w:asciiTheme="majorBidi" w:hAnsiTheme="majorBidi" w:cstheme="majorBidi"/>
          <w:color w:val="auto"/>
        </w:rPr>
        <w:t xml:space="preserve">erbedaan penelitian ini dengan penelitian yang saya ambil adalah penelitian tidak </w:t>
      </w:r>
      <w:r>
        <w:rPr>
          <w:rFonts w:asciiTheme="majorBidi" w:hAnsiTheme="majorBidi" w:cstheme="majorBidi"/>
          <w:color w:val="auto"/>
        </w:rPr>
        <w:t>membahas tentang</w:t>
      </w:r>
      <w:r w:rsidRPr="009465C2">
        <w:rPr>
          <w:rFonts w:asciiTheme="majorBidi" w:hAnsiTheme="majorBidi" w:cstheme="majorBidi"/>
          <w:color w:val="auto"/>
        </w:rPr>
        <w:t xml:space="preserve"> </w:t>
      </w:r>
      <w:r>
        <w:rPr>
          <w:rFonts w:asciiTheme="majorBidi" w:hAnsiTheme="majorBidi" w:cstheme="majorBidi"/>
          <w:color w:val="auto"/>
        </w:rPr>
        <w:t>promosi dan nilai pelanggan.</w:t>
      </w:r>
    </w:p>
    <w:p w:rsidR="00BF25CD" w:rsidRPr="00D6392D" w:rsidRDefault="00BF25CD" w:rsidP="00BF25CD">
      <w:pPr>
        <w:pStyle w:val="Default"/>
        <w:numPr>
          <w:ilvl w:val="0"/>
          <w:numId w:val="62"/>
        </w:numPr>
        <w:spacing w:line="480" w:lineRule="auto"/>
        <w:ind w:left="567" w:hanging="294"/>
        <w:jc w:val="both"/>
        <w:rPr>
          <w:rFonts w:asciiTheme="majorBidi" w:hAnsiTheme="majorBidi" w:cstheme="majorBidi"/>
          <w:color w:val="auto"/>
        </w:rPr>
      </w:pPr>
      <w:r w:rsidRPr="001A2060">
        <w:rPr>
          <w:rFonts w:asciiTheme="majorBidi" w:hAnsiTheme="majorBidi"/>
        </w:rPr>
        <w:t>Berdasarkan hasil penelitian skripsi yang diteliti oleh</w:t>
      </w:r>
      <w:r w:rsidRPr="001A2060">
        <w:rPr>
          <w:rFonts w:asciiTheme="majorBidi" w:hAnsiTheme="majorBidi"/>
          <w:shd w:val="clear" w:color="auto" w:fill="FFFFFF"/>
        </w:rPr>
        <w:t xml:space="preserve"> </w:t>
      </w:r>
      <w:r>
        <w:t>Alfiyah Nuraini</w:t>
      </w:r>
      <w:r w:rsidRPr="001A2060">
        <w:rPr>
          <w:rFonts w:asciiTheme="majorBidi" w:hAnsiTheme="majorBidi"/>
          <w:shd w:val="clear" w:color="auto" w:fill="FFFFFF"/>
        </w:rPr>
        <w:t xml:space="preserve"> pada tahun 2015 dengan judul “</w:t>
      </w:r>
      <w:r w:rsidRPr="00D6392D">
        <w:rPr>
          <w:i/>
          <w:iCs/>
        </w:rPr>
        <w:t>Pengaruh Celebrity Endorser Dan Kualitas Produk Terhadap Keputusan Pembelian Melalui Citra Merek Pada Kosmetik Wardah Di Kota Semarang</w:t>
      </w:r>
      <w:r w:rsidRPr="001A2060">
        <w:rPr>
          <w:rFonts w:asciiTheme="majorBidi" w:eastAsia="Times New Roman" w:hAnsiTheme="majorBidi"/>
        </w:rPr>
        <w:t xml:space="preserve">”. Telah dilakukan penelitian mengenai </w:t>
      </w:r>
      <w:r w:rsidRPr="001A2060">
        <w:rPr>
          <w:rFonts w:asciiTheme="majorBidi" w:hAnsiTheme="majorBidi"/>
          <w:shd w:val="clear" w:color="auto" w:fill="FFFFFF"/>
        </w:rPr>
        <w:t>“</w:t>
      </w:r>
      <w:r w:rsidRPr="00D6392D">
        <w:rPr>
          <w:i/>
          <w:iCs/>
        </w:rPr>
        <w:t>Pengaruh Celebrity Endorser Dan Kualitas Produk Terhadap Keputusan Pembelian Melalui Citra Merek Pada Kosmetik Wardah Di Kota Semarang</w:t>
      </w:r>
      <w:r>
        <w:rPr>
          <w:rFonts w:asciiTheme="majorBidi" w:eastAsia="Times New Roman" w:hAnsiTheme="majorBidi"/>
        </w:rPr>
        <w:t>”</w:t>
      </w:r>
      <w:r w:rsidRPr="001A2060">
        <w:rPr>
          <w:rFonts w:asciiTheme="majorBidi" w:eastAsia="Times New Roman" w:hAnsiTheme="majorBidi"/>
        </w:rPr>
        <w:t xml:space="preserve">. Adapun </w:t>
      </w:r>
      <w:r>
        <w:rPr>
          <w:rFonts w:asciiTheme="majorBidi" w:eastAsia="Times New Roman" w:hAnsiTheme="majorBidi"/>
        </w:rPr>
        <w:t xml:space="preserve">pembahasan penelitian ini yaitu </w:t>
      </w:r>
      <w:r>
        <w:t xml:space="preserve">Tujuan penelitian ini adalah untuk mengetahui pengaruh langsung dan tidak langsung </w:t>
      </w:r>
      <w:r w:rsidRPr="00D6392D">
        <w:rPr>
          <w:i/>
          <w:iCs/>
        </w:rPr>
        <w:t>celebrity endorser</w:t>
      </w:r>
      <w:r>
        <w:t xml:space="preserve">, kualitas produk, dan citra merek sebagai variabel </w:t>
      </w:r>
      <w:r w:rsidRPr="00D6392D">
        <w:rPr>
          <w:i/>
          <w:iCs/>
        </w:rPr>
        <w:t xml:space="preserve">intervening </w:t>
      </w:r>
      <w:r>
        <w:lastRenderedPageBreak/>
        <w:t xml:space="preserve">terhadap keputusan pembelian. Populasi penelitian adalah pengguna kosmetik Wardah di </w:t>
      </w:r>
      <w:proofErr w:type="gramStart"/>
      <w:r>
        <w:t>kota</w:t>
      </w:r>
      <w:proofErr w:type="gramEnd"/>
      <w:r>
        <w:t xml:space="preserve"> Semarang. Jumlah sampel 116 responden dengan asidental sampling. Data diperoleh dengan kuesioner. Variabel penelitian </w:t>
      </w:r>
      <w:r w:rsidRPr="00D6392D">
        <w:rPr>
          <w:i/>
          <w:iCs/>
        </w:rPr>
        <w:t>celebrity endorser</w:t>
      </w:r>
      <w:r>
        <w:t xml:space="preserve"> (X</w:t>
      </w:r>
      <w:r w:rsidRPr="00545E50">
        <w:rPr>
          <w:vertAlign w:val="subscript"/>
        </w:rPr>
        <w:t>1</w:t>
      </w:r>
      <w:r>
        <w:t>), kualitas produk (X</w:t>
      </w:r>
      <w:r w:rsidRPr="00545E50">
        <w:rPr>
          <w:vertAlign w:val="subscript"/>
        </w:rPr>
        <w:t>2</w:t>
      </w:r>
      <w:r>
        <w:t xml:space="preserve">), citra merek (Z), dan keputusan pembelian. Analisis data dengan deskriptif persentif persentase dan path analysis. Hasil penelitian ini menunjukkan bahwa variabel </w:t>
      </w:r>
      <w:r w:rsidRPr="00D6392D">
        <w:rPr>
          <w:i/>
          <w:iCs/>
        </w:rPr>
        <w:t>celebrity endorser</w:t>
      </w:r>
      <w:r>
        <w:t xml:space="preserve"> (X</w:t>
      </w:r>
      <w:r w:rsidRPr="009C2E6E">
        <w:rPr>
          <w:vertAlign w:val="subscript"/>
        </w:rPr>
        <w:t>1</w:t>
      </w:r>
      <w:r>
        <w:t>) dan kualitas produk (X</w:t>
      </w:r>
      <w:r w:rsidRPr="009C2E6E">
        <w:rPr>
          <w:vertAlign w:val="subscript"/>
        </w:rPr>
        <w:t>2</w:t>
      </w:r>
      <w:r>
        <w:t xml:space="preserve">) berpengaruh langsung terhadap keputusan pembelian. Variabel </w:t>
      </w:r>
      <w:r w:rsidRPr="00D6392D">
        <w:rPr>
          <w:i/>
          <w:iCs/>
        </w:rPr>
        <w:t>celebrity endorser</w:t>
      </w:r>
      <w:r>
        <w:t xml:space="preserve"> (X</w:t>
      </w:r>
      <w:r w:rsidRPr="009C2E6E">
        <w:rPr>
          <w:vertAlign w:val="subscript"/>
        </w:rPr>
        <w:t>1</w:t>
      </w:r>
      <w:r>
        <w:t>) dan kualitas produk (X</w:t>
      </w:r>
      <w:r w:rsidRPr="009C2E6E">
        <w:rPr>
          <w:vertAlign w:val="subscript"/>
        </w:rPr>
        <w:t>2</w:t>
      </w:r>
      <w:r>
        <w:t xml:space="preserve">) berpengaruh tidak langsung terhadap keputusan pembelian. Hasil dari Uji </w:t>
      </w:r>
      <w:r w:rsidRPr="00D6392D">
        <w:rPr>
          <w:i/>
          <w:iCs/>
        </w:rPr>
        <w:t>path analysis</w:t>
      </w:r>
      <w:r>
        <w:t xml:space="preserve"> menunjukkan bahwa </w:t>
      </w:r>
      <w:r w:rsidRPr="006151A4">
        <w:rPr>
          <w:i/>
          <w:iCs/>
        </w:rPr>
        <w:t>celebrity endorser</w:t>
      </w:r>
      <w:r>
        <w:t xml:space="preserve"> (X</w:t>
      </w:r>
      <w:r w:rsidRPr="009C2E6E">
        <w:rPr>
          <w:vertAlign w:val="subscript"/>
        </w:rPr>
        <w:t>1</w:t>
      </w:r>
      <w:r>
        <w:t>) berpengaruh terhadap keputusan pembelian melalui citra merek, dan kualitas produk (X</w:t>
      </w:r>
      <w:r w:rsidRPr="009C2E6E">
        <w:rPr>
          <w:vertAlign w:val="subscript"/>
        </w:rPr>
        <w:t>2</w:t>
      </w:r>
      <w:r>
        <w:t xml:space="preserve">) berpengaruh terhadap keputusan pembelian melalui citra merek, sehingga dapat dikatakan bahwa citra merek memediasi pengaruh </w:t>
      </w:r>
      <w:r w:rsidRPr="006151A4">
        <w:rPr>
          <w:i/>
          <w:iCs/>
        </w:rPr>
        <w:t>celebrity endorser</w:t>
      </w:r>
      <w:r>
        <w:t xml:space="preserve"> dan kualitas produk terhadap keputusan pembelian. Simpulan dari penelitian ini bahwa </w:t>
      </w:r>
      <w:r w:rsidRPr="006151A4">
        <w:rPr>
          <w:i/>
          <w:iCs/>
        </w:rPr>
        <w:t>celebrity endorser</w:t>
      </w:r>
      <w:r>
        <w:t xml:space="preserve">, kualitas produk, dan citra merek sebagai variabel </w:t>
      </w:r>
      <w:r w:rsidRPr="006151A4">
        <w:rPr>
          <w:i/>
          <w:iCs/>
        </w:rPr>
        <w:t>intervening</w:t>
      </w:r>
      <w:r>
        <w:t xml:space="preserve"> berpengaruh secara langsung dan tidak langsung terhadap keputusan pembelian. Disarankan hendaknya pihak kosmetik Wardah meningkatkan penggunaan </w:t>
      </w:r>
      <w:r w:rsidRPr="006151A4">
        <w:rPr>
          <w:i/>
          <w:iCs/>
        </w:rPr>
        <w:t>celebrity endorser</w:t>
      </w:r>
      <w:r>
        <w:t>, seperti penggunaan selebriti yang sedang populer. Pada kualitas produk hendaknya pihak kosmetik Wardah mampu meningkatkan kehandalan produk Wardah seperti keamanan kosmetik Wardah</w:t>
      </w:r>
      <w:r w:rsidRPr="00D6392D">
        <w:rPr>
          <w:rFonts w:asciiTheme="majorBidi" w:eastAsia="Times New Roman" w:hAnsiTheme="majorBidi"/>
        </w:rPr>
        <w:t>.</w:t>
      </w:r>
      <w:r w:rsidRPr="00202353">
        <w:rPr>
          <w:rStyle w:val="FootnoteReference"/>
          <w:rFonts w:asciiTheme="majorBidi" w:eastAsia="Times New Roman" w:hAnsiTheme="majorBidi"/>
        </w:rPr>
        <w:footnoteReference w:id="14"/>
      </w:r>
      <w:r w:rsidRPr="00D6392D">
        <w:rPr>
          <w:rFonts w:asciiTheme="majorBidi" w:eastAsia="Times New Roman" w:hAnsiTheme="majorBidi"/>
        </w:rPr>
        <w:t xml:space="preserve"> </w:t>
      </w:r>
      <w:r w:rsidRPr="00D6392D">
        <w:rPr>
          <w:rFonts w:asciiTheme="majorBidi" w:eastAsia="Times New Roman" w:hAnsiTheme="majorBidi"/>
        </w:rPr>
        <w:lastRenderedPageBreak/>
        <w:t>Persamaan penelitian ini dengan penelitian yang saya ambil yaitu sama-sama membahasa tentang</w:t>
      </w:r>
      <w:r>
        <w:rPr>
          <w:rFonts w:asciiTheme="majorBidi" w:eastAsia="Times New Roman" w:hAnsiTheme="majorBidi"/>
        </w:rPr>
        <w:t xml:space="preserve"> kualitas produk</w:t>
      </w:r>
      <w:r w:rsidRPr="00D6392D">
        <w:rPr>
          <w:rFonts w:asciiTheme="majorBidi" w:eastAsia="Times New Roman" w:hAnsiTheme="majorBidi"/>
        </w:rPr>
        <w:t xml:space="preserve">, sementara perbedaan penelitian ini dengan penelitian yang saya ambil yaitu penelitian ini tidak membahas tentang </w:t>
      </w:r>
      <w:r>
        <w:rPr>
          <w:rFonts w:asciiTheme="majorBidi" w:eastAsia="Times New Roman" w:hAnsiTheme="majorBidi"/>
        </w:rPr>
        <w:t>promosi</w:t>
      </w:r>
      <w:r w:rsidRPr="00D6392D">
        <w:rPr>
          <w:rFonts w:asciiTheme="majorBidi" w:eastAsia="Times New Roman" w:hAnsiTheme="majorBidi"/>
        </w:rPr>
        <w:t>, nilai pelanggan dan kepuasan.</w:t>
      </w:r>
    </w:p>
    <w:p w:rsidR="00BF25CD" w:rsidRPr="00F53531" w:rsidRDefault="00BF25CD" w:rsidP="00BF25CD">
      <w:pPr>
        <w:pStyle w:val="ListParagraph"/>
        <w:numPr>
          <w:ilvl w:val="0"/>
          <w:numId w:val="62"/>
        </w:numPr>
        <w:shd w:val="clear" w:color="auto" w:fill="FFFFFF"/>
        <w:spacing w:line="480" w:lineRule="auto"/>
        <w:ind w:left="567" w:hanging="283"/>
        <w:rPr>
          <w:rFonts w:asciiTheme="majorBidi" w:hAnsiTheme="majorBidi"/>
          <w:szCs w:val="24"/>
        </w:rPr>
      </w:pPr>
      <w:r w:rsidRPr="00F53531">
        <w:rPr>
          <w:rFonts w:asciiTheme="majorBidi" w:hAnsiTheme="majorBidi"/>
          <w:szCs w:val="24"/>
        </w:rPr>
        <w:t>Berdasarkan hasil penelitian skripsi yang diteliti oleh Nurul Septian Heryubani pada tahun 2018 dengan judul “</w:t>
      </w:r>
      <w:r w:rsidRPr="003F2173">
        <w:rPr>
          <w:rFonts w:asciiTheme="majorBidi" w:hAnsiTheme="majorBidi"/>
          <w:bCs/>
          <w:i/>
          <w:iCs/>
          <w:szCs w:val="24"/>
        </w:rPr>
        <w:t>Pengaruh Kualitas Produk Dan Harga Terhadap Keputusan Pembelian Produk Lipstik Merek Wardah Di Kota Yogyakarta</w:t>
      </w:r>
      <w:r w:rsidRPr="00F53531">
        <w:rPr>
          <w:rFonts w:asciiTheme="majorBidi" w:hAnsiTheme="majorBidi"/>
          <w:szCs w:val="24"/>
        </w:rPr>
        <w:t xml:space="preserve">” telah dilakukan penelitian mengenai </w:t>
      </w:r>
      <w:r>
        <w:rPr>
          <w:rFonts w:asciiTheme="majorBidi" w:hAnsiTheme="majorBidi"/>
          <w:i/>
          <w:iCs/>
          <w:szCs w:val="24"/>
        </w:rPr>
        <w:t>P</w:t>
      </w:r>
      <w:r w:rsidRPr="002411B1">
        <w:rPr>
          <w:rFonts w:asciiTheme="majorBidi" w:hAnsiTheme="majorBidi"/>
          <w:i/>
          <w:iCs/>
          <w:szCs w:val="24"/>
        </w:rPr>
        <w:t>engaruh</w:t>
      </w:r>
      <w:r w:rsidRPr="002411B1">
        <w:rPr>
          <w:rFonts w:asciiTheme="majorBidi" w:hAnsiTheme="majorBidi"/>
          <w:bCs/>
          <w:i/>
          <w:iCs/>
          <w:szCs w:val="24"/>
        </w:rPr>
        <w:t xml:space="preserve"> Kualitas Produk Dan Harga Terhadap Keputusan Pembelian Produk Lipstik Merek Wardah Di Kota Yogyakarta</w:t>
      </w:r>
      <w:r w:rsidRPr="00F53531">
        <w:rPr>
          <w:rFonts w:asciiTheme="majorBidi" w:hAnsiTheme="majorBidi"/>
          <w:bCs/>
          <w:szCs w:val="24"/>
        </w:rPr>
        <w:t>. Adapun kesimpulan dalam penelitian ini yaitu:</w:t>
      </w:r>
    </w:p>
    <w:p w:rsidR="00BF25CD" w:rsidRPr="00202353" w:rsidRDefault="00BF25CD" w:rsidP="00BF25CD">
      <w:pPr>
        <w:pStyle w:val="ListParagraph"/>
        <w:numPr>
          <w:ilvl w:val="0"/>
          <w:numId w:val="41"/>
        </w:numPr>
        <w:autoSpaceDE w:val="0"/>
        <w:autoSpaceDN w:val="0"/>
        <w:adjustRightInd w:val="0"/>
        <w:spacing w:line="480" w:lineRule="auto"/>
        <w:ind w:left="851" w:hanging="283"/>
        <w:rPr>
          <w:rFonts w:asciiTheme="majorBidi" w:hAnsiTheme="majorBidi"/>
          <w:szCs w:val="24"/>
        </w:rPr>
      </w:pPr>
      <w:r w:rsidRPr="00202353">
        <w:rPr>
          <w:rFonts w:asciiTheme="majorBidi" w:hAnsiTheme="majorBidi"/>
          <w:szCs w:val="24"/>
        </w:rPr>
        <w:t xml:space="preserve">Kualitas produk berpengaruh secara signifikan terhadap keputusan pembelian kosmetik lipstik merek wardah di </w:t>
      </w:r>
      <w:proofErr w:type="gramStart"/>
      <w:r w:rsidRPr="00202353">
        <w:rPr>
          <w:rFonts w:asciiTheme="majorBidi" w:hAnsiTheme="majorBidi"/>
          <w:szCs w:val="24"/>
        </w:rPr>
        <w:t>kota</w:t>
      </w:r>
      <w:proofErr w:type="gramEnd"/>
      <w:r w:rsidRPr="00202353">
        <w:rPr>
          <w:rFonts w:asciiTheme="majorBidi" w:hAnsiTheme="majorBidi"/>
          <w:szCs w:val="24"/>
        </w:rPr>
        <w:t xml:space="preserve"> Yogyakarta.</w:t>
      </w:r>
    </w:p>
    <w:p w:rsidR="00BF25CD" w:rsidRPr="00202353" w:rsidRDefault="00BF25CD" w:rsidP="00BF25CD">
      <w:pPr>
        <w:pStyle w:val="ListParagraph"/>
        <w:numPr>
          <w:ilvl w:val="0"/>
          <w:numId w:val="41"/>
        </w:numPr>
        <w:autoSpaceDE w:val="0"/>
        <w:autoSpaceDN w:val="0"/>
        <w:adjustRightInd w:val="0"/>
        <w:spacing w:line="480" w:lineRule="auto"/>
        <w:ind w:left="851" w:hanging="283"/>
        <w:rPr>
          <w:rFonts w:asciiTheme="majorBidi" w:hAnsiTheme="majorBidi"/>
          <w:szCs w:val="24"/>
        </w:rPr>
      </w:pPr>
      <w:r w:rsidRPr="00202353">
        <w:rPr>
          <w:rFonts w:asciiTheme="majorBidi" w:hAnsiTheme="majorBidi"/>
          <w:szCs w:val="24"/>
        </w:rPr>
        <w:t xml:space="preserve">Harga berpengaruh secara signifikan terhadap keputusan pembelian kosmetik lipsik merek wardah di </w:t>
      </w:r>
      <w:proofErr w:type="gramStart"/>
      <w:r w:rsidRPr="00202353">
        <w:rPr>
          <w:rFonts w:asciiTheme="majorBidi" w:hAnsiTheme="majorBidi"/>
          <w:szCs w:val="24"/>
        </w:rPr>
        <w:t>kota</w:t>
      </w:r>
      <w:proofErr w:type="gramEnd"/>
      <w:r w:rsidRPr="00202353">
        <w:rPr>
          <w:rFonts w:asciiTheme="majorBidi" w:hAnsiTheme="majorBidi"/>
          <w:szCs w:val="24"/>
        </w:rPr>
        <w:t xml:space="preserve"> Yogyakarta.</w:t>
      </w:r>
    </w:p>
    <w:p w:rsidR="00BF25CD" w:rsidRPr="00202353" w:rsidRDefault="00BF25CD" w:rsidP="00BF25CD">
      <w:pPr>
        <w:pStyle w:val="ListParagraph"/>
        <w:numPr>
          <w:ilvl w:val="0"/>
          <w:numId w:val="41"/>
        </w:numPr>
        <w:autoSpaceDE w:val="0"/>
        <w:autoSpaceDN w:val="0"/>
        <w:adjustRightInd w:val="0"/>
        <w:spacing w:line="480" w:lineRule="auto"/>
        <w:ind w:left="851" w:hanging="283"/>
        <w:rPr>
          <w:rFonts w:asciiTheme="majorBidi" w:hAnsiTheme="majorBidi"/>
          <w:szCs w:val="24"/>
        </w:rPr>
      </w:pPr>
      <w:r w:rsidRPr="00202353">
        <w:rPr>
          <w:rFonts w:asciiTheme="majorBidi" w:hAnsiTheme="majorBidi"/>
          <w:szCs w:val="24"/>
        </w:rPr>
        <w:t>Kualitas produk dan harga secara signifikan berpengaruh terhadap keputusan pembelian kosmetik lipstik merek wardah di kotaYogyakarta.</w:t>
      </w:r>
    </w:p>
    <w:p w:rsidR="00BF25CD" w:rsidRDefault="00BF25CD" w:rsidP="00BF25CD">
      <w:pPr>
        <w:autoSpaceDE w:val="0"/>
        <w:autoSpaceDN w:val="0"/>
        <w:adjustRightInd w:val="0"/>
        <w:spacing w:after="0" w:line="480" w:lineRule="auto"/>
        <w:ind w:left="567" w:firstLine="850"/>
        <w:jc w:val="both"/>
        <w:rPr>
          <w:rFonts w:asciiTheme="majorBidi" w:hAnsiTheme="majorBidi"/>
          <w:szCs w:val="24"/>
        </w:rPr>
      </w:pPr>
      <w:r w:rsidRPr="00202353">
        <w:rPr>
          <w:rFonts w:asciiTheme="majorBidi" w:hAnsiTheme="majorBidi"/>
          <w:szCs w:val="24"/>
        </w:rPr>
        <w:t xml:space="preserve">Perusahaan harus mampu untuk mengetahui </w:t>
      </w:r>
      <w:proofErr w:type="gramStart"/>
      <w:r w:rsidRPr="00202353">
        <w:rPr>
          <w:rFonts w:asciiTheme="majorBidi" w:hAnsiTheme="majorBidi"/>
          <w:szCs w:val="24"/>
        </w:rPr>
        <w:t>apa</w:t>
      </w:r>
      <w:proofErr w:type="gramEnd"/>
      <w:r w:rsidRPr="00202353">
        <w:rPr>
          <w:rFonts w:asciiTheme="majorBidi" w:hAnsiTheme="majorBidi"/>
          <w:szCs w:val="24"/>
        </w:rPr>
        <w:t xml:space="preserve"> yang menjadi kebutuhan dan keinginan konsumen terkait produk yang ditawarkan yang akan mempengaruhi keputusan pembelian. Kualitas produk merupakan salah satu faktor yang mempengaruhi keputusan pembelian konsumen, dengan adanya kualitas produk yang baik maka </w:t>
      </w:r>
      <w:proofErr w:type="gramStart"/>
      <w:r w:rsidRPr="00202353">
        <w:rPr>
          <w:rFonts w:asciiTheme="majorBidi" w:hAnsiTheme="majorBidi"/>
          <w:szCs w:val="24"/>
        </w:rPr>
        <w:t>akan</w:t>
      </w:r>
      <w:proofErr w:type="gramEnd"/>
      <w:r w:rsidRPr="00202353">
        <w:rPr>
          <w:rFonts w:asciiTheme="majorBidi" w:hAnsiTheme="majorBidi"/>
          <w:szCs w:val="24"/>
        </w:rPr>
        <w:t xml:space="preserve"> meningkatkan keputusan pembelian konsumen. </w:t>
      </w:r>
      <w:proofErr w:type="gramStart"/>
      <w:r w:rsidRPr="00202353">
        <w:rPr>
          <w:rFonts w:asciiTheme="majorBidi" w:hAnsiTheme="majorBidi"/>
          <w:szCs w:val="24"/>
        </w:rPr>
        <w:t xml:space="preserve">Disamping kualitas produk, harga juga </w:t>
      </w:r>
      <w:r w:rsidRPr="00202353">
        <w:rPr>
          <w:rFonts w:asciiTheme="majorBidi" w:hAnsiTheme="majorBidi"/>
          <w:szCs w:val="24"/>
        </w:rPr>
        <w:lastRenderedPageBreak/>
        <w:t>memiliki peranan penting dalam suatu produk.</w:t>
      </w:r>
      <w:proofErr w:type="gramEnd"/>
      <w:r w:rsidRPr="00202353">
        <w:rPr>
          <w:rFonts w:asciiTheme="majorBidi" w:hAnsiTheme="majorBidi"/>
          <w:szCs w:val="24"/>
        </w:rPr>
        <w:t xml:space="preserve"> </w:t>
      </w:r>
      <w:proofErr w:type="gramStart"/>
      <w:r w:rsidRPr="00202353">
        <w:rPr>
          <w:rFonts w:asciiTheme="majorBidi" w:hAnsiTheme="majorBidi"/>
          <w:szCs w:val="24"/>
        </w:rPr>
        <w:t>Pelanggan memiliki batas bawah harga dimana harga yang lebih rendah dari batas itu menandakan kualitas buruk atau kualitas yang tidak dapat diterima dan juga batas atas harga yang mana lebih tinggi.</w:t>
      </w:r>
      <w:proofErr w:type="gramEnd"/>
      <w:r w:rsidRPr="00202353">
        <w:rPr>
          <w:rFonts w:asciiTheme="majorBidi" w:hAnsiTheme="majorBidi"/>
          <w:szCs w:val="24"/>
        </w:rPr>
        <w:t xml:space="preserve"> Hasil dari uji hipotesis menyatakan bahwa H-1 yaitu, ada pengaruh secara signifikan kualitas produk terhadap keputusan pembelian secara parsial dengan membandingkan </w:t>
      </w:r>
      <w:r w:rsidRPr="00202353">
        <w:rPr>
          <w:rFonts w:asciiTheme="majorBidi" w:hAnsiTheme="majorBidi"/>
          <w:i/>
          <w:iCs/>
          <w:szCs w:val="24"/>
        </w:rPr>
        <w:t xml:space="preserve">p-value </w:t>
      </w:r>
      <w:r w:rsidRPr="00202353">
        <w:rPr>
          <w:rFonts w:asciiTheme="majorBidi" w:hAnsiTheme="majorBidi"/>
          <w:szCs w:val="24"/>
        </w:rPr>
        <w:t>dengan α (0,000</w:t>
      </w:r>
      <w:r>
        <w:rPr>
          <w:rFonts w:asciiTheme="majorBidi" w:hAnsiTheme="majorBidi"/>
          <w:szCs w:val="24"/>
        </w:rPr>
        <w:t xml:space="preserve"> </w:t>
      </w:r>
      <w:r w:rsidRPr="00202353">
        <w:rPr>
          <w:rFonts w:asciiTheme="majorBidi" w:hAnsiTheme="majorBidi"/>
          <w:szCs w:val="24"/>
        </w:rPr>
        <w:t>&lt;</w:t>
      </w:r>
      <w:r>
        <w:rPr>
          <w:rFonts w:asciiTheme="majorBidi" w:hAnsiTheme="majorBidi"/>
          <w:szCs w:val="24"/>
        </w:rPr>
        <w:t xml:space="preserve"> </w:t>
      </w:r>
      <w:r w:rsidRPr="00202353">
        <w:rPr>
          <w:rFonts w:asciiTheme="majorBidi" w:hAnsiTheme="majorBidi"/>
          <w:szCs w:val="24"/>
        </w:rPr>
        <w:t>0</w:t>
      </w:r>
      <w:proofErr w:type="gramStart"/>
      <w:r w:rsidRPr="00202353">
        <w:rPr>
          <w:rFonts w:asciiTheme="majorBidi" w:hAnsiTheme="majorBidi"/>
          <w:szCs w:val="24"/>
        </w:rPr>
        <w:t>,05</w:t>
      </w:r>
      <w:proofErr w:type="gramEnd"/>
      <w:r w:rsidRPr="00202353">
        <w:rPr>
          <w:rFonts w:asciiTheme="majorBidi" w:hAnsiTheme="majorBidi"/>
          <w:szCs w:val="24"/>
        </w:rPr>
        <w:t xml:space="preserve">), serta H-2 ada pengaruh secara signifikan harga terhadap keputusan pembelian secara parsial dengan membandingkan </w:t>
      </w:r>
      <w:r w:rsidRPr="00202353">
        <w:rPr>
          <w:rFonts w:asciiTheme="majorBidi" w:hAnsiTheme="majorBidi"/>
          <w:i/>
          <w:iCs/>
          <w:szCs w:val="24"/>
        </w:rPr>
        <w:t xml:space="preserve">p-value </w:t>
      </w:r>
      <w:r w:rsidRPr="00202353">
        <w:rPr>
          <w:rFonts w:asciiTheme="majorBidi" w:hAnsiTheme="majorBidi"/>
          <w:szCs w:val="24"/>
        </w:rPr>
        <w:t>dengan α (0,000</w:t>
      </w:r>
      <w:r>
        <w:rPr>
          <w:rFonts w:asciiTheme="majorBidi" w:hAnsiTheme="majorBidi"/>
          <w:szCs w:val="24"/>
        </w:rPr>
        <w:t xml:space="preserve"> </w:t>
      </w:r>
      <w:r w:rsidRPr="00202353">
        <w:rPr>
          <w:rFonts w:asciiTheme="majorBidi" w:hAnsiTheme="majorBidi"/>
          <w:szCs w:val="24"/>
        </w:rPr>
        <w:t>&lt;</w:t>
      </w:r>
      <w:r>
        <w:rPr>
          <w:rFonts w:asciiTheme="majorBidi" w:hAnsiTheme="majorBidi"/>
          <w:szCs w:val="24"/>
        </w:rPr>
        <w:t xml:space="preserve"> </w:t>
      </w:r>
      <w:r w:rsidRPr="00202353">
        <w:rPr>
          <w:rFonts w:asciiTheme="majorBidi" w:hAnsiTheme="majorBidi"/>
          <w:szCs w:val="24"/>
        </w:rPr>
        <w:t xml:space="preserve">0,05). H-3 ada pengaruh secara signifikan kualitas produk dan harga terhadap keputusan pembelian secara parsial dengan membandingkan </w:t>
      </w:r>
      <w:r w:rsidRPr="00202353">
        <w:rPr>
          <w:rFonts w:asciiTheme="majorBidi" w:hAnsiTheme="majorBidi"/>
          <w:i/>
          <w:iCs/>
          <w:szCs w:val="24"/>
        </w:rPr>
        <w:t xml:space="preserve">p-value </w:t>
      </w:r>
      <w:r w:rsidRPr="00202353">
        <w:rPr>
          <w:rFonts w:asciiTheme="majorBidi" w:hAnsiTheme="majorBidi"/>
          <w:szCs w:val="24"/>
        </w:rPr>
        <w:t>dengan α (0,000</w:t>
      </w:r>
      <w:r>
        <w:rPr>
          <w:rFonts w:asciiTheme="majorBidi" w:hAnsiTheme="majorBidi"/>
          <w:szCs w:val="24"/>
        </w:rPr>
        <w:t xml:space="preserve"> </w:t>
      </w:r>
      <w:r w:rsidRPr="00202353">
        <w:rPr>
          <w:rFonts w:asciiTheme="majorBidi" w:hAnsiTheme="majorBidi"/>
          <w:szCs w:val="24"/>
        </w:rPr>
        <w:t>&lt;</w:t>
      </w:r>
      <w:r>
        <w:rPr>
          <w:rFonts w:asciiTheme="majorBidi" w:hAnsiTheme="majorBidi"/>
          <w:szCs w:val="24"/>
        </w:rPr>
        <w:t xml:space="preserve"> </w:t>
      </w:r>
      <w:r w:rsidRPr="00202353">
        <w:rPr>
          <w:rFonts w:asciiTheme="majorBidi" w:hAnsiTheme="majorBidi"/>
          <w:szCs w:val="24"/>
        </w:rPr>
        <w:t>0</w:t>
      </w:r>
      <w:proofErr w:type="gramStart"/>
      <w:r w:rsidRPr="00202353">
        <w:rPr>
          <w:rFonts w:asciiTheme="majorBidi" w:hAnsiTheme="majorBidi"/>
          <w:szCs w:val="24"/>
        </w:rPr>
        <w:t>,05</w:t>
      </w:r>
      <w:proofErr w:type="gramEnd"/>
      <w:r w:rsidRPr="00202353">
        <w:rPr>
          <w:rFonts w:asciiTheme="majorBidi" w:hAnsiTheme="majorBidi"/>
          <w:szCs w:val="24"/>
        </w:rPr>
        <w:t xml:space="preserve">). </w:t>
      </w:r>
      <w:proofErr w:type="gramStart"/>
      <w:r w:rsidRPr="00202353">
        <w:rPr>
          <w:rFonts w:asciiTheme="majorBidi" w:hAnsiTheme="majorBidi"/>
          <w:szCs w:val="24"/>
        </w:rPr>
        <w:t>Dari hasil rangkuman analisis regresi linear berganda dapat diketahui.</w:t>
      </w:r>
      <w:proofErr w:type="gramEnd"/>
      <w:r>
        <w:rPr>
          <w:rFonts w:asciiTheme="majorBidi" w:hAnsiTheme="majorBidi"/>
          <w:szCs w:val="24"/>
        </w:rPr>
        <w:t xml:space="preserve"> </w:t>
      </w:r>
      <w:r w:rsidRPr="00202353">
        <w:rPr>
          <w:rFonts w:asciiTheme="majorBidi" w:hAnsiTheme="majorBidi"/>
          <w:szCs w:val="24"/>
        </w:rPr>
        <w:t xml:space="preserve">Secara parsial dan simultan bahwa kualitas produk dan harga berpengaruh secara signifikan terhadap keputusan pembelian kosmetik lipstik merek wardah di </w:t>
      </w:r>
      <w:proofErr w:type="gramStart"/>
      <w:r w:rsidRPr="00202353">
        <w:rPr>
          <w:rFonts w:asciiTheme="majorBidi" w:hAnsiTheme="majorBidi"/>
          <w:szCs w:val="24"/>
        </w:rPr>
        <w:t>kota</w:t>
      </w:r>
      <w:proofErr w:type="gramEnd"/>
      <w:r w:rsidRPr="00202353">
        <w:rPr>
          <w:rFonts w:asciiTheme="majorBidi" w:hAnsiTheme="majorBidi"/>
          <w:szCs w:val="24"/>
        </w:rPr>
        <w:t xml:space="preserve"> yogyakarta. Sedangkan besarnya pengaruh kedua variabel kualitas produk dan harga terhadap keputusan pembelian kosmetik lipstik merek wardah di kota yogyakarta adalah 55</w:t>
      </w:r>
      <w:proofErr w:type="gramStart"/>
      <w:r w:rsidRPr="00202353">
        <w:rPr>
          <w:rFonts w:asciiTheme="majorBidi" w:hAnsiTheme="majorBidi"/>
          <w:szCs w:val="24"/>
        </w:rPr>
        <w:t>,5</w:t>
      </w:r>
      <w:proofErr w:type="gramEnd"/>
      <w:r w:rsidRPr="00202353">
        <w:rPr>
          <w:rFonts w:asciiTheme="majorBidi" w:hAnsiTheme="majorBidi"/>
          <w:szCs w:val="24"/>
        </w:rPr>
        <w:t>% dan sisanya 44,5% dipengaruhi oleh variabel lain yang tidak dimasukkan dalam model penelitian.</w:t>
      </w:r>
      <w:r w:rsidRPr="00202353">
        <w:rPr>
          <w:rStyle w:val="FootnoteReference"/>
          <w:rFonts w:asciiTheme="majorBidi" w:hAnsiTheme="majorBidi"/>
          <w:szCs w:val="24"/>
        </w:rPr>
        <w:footnoteReference w:id="15"/>
      </w:r>
      <w:r w:rsidRPr="00202353">
        <w:rPr>
          <w:rFonts w:asciiTheme="majorBidi" w:hAnsiTheme="majorBidi"/>
          <w:szCs w:val="24"/>
        </w:rPr>
        <w:t xml:space="preserve"> </w:t>
      </w:r>
      <w:proofErr w:type="gramStart"/>
      <w:r>
        <w:rPr>
          <w:rFonts w:asciiTheme="majorBidi" w:hAnsiTheme="majorBidi"/>
          <w:szCs w:val="24"/>
        </w:rPr>
        <w:t>Persamaa penelitian ini dengan penelitan yang saya ambil yaitu sama-sama membahas tentang kualitas produk dan produk wardah, sementara p</w:t>
      </w:r>
      <w:r w:rsidRPr="00202353">
        <w:rPr>
          <w:rFonts w:asciiTheme="majorBidi" w:hAnsiTheme="majorBidi"/>
          <w:szCs w:val="24"/>
        </w:rPr>
        <w:t xml:space="preserve">erbedaan penelitian ini dengan </w:t>
      </w:r>
      <w:r w:rsidRPr="00202353">
        <w:rPr>
          <w:rFonts w:asciiTheme="majorBidi" w:hAnsiTheme="majorBidi"/>
          <w:szCs w:val="24"/>
        </w:rPr>
        <w:lastRenderedPageBreak/>
        <w:t xml:space="preserve">penelitian yang saya ambil adalah penelitian ini tidak </w:t>
      </w:r>
      <w:r>
        <w:rPr>
          <w:rFonts w:asciiTheme="majorBidi" w:hAnsiTheme="majorBidi"/>
          <w:szCs w:val="24"/>
        </w:rPr>
        <w:t>membahas tentang</w:t>
      </w:r>
      <w:r w:rsidRPr="00202353">
        <w:rPr>
          <w:rFonts w:asciiTheme="majorBidi" w:hAnsiTheme="majorBidi"/>
          <w:szCs w:val="24"/>
        </w:rPr>
        <w:t xml:space="preserve"> </w:t>
      </w:r>
      <w:r>
        <w:rPr>
          <w:rFonts w:asciiTheme="majorBidi" w:hAnsiTheme="majorBidi"/>
          <w:szCs w:val="24"/>
        </w:rPr>
        <w:t>promosi, nilai pelanggan dan kepuasan.</w:t>
      </w:r>
      <w:proofErr w:type="gramEnd"/>
      <w:r>
        <w:rPr>
          <w:rFonts w:asciiTheme="majorBidi" w:hAnsiTheme="majorBidi"/>
          <w:szCs w:val="24"/>
        </w:rPr>
        <w:t xml:space="preserve"> </w:t>
      </w:r>
    </w:p>
    <w:p w:rsidR="00BF25CD" w:rsidRDefault="00BF25CD" w:rsidP="00BF25CD">
      <w:pPr>
        <w:autoSpaceDE w:val="0"/>
        <w:autoSpaceDN w:val="0"/>
        <w:adjustRightInd w:val="0"/>
        <w:spacing w:after="0" w:line="480" w:lineRule="auto"/>
        <w:ind w:left="567" w:firstLine="850"/>
        <w:jc w:val="both"/>
        <w:rPr>
          <w:rFonts w:asciiTheme="majorBidi" w:hAnsiTheme="majorBidi"/>
          <w:szCs w:val="24"/>
        </w:rPr>
      </w:pPr>
    </w:p>
    <w:p w:rsidR="00BF25CD" w:rsidRDefault="00BF25CD" w:rsidP="00BF25CD">
      <w:pPr>
        <w:autoSpaceDE w:val="0"/>
        <w:autoSpaceDN w:val="0"/>
        <w:adjustRightInd w:val="0"/>
        <w:spacing w:after="0" w:line="480" w:lineRule="auto"/>
        <w:ind w:left="567" w:firstLine="850"/>
        <w:jc w:val="both"/>
        <w:rPr>
          <w:rFonts w:asciiTheme="majorBidi" w:hAnsiTheme="majorBidi"/>
          <w:szCs w:val="24"/>
        </w:rPr>
      </w:pPr>
    </w:p>
    <w:p w:rsidR="00BF25CD" w:rsidRDefault="00BF25CD" w:rsidP="00BF25CD">
      <w:pPr>
        <w:autoSpaceDE w:val="0"/>
        <w:autoSpaceDN w:val="0"/>
        <w:adjustRightInd w:val="0"/>
        <w:spacing w:after="0" w:line="480" w:lineRule="auto"/>
        <w:ind w:left="567" w:firstLine="850"/>
        <w:jc w:val="both"/>
        <w:rPr>
          <w:rFonts w:asciiTheme="majorBidi" w:hAnsiTheme="majorBidi"/>
          <w:szCs w:val="24"/>
        </w:rPr>
      </w:pPr>
    </w:p>
    <w:p w:rsidR="00BF25CD" w:rsidRDefault="00BF25CD" w:rsidP="00BF25CD">
      <w:pPr>
        <w:autoSpaceDE w:val="0"/>
        <w:autoSpaceDN w:val="0"/>
        <w:adjustRightInd w:val="0"/>
        <w:spacing w:after="0" w:line="480" w:lineRule="auto"/>
        <w:ind w:left="567" w:firstLine="850"/>
        <w:jc w:val="both"/>
        <w:rPr>
          <w:rFonts w:asciiTheme="majorBidi" w:hAnsiTheme="majorBidi"/>
          <w:szCs w:val="24"/>
        </w:rPr>
      </w:pPr>
    </w:p>
    <w:p w:rsidR="00BF25CD" w:rsidRDefault="00BF25CD" w:rsidP="00BF25CD">
      <w:pPr>
        <w:autoSpaceDE w:val="0"/>
        <w:autoSpaceDN w:val="0"/>
        <w:adjustRightInd w:val="0"/>
        <w:spacing w:after="0" w:line="480" w:lineRule="auto"/>
        <w:ind w:left="567" w:firstLine="850"/>
        <w:jc w:val="both"/>
        <w:rPr>
          <w:rFonts w:asciiTheme="majorBidi" w:hAnsiTheme="majorBidi"/>
          <w:szCs w:val="24"/>
        </w:rPr>
      </w:pPr>
    </w:p>
    <w:p w:rsidR="00BF25CD" w:rsidRDefault="00BF25CD" w:rsidP="00BF25CD">
      <w:pPr>
        <w:autoSpaceDE w:val="0"/>
        <w:autoSpaceDN w:val="0"/>
        <w:adjustRightInd w:val="0"/>
        <w:spacing w:after="0" w:line="480" w:lineRule="auto"/>
        <w:ind w:left="567" w:firstLine="850"/>
        <w:jc w:val="both"/>
        <w:rPr>
          <w:rFonts w:asciiTheme="majorBidi" w:hAnsiTheme="majorBidi"/>
          <w:szCs w:val="24"/>
        </w:rPr>
      </w:pPr>
    </w:p>
    <w:p w:rsidR="00BF25CD" w:rsidRDefault="00BF25CD" w:rsidP="00BF25CD">
      <w:pPr>
        <w:autoSpaceDE w:val="0"/>
        <w:autoSpaceDN w:val="0"/>
        <w:adjustRightInd w:val="0"/>
        <w:spacing w:after="0" w:line="480" w:lineRule="auto"/>
        <w:ind w:left="567" w:firstLine="850"/>
        <w:jc w:val="both"/>
        <w:rPr>
          <w:rFonts w:asciiTheme="majorBidi" w:hAnsiTheme="majorBidi"/>
          <w:szCs w:val="24"/>
        </w:rPr>
      </w:pPr>
    </w:p>
    <w:p w:rsidR="00BF25CD" w:rsidRDefault="00BF25CD" w:rsidP="00BF25CD">
      <w:pPr>
        <w:autoSpaceDE w:val="0"/>
        <w:autoSpaceDN w:val="0"/>
        <w:adjustRightInd w:val="0"/>
        <w:spacing w:after="0" w:line="480" w:lineRule="auto"/>
        <w:ind w:left="567" w:firstLine="850"/>
        <w:jc w:val="both"/>
        <w:rPr>
          <w:rFonts w:asciiTheme="majorBidi" w:hAnsiTheme="majorBidi"/>
          <w:szCs w:val="24"/>
        </w:rPr>
      </w:pPr>
    </w:p>
    <w:p w:rsidR="00BF25CD" w:rsidRDefault="00BF25CD" w:rsidP="00BF25CD">
      <w:pPr>
        <w:autoSpaceDE w:val="0"/>
        <w:autoSpaceDN w:val="0"/>
        <w:adjustRightInd w:val="0"/>
        <w:spacing w:after="0" w:line="480" w:lineRule="auto"/>
        <w:ind w:left="567" w:firstLine="850"/>
        <w:jc w:val="both"/>
        <w:rPr>
          <w:rFonts w:asciiTheme="majorBidi" w:hAnsiTheme="majorBidi"/>
          <w:szCs w:val="24"/>
        </w:rPr>
      </w:pPr>
    </w:p>
    <w:p w:rsidR="00BF25CD" w:rsidRDefault="00BF25CD" w:rsidP="00BF25CD">
      <w:pPr>
        <w:autoSpaceDE w:val="0"/>
        <w:autoSpaceDN w:val="0"/>
        <w:adjustRightInd w:val="0"/>
        <w:spacing w:after="0" w:line="480" w:lineRule="auto"/>
        <w:ind w:left="567" w:firstLine="850"/>
        <w:jc w:val="both"/>
        <w:rPr>
          <w:rFonts w:asciiTheme="majorBidi" w:hAnsiTheme="majorBidi"/>
          <w:szCs w:val="24"/>
        </w:rPr>
      </w:pPr>
    </w:p>
    <w:p w:rsidR="00BF25CD" w:rsidRDefault="00BF25CD" w:rsidP="00BF25CD">
      <w:pPr>
        <w:autoSpaceDE w:val="0"/>
        <w:autoSpaceDN w:val="0"/>
        <w:adjustRightInd w:val="0"/>
        <w:spacing w:after="0" w:line="480" w:lineRule="auto"/>
        <w:ind w:left="567" w:firstLine="850"/>
        <w:jc w:val="both"/>
        <w:rPr>
          <w:rFonts w:asciiTheme="majorBidi" w:hAnsiTheme="majorBidi"/>
          <w:szCs w:val="24"/>
        </w:rPr>
      </w:pPr>
    </w:p>
    <w:p w:rsidR="00BF25CD" w:rsidRDefault="00BF25CD" w:rsidP="00BF25CD">
      <w:pPr>
        <w:autoSpaceDE w:val="0"/>
        <w:autoSpaceDN w:val="0"/>
        <w:adjustRightInd w:val="0"/>
        <w:spacing w:after="0" w:line="480" w:lineRule="auto"/>
        <w:ind w:left="567" w:firstLine="850"/>
        <w:jc w:val="both"/>
        <w:rPr>
          <w:rFonts w:asciiTheme="majorBidi" w:hAnsiTheme="majorBidi"/>
          <w:szCs w:val="24"/>
        </w:rPr>
      </w:pPr>
    </w:p>
    <w:p w:rsidR="00BF25CD" w:rsidRDefault="00BF25CD" w:rsidP="00BF25CD">
      <w:pPr>
        <w:autoSpaceDE w:val="0"/>
        <w:autoSpaceDN w:val="0"/>
        <w:adjustRightInd w:val="0"/>
        <w:spacing w:after="0" w:line="480" w:lineRule="auto"/>
        <w:ind w:left="567" w:firstLine="850"/>
        <w:jc w:val="both"/>
        <w:rPr>
          <w:rFonts w:asciiTheme="majorBidi" w:hAnsiTheme="majorBidi"/>
          <w:szCs w:val="24"/>
        </w:rPr>
      </w:pPr>
    </w:p>
    <w:p w:rsidR="00BF25CD" w:rsidRDefault="00BF25CD" w:rsidP="00BF25CD">
      <w:pPr>
        <w:autoSpaceDE w:val="0"/>
        <w:autoSpaceDN w:val="0"/>
        <w:adjustRightInd w:val="0"/>
        <w:spacing w:after="0" w:line="480" w:lineRule="auto"/>
        <w:ind w:left="567" w:firstLine="850"/>
        <w:jc w:val="both"/>
        <w:rPr>
          <w:rFonts w:asciiTheme="majorBidi" w:hAnsiTheme="majorBidi"/>
          <w:szCs w:val="24"/>
        </w:rPr>
      </w:pPr>
    </w:p>
    <w:p w:rsidR="00BF25CD" w:rsidRDefault="00BF25CD" w:rsidP="00BF25CD">
      <w:pPr>
        <w:autoSpaceDE w:val="0"/>
        <w:autoSpaceDN w:val="0"/>
        <w:adjustRightInd w:val="0"/>
        <w:spacing w:after="0" w:line="480" w:lineRule="auto"/>
        <w:ind w:left="567" w:firstLine="850"/>
        <w:jc w:val="both"/>
        <w:rPr>
          <w:rFonts w:asciiTheme="majorBidi" w:hAnsiTheme="majorBidi"/>
          <w:szCs w:val="24"/>
        </w:rPr>
      </w:pPr>
    </w:p>
    <w:p w:rsidR="00BF25CD" w:rsidRDefault="00BF25CD" w:rsidP="00BF25CD">
      <w:pPr>
        <w:autoSpaceDE w:val="0"/>
        <w:autoSpaceDN w:val="0"/>
        <w:adjustRightInd w:val="0"/>
        <w:spacing w:after="0" w:line="480" w:lineRule="auto"/>
        <w:ind w:left="567" w:firstLine="850"/>
        <w:jc w:val="both"/>
        <w:rPr>
          <w:rFonts w:asciiTheme="majorBidi" w:hAnsiTheme="majorBidi"/>
          <w:szCs w:val="24"/>
        </w:rPr>
      </w:pPr>
    </w:p>
    <w:p w:rsidR="00BF25CD" w:rsidRDefault="00BF25CD" w:rsidP="00BF25CD">
      <w:pPr>
        <w:autoSpaceDE w:val="0"/>
        <w:autoSpaceDN w:val="0"/>
        <w:adjustRightInd w:val="0"/>
        <w:spacing w:after="0" w:line="480" w:lineRule="auto"/>
        <w:ind w:left="567" w:firstLine="850"/>
        <w:jc w:val="both"/>
        <w:rPr>
          <w:rFonts w:asciiTheme="majorBidi" w:hAnsiTheme="majorBidi"/>
          <w:szCs w:val="24"/>
        </w:rPr>
      </w:pPr>
    </w:p>
    <w:p w:rsidR="00BF25CD" w:rsidRDefault="00BF25CD" w:rsidP="00BF25CD">
      <w:pPr>
        <w:autoSpaceDE w:val="0"/>
        <w:autoSpaceDN w:val="0"/>
        <w:adjustRightInd w:val="0"/>
        <w:spacing w:after="0" w:line="480" w:lineRule="auto"/>
        <w:ind w:left="567" w:firstLine="850"/>
        <w:jc w:val="both"/>
        <w:rPr>
          <w:rFonts w:asciiTheme="majorBidi" w:hAnsiTheme="majorBidi"/>
          <w:szCs w:val="24"/>
        </w:rPr>
      </w:pPr>
    </w:p>
    <w:p w:rsidR="00BF25CD" w:rsidRDefault="00BF25CD" w:rsidP="00BF25CD">
      <w:pPr>
        <w:autoSpaceDE w:val="0"/>
        <w:autoSpaceDN w:val="0"/>
        <w:adjustRightInd w:val="0"/>
        <w:spacing w:after="0" w:line="480" w:lineRule="auto"/>
        <w:ind w:left="567" w:firstLine="850"/>
        <w:jc w:val="both"/>
        <w:rPr>
          <w:rFonts w:asciiTheme="majorBidi" w:hAnsiTheme="majorBidi"/>
          <w:szCs w:val="24"/>
        </w:rPr>
      </w:pPr>
    </w:p>
    <w:p w:rsidR="00BF25CD" w:rsidRDefault="00BF25CD" w:rsidP="00BF25CD">
      <w:pPr>
        <w:autoSpaceDE w:val="0"/>
        <w:autoSpaceDN w:val="0"/>
        <w:adjustRightInd w:val="0"/>
        <w:spacing w:after="0" w:line="480" w:lineRule="auto"/>
        <w:ind w:left="567" w:firstLine="850"/>
        <w:jc w:val="both"/>
        <w:rPr>
          <w:rFonts w:asciiTheme="majorBidi" w:hAnsiTheme="majorBidi"/>
          <w:szCs w:val="24"/>
        </w:rPr>
      </w:pPr>
    </w:p>
    <w:p w:rsidR="00BF25CD" w:rsidRDefault="00BF25CD" w:rsidP="00BF25CD">
      <w:pPr>
        <w:autoSpaceDE w:val="0"/>
        <w:autoSpaceDN w:val="0"/>
        <w:adjustRightInd w:val="0"/>
        <w:spacing w:after="0" w:line="480" w:lineRule="auto"/>
        <w:ind w:left="567" w:firstLine="850"/>
        <w:jc w:val="both"/>
        <w:rPr>
          <w:rFonts w:asciiTheme="majorBidi" w:hAnsiTheme="majorBidi"/>
          <w:szCs w:val="24"/>
        </w:rPr>
      </w:pPr>
    </w:p>
    <w:p w:rsidR="00BF25CD" w:rsidRPr="00202353" w:rsidRDefault="00BF25CD" w:rsidP="00BF25CD">
      <w:pPr>
        <w:spacing w:after="0" w:line="480" w:lineRule="auto"/>
        <w:jc w:val="center"/>
        <w:rPr>
          <w:rFonts w:asciiTheme="majorBidi" w:hAnsiTheme="majorBidi"/>
          <w:b/>
          <w:szCs w:val="24"/>
        </w:rPr>
      </w:pPr>
      <w:r w:rsidRPr="00202353">
        <w:rPr>
          <w:rFonts w:asciiTheme="majorBidi" w:hAnsiTheme="majorBidi"/>
          <w:b/>
          <w:szCs w:val="24"/>
        </w:rPr>
        <w:lastRenderedPageBreak/>
        <w:t>BAB II</w:t>
      </w:r>
    </w:p>
    <w:p w:rsidR="00BF25CD" w:rsidRPr="00202353" w:rsidRDefault="00BF25CD" w:rsidP="00BF25CD">
      <w:pPr>
        <w:spacing w:line="480" w:lineRule="auto"/>
        <w:jc w:val="center"/>
        <w:rPr>
          <w:rFonts w:asciiTheme="majorBidi" w:hAnsiTheme="majorBidi"/>
          <w:b/>
          <w:szCs w:val="24"/>
        </w:rPr>
      </w:pPr>
      <w:r w:rsidRPr="00202353">
        <w:rPr>
          <w:rFonts w:asciiTheme="majorBidi" w:hAnsiTheme="majorBidi"/>
          <w:b/>
          <w:szCs w:val="24"/>
        </w:rPr>
        <w:t>KAJIAN TEORI</w:t>
      </w:r>
      <w:r>
        <w:rPr>
          <w:rFonts w:asciiTheme="majorBidi" w:hAnsiTheme="majorBidi"/>
          <w:b/>
          <w:szCs w:val="24"/>
        </w:rPr>
        <w:t xml:space="preserve"> DAN KERANGKA BERFIKIR </w:t>
      </w:r>
    </w:p>
    <w:p w:rsidR="00BF25CD" w:rsidRPr="00202353" w:rsidRDefault="00BF25CD" w:rsidP="00BF25CD">
      <w:pPr>
        <w:pStyle w:val="ListParagraph"/>
        <w:numPr>
          <w:ilvl w:val="0"/>
          <w:numId w:val="39"/>
        </w:numPr>
        <w:shd w:val="clear" w:color="auto" w:fill="FFFFFF"/>
        <w:spacing w:after="240" w:line="480" w:lineRule="auto"/>
        <w:ind w:left="284" w:hanging="284"/>
        <w:rPr>
          <w:rFonts w:asciiTheme="majorBidi" w:hAnsiTheme="majorBidi"/>
          <w:b/>
          <w:szCs w:val="24"/>
          <w:shd w:val="clear" w:color="auto" w:fill="FFFFFF"/>
        </w:rPr>
      </w:pPr>
      <w:r w:rsidRPr="00202353">
        <w:rPr>
          <w:rFonts w:asciiTheme="majorBidi" w:hAnsiTheme="majorBidi"/>
          <w:b/>
          <w:szCs w:val="24"/>
          <w:shd w:val="clear" w:color="auto" w:fill="FFFFFF"/>
        </w:rPr>
        <w:t xml:space="preserve">Kepuasan </w:t>
      </w:r>
    </w:p>
    <w:p w:rsidR="00BF25CD" w:rsidRPr="00202353" w:rsidRDefault="00BF25CD" w:rsidP="00BF25CD">
      <w:pPr>
        <w:pStyle w:val="ListParagraph"/>
        <w:numPr>
          <w:ilvl w:val="0"/>
          <w:numId w:val="45"/>
        </w:numPr>
        <w:shd w:val="clear" w:color="auto" w:fill="FFFFFF"/>
        <w:spacing w:line="480" w:lineRule="auto"/>
        <w:ind w:left="567" w:hanging="283"/>
        <w:rPr>
          <w:rFonts w:asciiTheme="majorBidi" w:hAnsiTheme="majorBidi"/>
          <w:b/>
          <w:szCs w:val="24"/>
          <w:shd w:val="clear" w:color="auto" w:fill="FFFFFF"/>
        </w:rPr>
      </w:pPr>
      <w:r w:rsidRPr="00202353">
        <w:rPr>
          <w:rFonts w:asciiTheme="majorBidi" w:hAnsiTheme="majorBidi"/>
          <w:b/>
          <w:szCs w:val="24"/>
          <w:shd w:val="clear" w:color="auto" w:fill="FFFFFF"/>
        </w:rPr>
        <w:t xml:space="preserve">Pengertian Kepuasan </w:t>
      </w:r>
    </w:p>
    <w:p w:rsidR="00BF25CD" w:rsidRPr="00CE4683" w:rsidRDefault="00BF25CD" w:rsidP="00BF25CD">
      <w:pPr>
        <w:pStyle w:val="ListParagraph"/>
        <w:shd w:val="clear" w:color="auto" w:fill="FFFFFF"/>
        <w:spacing w:line="480" w:lineRule="auto"/>
        <w:ind w:left="567" w:firstLine="851"/>
        <w:rPr>
          <w:rFonts w:asciiTheme="majorBidi" w:hAnsiTheme="majorBidi"/>
          <w:szCs w:val="24"/>
          <w:shd w:val="clear" w:color="auto" w:fill="FFFFFF"/>
        </w:rPr>
      </w:pPr>
      <w:proofErr w:type="gramStart"/>
      <w:r w:rsidRPr="00202353">
        <w:rPr>
          <w:rFonts w:asciiTheme="majorBidi" w:hAnsiTheme="majorBidi"/>
          <w:szCs w:val="24"/>
          <w:shd w:val="clear" w:color="auto" w:fill="FFFFFF"/>
        </w:rPr>
        <w:t xml:space="preserve">Philip kotler mengatakan bahwa </w:t>
      </w:r>
      <w:r w:rsidRPr="00CE4683">
        <w:rPr>
          <w:rFonts w:asciiTheme="majorBidi" w:hAnsiTheme="majorBidi"/>
          <w:iCs/>
          <w:szCs w:val="24"/>
          <w:shd w:val="clear" w:color="auto" w:fill="FFFFFF"/>
        </w:rPr>
        <w:t>“kepuasan merupakan tingkat perasaan dimana seseorang menyatakan hasil perbandingan antara hasil kerja produk/ jasa yang diterima dengan apa yang diharapkan.</w:t>
      </w:r>
      <w:proofErr w:type="gramEnd"/>
      <w:r w:rsidRPr="00CE4683">
        <w:rPr>
          <w:rFonts w:asciiTheme="majorBidi" w:hAnsiTheme="majorBidi"/>
          <w:iCs/>
          <w:szCs w:val="24"/>
          <w:shd w:val="clear" w:color="auto" w:fill="FFFFFF"/>
        </w:rPr>
        <w:t xml:space="preserve"> </w:t>
      </w:r>
      <w:proofErr w:type="gramStart"/>
      <w:r w:rsidRPr="00CE4683">
        <w:rPr>
          <w:rFonts w:asciiTheme="majorBidi" w:hAnsiTheme="majorBidi"/>
          <w:szCs w:val="24"/>
          <w:shd w:val="clear" w:color="auto" w:fill="FFFFFF"/>
        </w:rPr>
        <w:t xml:space="preserve">Definisi kepuasan menurut Engel bahwa </w:t>
      </w:r>
      <w:r w:rsidRPr="00CE4683">
        <w:rPr>
          <w:rFonts w:asciiTheme="majorBidi" w:hAnsiTheme="majorBidi"/>
          <w:iCs/>
          <w:szCs w:val="24"/>
          <w:shd w:val="clear" w:color="auto" w:fill="FFFFFF"/>
        </w:rPr>
        <w:t>“kepuasan pelanggan merupakan evaluasi purnabeli dimana alternative yang dipilih sekurang-kurangnya memberikan hasil (</w:t>
      </w:r>
      <w:r w:rsidRPr="00CE4683">
        <w:rPr>
          <w:rFonts w:asciiTheme="majorBidi" w:hAnsiTheme="majorBidi"/>
          <w:i/>
          <w:szCs w:val="24"/>
          <w:shd w:val="clear" w:color="auto" w:fill="FFFFFF"/>
        </w:rPr>
        <w:t>Outcome</w:t>
      </w:r>
      <w:r w:rsidRPr="00CE4683">
        <w:rPr>
          <w:rFonts w:asciiTheme="majorBidi" w:hAnsiTheme="majorBidi"/>
          <w:iCs/>
          <w:szCs w:val="24"/>
          <w:shd w:val="clear" w:color="auto" w:fill="FFFFFF"/>
        </w:rPr>
        <w:t>) sama atau melampaui harapan pelanggan, sedangkan ketidakpuasan timbul apabila hasil yang diproleh tidak memenuhi harapan pelanggan”.</w:t>
      </w:r>
      <w:proofErr w:type="gramEnd"/>
      <w:r>
        <w:rPr>
          <w:rStyle w:val="FootnoteReference"/>
          <w:rFonts w:asciiTheme="majorBidi" w:hAnsiTheme="majorBidi"/>
          <w:iCs/>
          <w:szCs w:val="24"/>
          <w:shd w:val="clear" w:color="auto" w:fill="FFFFFF"/>
        </w:rPr>
        <w:footnoteReference w:id="16"/>
      </w:r>
    </w:p>
    <w:p w:rsidR="00BF25CD" w:rsidRDefault="00BF25CD" w:rsidP="00BF25CD">
      <w:pPr>
        <w:pStyle w:val="ListParagraph"/>
        <w:shd w:val="clear" w:color="auto" w:fill="FFFFFF"/>
        <w:spacing w:line="480" w:lineRule="auto"/>
        <w:ind w:left="567" w:firstLine="709"/>
        <w:rPr>
          <w:rFonts w:asciiTheme="majorBidi" w:hAnsiTheme="majorBidi"/>
          <w:szCs w:val="24"/>
          <w:shd w:val="clear" w:color="auto" w:fill="FFFFFF"/>
        </w:rPr>
      </w:pPr>
      <w:proofErr w:type="gramStart"/>
      <w:r w:rsidRPr="00A21C13">
        <w:rPr>
          <w:rFonts w:asciiTheme="majorBidi" w:hAnsiTheme="majorBidi"/>
          <w:szCs w:val="24"/>
          <w:shd w:val="clear" w:color="auto" w:fill="FFFFFF"/>
        </w:rPr>
        <w:t>Kepuasan (</w:t>
      </w:r>
      <w:r w:rsidRPr="00A21C13">
        <w:rPr>
          <w:rFonts w:asciiTheme="majorBidi" w:hAnsiTheme="majorBidi"/>
          <w:i/>
          <w:iCs/>
          <w:szCs w:val="24"/>
          <w:shd w:val="clear" w:color="auto" w:fill="FFFFFF"/>
        </w:rPr>
        <w:t>Satisfaction</w:t>
      </w:r>
      <w:r w:rsidRPr="00A21C13">
        <w:rPr>
          <w:rFonts w:asciiTheme="majorBidi" w:hAnsiTheme="majorBidi"/>
          <w:szCs w:val="24"/>
          <w:shd w:val="clear" w:color="auto" w:fill="FFFFFF"/>
        </w:rPr>
        <w:t>) adalah perasaan senang atau</w:t>
      </w:r>
      <w:r>
        <w:rPr>
          <w:rFonts w:asciiTheme="majorBidi" w:hAnsiTheme="majorBidi"/>
          <w:szCs w:val="24"/>
          <w:shd w:val="clear" w:color="auto" w:fill="FFFFFF"/>
        </w:rPr>
        <w:t xml:space="preserve"> kecewa seseo</w:t>
      </w:r>
      <w:r w:rsidRPr="00A21C13">
        <w:rPr>
          <w:rFonts w:asciiTheme="majorBidi" w:hAnsiTheme="majorBidi"/>
          <w:szCs w:val="24"/>
          <w:shd w:val="clear" w:color="auto" w:fill="FFFFFF"/>
        </w:rPr>
        <w:t>rang yang muncul setelah membandingkan</w:t>
      </w:r>
      <w:r>
        <w:rPr>
          <w:rFonts w:asciiTheme="majorBidi" w:hAnsiTheme="majorBidi"/>
          <w:szCs w:val="24"/>
          <w:shd w:val="clear" w:color="auto" w:fill="FFFFFF"/>
        </w:rPr>
        <w:t xml:space="preserve"> </w:t>
      </w:r>
      <w:r w:rsidRPr="00A21C13">
        <w:rPr>
          <w:rFonts w:asciiTheme="majorBidi" w:hAnsiTheme="majorBidi"/>
          <w:szCs w:val="24"/>
          <w:shd w:val="clear" w:color="auto" w:fill="FFFFFF"/>
        </w:rPr>
        <w:t>kinerja (hasil) produk yang dipikirkan terhadap kinerja (atau</w:t>
      </w:r>
      <w:r>
        <w:rPr>
          <w:rFonts w:asciiTheme="majorBidi" w:hAnsiTheme="majorBidi"/>
          <w:szCs w:val="24"/>
          <w:shd w:val="clear" w:color="auto" w:fill="FFFFFF"/>
        </w:rPr>
        <w:t xml:space="preserve"> </w:t>
      </w:r>
      <w:r w:rsidRPr="00A21C13">
        <w:rPr>
          <w:rFonts w:asciiTheme="majorBidi" w:hAnsiTheme="majorBidi"/>
          <w:szCs w:val="24"/>
          <w:shd w:val="clear" w:color="auto" w:fill="FFFFFF"/>
        </w:rPr>
        <w:t>hasil) yang diharapkan.</w:t>
      </w:r>
      <w:proofErr w:type="gramEnd"/>
      <w:r w:rsidRPr="00A21C13">
        <w:rPr>
          <w:rFonts w:asciiTheme="majorBidi" w:hAnsiTheme="majorBidi"/>
          <w:szCs w:val="24"/>
          <w:shd w:val="clear" w:color="auto" w:fill="FFFFFF"/>
        </w:rPr>
        <w:t xml:space="preserve"> </w:t>
      </w:r>
      <w:proofErr w:type="gramStart"/>
      <w:r w:rsidRPr="00A21C13">
        <w:rPr>
          <w:rFonts w:asciiTheme="majorBidi" w:hAnsiTheme="majorBidi"/>
          <w:szCs w:val="24"/>
          <w:shd w:val="clear" w:color="auto" w:fill="FFFFFF"/>
        </w:rPr>
        <w:t>Jika kinerja berada di bawah harapan</w:t>
      </w:r>
      <w:r>
        <w:rPr>
          <w:rFonts w:asciiTheme="majorBidi" w:hAnsiTheme="majorBidi"/>
          <w:szCs w:val="24"/>
          <w:shd w:val="clear" w:color="auto" w:fill="FFFFFF"/>
        </w:rPr>
        <w:t xml:space="preserve"> </w:t>
      </w:r>
      <w:r w:rsidRPr="00A21C13">
        <w:rPr>
          <w:rFonts w:asciiTheme="majorBidi" w:hAnsiTheme="majorBidi"/>
          <w:szCs w:val="24"/>
          <w:shd w:val="clear" w:color="auto" w:fill="FFFFFF"/>
        </w:rPr>
        <w:t>maka pelanggan tidak puas.</w:t>
      </w:r>
      <w:proofErr w:type="gramEnd"/>
      <w:r w:rsidRPr="00A21C13">
        <w:rPr>
          <w:rFonts w:asciiTheme="majorBidi" w:hAnsiTheme="majorBidi"/>
          <w:szCs w:val="24"/>
          <w:shd w:val="clear" w:color="auto" w:fill="FFFFFF"/>
        </w:rPr>
        <w:t xml:space="preserve"> </w:t>
      </w:r>
      <w:proofErr w:type="gramStart"/>
      <w:r w:rsidRPr="00A21C13">
        <w:rPr>
          <w:rFonts w:asciiTheme="majorBidi" w:hAnsiTheme="majorBidi"/>
          <w:szCs w:val="24"/>
          <w:shd w:val="clear" w:color="auto" w:fill="FFFFFF"/>
        </w:rPr>
        <w:t>Jika kinerja memenuhi harapan</w:t>
      </w:r>
      <w:r>
        <w:rPr>
          <w:rFonts w:asciiTheme="majorBidi" w:hAnsiTheme="majorBidi"/>
          <w:szCs w:val="24"/>
          <w:shd w:val="clear" w:color="auto" w:fill="FFFFFF"/>
        </w:rPr>
        <w:t xml:space="preserve"> </w:t>
      </w:r>
      <w:r w:rsidRPr="00A21C13">
        <w:rPr>
          <w:rFonts w:asciiTheme="majorBidi" w:hAnsiTheme="majorBidi"/>
          <w:szCs w:val="24"/>
          <w:shd w:val="clear" w:color="auto" w:fill="FFFFFF"/>
        </w:rPr>
        <w:t>maka pelanggan puas.</w:t>
      </w:r>
      <w:proofErr w:type="gramEnd"/>
      <w:r w:rsidRPr="00A21C13">
        <w:rPr>
          <w:rFonts w:asciiTheme="majorBidi" w:hAnsiTheme="majorBidi"/>
          <w:szCs w:val="24"/>
          <w:shd w:val="clear" w:color="auto" w:fill="FFFFFF"/>
        </w:rPr>
        <w:t xml:space="preserve"> </w:t>
      </w:r>
      <w:proofErr w:type="gramStart"/>
      <w:r w:rsidRPr="00A21C13">
        <w:rPr>
          <w:rFonts w:asciiTheme="majorBidi" w:hAnsiTheme="majorBidi"/>
          <w:szCs w:val="24"/>
          <w:shd w:val="clear" w:color="auto" w:fill="FFFFFF"/>
        </w:rPr>
        <w:t>Jika kinerja melebihi harapan maka</w:t>
      </w:r>
      <w:r>
        <w:rPr>
          <w:rFonts w:asciiTheme="majorBidi" w:hAnsiTheme="majorBidi"/>
          <w:szCs w:val="24"/>
          <w:shd w:val="clear" w:color="auto" w:fill="FFFFFF"/>
        </w:rPr>
        <w:t xml:space="preserve"> </w:t>
      </w:r>
      <w:r w:rsidRPr="00A21C13">
        <w:rPr>
          <w:rFonts w:asciiTheme="majorBidi" w:hAnsiTheme="majorBidi"/>
          <w:szCs w:val="24"/>
          <w:shd w:val="clear" w:color="auto" w:fill="FFFFFF"/>
        </w:rPr>
        <w:t xml:space="preserve">pelanggan amat puas </w:t>
      </w:r>
      <w:r>
        <w:rPr>
          <w:rFonts w:asciiTheme="majorBidi" w:hAnsiTheme="majorBidi"/>
          <w:szCs w:val="24"/>
          <w:shd w:val="clear" w:color="auto" w:fill="FFFFFF"/>
        </w:rPr>
        <w:t>atau senang.</w:t>
      </w:r>
      <w:proofErr w:type="gramEnd"/>
      <w:r>
        <w:rPr>
          <w:rFonts w:asciiTheme="majorBidi" w:hAnsiTheme="majorBidi"/>
          <w:szCs w:val="24"/>
          <w:shd w:val="clear" w:color="auto" w:fill="FFFFFF"/>
        </w:rPr>
        <w:t xml:space="preserve"> </w:t>
      </w:r>
      <w:proofErr w:type="gramStart"/>
      <w:r w:rsidRPr="00A21C13">
        <w:rPr>
          <w:rFonts w:asciiTheme="majorBidi" w:hAnsiTheme="majorBidi"/>
          <w:szCs w:val="24"/>
          <w:shd w:val="clear" w:color="auto" w:fill="FFFFFF"/>
        </w:rPr>
        <w:t>Sehingga kepuasan merupakan fungsi dari persepsi atau</w:t>
      </w:r>
      <w:r w:rsidRPr="00A21C13">
        <w:t xml:space="preserve"> </w:t>
      </w:r>
      <w:r w:rsidRPr="00A21C13">
        <w:rPr>
          <w:rFonts w:asciiTheme="majorBidi" w:hAnsiTheme="majorBidi"/>
          <w:szCs w:val="24"/>
          <w:shd w:val="clear" w:color="auto" w:fill="FFFFFF"/>
        </w:rPr>
        <w:t>kesan atas kinerja dan harapan.</w:t>
      </w:r>
      <w:proofErr w:type="gramEnd"/>
      <w:r w:rsidRPr="00A21C13">
        <w:rPr>
          <w:rFonts w:asciiTheme="majorBidi" w:hAnsiTheme="majorBidi"/>
          <w:szCs w:val="24"/>
          <w:shd w:val="clear" w:color="auto" w:fill="FFFFFF"/>
        </w:rPr>
        <w:t xml:space="preserve"> </w:t>
      </w:r>
      <w:proofErr w:type="gramStart"/>
      <w:r w:rsidRPr="00A21C13">
        <w:rPr>
          <w:rFonts w:asciiTheme="majorBidi" w:hAnsiTheme="majorBidi"/>
          <w:szCs w:val="24"/>
          <w:shd w:val="clear" w:color="auto" w:fill="FFFFFF"/>
        </w:rPr>
        <w:t>Jika kinerja berada dibawah</w:t>
      </w:r>
      <w:r>
        <w:rPr>
          <w:rFonts w:asciiTheme="majorBidi" w:hAnsiTheme="majorBidi"/>
          <w:szCs w:val="24"/>
          <w:shd w:val="clear" w:color="auto" w:fill="FFFFFF"/>
        </w:rPr>
        <w:t xml:space="preserve"> </w:t>
      </w:r>
      <w:r w:rsidRPr="00A21C13">
        <w:rPr>
          <w:rFonts w:asciiTheme="majorBidi" w:hAnsiTheme="majorBidi"/>
          <w:szCs w:val="24"/>
          <w:shd w:val="clear" w:color="auto" w:fill="FFFFFF"/>
        </w:rPr>
        <w:t>harapan maka pelanggan tidak puas.</w:t>
      </w:r>
      <w:proofErr w:type="gramEnd"/>
      <w:r w:rsidRPr="00A21C13">
        <w:rPr>
          <w:rFonts w:asciiTheme="majorBidi" w:hAnsiTheme="majorBidi"/>
          <w:szCs w:val="24"/>
          <w:shd w:val="clear" w:color="auto" w:fill="FFFFFF"/>
        </w:rPr>
        <w:t xml:space="preserve"> Jika kinerja memenuhi</w:t>
      </w:r>
      <w:r>
        <w:rPr>
          <w:rFonts w:asciiTheme="majorBidi" w:hAnsiTheme="majorBidi"/>
          <w:szCs w:val="24"/>
          <w:shd w:val="clear" w:color="auto" w:fill="FFFFFF"/>
        </w:rPr>
        <w:t xml:space="preserve"> </w:t>
      </w:r>
      <w:r w:rsidRPr="00A21C13">
        <w:rPr>
          <w:rFonts w:asciiTheme="majorBidi" w:hAnsiTheme="majorBidi"/>
          <w:szCs w:val="24"/>
          <w:shd w:val="clear" w:color="auto" w:fill="FFFFFF"/>
        </w:rPr>
        <w:lastRenderedPageBreak/>
        <w:t xml:space="preserve">harapan maka pelanggan </w:t>
      </w:r>
      <w:proofErr w:type="gramStart"/>
      <w:r w:rsidRPr="00A21C13">
        <w:rPr>
          <w:rFonts w:asciiTheme="majorBidi" w:hAnsiTheme="majorBidi"/>
          <w:szCs w:val="24"/>
          <w:shd w:val="clear" w:color="auto" w:fill="FFFFFF"/>
        </w:rPr>
        <w:t>akan</w:t>
      </w:r>
      <w:proofErr w:type="gramEnd"/>
      <w:r w:rsidRPr="00A21C13">
        <w:rPr>
          <w:rFonts w:asciiTheme="majorBidi" w:hAnsiTheme="majorBidi"/>
          <w:szCs w:val="24"/>
          <w:shd w:val="clear" w:color="auto" w:fill="FFFFFF"/>
        </w:rPr>
        <w:t xml:space="preserve"> puas. Jika kinerja melebihi</w:t>
      </w:r>
      <w:r>
        <w:rPr>
          <w:rFonts w:asciiTheme="majorBidi" w:hAnsiTheme="majorBidi"/>
          <w:szCs w:val="24"/>
          <w:shd w:val="clear" w:color="auto" w:fill="FFFFFF"/>
        </w:rPr>
        <w:t xml:space="preserve"> </w:t>
      </w:r>
      <w:r w:rsidRPr="00A21C13">
        <w:rPr>
          <w:rFonts w:asciiTheme="majorBidi" w:hAnsiTheme="majorBidi"/>
          <w:szCs w:val="24"/>
          <w:shd w:val="clear" w:color="auto" w:fill="FFFFFF"/>
        </w:rPr>
        <w:t xml:space="preserve">harapan maka pelanggan </w:t>
      </w:r>
      <w:proofErr w:type="gramStart"/>
      <w:r w:rsidRPr="00A21C13">
        <w:rPr>
          <w:rFonts w:asciiTheme="majorBidi" w:hAnsiTheme="majorBidi"/>
          <w:szCs w:val="24"/>
          <w:shd w:val="clear" w:color="auto" w:fill="FFFFFF"/>
        </w:rPr>
        <w:t>akan</w:t>
      </w:r>
      <w:proofErr w:type="gramEnd"/>
      <w:r w:rsidRPr="00A21C13">
        <w:rPr>
          <w:rFonts w:asciiTheme="majorBidi" w:hAnsiTheme="majorBidi"/>
          <w:szCs w:val="24"/>
          <w:shd w:val="clear" w:color="auto" w:fill="FFFFFF"/>
        </w:rPr>
        <w:t xml:space="preserve"> amat puas atau senang.</w:t>
      </w:r>
      <w:r>
        <w:rPr>
          <w:rStyle w:val="FootnoteReference"/>
          <w:rFonts w:asciiTheme="majorBidi" w:hAnsiTheme="majorBidi"/>
          <w:szCs w:val="24"/>
          <w:shd w:val="clear" w:color="auto" w:fill="FFFFFF"/>
        </w:rPr>
        <w:footnoteReference w:id="17"/>
      </w:r>
    </w:p>
    <w:p w:rsidR="00BF25CD" w:rsidRPr="00202353" w:rsidRDefault="00BF25CD" w:rsidP="00BF25CD">
      <w:pPr>
        <w:pStyle w:val="ListParagraph"/>
        <w:shd w:val="clear" w:color="auto" w:fill="FFFFFF"/>
        <w:spacing w:line="480" w:lineRule="auto"/>
        <w:ind w:left="567" w:firstLine="709"/>
        <w:rPr>
          <w:rFonts w:asciiTheme="majorBidi" w:hAnsiTheme="majorBidi"/>
          <w:szCs w:val="24"/>
          <w:shd w:val="clear" w:color="auto" w:fill="FFFFFF"/>
        </w:rPr>
      </w:pPr>
      <w:r w:rsidRPr="00202353">
        <w:rPr>
          <w:rFonts w:asciiTheme="majorBidi" w:hAnsiTheme="majorBidi"/>
          <w:szCs w:val="24"/>
          <w:shd w:val="clear" w:color="auto" w:fill="FFFFFF"/>
        </w:rPr>
        <w:t xml:space="preserve">Apabila </w:t>
      </w:r>
      <w:r w:rsidRPr="00B0634C">
        <w:rPr>
          <w:rFonts w:asciiTheme="majorBidi" w:hAnsiTheme="majorBidi"/>
          <w:i/>
          <w:iCs/>
          <w:szCs w:val="24"/>
          <w:shd w:val="clear" w:color="auto" w:fill="FFFFFF"/>
        </w:rPr>
        <w:t>perceived performance</w:t>
      </w:r>
      <w:r w:rsidRPr="00202353">
        <w:rPr>
          <w:rFonts w:asciiTheme="majorBidi" w:hAnsiTheme="majorBidi"/>
          <w:szCs w:val="24"/>
          <w:shd w:val="clear" w:color="auto" w:fill="FFFFFF"/>
        </w:rPr>
        <w:t xml:space="preserve"> melebihi </w:t>
      </w:r>
      <w:r w:rsidRPr="00B0634C">
        <w:rPr>
          <w:rFonts w:asciiTheme="majorBidi" w:hAnsiTheme="majorBidi"/>
          <w:i/>
          <w:iCs/>
          <w:szCs w:val="24"/>
          <w:shd w:val="clear" w:color="auto" w:fill="FFFFFF"/>
        </w:rPr>
        <w:t>expectation</w:t>
      </w:r>
      <w:r w:rsidRPr="00202353">
        <w:rPr>
          <w:rFonts w:asciiTheme="majorBidi" w:hAnsiTheme="majorBidi"/>
          <w:szCs w:val="24"/>
          <w:shd w:val="clear" w:color="auto" w:fill="FFFFFF"/>
        </w:rPr>
        <w:t xml:space="preserve"> maka pelanggan </w:t>
      </w:r>
      <w:proofErr w:type="gramStart"/>
      <w:r w:rsidRPr="00202353">
        <w:rPr>
          <w:rFonts w:asciiTheme="majorBidi" w:hAnsiTheme="majorBidi"/>
          <w:szCs w:val="24"/>
          <w:shd w:val="clear" w:color="auto" w:fill="FFFFFF"/>
        </w:rPr>
        <w:t>akan</w:t>
      </w:r>
      <w:proofErr w:type="gramEnd"/>
      <w:r w:rsidRPr="00202353">
        <w:rPr>
          <w:rFonts w:asciiTheme="majorBidi" w:hAnsiTheme="majorBidi"/>
          <w:szCs w:val="24"/>
          <w:shd w:val="clear" w:color="auto" w:fill="FFFFFF"/>
        </w:rPr>
        <w:t xml:space="preserve"> merasa puas, tetapi apabila sebaliknya </w:t>
      </w:r>
      <w:r w:rsidRPr="008E51C2">
        <w:rPr>
          <w:rFonts w:asciiTheme="majorBidi" w:hAnsiTheme="majorBidi"/>
          <w:i/>
          <w:iCs/>
          <w:szCs w:val="24"/>
          <w:shd w:val="clear" w:color="auto" w:fill="FFFFFF"/>
        </w:rPr>
        <w:t>perceived performance</w:t>
      </w:r>
      <w:r w:rsidRPr="00202353">
        <w:rPr>
          <w:rFonts w:asciiTheme="majorBidi" w:hAnsiTheme="majorBidi"/>
          <w:szCs w:val="24"/>
          <w:shd w:val="clear" w:color="auto" w:fill="FFFFFF"/>
        </w:rPr>
        <w:t xml:space="preserve"> jauh dibawah </w:t>
      </w:r>
      <w:r w:rsidRPr="008E51C2">
        <w:rPr>
          <w:rFonts w:asciiTheme="majorBidi" w:hAnsiTheme="majorBidi"/>
          <w:i/>
          <w:iCs/>
          <w:szCs w:val="24"/>
          <w:shd w:val="clear" w:color="auto" w:fill="FFFFFF"/>
        </w:rPr>
        <w:t>expectation</w:t>
      </w:r>
      <w:r w:rsidRPr="00202353">
        <w:rPr>
          <w:rFonts w:asciiTheme="majorBidi" w:hAnsiTheme="majorBidi"/>
          <w:szCs w:val="24"/>
          <w:shd w:val="clear" w:color="auto" w:fill="FFFFFF"/>
        </w:rPr>
        <w:t xml:space="preserve"> maka pelanggan akan merasa tidak puas. Seorang pelanggan yang puas adalah pelanggan yang merasa mendapatkan </w:t>
      </w:r>
      <w:r w:rsidRPr="008E51C2">
        <w:rPr>
          <w:rFonts w:asciiTheme="majorBidi" w:hAnsiTheme="majorBidi"/>
          <w:i/>
          <w:iCs/>
          <w:szCs w:val="24"/>
          <w:shd w:val="clear" w:color="auto" w:fill="FFFFFF"/>
        </w:rPr>
        <w:t xml:space="preserve">value </w:t>
      </w:r>
      <w:r w:rsidRPr="00202353">
        <w:rPr>
          <w:rFonts w:asciiTheme="majorBidi" w:hAnsiTheme="majorBidi"/>
          <w:szCs w:val="24"/>
          <w:shd w:val="clear" w:color="auto" w:fill="FFFFFF"/>
        </w:rPr>
        <w:t xml:space="preserve">(nilai) dari produsen. </w:t>
      </w:r>
      <w:proofErr w:type="gramStart"/>
      <w:r w:rsidRPr="00202353">
        <w:rPr>
          <w:rFonts w:asciiTheme="majorBidi" w:hAnsiTheme="majorBidi"/>
          <w:szCs w:val="24"/>
          <w:shd w:val="clear" w:color="auto" w:fill="FFFFFF"/>
        </w:rPr>
        <w:t>Nilai ini bisa berasal dari produk, pelayanan, sistem atau sesuatu yang bersifat emosi.</w:t>
      </w:r>
      <w:proofErr w:type="gramEnd"/>
      <w:r w:rsidRPr="00202353">
        <w:rPr>
          <w:rFonts w:asciiTheme="majorBidi" w:hAnsiTheme="majorBidi"/>
          <w:szCs w:val="24"/>
          <w:shd w:val="clear" w:color="auto" w:fill="FFFFFF"/>
        </w:rPr>
        <w:t xml:space="preserve"> Jika pelanggan mengatakan bahwa nilai adalah produk yang berkualitas, maka kepuasan </w:t>
      </w:r>
      <w:proofErr w:type="gramStart"/>
      <w:r w:rsidRPr="00202353">
        <w:rPr>
          <w:rFonts w:asciiTheme="majorBidi" w:hAnsiTheme="majorBidi"/>
          <w:szCs w:val="24"/>
          <w:shd w:val="clear" w:color="auto" w:fill="FFFFFF"/>
        </w:rPr>
        <w:t>akan</w:t>
      </w:r>
      <w:proofErr w:type="gramEnd"/>
      <w:r w:rsidRPr="00202353">
        <w:rPr>
          <w:rFonts w:asciiTheme="majorBidi" w:hAnsiTheme="majorBidi"/>
          <w:szCs w:val="24"/>
          <w:shd w:val="clear" w:color="auto" w:fill="FFFFFF"/>
        </w:rPr>
        <w:t xml:space="preserve"> terjadi ketika pelanggan mendapatkan produk yang berkualitas. Beberapa studi menghubungkan tingkat kepuasan konsumen dengan prilaku konsumen, diamana akan terdapat beberapa tipe dari </w:t>
      </w:r>
      <w:proofErr w:type="gramStart"/>
      <w:r w:rsidRPr="00202353">
        <w:rPr>
          <w:rFonts w:asciiTheme="majorBidi" w:hAnsiTheme="majorBidi"/>
          <w:szCs w:val="24"/>
          <w:shd w:val="clear" w:color="auto" w:fill="FFFFFF"/>
        </w:rPr>
        <w:t>konsumen :</w:t>
      </w:r>
      <w:proofErr w:type="gramEnd"/>
    </w:p>
    <w:p w:rsidR="00BF25CD" w:rsidRPr="00202353" w:rsidRDefault="00BF25CD" w:rsidP="00BF25CD">
      <w:pPr>
        <w:pStyle w:val="ListParagraph"/>
        <w:numPr>
          <w:ilvl w:val="0"/>
          <w:numId w:val="44"/>
        </w:numPr>
        <w:shd w:val="clear" w:color="auto" w:fill="FFFFFF"/>
        <w:spacing w:line="480" w:lineRule="auto"/>
        <w:ind w:left="851" w:hanging="284"/>
        <w:rPr>
          <w:rFonts w:asciiTheme="majorBidi" w:hAnsiTheme="majorBidi"/>
          <w:szCs w:val="24"/>
          <w:shd w:val="clear" w:color="auto" w:fill="FFFFFF"/>
        </w:rPr>
      </w:pPr>
      <w:r w:rsidRPr="00202353">
        <w:rPr>
          <w:rFonts w:asciiTheme="majorBidi" w:hAnsiTheme="majorBidi"/>
          <w:szCs w:val="24"/>
          <w:shd w:val="clear" w:color="auto" w:fill="FFFFFF"/>
        </w:rPr>
        <w:t xml:space="preserve">Konsumen yang puas atau </w:t>
      </w:r>
      <w:proofErr w:type="gramStart"/>
      <w:r w:rsidRPr="00202353">
        <w:rPr>
          <w:rFonts w:asciiTheme="majorBidi" w:hAnsiTheme="majorBidi"/>
          <w:szCs w:val="24"/>
          <w:shd w:val="clear" w:color="auto" w:fill="FFFFFF"/>
        </w:rPr>
        <w:t>apa</w:t>
      </w:r>
      <w:proofErr w:type="gramEnd"/>
      <w:r w:rsidRPr="00202353">
        <w:rPr>
          <w:rFonts w:asciiTheme="majorBidi" w:hAnsiTheme="majorBidi"/>
          <w:szCs w:val="24"/>
          <w:shd w:val="clear" w:color="auto" w:fill="FFFFFF"/>
        </w:rPr>
        <w:t xml:space="preserve"> yang didapatkan oleh konsumen tersebut melebihi apa yang diharapkannya, sehingga ia akan loyal terhadapa produk tersebut dan akan terus melakukan pembelian kembali (</w:t>
      </w:r>
      <w:r w:rsidRPr="008E51C2">
        <w:rPr>
          <w:rFonts w:asciiTheme="majorBidi" w:hAnsiTheme="majorBidi"/>
          <w:i/>
          <w:iCs/>
          <w:szCs w:val="24"/>
          <w:shd w:val="clear" w:color="auto" w:fill="FFFFFF"/>
        </w:rPr>
        <w:t>repeated order</w:t>
      </w:r>
      <w:r w:rsidRPr="00202353">
        <w:rPr>
          <w:rFonts w:asciiTheme="majorBidi" w:hAnsiTheme="majorBidi"/>
          <w:szCs w:val="24"/>
          <w:shd w:val="clear" w:color="auto" w:fill="FFFFFF"/>
        </w:rPr>
        <w:t>), ia akan memberitahukan dan memberikan efek berantai tentang perusahaan tersebut kepada orang lain hal ini bias</w:t>
      </w:r>
      <w:r>
        <w:rPr>
          <w:rFonts w:asciiTheme="majorBidi" w:hAnsiTheme="majorBidi"/>
          <w:szCs w:val="24"/>
          <w:shd w:val="clear" w:color="auto" w:fill="FFFFFF"/>
        </w:rPr>
        <w:t xml:space="preserve">a dikenal dengan </w:t>
      </w:r>
      <w:r w:rsidRPr="008E51C2">
        <w:rPr>
          <w:rFonts w:asciiTheme="majorBidi" w:hAnsiTheme="majorBidi"/>
          <w:i/>
          <w:iCs/>
          <w:szCs w:val="24"/>
          <w:shd w:val="clear" w:color="auto" w:fill="FFFFFF"/>
        </w:rPr>
        <w:t>word of mounth</w:t>
      </w:r>
      <w:r>
        <w:rPr>
          <w:rFonts w:asciiTheme="majorBidi" w:hAnsiTheme="majorBidi"/>
          <w:szCs w:val="24"/>
          <w:shd w:val="clear" w:color="auto" w:fill="FFFFFF"/>
        </w:rPr>
        <w:t>, t</w:t>
      </w:r>
      <w:r w:rsidRPr="00202353">
        <w:rPr>
          <w:rFonts w:asciiTheme="majorBidi" w:hAnsiTheme="majorBidi"/>
          <w:szCs w:val="24"/>
          <w:shd w:val="clear" w:color="auto" w:fill="FFFFFF"/>
        </w:rPr>
        <w:t xml:space="preserve">ipe konsumen ini disebut dengan </w:t>
      </w:r>
      <w:r w:rsidRPr="008E51C2">
        <w:rPr>
          <w:rFonts w:asciiTheme="majorBidi" w:hAnsiTheme="majorBidi"/>
          <w:i/>
          <w:iCs/>
          <w:szCs w:val="24"/>
          <w:shd w:val="clear" w:color="auto" w:fill="FFFFFF"/>
        </w:rPr>
        <w:t>apostles</w:t>
      </w:r>
      <w:r w:rsidRPr="00202353">
        <w:rPr>
          <w:rFonts w:asciiTheme="majorBidi" w:hAnsiTheme="majorBidi"/>
          <w:szCs w:val="24"/>
          <w:shd w:val="clear" w:color="auto" w:fill="FFFFFF"/>
        </w:rPr>
        <w:t>.</w:t>
      </w:r>
    </w:p>
    <w:p w:rsidR="00BF25CD" w:rsidRPr="00202353" w:rsidRDefault="00BF25CD" w:rsidP="00BF25CD">
      <w:pPr>
        <w:pStyle w:val="ListParagraph"/>
        <w:numPr>
          <w:ilvl w:val="0"/>
          <w:numId w:val="44"/>
        </w:numPr>
        <w:shd w:val="clear" w:color="auto" w:fill="FFFFFF"/>
        <w:spacing w:line="480" w:lineRule="auto"/>
        <w:ind w:left="851" w:hanging="284"/>
        <w:rPr>
          <w:rFonts w:asciiTheme="majorBidi" w:hAnsiTheme="majorBidi"/>
          <w:szCs w:val="24"/>
          <w:shd w:val="clear" w:color="auto" w:fill="FFFFFF"/>
        </w:rPr>
      </w:pPr>
      <w:r w:rsidRPr="00202353">
        <w:rPr>
          <w:rFonts w:asciiTheme="majorBidi" w:hAnsiTheme="majorBidi"/>
          <w:szCs w:val="24"/>
          <w:shd w:val="clear" w:color="auto" w:fill="FFFFFF"/>
        </w:rPr>
        <w:t xml:space="preserve">Tipe konsumen </w:t>
      </w:r>
      <w:r w:rsidRPr="008E51C2">
        <w:rPr>
          <w:rFonts w:asciiTheme="majorBidi" w:hAnsiTheme="majorBidi"/>
          <w:i/>
          <w:iCs/>
          <w:szCs w:val="24"/>
          <w:shd w:val="clear" w:color="auto" w:fill="FFFFFF"/>
        </w:rPr>
        <w:t>difectors</w:t>
      </w:r>
      <w:r w:rsidRPr="00202353">
        <w:rPr>
          <w:rFonts w:asciiTheme="majorBidi" w:hAnsiTheme="majorBidi"/>
          <w:szCs w:val="24"/>
          <w:shd w:val="clear" w:color="auto" w:fill="FFFFFF"/>
        </w:rPr>
        <w:t>, yaitu tipe konsumen yang merasa pelayanan yang diberikan oleh perusahaan tidak ada sesuatu yang lebih atau bersifat stan</w:t>
      </w:r>
      <w:r>
        <w:rPr>
          <w:rFonts w:asciiTheme="majorBidi" w:hAnsiTheme="majorBidi"/>
          <w:szCs w:val="24"/>
          <w:shd w:val="clear" w:color="auto" w:fill="FFFFFF"/>
        </w:rPr>
        <w:t>dar atau biasa saja, dan biasan</w:t>
      </w:r>
      <w:r w:rsidRPr="00202353">
        <w:rPr>
          <w:rFonts w:asciiTheme="majorBidi" w:hAnsiTheme="majorBidi"/>
          <w:szCs w:val="24"/>
          <w:shd w:val="clear" w:color="auto" w:fill="FFFFFF"/>
        </w:rPr>
        <w:t>y</w:t>
      </w:r>
      <w:r>
        <w:rPr>
          <w:rFonts w:asciiTheme="majorBidi" w:hAnsiTheme="majorBidi"/>
          <w:szCs w:val="24"/>
          <w:shd w:val="clear" w:color="auto" w:fill="FFFFFF"/>
        </w:rPr>
        <w:t>a</w:t>
      </w:r>
      <w:r w:rsidRPr="00202353">
        <w:rPr>
          <w:rFonts w:asciiTheme="majorBidi" w:hAnsiTheme="majorBidi"/>
          <w:szCs w:val="24"/>
          <w:shd w:val="clear" w:color="auto" w:fill="FFFFFF"/>
        </w:rPr>
        <w:t xml:space="preserve"> konsumen </w:t>
      </w:r>
      <w:proofErr w:type="gramStart"/>
      <w:r w:rsidRPr="00202353">
        <w:rPr>
          <w:rFonts w:asciiTheme="majorBidi" w:hAnsiTheme="majorBidi"/>
          <w:szCs w:val="24"/>
          <w:shd w:val="clear" w:color="auto" w:fill="FFFFFF"/>
        </w:rPr>
        <w:t>akan</w:t>
      </w:r>
      <w:proofErr w:type="gramEnd"/>
      <w:r w:rsidRPr="00202353">
        <w:rPr>
          <w:rFonts w:asciiTheme="majorBidi" w:hAnsiTheme="majorBidi"/>
          <w:szCs w:val="24"/>
          <w:shd w:val="clear" w:color="auto" w:fill="FFFFFF"/>
        </w:rPr>
        <w:t xml:space="preserve"> berhenti melakukan pembelian atas produk tersebut. Konsumen merasa </w:t>
      </w:r>
      <w:proofErr w:type="gramStart"/>
      <w:r w:rsidRPr="00202353">
        <w:rPr>
          <w:rFonts w:asciiTheme="majorBidi" w:hAnsiTheme="majorBidi"/>
          <w:szCs w:val="24"/>
          <w:shd w:val="clear" w:color="auto" w:fill="FFFFFF"/>
        </w:rPr>
        <w:t>apa</w:t>
      </w:r>
      <w:proofErr w:type="gramEnd"/>
      <w:r w:rsidRPr="00202353">
        <w:rPr>
          <w:rFonts w:asciiTheme="majorBidi" w:hAnsiTheme="majorBidi"/>
          <w:szCs w:val="24"/>
          <w:shd w:val="clear" w:color="auto" w:fill="FFFFFF"/>
        </w:rPr>
        <w:t xml:space="preserve"> yang didapatkan</w:t>
      </w:r>
      <w:r>
        <w:rPr>
          <w:rFonts w:asciiTheme="majorBidi" w:hAnsiTheme="majorBidi"/>
          <w:szCs w:val="24"/>
          <w:shd w:val="clear" w:color="auto" w:fill="FFFFFF"/>
        </w:rPr>
        <w:t>-</w:t>
      </w:r>
      <w:r w:rsidRPr="00202353">
        <w:rPr>
          <w:rFonts w:asciiTheme="majorBidi" w:hAnsiTheme="majorBidi"/>
          <w:szCs w:val="24"/>
          <w:shd w:val="clear" w:color="auto" w:fill="FFFFFF"/>
        </w:rPr>
        <w:lastRenderedPageBreak/>
        <w:t xml:space="preserve">nya dari produk tersebut sama saja dengan apa yang diberikan oleh produk lain, sehingga ia beralih kepada produk lain yang menurutnya memberikan kepuasan lebih dari apa yang diharapkannya. </w:t>
      </w:r>
    </w:p>
    <w:p w:rsidR="00BF25CD" w:rsidRPr="00202353" w:rsidRDefault="00BF25CD" w:rsidP="00BF25CD">
      <w:pPr>
        <w:pStyle w:val="ListParagraph"/>
        <w:numPr>
          <w:ilvl w:val="0"/>
          <w:numId w:val="44"/>
        </w:numPr>
        <w:shd w:val="clear" w:color="auto" w:fill="FFFFFF"/>
        <w:spacing w:line="480" w:lineRule="auto"/>
        <w:ind w:left="851" w:hanging="284"/>
        <w:rPr>
          <w:rFonts w:asciiTheme="majorBidi" w:hAnsiTheme="majorBidi"/>
          <w:szCs w:val="24"/>
          <w:shd w:val="clear" w:color="auto" w:fill="FFFFFF"/>
        </w:rPr>
      </w:pPr>
      <w:r w:rsidRPr="00202353">
        <w:rPr>
          <w:rFonts w:asciiTheme="majorBidi" w:hAnsiTheme="majorBidi"/>
          <w:szCs w:val="24"/>
          <w:shd w:val="clear" w:color="auto" w:fill="FFFFFF"/>
        </w:rPr>
        <w:t xml:space="preserve">Tipe konsumen </w:t>
      </w:r>
      <w:r w:rsidRPr="008E51C2">
        <w:rPr>
          <w:rFonts w:asciiTheme="majorBidi" w:hAnsiTheme="majorBidi"/>
          <w:i/>
          <w:iCs/>
          <w:szCs w:val="24"/>
          <w:shd w:val="clear" w:color="auto" w:fill="FFFFFF"/>
        </w:rPr>
        <w:t>terrorist</w:t>
      </w:r>
      <w:r>
        <w:rPr>
          <w:rFonts w:asciiTheme="majorBidi" w:hAnsiTheme="majorBidi"/>
          <w:szCs w:val="24"/>
          <w:shd w:val="clear" w:color="auto" w:fill="FFFFFF"/>
        </w:rPr>
        <w:t>, yaitu konsumen yang mem</w:t>
      </w:r>
      <w:r w:rsidRPr="00202353">
        <w:rPr>
          <w:rFonts w:asciiTheme="majorBidi" w:hAnsiTheme="majorBidi"/>
          <w:szCs w:val="24"/>
          <w:shd w:val="clear" w:color="auto" w:fill="FFFFFF"/>
        </w:rPr>
        <w:t>punya</w:t>
      </w:r>
      <w:r>
        <w:rPr>
          <w:rFonts w:asciiTheme="majorBidi" w:hAnsiTheme="majorBidi"/>
          <w:szCs w:val="24"/>
          <w:shd w:val="clear" w:color="auto" w:fill="FFFFFF"/>
        </w:rPr>
        <w:t>i pengalaman buruk atau negatif</w:t>
      </w:r>
      <w:r w:rsidRPr="00202353">
        <w:rPr>
          <w:rFonts w:asciiTheme="majorBidi" w:hAnsiTheme="majorBidi"/>
          <w:szCs w:val="24"/>
          <w:shd w:val="clear" w:color="auto" w:fill="FFFFFF"/>
        </w:rPr>
        <w:t xml:space="preserve"> atas perusahaan, sehingga </w:t>
      </w:r>
      <w:proofErr w:type="gramStart"/>
      <w:r w:rsidRPr="00202353">
        <w:rPr>
          <w:rFonts w:asciiTheme="majorBidi" w:hAnsiTheme="majorBidi"/>
          <w:szCs w:val="24"/>
          <w:shd w:val="clear" w:color="auto" w:fill="FFFFFF"/>
        </w:rPr>
        <w:t>akan</w:t>
      </w:r>
      <w:proofErr w:type="gramEnd"/>
      <w:r w:rsidRPr="00202353">
        <w:rPr>
          <w:rFonts w:asciiTheme="majorBidi" w:hAnsiTheme="majorBidi"/>
          <w:szCs w:val="24"/>
          <w:shd w:val="clear" w:color="auto" w:fill="FFFFFF"/>
        </w:rPr>
        <w:t xml:space="preserve"> menyebarkan efek berantai yang negatif kepada orang lain. Konsumen </w:t>
      </w:r>
      <w:proofErr w:type="gramStart"/>
      <w:r w:rsidRPr="00202353">
        <w:rPr>
          <w:rFonts w:asciiTheme="majorBidi" w:hAnsiTheme="majorBidi"/>
          <w:szCs w:val="24"/>
          <w:shd w:val="clear" w:color="auto" w:fill="FFFFFF"/>
        </w:rPr>
        <w:t>akan</w:t>
      </w:r>
      <w:proofErr w:type="gramEnd"/>
      <w:r w:rsidRPr="00202353">
        <w:rPr>
          <w:rFonts w:asciiTheme="majorBidi" w:hAnsiTheme="majorBidi"/>
          <w:szCs w:val="24"/>
          <w:shd w:val="clear" w:color="auto" w:fill="FFFFFF"/>
        </w:rPr>
        <w:t xml:space="preserve"> mengatakan kepada pihak lain keburukan produk tersebut dan tidak akan menganjurkan produk tersebut kepada orang lain. Bahkan </w:t>
      </w:r>
      <w:proofErr w:type="gramStart"/>
      <w:r w:rsidRPr="00202353">
        <w:rPr>
          <w:rFonts w:asciiTheme="majorBidi" w:hAnsiTheme="majorBidi"/>
          <w:szCs w:val="24"/>
          <w:shd w:val="clear" w:color="auto" w:fill="FFFFFF"/>
        </w:rPr>
        <w:t>ia</w:t>
      </w:r>
      <w:proofErr w:type="gramEnd"/>
      <w:r w:rsidRPr="00202353">
        <w:rPr>
          <w:rFonts w:asciiTheme="majorBidi" w:hAnsiTheme="majorBidi"/>
          <w:szCs w:val="24"/>
          <w:shd w:val="clear" w:color="auto" w:fill="FFFFFF"/>
        </w:rPr>
        <w:t xml:space="preserve"> akan mempengaruhi orang lain agar tidak membeli produk tersebut atas dasar ketidakpuasan yang ia dapat dari produk tersebut.</w:t>
      </w:r>
    </w:p>
    <w:p w:rsidR="00BF25CD" w:rsidRPr="00202353" w:rsidRDefault="00BF25CD" w:rsidP="00BF25CD">
      <w:pPr>
        <w:pStyle w:val="ListParagraph"/>
        <w:numPr>
          <w:ilvl w:val="0"/>
          <w:numId w:val="44"/>
        </w:numPr>
        <w:shd w:val="clear" w:color="auto" w:fill="FFFFFF"/>
        <w:spacing w:line="480" w:lineRule="auto"/>
        <w:ind w:left="851" w:hanging="284"/>
        <w:rPr>
          <w:rFonts w:asciiTheme="majorBidi" w:hAnsiTheme="majorBidi"/>
          <w:szCs w:val="24"/>
          <w:shd w:val="clear" w:color="auto" w:fill="FFFFFF"/>
        </w:rPr>
      </w:pPr>
      <w:r w:rsidRPr="00202353">
        <w:rPr>
          <w:rFonts w:asciiTheme="majorBidi" w:hAnsiTheme="majorBidi"/>
          <w:szCs w:val="24"/>
          <w:shd w:val="clear" w:color="auto" w:fill="FFFFFF"/>
        </w:rPr>
        <w:t xml:space="preserve">Tipe konsumen </w:t>
      </w:r>
      <w:r w:rsidRPr="008E51C2">
        <w:rPr>
          <w:rFonts w:asciiTheme="majorBidi" w:hAnsiTheme="majorBidi"/>
          <w:i/>
          <w:iCs/>
          <w:szCs w:val="24"/>
          <w:shd w:val="clear" w:color="auto" w:fill="FFFFFF"/>
        </w:rPr>
        <w:t>hostages</w:t>
      </w:r>
      <w:r w:rsidRPr="00202353">
        <w:rPr>
          <w:rFonts w:asciiTheme="majorBidi" w:hAnsiTheme="majorBidi"/>
          <w:szCs w:val="24"/>
          <w:shd w:val="clear" w:color="auto" w:fill="FFFFFF"/>
        </w:rPr>
        <w:t xml:space="preserve">, yaitu konsumen yang tidak puas </w:t>
      </w:r>
      <w:proofErr w:type="gramStart"/>
      <w:r w:rsidRPr="00202353">
        <w:rPr>
          <w:rFonts w:asciiTheme="majorBidi" w:hAnsiTheme="majorBidi"/>
          <w:szCs w:val="24"/>
          <w:shd w:val="clear" w:color="auto" w:fill="FFFFFF"/>
        </w:rPr>
        <w:t>akan</w:t>
      </w:r>
      <w:proofErr w:type="gramEnd"/>
      <w:r w:rsidRPr="00202353">
        <w:rPr>
          <w:rFonts w:asciiTheme="majorBidi" w:hAnsiTheme="majorBidi"/>
          <w:szCs w:val="24"/>
          <w:shd w:val="clear" w:color="auto" w:fill="FFFFFF"/>
        </w:rPr>
        <w:t xml:space="preserve"> sesuatu terhadap produk namun tidak dapat melakukan pembelian terhadap produk lain, Karena struktur pasar yang </w:t>
      </w:r>
      <w:r w:rsidRPr="008E51C2">
        <w:rPr>
          <w:rFonts w:asciiTheme="majorBidi" w:hAnsiTheme="majorBidi"/>
          <w:i/>
          <w:iCs/>
          <w:szCs w:val="24"/>
          <w:shd w:val="clear" w:color="auto" w:fill="FFFFFF"/>
        </w:rPr>
        <w:t>monopolistic</w:t>
      </w:r>
      <w:r w:rsidRPr="00202353">
        <w:rPr>
          <w:rFonts w:asciiTheme="majorBidi" w:hAnsiTheme="majorBidi"/>
          <w:szCs w:val="24"/>
          <w:shd w:val="clear" w:color="auto" w:fill="FFFFFF"/>
        </w:rPr>
        <w:t xml:space="preserve"> atau harga yang murah. Meskipun konsumen tidak puas atas pelayanan yang diberikan, namun karena tidak ada perusahaan lain, senang atau tidak senang maka </w:t>
      </w:r>
      <w:proofErr w:type="gramStart"/>
      <w:r w:rsidRPr="00202353">
        <w:rPr>
          <w:rFonts w:asciiTheme="majorBidi" w:hAnsiTheme="majorBidi"/>
          <w:szCs w:val="24"/>
          <w:shd w:val="clear" w:color="auto" w:fill="FFFFFF"/>
        </w:rPr>
        <w:t>ia</w:t>
      </w:r>
      <w:proofErr w:type="gramEnd"/>
      <w:r w:rsidRPr="00202353">
        <w:rPr>
          <w:rFonts w:asciiTheme="majorBidi" w:hAnsiTheme="majorBidi"/>
          <w:szCs w:val="24"/>
          <w:shd w:val="clear" w:color="auto" w:fill="FFFFFF"/>
        </w:rPr>
        <w:t xml:space="preserve"> tetap harus </w:t>
      </w:r>
      <w:r>
        <w:rPr>
          <w:rFonts w:asciiTheme="majorBidi" w:hAnsiTheme="majorBidi"/>
          <w:szCs w:val="24"/>
          <w:shd w:val="clear" w:color="auto" w:fill="FFFFFF"/>
        </w:rPr>
        <w:t>memakai</w:t>
      </w:r>
      <w:r w:rsidRPr="00202353">
        <w:rPr>
          <w:rFonts w:asciiTheme="majorBidi" w:hAnsiTheme="majorBidi"/>
          <w:szCs w:val="24"/>
          <w:shd w:val="clear" w:color="auto" w:fill="FFFFFF"/>
        </w:rPr>
        <w:t xml:space="preserve">nya. </w:t>
      </w:r>
    </w:p>
    <w:p w:rsidR="00BF25CD" w:rsidRPr="00202353" w:rsidRDefault="00BF25CD" w:rsidP="00BF25CD">
      <w:pPr>
        <w:pStyle w:val="ListParagraph"/>
        <w:numPr>
          <w:ilvl w:val="0"/>
          <w:numId w:val="44"/>
        </w:numPr>
        <w:shd w:val="clear" w:color="auto" w:fill="FFFFFF"/>
        <w:spacing w:line="480" w:lineRule="auto"/>
        <w:ind w:left="851" w:hanging="284"/>
        <w:rPr>
          <w:rFonts w:asciiTheme="majorBidi" w:hAnsiTheme="majorBidi"/>
          <w:szCs w:val="24"/>
          <w:shd w:val="clear" w:color="auto" w:fill="FFFFFF"/>
        </w:rPr>
      </w:pPr>
      <w:r w:rsidRPr="00202353">
        <w:rPr>
          <w:rFonts w:asciiTheme="majorBidi" w:hAnsiTheme="majorBidi"/>
          <w:szCs w:val="24"/>
          <w:shd w:val="clear" w:color="auto" w:fill="FFFFFF"/>
        </w:rPr>
        <w:t xml:space="preserve">Tipe konsumen </w:t>
      </w:r>
      <w:r w:rsidRPr="0047306B">
        <w:rPr>
          <w:rFonts w:asciiTheme="majorBidi" w:hAnsiTheme="majorBidi"/>
          <w:i/>
          <w:iCs/>
          <w:szCs w:val="24"/>
          <w:shd w:val="clear" w:color="auto" w:fill="FFFFFF"/>
        </w:rPr>
        <w:t>mercenaries</w:t>
      </w:r>
      <w:r w:rsidRPr="00202353">
        <w:rPr>
          <w:rFonts w:asciiTheme="majorBidi" w:hAnsiTheme="majorBidi"/>
          <w:szCs w:val="24"/>
          <w:shd w:val="clear" w:color="auto" w:fill="FFFFFF"/>
        </w:rPr>
        <w:t>, yaitu konsumen yang sangat puas, namun tidak ada kesetia</w:t>
      </w:r>
      <w:r>
        <w:rPr>
          <w:rFonts w:asciiTheme="majorBidi" w:hAnsiTheme="majorBidi"/>
          <w:szCs w:val="24"/>
          <w:shd w:val="clear" w:color="auto" w:fill="FFFFFF"/>
        </w:rPr>
        <w:t>an terhadap produk tersebut. Di</w:t>
      </w:r>
      <w:r w:rsidRPr="00202353">
        <w:rPr>
          <w:rFonts w:asciiTheme="majorBidi" w:hAnsiTheme="majorBidi"/>
          <w:szCs w:val="24"/>
          <w:shd w:val="clear" w:color="auto" w:fill="FFFFFF"/>
        </w:rPr>
        <w:t>mana dipengaruh</w:t>
      </w:r>
      <w:r>
        <w:rPr>
          <w:rFonts w:asciiTheme="majorBidi" w:hAnsiTheme="majorBidi"/>
          <w:szCs w:val="24"/>
          <w:shd w:val="clear" w:color="auto" w:fill="FFFFFF"/>
        </w:rPr>
        <w:t>i oleh harga atau fak</w:t>
      </w:r>
      <w:r w:rsidRPr="00202353">
        <w:rPr>
          <w:rFonts w:asciiTheme="majorBidi" w:hAnsiTheme="majorBidi"/>
          <w:szCs w:val="24"/>
          <w:shd w:val="clear" w:color="auto" w:fill="FFFFFF"/>
        </w:rPr>
        <w:t>tor lain.</w:t>
      </w:r>
      <w:r>
        <w:rPr>
          <w:rStyle w:val="FootnoteReference"/>
          <w:rFonts w:asciiTheme="majorBidi" w:hAnsiTheme="majorBidi"/>
          <w:szCs w:val="24"/>
          <w:shd w:val="clear" w:color="auto" w:fill="FFFFFF"/>
        </w:rPr>
        <w:footnoteReference w:id="18"/>
      </w:r>
    </w:p>
    <w:p w:rsidR="00BF25CD" w:rsidRPr="00582E69" w:rsidRDefault="00BF25CD" w:rsidP="00BF25CD">
      <w:pPr>
        <w:pStyle w:val="ListParagraph"/>
        <w:shd w:val="clear" w:color="auto" w:fill="FFFFFF"/>
        <w:spacing w:line="480" w:lineRule="auto"/>
        <w:ind w:left="567" w:firstLine="993"/>
        <w:rPr>
          <w:rFonts w:asciiTheme="majorBidi" w:hAnsiTheme="majorBidi"/>
          <w:szCs w:val="24"/>
          <w:shd w:val="clear" w:color="auto" w:fill="FFFFFF"/>
        </w:rPr>
      </w:pPr>
      <w:proofErr w:type="gramStart"/>
      <w:r w:rsidRPr="00202353">
        <w:rPr>
          <w:rFonts w:asciiTheme="majorBidi" w:hAnsiTheme="majorBidi"/>
          <w:szCs w:val="24"/>
          <w:shd w:val="clear" w:color="auto" w:fill="FFFFFF"/>
        </w:rPr>
        <w:t xml:space="preserve">Para peneliti menyarankan kepada perusahaan agar menciptakan tipe konsumen yang </w:t>
      </w:r>
      <w:r w:rsidRPr="009D5B70">
        <w:rPr>
          <w:rFonts w:asciiTheme="majorBidi" w:hAnsiTheme="majorBidi"/>
          <w:i/>
          <w:szCs w:val="24"/>
          <w:shd w:val="clear" w:color="auto" w:fill="FFFFFF"/>
        </w:rPr>
        <w:t>apostles</w:t>
      </w:r>
      <w:r w:rsidRPr="00202353">
        <w:rPr>
          <w:rFonts w:asciiTheme="majorBidi" w:hAnsiTheme="majorBidi"/>
          <w:szCs w:val="24"/>
          <w:shd w:val="clear" w:color="auto" w:fill="FFFFFF"/>
        </w:rPr>
        <w:t xml:space="preserve">, meningkatkan kepuasan konsumen </w:t>
      </w:r>
      <w:r w:rsidRPr="008E51C2">
        <w:rPr>
          <w:rFonts w:asciiTheme="majorBidi" w:hAnsiTheme="majorBidi"/>
          <w:i/>
          <w:iCs/>
          <w:szCs w:val="24"/>
          <w:shd w:val="clear" w:color="auto" w:fill="FFFFFF"/>
        </w:rPr>
        <w:t xml:space="preserve">defectors </w:t>
      </w:r>
      <w:r w:rsidRPr="00202353">
        <w:rPr>
          <w:rFonts w:asciiTheme="majorBidi" w:hAnsiTheme="majorBidi"/>
          <w:szCs w:val="24"/>
          <w:shd w:val="clear" w:color="auto" w:fill="FFFFFF"/>
        </w:rPr>
        <w:t xml:space="preserve">dan menjadikan mereka menjadi loyal, menghindari konsumen yang bersifat </w:t>
      </w:r>
      <w:r w:rsidRPr="009D5B70">
        <w:rPr>
          <w:rFonts w:asciiTheme="majorBidi" w:hAnsiTheme="majorBidi"/>
          <w:i/>
          <w:szCs w:val="24"/>
          <w:shd w:val="clear" w:color="auto" w:fill="FFFFFF"/>
        </w:rPr>
        <w:lastRenderedPageBreak/>
        <w:t>terrorist</w:t>
      </w:r>
      <w:r w:rsidRPr="00202353">
        <w:rPr>
          <w:rFonts w:asciiTheme="majorBidi" w:hAnsiTheme="majorBidi"/>
          <w:szCs w:val="24"/>
          <w:shd w:val="clear" w:color="auto" w:fill="FFFFFF"/>
        </w:rPr>
        <w:t xml:space="preserve"> atau </w:t>
      </w:r>
      <w:r w:rsidRPr="009D5B70">
        <w:rPr>
          <w:rFonts w:asciiTheme="majorBidi" w:hAnsiTheme="majorBidi"/>
          <w:i/>
          <w:szCs w:val="24"/>
          <w:shd w:val="clear" w:color="auto" w:fill="FFFFFF"/>
        </w:rPr>
        <w:t>hostages</w:t>
      </w:r>
      <w:r w:rsidRPr="00202353">
        <w:rPr>
          <w:rFonts w:asciiTheme="majorBidi" w:hAnsiTheme="majorBidi"/>
          <w:szCs w:val="24"/>
          <w:shd w:val="clear" w:color="auto" w:fill="FFFFFF"/>
        </w:rPr>
        <w:t>, dan me</w:t>
      </w:r>
      <w:r>
        <w:rPr>
          <w:rFonts w:asciiTheme="majorBidi" w:hAnsiTheme="majorBidi"/>
          <w:szCs w:val="24"/>
          <w:shd w:val="clear" w:color="auto" w:fill="FFFFFF"/>
        </w:rPr>
        <w:t xml:space="preserve">ngurangi konsumen </w:t>
      </w:r>
      <w:r w:rsidRPr="008E51C2">
        <w:rPr>
          <w:rFonts w:asciiTheme="majorBidi" w:hAnsiTheme="majorBidi"/>
          <w:i/>
          <w:iCs/>
          <w:szCs w:val="24"/>
          <w:shd w:val="clear" w:color="auto" w:fill="FFFFFF"/>
        </w:rPr>
        <w:t>mercenaries</w:t>
      </w:r>
      <w:r>
        <w:rPr>
          <w:rFonts w:asciiTheme="majorBidi" w:hAnsiTheme="majorBidi"/>
          <w:szCs w:val="24"/>
          <w:shd w:val="clear" w:color="auto" w:fill="FFFFFF"/>
        </w:rPr>
        <w:t>.</w:t>
      </w:r>
      <w:proofErr w:type="gramEnd"/>
      <w:r>
        <w:rPr>
          <w:rFonts w:asciiTheme="majorBidi" w:hAnsiTheme="majorBidi"/>
          <w:szCs w:val="24"/>
          <w:shd w:val="clear" w:color="auto" w:fill="FFFFFF"/>
        </w:rPr>
        <w:t xml:space="preserve"> </w:t>
      </w:r>
      <w:r w:rsidRPr="00582E69">
        <w:rPr>
          <w:rFonts w:asciiTheme="majorBidi" w:hAnsiTheme="majorBidi"/>
          <w:szCs w:val="24"/>
          <w:shd w:val="clear" w:color="auto" w:fill="FFFFFF"/>
        </w:rPr>
        <w:t xml:space="preserve">Untuk memahami konsumen dan mengembangkan strategi pemasaran yang tepat harus dipahami </w:t>
      </w:r>
      <w:proofErr w:type="gramStart"/>
      <w:r w:rsidRPr="00582E69">
        <w:rPr>
          <w:rFonts w:asciiTheme="majorBidi" w:hAnsiTheme="majorBidi"/>
          <w:szCs w:val="24"/>
          <w:shd w:val="clear" w:color="auto" w:fill="FFFFFF"/>
        </w:rPr>
        <w:t>apa</w:t>
      </w:r>
      <w:proofErr w:type="gramEnd"/>
      <w:r w:rsidRPr="00582E69">
        <w:rPr>
          <w:rFonts w:asciiTheme="majorBidi" w:hAnsiTheme="majorBidi"/>
          <w:szCs w:val="24"/>
          <w:shd w:val="clear" w:color="auto" w:fill="FFFFFF"/>
        </w:rPr>
        <w:t xml:space="preserve"> yang dipikirkan (kognisi), dirasakan</w:t>
      </w:r>
      <w:r>
        <w:rPr>
          <w:rFonts w:asciiTheme="majorBidi" w:hAnsiTheme="majorBidi"/>
          <w:szCs w:val="24"/>
          <w:shd w:val="clear" w:color="auto" w:fill="FFFFFF"/>
        </w:rPr>
        <w:t xml:space="preserve"> </w:t>
      </w:r>
      <w:r w:rsidRPr="00582E69">
        <w:rPr>
          <w:rFonts w:asciiTheme="majorBidi" w:hAnsiTheme="majorBidi"/>
          <w:szCs w:val="24"/>
          <w:shd w:val="clear" w:color="auto" w:fill="FFFFFF"/>
        </w:rPr>
        <w:t xml:space="preserve">(pengaruh) dilakukan (perilaku), dan apa serta dimana (kejadian disekitar) yang memengaruhi serta dipengaruhi oleh konsumen. </w:t>
      </w:r>
      <w:proofErr w:type="gramStart"/>
      <w:r w:rsidRPr="00582E69">
        <w:rPr>
          <w:rFonts w:asciiTheme="majorBidi" w:hAnsiTheme="majorBidi"/>
          <w:szCs w:val="24"/>
          <w:shd w:val="clear" w:color="auto" w:fill="FFFFFF"/>
        </w:rPr>
        <w:t>Dengan pemahaman terhadap perilaku konsumen yang salah dapat menyebabkan ketidaktepatan strategi pemasaran yang digunakan, sehingga maksud promosi produk suatu perusaahaan tidak sampai kepada konsumen.</w:t>
      </w:r>
      <w:proofErr w:type="gramEnd"/>
    </w:p>
    <w:p w:rsidR="00BF25CD" w:rsidRDefault="00BF25CD" w:rsidP="00BF25CD">
      <w:pPr>
        <w:pStyle w:val="ListParagraph"/>
        <w:numPr>
          <w:ilvl w:val="0"/>
          <w:numId w:val="45"/>
        </w:numPr>
        <w:shd w:val="clear" w:color="auto" w:fill="FFFFFF"/>
        <w:spacing w:line="480" w:lineRule="auto"/>
        <w:ind w:left="567" w:hanging="283"/>
        <w:rPr>
          <w:rFonts w:asciiTheme="majorBidi" w:hAnsiTheme="majorBidi"/>
          <w:b/>
          <w:szCs w:val="24"/>
          <w:shd w:val="clear" w:color="auto" w:fill="FFFFFF"/>
        </w:rPr>
      </w:pPr>
      <w:r w:rsidRPr="00202353">
        <w:rPr>
          <w:rFonts w:asciiTheme="majorBidi" w:hAnsiTheme="majorBidi"/>
          <w:b/>
          <w:szCs w:val="24"/>
          <w:shd w:val="clear" w:color="auto" w:fill="FFFFFF"/>
        </w:rPr>
        <w:t>Faktor-Faktor Yang Mempengaruhi Kepuasan</w:t>
      </w:r>
    </w:p>
    <w:p w:rsidR="00BF25CD" w:rsidRDefault="00BF25CD" w:rsidP="00BF25CD">
      <w:pPr>
        <w:pStyle w:val="ListParagraph"/>
        <w:shd w:val="clear" w:color="auto" w:fill="FFFFFF"/>
        <w:spacing w:line="480" w:lineRule="auto"/>
        <w:ind w:left="567" w:firstLine="851"/>
        <w:rPr>
          <w:rFonts w:asciiTheme="majorBidi" w:hAnsiTheme="majorBidi"/>
          <w:bCs/>
          <w:szCs w:val="24"/>
          <w:shd w:val="clear" w:color="auto" w:fill="FFFFFF"/>
        </w:rPr>
      </w:pPr>
      <w:proofErr w:type="gramStart"/>
      <w:r>
        <w:rPr>
          <w:rFonts w:asciiTheme="majorBidi" w:hAnsiTheme="majorBidi"/>
          <w:bCs/>
          <w:szCs w:val="24"/>
          <w:shd w:val="clear" w:color="auto" w:fill="FFFFFF"/>
        </w:rPr>
        <w:t>K</w:t>
      </w:r>
      <w:r w:rsidRPr="004129BC">
        <w:rPr>
          <w:rFonts w:asciiTheme="majorBidi" w:hAnsiTheme="majorBidi"/>
          <w:bCs/>
          <w:szCs w:val="24"/>
          <w:shd w:val="clear" w:color="auto" w:fill="FFFFFF"/>
        </w:rPr>
        <w:t>epuasan pelanggan ditentukan oleh persepsi pelanggan atas</w:t>
      </w:r>
      <w:r w:rsidRPr="009D5B70">
        <w:rPr>
          <w:rFonts w:asciiTheme="majorBidi" w:hAnsiTheme="majorBidi"/>
          <w:bCs/>
          <w:i/>
          <w:szCs w:val="24"/>
          <w:shd w:val="clear" w:color="auto" w:fill="FFFFFF"/>
        </w:rPr>
        <w:t xml:space="preserve"> per-formance product</w:t>
      </w:r>
      <w:r>
        <w:rPr>
          <w:rFonts w:asciiTheme="majorBidi" w:hAnsiTheme="majorBidi"/>
          <w:bCs/>
          <w:szCs w:val="24"/>
          <w:shd w:val="clear" w:color="auto" w:fill="FFFFFF"/>
        </w:rPr>
        <w:t xml:space="preserve"> atau jasa yang dapat</w:t>
      </w:r>
      <w:r w:rsidRPr="004129BC">
        <w:rPr>
          <w:rFonts w:asciiTheme="majorBidi" w:hAnsiTheme="majorBidi"/>
          <w:bCs/>
          <w:szCs w:val="24"/>
          <w:shd w:val="clear" w:color="auto" w:fill="FFFFFF"/>
        </w:rPr>
        <w:t xml:space="preserve"> memenuhi harapan pelanggan.</w:t>
      </w:r>
      <w:proofErr w:type="gramEnd"/>
      <w:r>
        <w:rPr>
          <w:rFonts w:asciiTheme="majorBidi" w:hAnsiTheme="majorBidi"/>
          <w:bCs/>
          <w:szCs w:val="24"/>
          <w:shd w:val="clear" w:color="auto" w:fill="FFFFFF"/>
        </w:rPr>
        <w:t xml:space="preserve"> </w:t>
      </w:r>
      <w:r w:rsidRPr="004129BC">
        <w:rPr>
          <w:rFonts w:asciiTheme="majorBidi" w:hAnsiTheme="majorBidi"/>
          <w:bCs/>
          <w:szCs w:val="24"/>
          <w:shd w:val="clear" w:color="auto" w:fill="FFFFFF"/>
        </w:rPr>
        <w:t xml:space="preserve">Pelanggan merasa puas apabila harapannya terpenuhi atau </w:t>
      </w:r>
      <w:proofErr w:type="gramStart"/>
      <w:r w:rsidRPr="004129BC">
        <w:rPr>
          <w:rFonts w:asciiTheme="majorBidi" w:hAnsiTheme="majorBidi"/>
          <w:bCs/>
          <w:szCs w:val="24"/>
          <w:shd w:val="clear" w:color="auto" w:fill="FFFFFF"/>
        </w:rPr>
        <w:t>akan</w:t>
      </w:r>
      <w:proofErr w:type="gramEnd"/>
      <w:r w:rsidRPr="004129BC">
        <w:rPr>
          <w:rFonts w:asciiTheme="majorBidi" w:hAnsiTheme="majorBidi"/>
          <w:bCs/>
          <w:szCs w:val="24"/>
          <w:shd w:val="clear" w:color="auto" w:fill="FFFFFF"/>
        </w:rPr>
        <w:t xml:space="preserve"> sangat</w:t>
      </w:r>
      <w:r>
        <w:rPr>
          <w:rFonts w:asciiTheme="majorBidi" w:hAnsiTheme="majorBidi"/>
          <w:bCs/>
          <w:szCs w:val="24"/>
          <w:shd w:val="clear" w:color="auto" w:fill="FFFFFF"/>
        </w:rPr>
        <w:t xml:space="preserve"> </w:t>
      </w:r>
      <w:r w:rsidRPr="004129BC">
        <w:rPr>
          <w:rFonts w:asciiTheme="majorBidi" w:hAnsiTheme="majorBidi"/>
          <w:bCs/>
          <w:szCs w:val="24"/>
          <w:shd w:val="clear" w:color="auto" w:fill="FFFFFF"/>
        </w:rPr>
        <w:t>puas j</w:t>
      </w:r>
      <w:r>
        <w:rPr>
          <w:rFonts w:asciiTheme="majorBidi" w:hAnsiTheme="majorBidi"/>
          <w:bCs/>
          <w:szCs w:val="24"/>
          <w:shd w:val="clear" w:color="auto" w:fill="FFFFFF"/>
        </w:rPr>
        <w:t xml:space="preserve">ika harapan pelanggan terlampui. </w:t>
      </w:r>
      <w:proofErr w:type="gramStart"/>
      <w:r w:rsidRPr="000318A6">
        <w:rPr>
          <w:rFonts w:asciiTheme="majorBidi" w:hAnsiTheme="majorBidi"/>
          <w:bCs/>
          <w:szCs w:val="24"/>
          <w:shd w:val="clear" w:color="auto" w:fill="FFFFFF"/>
        </w:rPr>
        <w:t xml:space="preserve">Selama dua dasawarsa ini, </w:t>
      </w:r>
      <w:r w:rsidRPr="00C3451F">
        <w:rPr>
          <w:rFonts w:asciiTheme="majorBidi" w:hAnsiTheme="majorBidi"/>
          <w:bCs/>
          <w:i/>
          <w:szCs w:val="24"/>
          <w:shd w:val="clear" w:color="auto" w:fill="FFFFFF"/>
        </w:rPr>
        <w:t xml:space="preserve">driver </w:t>
      </w:r>
      <w:r w:rsidRPr="000318A6">
        <w:rPr>
          <w:rFonts w:asciiTheme="majorBidi" w:hAnsiTheme="majorBidi"/>
          <w:bCs/>
          <w:szCs w:val="24"/>
          <w:shd w:val="clear" w:color="auto" w:fill="FFFFFF"/>
        </w:rPr>
        <w:t>dari kepuasan pelanggan ini tidak</w:t>
      </w:r>
      <w:r>
        <w:rPr>
          <w:rFonts w:asciiTheme="majorBidi" w:hAnsiTheme="majorBidi"/>
          <w:bCs/>
          <w:szCs w:val="24"/>
          <w:shd w:val="clear" w:color="auto" w:fill="FFFFFF"/>
        </w:rPr>
        <w:t xml:space="preserve"> </w:t>
      </w:r>
      <w:r w:rsidRPr="000318A6">
        <w:rPr>
          <w:rFonts w:asciiTheme="majorBidi" w:hAnsiTheme="majorBidi"/>
          <w:bCs/>
          <w:szCs w:val="24"/>
          <w:shd w:val="clear" w:color="auto" w:fill="FFFFFF"/>
        </w:rPr>
        <w:t>habis-habisnya dibahas.</w:t>
      </w:r>
      <w:proofErr w:type="gramEnd"/>
      <w:r w:rsidRPr="000318A6">
        <w:rPr>
          <w:rFonts w:asciiTheme="majorBidi" w:hAnsiTheme="majorBidi"/>
          <w:bCs/>
          <w:szCs w:val="24"/>
          <w:shd w:val="clear" w:color="auto" w:fill="FFFFFF"/>
        </w:rPr>
        <w:t xml:space="preserve"> </w:t>
      </w:r>
      <w:proofErr w:type="gramStart"/>
      <w:r w:rsidRPr="000318A6">
        <w:rPr>
          <w:rFonts w:asciiTheme="majorBidi" w:hAnsiTheme="majorBidi"/>
          <w:bCs/>
          <w:szCs w:val="24"/>
          <w:shd w:val="clear" w:color="auto" w:fill="FFFFFF"/>
        </w:rPr>
        <w:t>Ribuan atau bahkan puluhan ribu artikel baik</w:t>
      </w:r>
      <w:r>
        <w:rPr>
          <w:rFonts w:asciiTheme="majorBidi" w:hAnsiTheme="majorBidi"/>
          <w:bCs/>
          <w:szCs w:val="24"/>
          <w:shd w:val="clear" w:color="auto" w:fill="FFFFFF"/>
        </w:rPr>
        <w:t xml:space="preserve"> </w:t>
      </w:r>
      <w:r w:rsidRPr="000318A6">
        <w:rPr>
          <w:rFonts w:asciiTheme="majorBidi" w:hAnsiTheme="majorBidi"/>
          <w:bCs/>
          <w:szCs w:val="24"/>
          <w:shd w:val="clear" w:color="auto" w:fill="FFFFFF"/>
        </w:rPr>
        <w:t xml:space="preserve">yang bersifat teoritis maupun praktis mencoba mengulas </w:t>
      </w:r>
      <w:r w:rsidRPr="00C3451F">
        <w:rPr>
          <w:rFonts w:asciiTheme="majorBidi" w:hAnsiTheme="majorBidi"/>
          <w:bCs/>
          <w:i/>
          <w:szCs w:val="24"/>
          <w:shd w:val="clear" w:color="auto" w:fill="FFFFFF"/>
        </w:rPr>
        <w:t xml:space="preserve">driver </w:t>
      </w:r>
      <w:r w:rsidRPr="000318A6">
        <w:rPr>
          <w:rFonts w:asciiTheme="majorBidi" w:hAnsiTheme="majorBidi"/>
          <w:bCs/>
          <w:szCs w:val="24"/>
          <w:shd w:val="clear" w:color="auto" w:fill="FFFFFF"/>
        </w:rPr>
        <w:t>yang</w:t>
      </w:r>
      <w:r>
        <w:rPr>
          <w:rFonts w:asciiTheme="majorBidi" w:hAnsiTheme="majorBidi"/>
          <w:bCs/>
          <w:szCs w:val="24"/>
          <w:shd w:val="clear" w:color="auto" w:fill="FFFFFF"/>
        </w:rPr>
        <w:t xml:space="preserve"> </w:t>
      </w:r>
      <w:r w:rsidRPr="000318A6">
        <w:rPr>
          <w:rFonts w:asciiTheme="majorBidi" w:hAnsiTheme="majorBidi"/>
          <w:bCs/>
          <w:szCs w:val="24"/>
          <w:shd w:val="clear" w:color="auto" w:fill="FFFFFF"/>
        </w:rPr>
        <w:t>menjadi kepuasan pelanggan</w:t>
      </w:r>
      <w:r>
        <w:rPr>
          <w:rFonts w:asciiTheme="majorBidi" w:hAnsiTheme="majorBidi"/>
          <w:bCs/>
          <w:szCs w:val="24"/>
          <w:shd w:val="clear" w:color="auto" w:fill="FFFFFF"/>
        </w:rPr>
        <w:t>.</w:t>
      </w:r>
      <w:proofErr w:type="gramEnd"/>
      <w:r>
        <w:rPr>
          <w:rFonts w:asciiTheme="majorBidi" w:hAnsiTheme="majorBidi"/>
          <w:bCs/>
          <w:szCs w:val="24"/>
          <w:shd w:val="clear" w:color="auto" w:fill="FFFFFF"/>
        </w:rPr>
        <w:t xml:space="preserve"> </w:t>
      </w:r>
      <w:r w:rsidRPr="000318A6">
        <w:rPr>
          <w:rFonts w:asciiTheme="majorBidi" w:hAnsiTheme="majorBidi"/>
          <w:bCs/>
          <w:szCs w:val="24"/>
          <w:shd w:val="clear" w:color="auto" w:fill="FFFFFF"/>
        </w:rPr>
        <w:t>Berdasarkan studi literatur dan pengalaman menjadi konsultan</w:t>
      </w:r>
      <w:r>
        <w:rPr>
          <w:rFonts w:asciiTheme="majorBidi" w:hAnsiTheme="majorBidi"/>
          <w:bCs/>
          <w:szCs w:val="24"/>
          <w:shd w:val="clear" w:color="auto" w:fill="FFFFFF"/>
        </w:rPr>
        <w:t xml:space="preserve"> </w:t>
      </w:r>
      <w:r w:rsidRPr="000318A6">
        <w:rPr>
          <w:rFonts w:asciiTheme="majorBidi" w:hAnsiTheme="majorBidi"/>
          <w:bCs/>
          <w:szCs w:val="24"/>
          <w:shd w:val="clear" w:color="auto" w:fill="FFFFFF"/>
        </w:rPr>
        <w:t xml:space="preserve">berbagai perusahaan di Indonesia, saya yakin ada </w:t>
      </w:r>
      <w:proofErr w:type="gramStart"/>
      <w:r w:rsidRPr="000318A6">
        <w:rPr>
          <w:rFonts w:asciiTheme="majorBidi" w:hAnsiTheme="majorBidi"/>
          <w:bCs/>
          <w:szCs w:val="24"/>
          <w:shd w:val="clear" w:color="auto" w:fill="FFFFFF"/>
        </w:rPr>
        <w:t>lima</w:t>
      </w:r>
      <w:proofErr w:type="gramEnd"/>
      <w:r w:rsidRPr="000318A6">
        <w:rPr>
          <w:rFonts w:asciiTheme="majorBidi" w:hAnsiTheme="majorBidi"/>
          <w:bCs/>
          <w:szCs w:val="24"/>
          <w:shd w:val="clear" w:color="auto" w:fill="FFFFFF"/>
        </w:rPr>
        <w:t xml:space="preserve"> </w:t>
      </w:r>
      <w:r w:rsidRPr="00C3451F">
        <w:rPr>
          <w:rFonts w:asciiTheme="majorBidi" w:hAnsiTheme="majorBidi"/>
          <w:bCs/>
          <w:i/>
          <w:szCs w:val="24"/>
          <w:shd w:val="clear" w:color="auto" w:fill="FFFFFF"/>
        </w:rPr>
        <w:t xml:space="preserve">driver </w:t>
      </w:r>
      <w:r w:rsidRPr="000318A6">
        <w:rPr>
          <w:rFonts w:asciiTheme="majorBidi" w:hAnsiTheme="majorBidi"/>
          <w:bCs/>
          <w:szCs w:val="24"/>
          <w:shd w:val="clear" w:color="auto" w:fill="FFFFFF"/>
        </w:rPr>
        <w:t>utama</w:t>
      </w:r>
      <w:r>
        <w:rPr>
          <w:rFonts w:asciiTheme="majorBidi" w:hAnsiTheme="majorBidi"/>
          <w:bCs/>
          <w:szCs w:val="24"/>
          <w:shd w:val="clear" w:color="auto" w:fill="FFFFFF"/>
        </w:rPr>
        <w:t xml:space="preserve"> </w:t>
      </w:r>
      <w:r w:rsidRPr="000318A6">
        <w:rPr>
          <w:rFonts w:asciiTheme="majorBidi" w:hAnsiTheme="majorBidi"/>
          <w:bCs/>
          <w:szCs w:val="24"/>
          <w:shd w:val="clear" w:color="auto" w:fill="FFFFFF"/>
        </w:rPr>
        <w:t xml:space="preserve">kepuasan pelanggan. </w:t>
      </w:r>
    </w:p>
    <w:p w:rsidR="00BF25CD" w:rsidRPr="00506C99" w:rsidRDefault="00BF25CD" w:rsidP="00BF25CD">
      <w:pPr>
        <w:pStyle w:val="ListParagraph"/>
        <w:numPr>
          <w:ilvl w:val="0"/>
          <w:numId w:val="72"/>
        </w:numPr>
        <w:shd w:val="clear" w:color="auto" w:fill="FFFFFF"/>
        <w:spacing w:line="480" w:lineRule="auto"/>
        <w:ind w:left="851" w:hanging="284"/>
        <w:rPr>
          <w:rFonts w:asciiTheme="majorBidi" w:hAnsiTheme="majorBidi"/>
          <w:bCs/>
          <w:i/>
          <w:iCs/>
          <w:szCs w:val="24"/>
          <w:shd w:val="clear" w:color="auto" w:fill="FFFFFF"/>
        </w:rPr>
      </w:pPr>
      <w:r w:rsidRPr="00C3451F">
        <w:rPr>
          <w:rFonts w:asciiTheme="majorBidi" w:hAnsiTheme="majorBidi"/>
          <w:bCs/>
          <w:i/>
          <w:szCs w:val="24"/>
          <w:shd w:val="clear" w:color="auto" w:fill="FFFFFF"/>
        </w:rPr>
        <w:t>Driver</w:t>
      </w:r>
      <w:r w:rsidRPr="000318A6">
        <w:rPr>
          <w:rFonts w:asciiTheme="majorBidi" w:hAnsiTheme="majorBidi"/>
          <w:bCs/>
          <w:szCs w:val="24"/>
          <w:shd w:val="clear" w:color="auto" w:fill="FFFFFF"/>
        </w:rPr>
        <w:t xml:space="preserve"> Pertama adalah kualitas produk. </w:t>
      </w:r>
    </w:p>
    <w:p w:rsidR="00BF25CD" w:rsidRPr="00F43DB0" w:rsidRDefault="00BF25CD" w:rsidP="00BF25CD">
      <w:pPr>
        <w:pStyle w:val="ListParagraph"/>
        <w:shd w:val="clear" w:color="auto" w:fill="FFFFFF"/>
        <w:spacing w:line="480" w:lineRule="auto"/>
        <w:ind w:left="851" w:firstLine="850"/>
        <w:rPr>
          <w:rFonts w:asciiTheme="majorBidi" w:hAnsiTheme="majorBidi"/>
          <w:bCs/>
          <w:i/>
          <w:iCs/>
          <w:szCs w:val="24"/>
          <w:shd w:val="clear" w:color="auto" w:fill="FFFFFF"/>
        </w:rPr>
      </w:pPr>
      <w:proofErr w:type="gramStart"/>
      <w:r w:rsidRPr="000318A6">
        <w:rPr>
          <w:rFonts w:asciiTheme="majorBidi" w:hAnsiTheme="majorBidi"/>
          <w:bCs/>
          <w:szCs w:val="24"/>
          <w:shd w:val="clear" w:color="auto" w:fill="FFFFFF"/>
        </w:rPr>
        <w:t>Pelanggan</w:t>
      </w:r>
      <w:r>
        <w:rPr>
          <w:rFonts w:asciiTheme="majorBidi" w:hAnsiTheme="majorBidi"/>
          <w:bCs/>
          <w:szCs w:val="24"/>
          <w:shd w:val="clear" w:color="auto" w:fill="FFFFFF"/>
        </w:rPr>
        <w:t xml:space="preserve"> </w:t>
      </w:r>
      <w:r w:rsidRPr="000318A6">
        <w:rPr>
          <w:rFonts w:asciiTheme="majorBidi" w:hAnsiTheme="majorBidi"/>
          <w:bCs/>
          <w:szCs w:val="24"/>
          <w:shd w:val="clear" w:color="auto" w:fill="FFFFFF"/>
        </w:rPr>
        <w:t>puas kalau setelah membeli dan menggunakan produk tersebut, ternyata</w:t>
      </w:r>
      <w:r>
        <w:rPr>
          <w:rFonts w:asciiTheme="majorBidi" w:hAnsiTheme="majorBidi"/>
          <w:bCs/>
          <w:szCs w:val="24"/>
          <w:shd w:val="clear" w:color="auto" w:fill="FFFFFF"/>
        </w:rPr>
        <w:t xml:space="preserve"> </w:t>
      </w:r>
      <w:r w:rsidRPr="000318A6">
        <w:rPr>
          <w:rFonts w:asciiTheme="majorBidi" w:hAnsiTheme="majorBidi"/>
          <w:bCs/>
          <w:szCs w:val="24"/>
          <w:shd w:val="clear" w:color="auto" w:fill="FFFFFF"/>
        </w:rPr>
        <w:t>kualitas produknya baik.</w:t>
      </w:r>
      <w:proofErr w:type="gramEnd"/>
      <w:r w:rsidRPr="000318A6">
        <w:rPr>
          <w:rFonts w:asciiTheme="majorBidi" w:hAnsiTheme="majorBidi"/>
          <w:bCs/>
          <w:szCs w:val="24"/>
          <w:shd w:val="clear" w:color="auto" w:fill="FFFFFF"/>
        </w:rPr>
        <w:t xml:space="preserve"> Kualitas pro</w:t>
      </w:r>
      <w:r>
        <w:rPr>
          <w:rFonts w:asciiTheme="majorBidi" w:hAnsiTheme="majorBidi"/>
          <w:bCs/>
          <w:szCs w:val="24"/>
          <w:shd w:val="clear" w:color="auto" w:fill="FFFFFF"/>
        </w:rPr>
        <w:t>duk ini adalah dimensi yang glo</w:t>
      </w:r>
      <w:r w:rsidRPr="000318A6">
        <w:rPr>
          <w:rFonts w:asciiTheme="majorBidi" w:hAnsiTheme="majorBidi"/>
          <w:bCs/>
          <w:szCs w:val="24"/>
          <w:shd w:val="clear" w:color="auto" w:fill="FFFFFF"/>
        </w:rPr>
        <w:t>bal dan paling tidak ada 6 elemen dari kualitas pro</w:t>
      </w:r>
      <w:r>
        <w:rPr>
          <w:rFonts w:asciiTheme="majorBidi" w:hAnsiTheme="majorBidi"/>
          <w:bCs/>
          <w:szCs w:val="24"/>
          <w:shd w:val="clear" w:color="auto" w:fill="FFFFFF"/>
        </w:rPr>
        <w:t xml:space="preserve">duk, yaitu </w:t>
      </w:r>
      <w:r w:rsidRPr="000318A6">
        <w:rPr>
          <w:rFonts w:asciiTheme="majorBidi" w:hAnsiTheme="majorBidi"/>
          <w:bCs/>
          <w:i/>
          <w:iCs/>
          <w:szCs w:val="24"/>
          <w:shd w:val="clear" w:color="auto" w:fill="FFFFFF"/>
        </w:rPr>
        <w:t xml:space="preserve">performance, durability feature reliability, consistency, </w:t>
      </w:r>
      <w:r w:rsidRPr="000318A6">
        <w:rPr>
          <w:rFonts w:asciiTheme="majorBidi" w:hAnsiTheme="majorBidi"/>
          <w:bCs/>
          <w:i/>
          <w:iCs/>
          <w:szCs w:val="24"/>
          <w:shd w:val="clear" w:color="auto" w:fill="FFFFFF"/>
        </w:rPr>
        <w:lastRenderedPageBreak/>
        <w:t>dindsign.</w:t>
      </w:r>
      <w:r>
        <w:rPr>
          <w:rFonts w:asciiTheme="majorBidi" w:hAnsiTheme="majorBidi"/>
          <w:bCs/>
          <w:i/>
          <w:iCs/>
          <w:szCs w:val="24"/>
          <w:shd w:val="clear" w:color="auto" w:fill="FFFFFF"/>
        </w:rPr>
        <w:t xml:space="preserve"> </w:t>
      </w:r>
      <w:r w:rsidRPr="000318A6">
        <w:rPr>
          <w:rFonts w:asciiTheme="majorBidi" w:hAnsiTheme="majorBidi"/>
          <w:bCs/>
          <w:szCs w:val="24"/>
          <w:shd w:val="clear" w:color="auto" w:fill="FFFFFF"/>
        </w:rPr>
        <w:t xml:space="preserve">Pelanggan </w:t>
      </w:r>
      <w:proofErr w:type="gramStart"/>
      <w:r w:rsidRPr="000318A6">
        <w:rPr>
          <w:rFonts w:asciiTheme="majorBidi" w:hAnsiTheme="majorBidi"/>
          <w:bCs/>
          <w:szCs w:val="24"/>
          <w:shd w:val="clear" w:color="auto" w:fill="FFFFFF"/>
        </w:rPr>
        <w:t>akan</w:t>
      </w:r>
      <w:proofErr w:type="gramEnd"/>
      <w:r w:rsidRPr="000318A6">
        <w:rPr>
          <w:rFonts w:asciiTheme="majorBidi" w:hAnsiTheme="majorBidi"/>
          <w:bCs/>
          <w:szCs w:val="24"/>
          <w:shd w:val="clear" w:color="auto" w:fill="FFFFFF"/>
        </w:rPr>
        <w:t xml:space="preserve"> puas terhadap te</w:t>
      </w:r>
      <w:r>
        <w:rPr>
          <w:rFonts w:asciiTheme="majorBidi" w:hAnsiTheme="majorBidi"/>
          <w:bCs/>
          <w:szCs w:val="24"/>
          <w:shd w:val="clear" w:color="auto" w:fill="FFFFFF"/>
        </w:rPr>
        <w:t>levisi yang dibeli apabila meng</w:t>
      </w:r>
      <w:r w:rsidRPr="00F43DB0">
        <w:rPr>
          <w:rFonts w:asciiTheme="majorBidi" w:hAnsiTheme="majorBidi"/>
          <w:bCs/>
          <w:szCs w:val="24"/>
          <w:shd w:val="clear" w:color="auto" w:fill="FFFFFF"/>
        </w:rPr>
        <w:t>hasilkan gambar dan suara yang baik, awet atau tidak cepat rusak, memiliki banyak fasilitas, tidak ada gangguan, dan desainnya menawan.</w:t>
      </w:r>
    </w:p>
    <w:p w:rsidR="00BF25CD" w:rsidRPr="00506C99" w:rsidRDefault="00BF25CD" w:rsidP="00BF25CD">
      <w:pPr>
        <w:pStyle w:val="ListParagraph"/>
        <w:numPr>
          <w:ilvl w:val="0"/>
          <w:numId w:val="72"/>
        </w:numPr>
        <w:shd w:val="clear" w:color="auto" w:fill="FFFFFF"/>
        <w:spacing w:line="480" w:lineRule="auto"/>
        <w:ind w:left="851" w:hanging="284"/>
        <w:rPr>
          <w:rFonts w:asciiTheme="majorBidi" w:hAnsiTheme="majorBidi"/>
          <w:bCs/>
          <w:i/>
          <w:iCs/>
          <w:szCs w:val="24"/>
          <w:shd w:val="clear" w:color="auto" w:fill="FFFFFF"/>
        </w:rPr>
      </w:pPr>
      <w:r w:rsidRPr="00C3451F">
        <w:rPr>
          <w:rFonts w:asciiTheme="majorBidi" w:hAnsiTheme="majorBidi"/>
          <w:bCs/>
          <w:i/>
          <w:szCs w:val="24"/>
          <w:shd w:val="clear" w:color="auto" w:fill="FFFFFF"/>
        </w:rPr>
        <w:t>Driver</w:t>
      </w:r>
      <w:r w:rsidRPr="00F43DB0">
        <w:rPr>
          <w:rFonts w:asciiTheme="majorBidi" w:hAnsiTheme="majorBidi"/>
          <w:bCs/>
          <w:szCs w:val="24"/>
          <w:shd w:val="clear" w:color="auto" w:fill="FFFFFF"/>
        </w:rPr>
        <w:t xml:space="preserve"> yang kedua adalah harga. </w:t>
      </w:r>
    </w:p>
    <w:p w:rsidR="00BF25CD" w:rsidRPr="00F43DB0" w:rsidRDefault="00BF25CD" w:rsidP="00BF25CD">
      <w:pPr>
        <w:pStyle w:val="ListParagraph"/>
        <w:shd w:val="clear" w:color="auto" w:fill="FFFFFF"/>
        <w:spacing w:line="480" w:lineRule="auto"/>
        <w:ind w:left="851" w:firstLine="850"/>
        <w:rPr>
          <w:rFonts w:asciiTheme="majorBidi" w:hAnsiTheme="majorBidi"/>
          <w:bCs/>
          <w:i/>
          <w:iCs/>
          <w:szCs w:val="24"/>
          <w:shd w:val="clear" w:color="auto" w:fill="FFFFFF"/>
        </w:rPr>
      </w:pPr>
      <w:r w:rsidRPr="00F43DB0">
        <w:rPr>
          <w:rFonts w:asciiTheme="majorBidi" w:hAnsiTheme="majorBidi"/>
          <w:bCs/>
          <w:szCs w:val="24"/>
          <w:shd w:val="clear" w:color="auto" w:fill="FFFFFF"/>
        </w:rPr>
        <w:t xml:space="preserve">Untuk pelanggan yang sensitif, biasanya harga murah adalah sumber kepuasan yang penting karena mereka </w:t>
      </w:r>
      <w:proofErr w:type="gramStart"/>
      <w:r w:rsidRPr="00F43DB0">
        <w:rPr>
          <w:rFonts w:asciiTheme="majorBidi" w:hAnsiTheme="majorBidi"/>
          <w:bCs/>
          <w:szCs w:val="24"/>
          <w:shd w:val="clear" w:color="auto" w:fill="FFFFFF"/>
        </w:rPr>
        <w:t>akan</w:t>
      </w:r>
      <w:proofErr w:type="gramEnd"/>
      <w:r w:rsidRPr="00F43DB0">
        <w:rPr>
          <w:rFonts w:asciiTheme="majorBidi" w:hAnsiTheme="majorBidi"/>
          <w:bCs/>
          <w:szCs w:val="24"/>
          <w:shd w:val="clear" w:color="auto" w:fill="FFFFFF"/>
        </w:rPr>
        <w:t xml:space="preserve"> mendapatkan value for money yang tinggi. </w:t>
      </w:r>
      <w:proofErr w:type="gramStart"/>
      <w:r w:rsidRPr="00F43DB0">
        <w:rPr>
          <w:rFonts w:asciiTheme="majorBidi" w:hAnsiTheme="majorBidi"/>
          <w:bCs/>
          <w:szCs w:val="24"/>
          <w:shd w:val="clear" w:color="auto" w:fill="FFFFFF"/>
        </w:rPr>
        <w:t>Komponen harga ini relatif tidak penting bagi mereka yang tidak sensitif terhadap harga.</w:t>
      </w:r>
      <w:proofErr w:type="gramEnd"/>
      <w:r w:rsidRPr="00F43DB0">
        <w:rPr>
          <w:rFonts w:asciiTheme="majorBidi" w:hAnsiTheme="majorBidi"/>
          <w:bCs/>
          <w:szCs w:val="24"/>
          <w:shd w:val="clear" w:color="auto" w:fill="FFFFFF"/>
        </w:rPr>
        <w:t xml:space="preserve"> </w:t>
      </w:r>
      <w:proofErr w:type="gramStart"/>
      <w:r w:rsidRPr="00F43DB0">
        <w:rPr>
          <w:rFonts w:asciiTheme="majorBidi" w:hAnsiTheme="majorBidi"/>
          <w:bCs/>
          <w:szCs w:val="24"/>
          <w:shd w:val="clear" w:color="auto" w:fill="FFFFFF"/>
        </w:rPr>
        <w:t>Untuk industri ritel, komponen harga ini sungguh penting dan kontribusinya terhadap kepuasan relatif besar.</w:t>
      </w:r>
      <w:proofErr w:type="gramEnd"/>
    </w:p>
    <w:p w:rsidR="00BF25CD" w:rsidRDefault="00BF25CD" w:rsidP="00BF25CD">
      <w:pPr>
        <w:pStyle w:val="ListParagraph"/>
        <w:numPr>
          <w:ilvl w:val="0"/>
          <w:numId w:val="72"/>
        </w:numPr>
        <w:shd w:val="clear" w:color="auto" w:fill="FFFFFF"/>
        <w:spacing w:line="480" w:lineRule="auto"/>
        <w:ind w:left="851" w:hanging="284"/>
        <w:rPr>
          <w:rFonts w:asciiTheme="majorBidi" w:hAnsiTheme="majorBidi"/>
          <w:bCs/>
          <w:i/>
          <w:iCs/>
          <w:szCs w:val="24"/>
          <w:shd w:val="clear" w:color="auto" w:fill="FFFFFF"/>
        </w:rPr>
      </w:pPr>
      <w:r w:rsidRPr="00C3451F">
        <w:rPr>
          <w:rFonts w:asciiTheme="majorBidi" w:hAnsiTheme="majorBidi"/>
          <w:bCs/>
          <w:i/>
          <w:szCs w:val="24"/>
          <w:shd w:val="clear" w:color="auto" w:fill="FFFFFF"/>
        </w:rPr>
        <w:t>Driver</w:t>
      </w:r>
      <w:r w:rsidRPr="00F43DB0">
        <w:rPr>
          <w:rFonts w:asciiTheme="majorBidi" w:hAnsiTheme="majorBidi"/>
          <w:bCs/>
          <w:szCs w:val="24"/>
          <w:shd w:val="clear" w:color="auto" w:fill="FFFFFF"/>
        </w:rPr>
        <w:t xml:space="preserve"> ketiga, yaitu </w:t>
      </w:r>
      <w:r w:rsidRPr="00842C8B">
        <w:rPr>
          <w:rFonts w:asciiTheme="majorBidi" w:hAnsiTheme="majorBidi"/>
          <w:bCs/>
          <w:i/>
          <w:iCs/>
          <w:szCs w:val="24"/>
          <w:shd w:val="clear" w:color="auto" w:fill="FFFFFF"/>
        </w:rPr>
        <w:t xml:space="preserve">service quality, </w:t>
      </w:r>
    </w:p>
    <w:p w:rsidR="00BF25CD" w:rsidRPr="00506C99" w:rsidRDefault="00BF25CD" w:rsidP="00BF25CD">
      <w:pPr>
        <w:pStyle w:val="ListParagraph"/>
        <w:shd w:val="clear" w:color="auto" w:fill="FFFFFF"/>
        <w:spacing w:line="480" w:lineRule="auto"/>
        <w:ind w:left="851" w:firstLine="850"/>
        <w:rPr>
          <w:rFonts w:asciiTheme="majorBidi" w:hAnsiTheme="majorBidi"/>
          <w:bCs/>
          <w:i/>
          <w:iCs/>
          <w:szCs w:val="24"/>
          <w:shd w:val="clear" w:color="auto" w:fill="FFFFFF"/>
        </w:rPr>
      </w:pPr>
      <w:proofErr w:type="gramStart"/>
      <w:r w:rsidRPr="00842C8B">
        <w:rPr>
          <w:rFonts w:asciiTheme="majorBidi" w:hAnsiTheme="majorBidi"/>
          <w:bCs/>
          <w:i/>
          <w:iCs/>
          <w:szCs w:val="24"/>
          <w:shd w:val="clear" w:color="auto" w:fill="FFFFFF"/>
        </w:rPr>
        <w:t>Service quality</w:t>
      </w:r>
      <w:r w:rsidRPr="00F43DB0">
        <w:rPr>
          <w:rFonts w:asciiTheme="majorBidi" w:hAnsiTheme="majorBidi"/>
          <w:bCs/>
          <w:szCs w:val="24"/>
          <w:shd w:val="clear" w:color="auto" w:fill="FFFFFF"/>
        </w:rPr>
        <w:t xml:space="preserve"> sangat bergantung pad</w:t>
      </w:r>
      <w:r>
        <w:rPr>
          <w:rFonts w:asciiTheme="majorBidi" w:hAnsiTheme="majorBidi"/>
          <w:bCs/>
          <w:szCs w:val="24"/>
          <w:shd w:val="clear" w:color="auto" w:fill="FFFFFF"/>
        </w:rPr>
        <w:t>a</w:t>
      </w:r>
      <w:r w:rsidRPr="00F43DB0">
        <w:rPr>
          <w:rFonts w:asciiTheme="majorBidi" w:hAnsiTheme="majorBidi"/>
          <w:bCs/>
          <w:szCs w:val="24"/>
          <w:shd w:val="clear" w:color="auto" w:fill="FFFFFF"/>
        </w:rPr>
        <w:t xml:space="preserve"> tiga hal, yaitu</w:t>
      </w:r>
      <w:r>
        <w:rPr>
          <w:rFonts w:asciiTheme="majorBidi" w:hAnsiTheme="majorBidi"/>
          <w:bCs/>
          <w:szCs w:val="24"/>
          <w:shd w:val="clear" w:color="auto" w:fill="FFFFFF"/>
        </w:rPr>
        <w:t xml:space="preserve"> sistem, teknologi dan manusia.</w:t>
      </w:r>
      <w:proofErr w:type="gramEnd"/>
      <w:r>
        <w:rPr>
          <w:rFonts w:asciiTheme="majorBidi" w:hAnsiTheme="majorBidi"/>
          <w:bCs/>
          <w:szCs w:val="24"/>
          <w:shd w:val="clear" w:color="auto" w:fill="FFFFFF"/>
        </w:rPr>
        <w:t xml:space="preserve"> </w:t>
      </w:r>
      <w:proofErr w:type="gramStart"/>
      <w:r w:rsidRPr="00506C99">
        <w:rPr>
          <w:rFonts w:asciiTheme="majorBidi" w:hAnsiTheme="majorBidi"/>
          <w:bCs/>
          <w:szCs w:val="24"/>
          <w:shd w:val="clear" w:color="auto" w:fill="FFFFFF"/>
        </w:rPr>
        <w:t>Faktor manusia ini memegang kontribusi sekitar 70%.</w:t>
      </w:r>
      <w:proofErr w:type="gramEnd"/>
      <w:r w:rsidRPr="00506C99">
        <w:rPr>
          <w:rFonts w:asciiTheme="majorBidi" w:hAnsiTheme="majorBidi"/>
          <w:bCs/>
          <w:szCs w:val="24"/>
          <w:shd w:val="clear" w:color="auto" w:fill="FFFFFF"/>
        </w:rPr>
        <w:t xml:space="preserve"> </w:t>
      </w:r>
      <w:proofErr w:type="gramStart"/>
      <w:r w:rsidRPr="00506C99">
        <w:rPr>
          <w:rFonts w:asciiTheme="majorBidi" w:hAnsiTheme="majorBidi"/>
          <w:bCs/>
          <w:szCs w:val="24"/>
          <w:shd w:val="clear" w:color="auto" w:fill="FFFFFF"/>
        </w:rPr>
        <w:t>Tidak mengherankan, kepuasan terhadap kualitas pelayanan biasanya sulit ditiru.</w:t>
      </w:r>
      <w:proofErr w:type="gramEnd"/>
      <w:r w:rsidRPr="00506C99">
        <w:rPr>
          <w:rFonts w:asciiTheme="majorBidi" w:hAnsiTheme="majorBidi"/>
          <w:bCs/>
          <w:szCs w:val="24"/>
          <w:shd w:val="clear" w:color="auto" w:fill="FFFFFF"/>
        </w:rPr>
        <w:t xml:space="preserve"> </w:t>
      </w:r>
      <w:proofErr w:type="gramStart"/>
      <w:r w:rsidRPr="00506C99">
        <w:rPr>
          <w:rFonts w:asciiTheme="majorBidi" w:hAnsiTheme="majorBidi"/>
          <w:bCs/>
          <w:szCs w:val="24"/>
          <w:shd w:val="clear" w:color="auto" w:fill="FFFFFF"/>
        </w:rPr>
        <w:t xml:space="preserve">Pembentukan </w:t>
      </w:r>
      <w:r w:rsidRPr="00506C99">
        <w:rPr>
          <w:rFonts w:asciiTheme="majorBidi" w:hAnsiTheme="majorBidi"/>
          <w:bCs/>
          <w:i/>
          <w:szCs w:val="24"/>
          <w:shd w:val="clear" w:color="auto" w:fill="FFFFFF"/>
        </w:rPr>
        <w:t>attitude</w:t>
      </w:r>
      <w:r w:rsidRPr="00506C99">
        <w:rPr>
          <w:rFonts w:asciiTheme="majorBidi" w:hAnsiTheme="majorBidi"/>
          <w:bCs/>
          <w:szCs w:val="24"/>
          <w:shd w:val="clear" w:color="auto" w:fill="FFFFFF"/>
        </w:rPr>
        <w:t xml:space="preserve"> dan perilaku yang seiring dengan keinginan perusahaan menciptakan, bukanlah pekerjaan mudah.</w:t>
      </w:r>
      <w:proofErr w:type="gramEnd"/>
      <w:r w:rsidRPr="00506C99">
        <w:rPr>
          <w:rFonts w:asciiTheme="majorBidi" w:hAnsiTheme="majorBidi"/>
          <w:bCs/>
          <w:szCs w:val="24"/>
          <w:shd w:val="clear" w:color="auto" w:fill="FFFFFF"/>
        </w:rPr>
        <w:t xml:space="preserve"> Pembenahan harus dilakukan mulai dari proses rekruitmen, </w:t>
      </w:r>
      <w:r w:rsidRPr="00506C99">
        <w:rPr>
          <w:rFonts w:asciiTheme="majorBidi" w:hAnsiTheme="majorBidi"/>
          <w:bCs/>
          <w:i/>
          <w:szCs w:val="24"/>
          <w:shd w:val="clear" w:color="auto" w:fill="FFFFFF"/>
        </w:rPr>
        <w:t>training</w:t>
      </w:r>
      <w:r w:rsidRPr="00506C99">
        <w:rPr>
          <w:rFonts w:asciiTheme="majorBidi" w:hAnsiTheme="majorBidi"/>
          <w:bCs/>
          <w:szCs w:val="24"/>
          <w:shd w:val="clear" w:color="auto" w:fill="FFFFFF"/>
        </w:rPr>
        <w:t>, budaya kerja dan hasilnya baru terlihat setelah 3 tahun.</w:t>
      </w:r>
    </w:p>
    <w:p w:rsidR="00BF25CD" w:rsidRPr="00506C99" w:rsidRDefault="00BF25CD" w:rsidP="00BF25CD">
      <w:pPr>
        <w:pStyle w:val="ListParagraph"/>
        <w:numPr>
          <w:ilvl w:val="0"/>
          <w:numId w:val="72"/>
        </w:numPr>
        <w:shd w:val="clear" w:color="auto" w:fill="FFFFFF"/>
        <w:spacing w:line="480" w:lineRule="auto"/>
        <w:ind w:left="851" w:hanging="284"/>
        <w:rPr>
          <w:rFonts w:asciiTheme="majorBidi" w:hAnsiTheme="majorBidi"/>
          <w:bCs/>
          <w:i/>
          <w:iCs/>
          <w:szCs w:val="24"/>
          <w:shd w:val="clear" w:color="auto" w:fill="FFFFFF"/>
        </w:rPr>
      </w:pPr>
      <w:r w:rsidRPr="00C3451F">
        <w:rPr>
          <w:rFonts w:asciiTheme="majorBidi" w:hAnsiTheme="majorBidi"/>
          <w:bCs/>
          <w:i/>
          <w:szCs w:val="24"/>
          <w:shd w:val="clear" w:color="auto" w:fill="FFFFFF"/>
        </w:rPr>
        <w:t>Driver</w:t>
      </w:r>
      <w:r w:rsidRPr="00F43DB0">
        <w:rPr>
          <w:rFonts w:asciiTheme="majorBidi" w:hAnsiTheme="majorBidi"/>
          <w:bCs/>
          <w:szCs w:val="24"/>
          <w:shd w:val="clear" w:color="auto" w:fill="FFFFFF"/>
        </w:rPr>
        <w:t xml:space="preserve"> kepuasan pelanggan yang keempat, yaitu </w:t>
      </w:r>
      <w:r w:rsidRPr="00842C8B">
        <w:rPr>
          <w:rFonts w:asciiTheme="majorBidi" w:hAnsiTheme="majorBidi"/>
          <w:bCs/>
          <w:i/>
          <w:iCs/>
          <w:szCs w:val="24"/>
          <w:shd w:val="clear" w:color="auto" w:fill="FFFFFF"/>
        </w:rPr>
        <w:t>Emotional Factor</w:t>
      </w:r>
      <w:r w:rsidRPr="00F43DB0">
        <w:rPr>
          <w:rFonts w:asciiTheme="majorBidi" w:hAnsiTheme="majorBidi"/>
          <w:bCs/>
          <w:szCs w:val="24"/>
          <w:shd w:val="clear" w:color="auto" w:fill="FFFFFF"/>
        </w:rPr>
        <w:t xml:space="preserve"> relatif penting. </w:t>
      </w:r>
    </w:p>
    <w:p w:rsidR="00BF25CD" w:rsidRPr="00F43DB0" w:rsidRDefault="00BF25CD" w:rsidP="00BF25CD">
      <w:pPr>
        <w:pStyle w:val="ListParagraph"/>
        <w:shd w:val="clear" w:color="auto" w:fill="FFFFFF"/>
        <w:spacing w:line="480" w:lineRule="auto"/>
        <w:ind w:left="851" w:firstLine="850"/>
        <w:rPr>
          <w:rFonts w:asciiTheme="majorBidi" w:hAnsiTheme="majorBidi"/>
          <w:bCs/>
          <w:i/>
          <w:iCs/>
          <w:szCs w:val="24"/>
          <w:shd w:val="clear" w:color="auto" w:fill="FFFFFF"/>
        </w:rPr>
      </w:pPr>
      <w:proofErr w:type="gramStart"/>
      <w:r w:rsidRPr="00F43DB0">
        <w:rPr>
          <w:rFonts w:asciiTheme="majorBidi" w:hAnsiTheme="majorBidi"/>
          <w:bCs/>
          <w:szCs w:val="24"/>
          <w:shd w:val="clear" w:color="auto" w:fill="FFFFFF"/>
        </w:rPr>
        <w:t xml:space="preserve">Kepuasan pelanggan dapat timbul pada saat mengendarai mobil yang memiliki </w:t>
      </w:r>
      <w:r w:rsidRPr="00C3451F">
        <w:rPr>
          <w:rFonts w:asciiTheme="majorBidi" w:hAnsiTheme="majorBidi"/>
          <w:bCs/>
          <w:i/>
          <w:szCs w:val="24"/>
          <w:shd w:val="clear" w:color="auto" w:fill="FFFFFF"/>
        </w:rPr>
        <w:t>brand image</w:t>
      </w:r>
      <w:r w:rsidRPr="00F43DB0">
        <w:rPr>
          <w:rFonts w:asciiTheme="majorBidi" w:hAnsiTheme="majorBidi"/>
          <w:bCs/>
          <w:szCs w:val="24"/>
          <w:shd w:val="clear" w:color="auto" w:fill="FFFFFF"/>
        </w:rPr>
        <w:t xml:space="preserve"> yang baik.</w:t>
      </w:r>
      <w:proofErr w:type="gramEnd"/>
    </w:p>
    <w:p w:rsidR="00BF25CD" w:rsidRPr="00506C99" w:rsidRDefault="00BF25CD" w:rsidP="00BF25CD">
      <w:pPr>
        <w:pStyle w:val="ListParagraph"/>
        <w:numPr>
          <w:ilvl w:val="0"/>
          <w:numId w:val="72"/>
        </w:numPr>
        <w:shd w:val="clear" w:color="auto" w:fill="FFFFFF"/>
        <w:spacing w:line="480" w:lineRule="auto"/>
        <w:ind w:left="851" w:hanging="284"/>
        <w:rPr>
          <w:rFonts w:asciiTheme="majorBidi" w:hAnsiTheme="majorBidi"/>
          <w:bCs/>
          <w:i/>
          <w:iCs/>
          <w:szCs w:val="24"/>
          <w:shd w:val="clear" w:color="auto" w:fill="FFFFFF"/>
        </w:rPr>
      </w:pPr>
      <w:r w:rsidRPr="00C3451F">
        <w:rPr>
          <w:rFonts w:asciiTheme="majorBidi" w:hAnsiTheme="majorBidi"/>
          <w:bCs/>
          <w:i/>
          <w:szCs w:val="24"/>
          <w:shd w:val="clear" w:color="auto" w:fill="FFFFFF"/>
        </w:rPr>
        <w:lastRenderedPageBreak/>
        <w:t>Driver</w:t>
      </w:r>
      <w:r w:rsidRPr="00F43DB0">
        <w:rPr>
          <w:rFonts w:asciiTheme="majorBidi" w:hAnsiTheme="majorBidi"/>
          <w:bCs/>
          <w:szCs w:val="24"/>
          <w:shd w:val="clear" w:color="auto" w:fill="FFFFFF"/>
        </w:rPr>
        <w:t xml:space="preserve"> kelima adalah berhubungan dengan biaya dan kemudahan untuk mendapat produk atau jasa tersebut. </w:t>
      </w:r>
    </w:p>
    <w:p w:rsidR="00BF25CD" w:rsidRPr="00B00542" w:rsidRDefault="00BF25CD" w:rsidP="00BF25CD">
      <w:pPr>
        <w:pStyle w:val="ListParagraph"/>
        <w:shd w:val="clear" w:color="auto" w:fill="FFFFFF"/>
        <w:spacing w:line="480" w:lineRule="auto"/>
        <w:ind w:left="851" w:firstLine="850"/>
        <w:rPr>
          <w:rFonts w:asciiTheme="majorBidi" w:hAnsiTheme="majorBidi"/>
          <w:bCs/>
          <w:i/>
          <w:iCs/>
          <w:szCs w:val="24"/>
          <w:shd w:val="clear" w:color="auto" w:fill="FFFFFF"/>
        </w:rPr>
      </w:pPr>
      <w:r w:rsidRPr="00F43DB0">
        <w:rPr>
          <w:rFonts w:asciiTheme="majorBidi" w:hAnsiTheme="majorBidi"/>
          <w:bCs/>
          <w:szCs w:val="24"/>
          <w:shd w:val="clear" w:color="auto" w:fill="FFFFFF"/>
        </w:rPr>
        <w:t xml:space="preserve">Pelanggan </w:t>
      </w:r>
      <w:proofErr w:type="gramStart"/>
      <w:r w:rsidRPr="00F43DB0">
        <w:rPr>
          <w:rFonts w:asciiTheme="majorBidi" w:hAnsiTheme="majorBidi"/>
          <w:bCs/>
          <w:szCs w:val="24"/>
          <w:shd w:val="clear" w:color="auto" w:fill="FFFFFF"/>
        </w:rPr>
        <w:t>akan</w:t>
      </w:r>
      <w:proofErr w:type="gramEnd"/>
      <w:r w:rsidRPr="00F43DB0">
        <w:rPr>
          <w:rFonts w:asciiTheme="majorBidi" w:hAnsiTheme="majorBidi"/>
          <w:bCs/>
          <w:szCs w:val="24"/>
          <w:shd w:val="clear" w:color="auto" w:fill="FFFFFF"/>
        </w:rPr>
        <w:t xml:space="preserve"> semakin puas apabila relatif mudah, nyaman dan efisien dalam mendapatkan produk atau pelayanan.</w:t>
      </w:r>
      <w:r>
        <w:rPr>
          <w:rStyle w:val="FootnoteReference"/>
          <w:rFonts w:asciiTheme="majorBidi" w:hAnsiTheme="majorBidi"/>
          <w:bCs/>
          <w:szCs w:val="24"/>
          <w:shd w:val="clear" w:color="auto" w:fill="FFFFFF"/>
        </w:rPr>
        <w:footnoteReference w:id="19"/>
      </w:r>
    </w:p>
    <w:p w:rsidR="00BF25CD" w:rsidRDefault="00BF25CD" w:rsidP="00BF25CD">
      <w:pPr>
        <w:shd w:val="clear" w:color="auto" w:fill="FFFFFF"/>
        <w:spacing w:after="0" w:line="480" w:lineRule="auto"/>
        <w:ind w:left="567" w:firstLine="851"/>
        <w:jc w:val="both"/>
        <w:rPr>
          <w:rFonts w:asciiTheme="majorBidi" w:hAnsiTheme="majorBidi"/>
          <w:bCs/>
          <w:szCs w:val="24"/>
          <w:shd w:val="clear" w:color="auto" w:fill="FFFFFF"/>
        </w:rPr>
      </w:pPr>
      <w:r>
        <w:rPr>
          <w:rFonts w:asciiTheme="majorBidi" w:hAnsiTheme="majorBidi"/>
          <w:bCs/>
          <w:szCs w:val="24"/>
          <w:shd w:val="clear" w:color="auto" w:fill="FFFFFF"/>
        </w:rPr>
        <w:t>Menurut Kotler faktor-faktor kepuasan konsumen ada tiga hal penting yaitu:</w:t>
      </w:r>
    </w:p>
    <w:p w:rsidR="00BF25CD" w:rsidRDefault="00BF25CD" w:rsidP="00BF25CD">
      <w:pPr>
        <w:pStyle w:val="ListParagraph"/>
        <w:numPr>
          <w:ilvl w:val="0"/>
          <w:numId w:val="85"/>
        </w:numPr>
        <w:shd w:val="clear" w:color="auto" w:fill="FFFFFF"/>
        <w:spacing w:line="480" w:lineRule="auto"/>
        <w:ind w:left="851" w:hanging="284"/>
        <w:rPr>
          <w:rFonts w:asciiTheme="majorBidi" w:hAnsiTheme="majorBidi"/>
          <w:bCs/>
          <w:szCs w:val="24"/>
          <w:shd w:val="clear" w:color="auto" w:fill="FFFFFF"/>
        </w:rPr>
      </w:pPr>
      <w:r>
        <w:rPr>
          <w:rFonts w:asciiTheme="majorBidi" w:hAnsiTheme="majorBidi"/>
          <w:bCs/>
          <w:szCs w:val="24"/>
          <w:shd w:val="clear" w:color="auto" w:fill="FFFFFF"/>
        </w:rPr>
        <w:t>Mutu</w:t>
      </w:r>
    </w:p>
    <w:p w:rsidR="00BF25CD" w:rsidRDefault="00BF25CD" w:rsidP="00BF25CD">
      <w:pPr>
        <w:pStyle w:val="ListParagraph"/>
        <w:numPr>
          <w:ilvl w:val="0"/>
          <w:numId w:val="85"/>
        </w:numPr>
        <w:shd w:val="clear" w:color="auto" w:fill="FFFFFF"/>
        <w:spacing w:line="480" w:lineRule="auto"/>
        <w:ind w:left="851" w:hanging="284"/>
        <w:rPr>
          <w:rFonts w:asciiTheme="majorBidi" w:hAnsiTheme="majorBidi"/>
          <w:bCs/>
          <w:szCs w:val="24"/>
          <w:shd w:val="clear" w:color="auto" w:fill="FFFFFF"/>
        </w:rPr>
      </w:pPr>
      <w:r>
        <w:rPr>
          <w:rFonts w:asciiTheme="majorBidi" w:hAnsiTheme="majorBidi"/>
          <w:bCs/>
          <w:szCs w:val="24"/>
          <w:shd w:val="clear" w:color="auto" w:fill="FFFFFF"/>
        </w:rPr>
        <w:t>Pelayanan</w:t>
      </w:r>
    </w:p>
    <w:p w:rsidR="00BF25CD" w:rsidRDefault="00BF25CD" w:rsidP="00BF25CD">
      <w:pPr>
        <w:pStyle w:val="ListParagraph"/>
        <w:numPr>
          <w:ilvl w:val="0"/>
          <w:numId w:val="85"/>
        </w:numPr>
        <w:shd w:val="clear" w:color="auto" w:fill="FFFFFF"/>
        <w:spacing w:line="480" w:lineRule="auto"/>
        <w:ind w:left="851" w:hanging="284"/>
        <w:rPr>
          <w:rFonts w:asciiTheme="majorBidi" w:hAnsiTheme="majorBidi"/>
          <w:bCs/>
          <w:szCs w:val="24"/>
          <w:shd w:val="clear" w:color="auto" w:fill="FFFFFF"/>
        </w:rPr>
      </w:pPr>
      <w:r>
        <w:rPr>
          <w:rFonts w:asciiTheme="majorBidi" w:hAnsiTheme="majorBidi"/>
          <w:bCs/>
          <w:szCs w:val="24"/>
          <w:shd w:val="clear" w:color="auto" w:fill="FFFFFF"/>
        </w:rPr>
        <w:t>Promosi</w:t>
      </w:r>
    </w:p>
    <w:p w:rsidR="00BF25CD" w:rsidRPr="00BF25CD" w:rsidRDefault="00BF25CD" w:rsidP="00BF25CD">
      <w:pPr>
        <w:pStyle w:val="ListParagraph"/>
        <w:numPr>
          <w:ilvl w:val="0"/>
          <w:numId w:val="85"/>
        </w:numPr>
        <w:shd w:val="clear" w:color="auto" w:fill="FFFFFF"/>
        <w:spacing w:line="480" w:lineRule="auto"/>
        <w:ind w:left="851" w:hanging="284"/>
        <w:rPr>
          <w:rFonts w:asciiTheme="majorBidi" w:hAnsiTheme="majorBidi"/>
          <w:bCs/>
          <w:szCs w:val="24"/>
          <w:shd w:val="clear" w:color="auto" w:fill="FFFFFF"/>
        </w:rPr>
      </w:pPr>
      <w:r>
        <w:rPr>
          <w:rFonts w:asciiTheme="majorBidi" w:hAnsiTheme="majorBidi"/>
          <w:bCs/>
          <w:szCs w:val="24"/>
          <w:shd w:val="clear" w:color="auto" w:fill="FFFFFF"/>
        </w:rPr>
        <w:t>Nilai.</w:t>
      </w:r>
      <w:r>
        <w:rPr>
          <w:rStyle w:val="FootnoteReference"/>
          <w:rFonts w:asciiTheme="majorBidi" w:hAnsiTheme="majorBidi"/>
          <w:bCs/>
          <w:szCs w:val="24"/>
          <w:shd w:val="clear" w:color="auto" w:fill="FFFFFF"/>
        </w:rPr>
        <w:footnoteReference w:id="20"/>
      </w:r>
    </w:p>
    <w:p w:rsidR="00BF25CD" w:rsidRPr="00202353" w:rsidRDefault="00BF25CD" w:rsidP="00BF25CD">
      <w:pPr>
        <w:pStyle w:val="ListParagraph"/>
        <w:numPr>
          <w:ilvl w:val="0"/>
          <w:numId w:val="45"/>
        </w:numPr>
        <w:shd w:val="clear" w:color="auto" w:fill="FFFFFF"/>
        <w:spacing w:line="480" w:lineRule="auto"/>
        <w:ind w:left="567" w:hanging="283"/>
        <w:rPr>
          <w:rFonts w:asciiTheme="majorBidi" w:hAnsiTheme="majorBidi"/>
          <w:b/>
          <w:szCs w:val="24"/>
          <w:shd w:val="clear" w:color="auto" w:fill="FFFFFF"/>
        </w:rPr>
      </w:pPr>
      <w:r w:rsidRPr="00202353">
        <w:rPr>
          <w:rFonts w:asciiTheme="majorBidi" w:hAnsiTheme="majorBidi"/>
          <w:b/>
          <w:szCs w:val="24"/>
          <w:shd w:val="clear" w:color="auto" w:fill="FFFFFF"/>
        </w:rPr>
        <w:t xml:space="preserve">Indikator Kepuasan </w:t>
      </w:r>
    </w:p>
    <w:p w:rsidR="00BF25CD" w:rsidRPr="00202353" w:rsidRDefault="00BF25CD" w:rsidP="00BF25CD">
      <w:pPr>
        <w:widowControl w:val="0"/>
        <w:autoSpaceDE w:val="0"/>
        <w:autoSpaceDN w:val="0"/>
        <w:adjustRightInd w:val="0"/>
        <w:spacing w:after="0" w:line="480" w:lineRule="auto"/>
        <w:ind w:left="567" w:firstLine="851"/>
        <w:jc w:val="both"/>
        <w:rPr>
          <w:rFonts w:asciiTheme="majorBidi" w:hAnsiTheme="majorBidi"/>
          <w:szCs w:val="24"/>
          <w:lang w:val="en-GB"/>
        </w:rPr>
      </w:pPr>
      <w:proofErr w:type="gramStart"/>
      <w:r w:rsidRPr="00202353">
        <w:rPr>
          <w:rFonts w:asciiTheme="majorBidi" w:hAnsiTheme="majorBidi"/>
          <w:szCs w:val="24"/>
          <w:lang w:val="en-GB"/>
        </w:rPr>
        <w:t>Saat ini kepuasan pelanggan menjadi fokus perhatian oleh hampir semua pihak, baik pemerintah, pelaku bisnis, pelanggan dan sebagainya.</w:t>
      </w:r>
      <w:proofErr w:type="gramEnd"/>
      <w:r>
        <w:rPr>
          <w:rFonts w:asciiTheme="majorBidi" w:hAnsiTheme="majorBidi"/>
          <w:szCs w:val="24"/>
          <w:lang w:val="en-GB"/>
        </w:rPr>
        <w:t xml:space="preserve"> </w:t>
      </w:r>
      <w:proofErr w:type="gramStart"/>
      <w:r w:rsidRPr="00202353">
        <w:rPr>
          <w:rFonts w:asciiTheme="majorBidi" w:hAnsiTheme="majorBidi"/>
          <w:szCs w:val="24"/>
          <w:lang w:val="en-GB"/>
        </w:rPr>
        <w:t>Hal ini disebabkan semakin baiknya pemahaman mereka atas konsep kepuasan pelanggan sebagai strategi untuk memenangkan persaingan di dunia bisnis.</w:t>
      </w:r>
      <w:proofErr w:type="gramEnd"/>
      <w:r w:rsidRPr="00202353">
        <w:rPr>
          <w:rFonts w:asciiTheme="majorBidi" w:hAnsiTheme="majorBidi"/>
          <w:szCs w:val="24"/>
          <w:lang w:val="en-GB"/>
        </w:rPr>
        <w:t xml:space="preserve"> Kepuasan pelanggan merupakan hal yang penting bagi penyelenggara jasa, karena pelanggan </w:t>
      </w:r>
      <w:proofErr w:type="gramStart"/>
      <w:r w:rsidRPr="00202353">
        <w:rPr>
          <w:rFonts w:asciiTheme="majorBidi" w:hAnsiTheme="majorBidi"/>
          <w:szCs w:val="24"/>
          <w:lang w:val="en-GB"/>
        </w:rPr>
        <w:t>akan</w:t>
      </w:r>
      <w:proofErr w:type="gramEnd"/>
      <w:r w:rsidRPr="00202353">
        <w:rPr>
          <w:rFonts w:asciiTheme="majorBidi" w:hAnsiTheme="majorBidi"/>
          <w:szCs w:val="24"/>
          <w:lang w:val="en-GB"/>
        </w:rPr>
        <w:t xml:space="preserve"> menyebarluaskan rasa puasnya kepada calon pelanggan, sehingga akan menaikkan reputasi pemberi jasa. </w:t>
      </w:r>
      <w:proofErr w:type="gramStart"/>
      <w:r w:rsidRPr="00202353">
        <w:rPr>
          <w:rFonts w:asciiTheme="majorBidi" w:hAnsiTheme="majorBidi"/>
          <w:szCs w:val="24"/>
          <w:lang w:val="en-GB"/>
        </w:rPr>
        <w:t>Menurut teo</w:t>
      </w:r>
      <w:r>
        <w:rPr>
          <w:rFonts w:asciiTheme="majorBidi" w:hAnsiTheme="majorBidi"/>
          <w:szCs w:val="24"/>
          <w:lang w:val="en-GB"/>
        </w:rPr>
        <w:t xml:space="preserve">ri Kottler dalam jurnal Suwardi, </w:t>
      </w:r>
      <w:r w:rsidRPr="00202353">
        <w:rPr>
          <w:rFonts w:asciiTheme="majorBidi" w:hAnsiTheme="majorBidi"/>
          <w:szCs w:val="24"/>
          <w:lang w:val="en-GB"/>
        </w:rPr>
        <w:t>menyatakan kunci untuk me</w:t>
      </w:r>
      <w:r>
        <w:rPr>
          <w:rFonts w:asciiTheme="majorBidi" w:hAnsiTheme="majorBidi"/>
          <w:szCs w:val="24"/>
          <w:lang w:val="en-GB"/>
        </w:rPr>
        <w:t>njaga</w:t>
      </w:r>
      <w:r w:rsidRPr="00202353">
        <w:rPr>
          <w:rFonts w:asciiTheme="majorBidi" w:hAnsiTheme="majorBidi"/>
          <w:szCs w:val="24"/>
          <w:lang w:val="en-GB"/>
        </w:rPr>
        <w:t xml:space="preserve"> pelanggan adalah kepuasan konsumen.</w:t>
      </w:r>
      <w:proofErr w:type="gramEnd"/>
      <w:r>
        <w:rPr>
          <w:rFonts w:asciiTheme="majorBidi" w:hAnsiTheme="majorBidi"/>
          <w:szCs w:val="24"/>
          <w:lang w:val="en-GB"/>
        </w:rPr>
        <w:t xml:space="preserve"> </w:t>
      </w:r>
      <w:r w:rsidRPr="00202353">
        <w:rPr>
          <w:rFonts w:asciiTheme="majorBidi" w:hAnsiTheme="majorBidi"/>
          <w:szCs w:val="24"/>
          <w:lang w:val="en-GB"/>
        </w:rPr>
        <w:t xml:space="preserve">Indikator kepuasan konsumen dapat dilihat </w:t>
      </w:r>
      <w:proofErr w:type="gramStart"/>
      <w:r w:rsidRPr="00202353">
        <w:rPr>
          <w:rFonts w:asciiTheme="majorBidi" w:hAnsiTheme="majorBidi"/>
          <w:szCs w:val="24"/>
          <w:lang w:val="en-GB"/>
        </w:rPr>
        <w:t>dari :</w:t>
      </w:r>
      <w:proofErr w:type="gramEnd"/>
    </w:p>
    <w:p w:rsidR="00BF25CD" w:rsidRPr="00211304" w:rsidRDefault="00BF25CD" w:rsidP="00BF25CD">
      <w:pPr>
        <w:pStyle w:val="ListParagraph"/>
        <w:widowControl w:val="0"/>
        <w:numPr>
          <w:ilvl w:val="0"/>
          <w:numId w:val="84"/>
        </w:numPr>
        <w:autoSpaceDE w:val="0"/>
        <w:autoSpaceDN w:val="0"/>
        <w:adjustRightInd w:val="0"/>
        <w:spacing w:line="480" w:lineRule="auto"/>
        <w:ind w:left="851" w:hanging="284"/>
        <w:jc w:val="lowKashida"/>
        <w:rPr>
          <w:rFonts w:asciiTheme="majorBidi" w:hAnsiTheme="majorBidi"/>
          <w:w w:val="102"/>
          <w:szCs w:val="24"/>
          <w:lang w:val="en-GB"/>
        </w:rPr>
      </w:pPr>
      <w:r>
        <w:lastRenderedPageBreak/>
        <w:t>Tampilan produk</w:t>
      </w:r>
    </w:p>
    <w:p w:rsidR="00BF25CD" w:rsidRPr="009644D2" w:rsidRDefault="00BF25CD" w:rsidP="00BF25CD">
      <w:pPr>
        <w:pStyle w:val="ListParagraph"/>
        <w:widowControl w:val="0"/>
        <w:autoSpaceDE w:val="0"/>
        <w:autoSpaceDN w:val="0"/>
        <w:adjustRightInd w:val="0"/>
        <w:spacing w:line="480" w:lineRule="auto"/>
        <w:ind w:left="851"/>
        <w:jc w:val="lowKashida"/>
      </w:pPr>
      <w:proofErr w:type="gramStart"/>
      <w:r>
        <w:t>Kepuasan pelanggan berhubungan dengan produk atau jasa secara signifikan dipengaruhi oleh evaluasi konsumen terhadap produk atau jasa.</w:t>
      </w:r>
      <w:proofErr w:type="gramEnd"/>
    </w:p>
    <w:p w:rsidR="00BF25CD" w:rsidRPr="0031164D" w:rsidRDefault="00BF25CD" w:rsidP="00BF25CD">
      <w:pPr>
        <w:pStyle w:val="ListParagraph"/>
        <w:widowControl w:val="0"/>
        <w:numPr>
          <w:ilvl w:val="0"/>
          <w:numId w:val="84"/>
        </w:numPr>
        <w:autoSpaceDE w:val="0"/>
        <w:autoSpaceDN w:val="0"/>
        <w:adjustRightInd w:val="0"/>
        <w:spacing w:line="480" w:lineRule="auto"/>
        <w:ind w:left="851" w:hanging="284"/>
        <w:jc w:val="lowKashida"/>
        <w:rPr>
          <w:rFonts w:asciiTheme="majorBidi" w:hAnsiTheme="majorBidi"/>
          <w:w w:val="102"/>
          <w:szCs w:val="24"/>
          <w:lang w:val="en-GB"/>
        </w:rPr>
      </w:pPr>
      <w:r>
        <w:t xml:space="preserve">Emosi konsumen/pelanggan </w:t>
      </w:r>
    </w:p>
    <w:p w:rsidR="00BF25CD" w:rsidRPr="00211304" w:rsidRDefault="00BF25CD" w:rsidP="00BF25CD">
      <w:pPr>
        <w:pStyle w:val="ListParagraph"/>
        <w:widowControl w:val="0"/>
        <w:autoSpaceDE w:val="0"/>
        <w:autoSpaceDN w:val="0"/>
        <w:adjustRightInd w:val="0"/>
        <w:spacing w:line="480" w:lineRule="auto"/>
        <w:ind w:left="851"/>
        <w:jc w:val="lowKashida"/>
        <w:rPr>
          <w:rFonts w:asciiTheme="majorBidi" w:hAnsiTheme="majorBidi"/>
          <w:w w:val="102"/>
          <w:szCs w:val="24"/>
          <w:lang w:val="en-GB"/>
        </w:rPr>
      </w:pPr>
      <w:proofErr w:type="gramStart"/>
      <w:r>
        <w:t>Emosi pelanggan dapat juga berdampak terhadap persepsinya atas kepuasan yang berkenan dengan produk atau jasa.</w:t>
      </w:r>
      <w:proofErr w:type="gramEnd"/>
      <w:r>
        <w:t xml:space="preserve"> </w:t>
      </w:r>
      <w:proofErr w:type="gramStart"/>
      <w:r>
        <w:t xml:space="preserve">Emosi-emosi tersebut dapat menjadi stabil, seperti emosi yang sudah ada sebelumnya, misalnya kondisi </w:t>
      </w:r>
      <w:r w:rsidRPr="009644D2">
        <w:rPr>
          <w:i/>
        </w:rPr>
        <w:t>mood</w:t>
      </w:r>
      <w:r>
        <w:t>, atau kepuasan hidup.</w:t>
      </w:r>
      <w:proofErr w:type="gramEnd"/>
    </w:p>
    <w:p w:rsidR="00BF25CD" w:rsidRPr="0031164D" w:rsidRDefault="00BF25CD" w:rsidP="00BF25CD">
      <w:pPr>
        <w:pStyle w:val="ListParagraph"/>
        <w:widowControl w:val="0"/>
        <w:numPr>
          <w:ilvl w:val="0"/>
          <w:numId w:val="84"/>
        </w:numPr>
        <w:autoSpaceDE w:val="0"/>
        <w:autoSpaceDN w:val="0"/>
        <w:adjustRightInd w:val="0"/>
        <w:spacing w:line="480" w:lineRule="auto"/>
        <w:ind w:left="851" w:hanging="284"/>
        <w:jc w:val="lowKashida"/>
        <w:rPr>
          <w:rFonts w:asciiTheme="majorBidi" w:hAnsiTheme="majorBidi"/>
          <w:w w:val="102"/>
          <w:szCs w:val="24"/>
          <w:lang w:val="en-GB"/>
        </w:rPr>
      </w:pPr>
      <w:r>
        <w:t xml:space="preserve">Perlengkapan untuk kesuksesan atau kegagalan pelayanan Atribusi, </w:t>
      </w:r>
    </w:p>
    <w:p w:rsidR="00BF25CD" w:rsidRPr="00D10D26" w:rsidRDefault="00BF25CD" w:rsidP="00BF25CD">
      <w:pPr>
        <w:pStyle w:val="ListParagraph"/>
        <w:widowControl w:val="0"/>
        <w:autoSpaceDE w:val="0"/>
        <w:autoSpaceDN w:val="0"/>
        <w:adjustRightInd w:val="0"/>
        <w:spacing w:line="480" w:lineRule="auto"/>
        <w:ind w:left="851"/>
        <w:jc w:val="lowKashida"/>
      </w:pPr>
      <w:proofErr w:type="gramStart"/>
      <w:r>
        <w:t>yaitu</w:t>
      </w:r>
      <w:proofErr w:type="gramEnd"/>
      <w:r>
        <w:t xml:space="preserve"> sebab-sebab yang dirasakan dari suatu kejadian, mempengaruhi persepsi atas kepuasan. </w:t>
      </w:r>
      <w:proofErr w:type="gramStart"/>
      <w:r>
        <w:t>Jika seorang dikejutkan dengan hasil (apakah Pelayanan lebih baik atau lebih buruk dari yang diharapkan) konsumen cendrung mencari alasan, dan penilaiannya terhadap alasan dapat mem-pengaruhi kepuasannya.</w:t>
      </w:r>
      <w:proofErr w:type="gramEnd"/>
    </w:p>
    <w:p w:rsidR="00BF25CD" w:rsidRPr="0031164D" w:rsidRDefault="00BF25CD" w:rsidP="00BF25CD">
      <w:pPr>
        <w:pStyle w:val="ListParagraph"/>
        <w:widowControl w:val="0"/>
        <w:numPr>
          <w:ilvl w:val="0"/>
          <w:numId w:val="84"/>
        </w:numPr>
        <w:autoSpaceDE w:val="0"/>
        <w:autoSpaceDN w:val="0"/>
        <w:adjustRightInd w:val="0"/>
        <w:spacing w:line="480" w:lineRule="auto"/>
        <w:ind w:left="851" w:hanging="284"/>
        <w:jc w:val="lowKashida"/>
        <w:rPr>
          <w:rFonts w:asciiTheme="majorBidi" w:hAnsiTheme="majorBidi"/>
          <w:w w:val="102"/>
          <w:szCs w:val="24"/>
          <w:lang w:val="en-GB"/>
        </w:rPr>
      </w:pPr>
      <w:r>
        <w:t xml:space="preserve">Persepsi terhadap keadilan dan kejujuran Kepuasan pelanggan juga dipenagruhi oleh dan atas keadilan dan kejujuran. </w:t>
      </w:r>
    </w:p>
    <w:p w:rsidR="00BF25CD" w:rsidRPr="00211304" w:rsidRDefault="00BF25CD" w:rsidP="00BF25CD">
      <w:pPr>
        <w:pStyle w:val="ListParagraph"/>
        <w:widowControl w:val="0"/>
        <w:autoSpaceDE w:val="0"/>
        <w:autoSpaceDN w:val="0"/>
        <w:adjustRightInd w:val="0"/>
        <w:spacing w:line="480" w:lineRule="auto"/>
        <w:ind w:left="851"/>
        <w:jc w:val="lowKashida"/>
        <w:rPr>
          <w:rFonts w:asciiTheme="majorBidi" w:hAnsiTheme="majorBidi"/>
          <w:w w:val="102"/>
          <w:szCs w:val="24"/>
          <w:lang w:val="en-GB"/>
        </w:rPr>
      </w:pPr>
      <w:proofErr w:type="gramStart"/>
      <w:r>
        <w:t>Anggapan mengenai kejujuran merupakan persepsi sentral dari konsumen berkenaan dengan produk atau jasa.</w:t>
      </w:r>
      <w:proofErr w:type="gramEnd"/>
    </w:p>
    <w:p w:rsidR="00BF25CD" w:rsidRPr="0031164D" w:rsidRDefault="00BF25CD" w:rsidP="00BF25CD">
      <w:pPr>
        <w:pStyle w:val="ListParagraph"/>
        <w:widowControl w:val="0"/>
        <w:numPr>
          <w:ilvl w:val="0"/>
          <w:numId w:val="84"/>
        </w:numPr>
        <w:autoSpaceDE w:val="0"/>
        <w:autoSpaceDN w:val="0"/>
        <w:adjustRightInd w:val="0"/>
        <w:spacing w:line="480" w:lineRule="auto"/>
        <w:ind w:left="851" w:hanging="284"/>
        <w:jc w:val="lowKashida"/>
        <w:rPr>
          <w:rFonts w:asciiTheme="majorBidi" w:hAnsiTheme="majorBidi"/>
          <w:w w:val="102"/>
          <w:szCs w:val="24"/>
          <w:lang w:val="en-GB"/>
        </w:rPr>
      </w:pPr>
      <w:r>
        <w:t xml:space="preserve">Konsumen </w:t>
      </w:r>
      <w:proofErr w:type="gramStart"/>
      <w:r>
        <w:t>lain</w:t>
      </w:r>
      <w:proofErr w:type="gramEnd"/>
      <w:r>
        <w:t xml:space="preserve">, anggota keluarga dan teman sekerja. </w:t>
      </w:r>
    </w:p>
    <w:p w:rsidR="00BF25CD" w:rsidRPr="009E6ECD" w:rsidRDefault="00BF25CD" w:rsidP="00BF25CD">
      <w:pPr>
        <w:pStyle w:val="ListParagraph"/>
        <w:widowControl w:val="0"/>
        <w:autoSpaceDE w:val="0"/>
        <w:autoSpaceDN w:val="0"/>
        <w:adjustRightInd w:val="0"/>
        <w:spacing w:line="480" w:lineRule="auto"/>
        <w:ind w:left="851"/>
        <w:jc w:val="lowKashida"/>
        <w:rPr>
          <w:rFonts w:asciiTheme="majorBidi" w:hAnsiTheme="majorBidi"/>
          <w:w w:val="102"/>
          <w:szCs w:val="24"/>
          <w:lang w:val="en-GB"/>
        </w:rPr>
      </w:pPr>
      <w:r>
        <w:t xml:space="preserve">Sebagai tambahan faktor yang berpengaruh terhadap kepuasan, selain fitur, perasaan diri, dan keyakinan, kepuasan pelanggan juga dipengaruhi oleh orang lain. </w:t>
      </w:r>
      <w:r w:rsidRPr="00211304">
        <w:rPr>
          <w:rFonts w:asciiTheme="majorBidi" w:hAnsiTheme="majorBidi"/>
          <w:w w:val="102"/>
          <w:szCs w:val="24"/>
          <w:lang w:val="en-GB"/>
        </w:rPr>
        <w:t xml:space="preserve">Pada dasarnya kepuasan dan ketidakpuasan pelanggan </w:t>
      </w:r>
      <w:r w:rsidRPr="00211304">
        <w:rPr>
          <w:rFonts w:asciiTheme="majorBidi" w:hAnsiTheme="majorBidi"/>
          <w:w w:val="102"/>
          <w:szCs w:val="24"/>
          <w:lang w:val="en-GB"/>
        </w:rPr>
        <w:lastRenderedPageBreak/>
        <w:t xml:space="preserve">atas produk/jasa </w:t>
      </w:r>
      <w:proofErr w:type="gramStart"/>
      <w:r w:rsidRPr="00211304">
        <w:rPr>
          <w:rFonts w:asciiTheme="majorBidi" w:hAnsiTheme="majorBidi"/>
          <w:w w:val="102"/>
          <w:szCs w:val="24"/>
          <w:lang w:val="en-GB"/>
        </w:rPr>
        <w:t>akan</w:t>
      </w:r>
      <w:proofErr w:type="gramEnd"/>
      <w:r w:rsidRPr="00211304">
        <w:rPr>
          <w:rFonts w:asciiTheme="majorBidi" w:hAnsiTheme="majorBidi"/>
          <w:w w:val="102"/>
          <w:szCs w:val="24"/>
          <w:lang w:val="en-GB"/>
        </w:rPr>
        <w:t xml:space="preserve"> berpengaruh pada pola perilaku selanjutnya. Hal ini ditunjukan pelanggan setelah proses pembelian. Apabila pelanggan merasa puas, maka dia </w:t>
      </w:r>
      <w:proofErr w:type="gramStart"/>
      <w:r w:rsidRPr="00211304">
        <w:rPr>
          <w:rFonts w:asciiTheme="majorBidi" w:hAnsiTheme="majorBidi"/>
          <w:w w:val="102"/>
          <w:szCs w:val="24"/>
          <w:lang w:val="en-GB"/>
        </w:rPr>
        <w:t>akan</w:t>
      </w:r>
      <w:proofErr w:type="gramEnd"/>
      <w:r w:rsidRPr="00211304">
        <w:rPr>
          <w:rFonts w:asciiTheme="majorBidi" w:hAnsiTheme="majorBidi"/>
          <w:w w:val="102"/>
          <w:szCs w:val="24"/>
          <w:lang w:val="en-GB"/>
        </w:rPr>
        <w:t xml:space="preserve"> menunjukan besarnya kemungkinan untuk membeli kembali produk yang sama. Pelanggan yang puas juga cenderung </w:t>
      </w:r>
      <w:proofErr w:type="gramStart"/>
      <w:r w:rsidRPr="00211304">
        <w:rPr>
          <w:rFonts w:asciiTheme="majorBidi" w:hAnsiTheme="majorBidi"/>
          <w:w w:val="102"/>
          <w:szCs w:val="24"/>
          <w:lang w:val="en-GB"/>
        </w:rPr>
        <w:t>akan</w:t>
      </w:r>
      <w:proofErr w:type="gramEnd"/>
      <w:r w:rsidRPr="00211304">
        <w:rPr>
          <w:rFonts w:asciiTheme="majorBidi" w:hAnsiTheme="majorBidi"/>
          <w:w w:val="102"/>
          <w:szCs w:val="24"/>
          <w:lang w:val="en-GB"/>
        </w:rPr>
        <w:t xml:space="preserve"> memberikan referensi yang baik terhadap produk/jasa kepada orang lain.</w:t>
      </w:r>
      <w:r w:rsidRPr="00202353">
        <w:rPr>
          <w:rStyle w:val="FootnoteReference"/>
          <w:rFonts w:asciiTheme="majorBidi" w:hAnsiTheme="majorBidi"/>
          <w:w w:val="102"/>
          <w:szCs w:val="24"/>
          <w:lang w:val="en-GB"/>
        </w:rPr>
        <w:footnoteReference w:id="21"/>
      </w:r>
    </w:p>
    <w:p w:rsidR="00BF25CD" w:rsidRPr="00202353" w:rsidRDefault="00BF25CD" w:rsidP="00BF25CD">
      <w:pPr>
        <w:pStyle w:val="ListParagraph"/>
        <w:numPr>
          <w:ilvl w:val="0"/>
          <w:numId w:val="39"/>
        </w:numPr>
        <w:spacing w:after="240" w:line="480" w:lineRule="auto"/>
        <w:ind w:left="284" w:hanging="284"/>
        <w:jc w:val="left"/>
        <w:rPr>
          <w:rFonts w:asciiTheme="majorBidi" w:hAnsiTheme="majorBidi"/>
          <w:b/>
          <w:szCs w:val="24"/>
        </w:rPr>
      </w:pPr>
      <w:r>
        <w:rPr>
          <w:rFonts w:asciiTheme="majorBidi" w:hAnsiTheme="majorBidi"/>
          <w:b/>
          <w:szCs w:val="24"/>
        </w:rPr>
        <w:t>Promosi</w:t>
      </w:r>
    </w:p>
    <w:p w:rsidR="00BF25CD" w:rsidRDefault="00BF25CD" w:rsidP="00BF25CD">
      <w:pPr>
        <w:pStyle w:val="ListParagraph"/>
        <w:numPr>
          <w:ilvl w:val="0"/>
          <w:numId w:val="40"/>
        </w:numPr>
        <w:spacing w:after="240" w:line="480" w:lineRule="auto"/>
        <w:ind w:left="567" w:hanging="283"/>
        <w:jc w:val="left"/>
        <w:rPr>
          <w:rFonts w:asciiTheme="majorBidi" w:hAnsiTheme="majorBidi"/>
          <w:b/>
          <w:szCs w:val="24"/>
        </w:rPr>
      </w:pPr>
      <w:r w:rsidRPr="00202353">
        <w:rPr>
          <w:rFonts w:asciiTheme="majorBidi" w:hAnsiTheme="majorBidi"/>
          <w:b/>
          <w:szCs w:val="24"/>
        </w:rPr>
        <w:t xml:space="preserve">Pengertian </w:t>
      </w:r>
      <w:r>
        <w:rPr>
          <w:rFonts w:asciiTheme="majorBidi" w:hAnsiTheme="majorBidi"/>
          <w:b/>
          <w:szCs w:val="24"/>
        </w:rPr>
        <w:t>Promosi</w:t>
      </w:r>
    </w:p>
    <w:p w:rsidR="00BF25CD" w:rsidRDefault="00BF25CD" w:rsidP="00BF25CD">
      <w:pPr>
        <w:pStyle w:val="ListParagraph"/>
        <w:spacing w:line="480" w:lineRule="auto"/>
        <w:ind w:left="567" w:firstLine="851"/>
        <w:jc w:val="lowKashida"/>
        <w:rPr>
          <w:rFonts w:asciiTheme="majorBidi" w:hAnsiTheme="majorBidi"/>
          <w:bCs/>
          <w:szCs w:val="24"/>
        </w:rPr>
      </w:pPr>
      <w:r w:rsidRPr="00997347">
        <w:rPr>
          <w:rFonts w:asciiTheme="majorBidi" w:hAnsiTheme="majorBidi"/>
          <w:bCs/>
          <w:szCs w:val="24"/>
        </w:rPr>
        <w:t>Philip Kotler mendefinisikan promosi sebagai</w:t>
      </w:r>
      <w:r>
        <w:rPr>
          <w:rFonts w:asciiTheme="majorBidi" w:hAnsiTheme="majorBidi"/>
          <w:bCs/>
          <w:szCs w:val="24"/>
        </w:rPr>
        <w:t xml:space="preserve"> </w:t>
      </w:r>
      <w:r w:rsidRPr="00997347">
        <w:rPr>
          <w:rFonts w:asciiTheme="majorBidi" w:hAnsiTheme="majorBidi"/>
          <w:bCs/>
          <w:szCs w:val="24"/>
        </w:rPr>
        <w:t>suatu kegiatan yang dilakukan oleh perusahaan untuk</w:t>
      </w:r>
      <w:r>
        <w:rPr>
          <w:rFonts w:asciiTheme="majorBidi" w:hAnsiTheme="majorBidi"/>
          <w:bCs/>
          <w:szCs w:val="24"/>
        </w:rPr>
        <w:t xml:space="preserve"> mengomunikasikan manfaat </w:t>
      </w:r>
      <w:proofErr w:type="gramStart"/>
      <w:r>
        <w:rPr>
          <w:rFonts w:asciiTheme="majorBidi" w:hAnsiTheme="majorBidi"/>
          <w:bCs/>
          <w:szCs w:val="24"/>
        </w:rPr>
        <w:t xml:space="preserve">dari </w:t>
      </w:r>
      <w:r w:rsidRPr="00997347">
        <w:rPr>
          <w:rFonts w:asciiTheme="majorBidi" w:hAnsiTheme="majorBidi"/>
          <w:bCs/>
          <w:szCs w:val="24"/>
        </w:rPr>
        <w:t xml:space="preserve"> produknya</w:t>
      </w:r>
      <w:proofErr w:type="gramEnd"/>
      <w:r w:rsidRPr="00997347">
        <w:rPr>
          <w:rFonts w:asciiTheme="majorBidi" w:hAnsiTheme="majorBidi"/>
          <w:bCs/>
          <w:szCs w:val="24"/>
        </w:rPr>
        <w:t xml:space="preserve"> dan untuk meyakinkan konsumen agar membeli</w:t>
      </w:r>
      <w:r>
        <w:rPr>
          <w:rFonts w:asciiTheme="majorBidi" w:hAnsiTheme="majorBidi"/>
          <w:bCs/>
          <w:szCs w:val="24"/>
        </w:rPr>
        <w:t xml:space="preserve">. </w:t>
      </w:r>
      <w:proofErr w:type="gramStart"/>
      <w:r>
        <w:rPr>
          <w:rFonts w:asciiTheme="majorBidi" w:hAnsiTheme="majorBidi"/>
          <w:bCs/>
          <w:szCs w:val="24"/>
        </w:rPr>
        <w:t>Rambat Lupiyaadi</w:t>
      </w:r>
      <w:r w:rsidRPr="00997347">
        <w:rPr>
          <w:rFonts w:asciiTheme="majorBidi" w:hAnsiTheme="majorBidi"/>
          <w:bCs/>
          <w:szCs w:val="24"/>
        </w:rPr>
        <w:t xml:space="preserve"> mendefinisikan promosi</w:t>
      </w:r>
      <w:r>
        <w:rPr>
          <w:rFonts w:asciiTheme="majorBidi" w:hAnsiTheme="majorBidi"/>
          <w:bCs/>
          <w:szCs w:val="24"/>
        </w:rPr>
        <w:t xml:space="preserve"> </w:t>
      </w:r>
      <w:r w:rsidRPr="00997347">
        <w:rPr>
          <w:rFonts w:asciiTheme="majorBidi" w:hAnsiTheme="majorBidi"/>
          <w:bCs/>
          <w:szCs w:val="24"/>
        </w:rPr>
        <w:t>sebagai salah satu variabel dalam bauran pemasaran yang</w:t>
      </w:r>
      <w:r>
        <w:rPr>
          <w:rFonts w:asciiTheme="majorBidi" w:hAnsiTheme="majorBidi"/>
          <w:bCs/>
          <w:szCs w:val="24"/>
        </w:rPr>
        <w:t xml:space="preserve"> </w:t>
      </w:r>
      <w:r w:rsidRPr="00997347">
        <w:rPr>
          <w:rFonts w:asciiTheme="majorBidi" w:hAnsiTheme="majorBidi"/>
          <w:bCs/>
          <w:szCs w:val="24"/>
        </w:rPr>
        <w:t>sangat penting dilaksan</w:t>
      </w:r>
      <w:r>
        <w:rPr>
          <w:rFonts w:asciiTheme="majorBidi" w:hAnsiTheme="majorBidi"/>
          <w:bCs/>
          <w:szCs w:val="24"/>
        </w:rPr>
        <w:t>akan oleh perusahaan dalam mema</w:t>
      </w:r>
      <w:r w:rsidRPr="00997347">
        <w:rPr>
          <w:rFonts w:asciiTheme="majorBidi" w:hAnsiTheme="majorBidi"/>
          <w:bCs/>
          <w:szCs w:val="24"/>
        </w:rPr>
        <w:t>sarkan produk jasa</w:t>
      </w:r>
      <w:r>
        <w:rPr>
          <w:rFonts w:asciiTheme="majorBidi" w:hAnsiTheme="majorBidi"/>
          <w:bCs/>
          <w:szCs w:val="24"/>
        </w:rPr>
        <w:t>.</w:t>
      </w:r>
      <w:proofErr w:type="gramEnd"/>
      <w:r w:rsidRPr="00997347">
        <w:rPr>
          <w:rFonts w:asciiTheme="majorBidi" w:hAnsiTheme="majorBidi"/>
          <w:bCs/>
          <w:szCs w:val="24"/>
        </w:rPr>
        <w:t xml:space="preserve"> </w:t>
      </w:r>
      <w:proofErr w:type="gramStart"/>
      <w:r w:rsidRPr="00997347">
        <w:rPr>
          <w:rFonts w:asciiTheme="majorBidi" w:hAnsiTheme="majorBidi"/>
          <w:bCs/>
          <w:szCs w:val="24"/>
        </w:rPr>
        <w:t>Julian Cummins</w:t>
      </w:r>
      <w:r>
        <w:rPr>
          <w:rFonts w:asciiTheme="majorBidi" w:hAnsiTheme="majorBidi"/>
          <w:bCs/>
          <w:szCs w:val="24"/>
        </w:rPr>
        <w:t xml:space="preserve"> juga</w:t>
      </w:r>
      <w:r w:rsidRPr="00997347">
        <w:rPr>
          <w:rFonts w:asciiTheme="majorBidi" w:hAnsiTheme="majorBidi"/>
          <w:bCs/>
          <w:szCs w:val="24"/>
        </w:rPr>
        <w:t xml:space="preserve"> </w:t>
      </w:r>
      <w:r>
        <w:rPr>
          <w:rFonts w:asciiTheme="majorBidi" w:hAnsiTheme="majorBidi"/>
          <w:bCs/>
          <w:szCs w:val="24"/>
        </w:rPr>
        <w:t>mendefinisikan promosi seba</w:t>
      </w:r>
      <w:r w:rsidRPr="00997347">
        <w:rPr>
          <w:rFonts w:asciiTheme="majorBidi" w:hAnsiTheme="majorBidi"/>
          <w:bCs/>
          <w:szCs w:val="24"/>
        </w:rPr>
        <w:t>gai serangkaian teknik yang digunakan untuk mencapai</w:t>
      </w:r>
      <w:r>
        <w:rPr>
          <w:rFonts w:asciiTheme="majorBidi" w:hAnsiTheme="majorBidi"/>
          <w:bCs/>
          <w:szCs w:val="24"/>
        </w:rPr>
        <w:t xml:space="preserve"> </w:t>
      </w:r>
      <w:r w:rsidRPr="00997347">
        <w:rPr>
          <w:rFonts w:asciiTheme="majorBidi" w:hAnsiTheme="majorBidi"/>
          <w:bCs/>
          <w:szCs w:val="24"/>
        </w:rPr>
        <w:t>sasaran penjualan atau pemasaran dengan penggunaan</w:t>
      </w:r>
      <w:r>
        <w:rPr>
          <w:rFonts w:asciiTheme="majorBidi" w:hAnsiTheme="majorBidi"/>
          <w:bCs/>
          <w:szCs w:val="24"/>
        </w:rPr>
        <w:t xml:space="preserve"> </w:t>
      </w:r>
      <w:r w:rsidRPr="00997347">
        <w:rPr>
          <w:rFonts w:asciiTheme="majorBidi" w:hAnsiTheme="majorBidi"/>
          <w:bCs/>
          <w:szCs w:val="24"/>
        </w:rPr>
        <w:t>biaya yang efektif, dengan memberikan nilai tambah pada</w:t>
      </w:r>
      <w:r>
        <w:rPr>
          <w:rFonts w:asciiTheme="majorBidi" w:hAnsiTheme="majorBidi"/>
          <w:bCs/>
          <w:szCs w:val="24"/>
        </w:rPr>
        <w:t xml:space="preserve"> </w:t>
      </w:r>
      <w:r w:rsidRPr="00997347">
        <w:rPr>
          <w:rFonts w:asciiTheme="majorBidi" w:hAnsiTheme="majorBidi"/>
          <w:bCs/>
          <w:szCs w:val="24"/>
        </w:rPr>
        <w:t>produk atau jasa baik ke</w:t>
      </w:r>
      <w:r>
        <w:rPr>
          <w:rFonts w:asciiTheme="majorBidi" w:hAnsiTheme="majorBidi"/>
          <w:bCs/>
          <w:szCs w:val="24"/>
        </w:rPr>
        <w:t>pada para perantara maupun pema</w:t>
      </w:r>
      <w:r w:rsidRPr="00997347">
        <w:rPr>
          <w:rFonts w:asciiTheme="majorBidi" w:hAnsiTheme="majorBidi"/>
          <w:bCs/>
          <w:szCs w:val="24"/>
        </w:rPr>
        <w:t>kai langsung, biasanya t</w:t>
      </w:r>
      <w:r>
        <w:rPr>
          <w:rFonts w:asciiTheme="majorBidi" w:hAnsiTheme="majorBidi"/>
          <w:bCs/>
          <w:szCs w:val="24"/>
        </w:rPr>
        <w:t xml:space="preserve">idak dibatasi dalam jangka waktu </w:t>
      </w:r>
      <w:r w:rsidRPr="00997347">
        <w:rPr>
          <w:rFonts w:asciiTheme="majorBidi" w:hAnsiTheme="majorBidi"/>
          <w:bCs/>
          <w:szCs w:val="24"/>
        </w:rPr>
        <w:t>tertentu</w:t>
      </w:r>
      <w:r>
        <w:rPr>
          <w:rFonts w:asciiTheme="majorBidi" w:hAnsiTheme="majorBidi"/>
          <w:bCs/>
          <w:szCs w:val="24"/>
        </w:rPr>
        <w:t>.</w:t>
      </w:r>
      <w:proofErr w:type="gramEnd"/>
    </w:p>
    <w:p w:rsidR="00BF25CD" w:rsidRPr="00915E0E" w:rsidRDefault="00BF25CD" w:rsidP="00915E0E">
      <w:pPr>
        <w:pStyle w:val="ListParagraph"/>
        <w:spacing w:line="480" w:lineRule="auto"/>
        <w:ind w:left="567" w:firstLine="851"/>
        <w:jc w:val="lowKashida"/>
        <w:rPr>
          <w:rFonts w:asciiTheme="majorBidi" w:hAnsiTheme="majorBidi"/>
          <w:bCs/>
          <w:szCs w:val="24"/>
        </w:rPr>
      </w:pPr>
      <w:proofErr w:type="gramStart"/>
      <w:r>
        <w:rPr>
          <w:rFonts w:asciiTheme="majorBidi" w:hAnsiTheme="majorBidi"/>
          <w:bCs/>
          <w:szCs w:val="24"/>
        </w:rPr>
        <w:t>Promosi adalah bagian dari kegiatan pemasaran.</w:t>
      </w:r>
      <w:proofErr w:type="gramEnd"/>
      <w:r>
        <w:rPr>
          <w:rFonts w:asciiTheme="majorBidi" w:hAnsiTheme="majorBidi"/>
          <w:bCs/>
          <w:szCs w:val="24"/>
        </w:rPr>
        <w:t xml:space="preserve"> </w:t>
      </w:r>
      <w:r w:rsidRPr="00E01EBD">
        <w:rPr>
          <w:rFonts w:asciiTheme="majorBidi" w:hAnsiTheme="majorBidi"/>
          <w:bCs/>
          <w:szCs w:val="24"/>
        </w:rPr>
        <w:t>Michael Ray, mendefinisikan promosi sebagai "</w:t>
      </w:r>
      <w:r w:rsidRPr="00E01EBD">
        <w:rPr>
          <w:rFonts w:asciiTheme="majorBidi" w:hAnsiTheme="majorBidi"/>
          <w:bCs/>
          <w:i/>
          <w:iCs/>
          <w:szCs w:val="24"/>
        </w:rPr>
        <w:t xml:space="preserve">the coordination of all seller-iniated efforts to setup channels of information and persuasion to sell goods and </w:t>
      </w:r>
      <w:r w:rsidRPr="00E01EBD">
        <w:rPr>
          <w:rFonts w:asciiTheme="majorBidi" w:hAnsiTheme="majorBidi"/>
          <w:bCs/>
          <w:i/>
          <w:iCs/>
          <w:szCs w:val="24"/>
        </w:rPr>
        <w:lastRenderedPageBreak/>
        <w:t>services or promote an idea</w:t>
      </w:r>
      <w:r w:rsidRPr="00E01EBD">
        <w:rPr>
          <w:rFonts w:asciiTheme="majorBidi" w:hAnsiTheme="majorBidi"/>
          <w:bCs/>
          <w:szCs w:val="24"/>
        </w:rPr>
        <w:t>"? (</w:t>
      </w:r>
      <w:proofErr w:type="gramStart"/>
      <w:r w:rsidRPr="00E01EBD">
        <w:rPr>
          <w:rFonts w:asciiTheme="majorBidi" w:hAnsiTheme="majorBidi"/>
          <w:bCs/>
          <w:szCs w:val="24"/>
        </w:rPr>
        <w:t>koordinasi</w:t>
      </w:r>
      <w:proofErr w:type="gramEnd"/>
      <w:r w:rsidRPr="00E01EBD">
        <w:rPr>
          <w:rFonts w:asciiTheme="majorBidi" w:hAnsiTheme="majorBidi"/>
          <w:bCs/>
          <w:szCs w:val="24"/>
        </w:rPr>
        <w:t xml:space="preserve"> dari</w:t>
      </w:r>
      <w:r>
        <w:rPr>
          <w:rFonts w:asciiTheme="majorBidi" w:hAnsiTheme="majorBidi"/>
          <w:bCs/>
          <w:szCs w:val="24"/>
        </w:rPr>
        <w:t xml:space="preserve"> </w:t>
      </w:r>
      <w:r w:rsidRPr="00E01EBD">
        <w:rPr>
          <w:rFonts w:asciiTheme="majorBidi" w:hAnsiTheme="majorBidi"/>
          <w:bCs/>
          <w:szCs w:val="24"/>
        </w:rPr>
        <w:t>seluruh upaya yang dimulai pihak penjual untuk membangun berbagai</w:t>
      </w:r>
      <w:r>
        <w:rPr>
          <w:rFonts w:asciiTheme="majorBidi" w:hAnsiTheme="majorBidi"/>
          <w:bCs/>
          <w:szCs w:val="24"/>
        </w:rPr>
        <w:t xml:space="preserve"> </w:t>
      </w:r>
      <w:r w:rsidRPr="00E01EBD">
        <w:rPr>
          <w:rFonts w:asciiTheme="majorBidi" w:hAnsiTheme="majorBidi"/>
          <w:bCs/>
          <w:szCs w:val="24"/>
        </w:rPr>
        <w:t>saluran informasi dan persuasi untuk menjual barang dan jasa atau</w:t>
      </w:r>
      <w:r>
        <w:rPr>
          <w:rFonts w:asciiTheme="majorBidi" w:hAnsiTheme="majorBidi"/>
          <w:bCs/>
          <w:szCs w:val="24"/>
        </w:rPr>
        <w:t xml:space="preserve"> </w:t>
      </w:r>
      <w:r w:rsidRPr="00E01EBD">
        <w:rPr>
          <w:rFonts w:asciiTheme="majorBidi" w:hAnsiTheme="majorBidi"/>
          <w:bCs/>
          <w:szCs w:val="24"/>
        </w:rPr>
        <w:t>memperkenalkan suatu gagasan).</w:t>
      </w:r>
      <w:r>
        <w:rPr>
          <w:rFonts w:asciiTheme="majorBidi" w:hAnsiTheme="majorBidi"/>
          <w:bCs/>
          <w:szCs w:val="24"/>
        </w:rPr>
        <w:t xml:space="preserve"> </w:t>
      </w:r>
      <w:proofErr w:type="gramStart"/>
      <w:r>
        <w:rPr>
          <w:rFonts w:asciiTheme="majorBidi" w:hAnsiTheme="majorBidi"/>
          <w:bCs/>
          <w:szCs w:val="24"/>
        </w:rPr>
        <w:t>Walaupun komunikasi antara per</w:t>
      </w:r>
      <w:r w:rsidRPr="00E01EBD">
        <w:rPr>
          <w:rFonts w:asciiTheme="majorBidi" w:hAnsiTheme="majorBidi"/>
          <w:bCs/>
          <w:szCs w:val="24"/>
        </w:rPr>
        <w:t xml:space="preserve">usahaan dan konsumen secara implisit berlangsung pada setiap </w:t>
      </w:r>
      <w:r>
        <w:rPr>
          <w:rFonts w:asciiTheme="majorBidi" w:hAnsiTheme="majorBidi"/>
          <w:bCs/>
          <w:szCs w:val="24"/>
        </w:rPr>
        <w:t>un</w:t>
      </w:r>
      <w:r w:rsidRPr="00B22128">
        <w:rPr>
          <w:rFonts w:asciiTheme="majorBidi" w:hAnsiTheme="majorBidi"/>
          <w:bCs/>
          <w:szCs w:val="24"/>
        </w:rPr>
        <w:t>sur atau bagian dari marketing mix sebagaimana yang telah dijelaskan</w:t>
      </w:r>
      <w:r>
        <w:rPr>
          <w:rFonts w:asciiTheme="majorBidi" w:hAnsiTheme="majorBidi"/>
          <w:bCs/>
          <w:szCs w:val="24"/>
        </w:rPr>
        <w:t xml:space="preserve"> </w:t>
      </w:r>
      <w:r w:rsidRPr="00B22128">
        <w:rPr>
          <w:rFonts w:asciiTheme="majorBidi" w:hAnsiTheme="majorBidi"/>
          <w:bCs/>
          <w:szCs w:val="24"/>
        </w:rPr>
        <w:t xml:space="preserve">sebelumnya, namun sebagian besar komunikasi </w:t>
      </w:r>
      <w:r>
        <w:rPr>
          <w:rFonts w:asciiTheme="majorBidi" w:hAnsiTheme="majorBidi"/>
          <w:bCs/>
          <w:szCs w:val="24"/>
        </w:rPr>
        <w:t>perusahaan berlang</w:t>
      </w:r>
      <w:r w:rsidRPr="00B22128">
        <w:rPr>
          <w:rFonts w:asciiTheme="majorBidi" w:hAnsiTheme="majorBidi"/>
          <w:bCs/>
          <w:szCs w:val="24"/>
        </w:rPr>
        <w:t>sung sebagai bagian dari suatu program promosi yang diawasi dan</w:t>
      </w:r>
      <w:r>
        <w:rPr>
          <w:rFonts w:asciiTheme="majorBidi" w:hAnsiTheme="majorBidi"/>
          <w:bCs/>
          <w:szCs w:val="24"/>
        </w:rPr>
        <w:t xml:space="preserve"> </w:t>
      </w:r>
      <w:r w:rsidRPr="00B22128">
        <w:rPr>
          <w:rFonts w:asciiTheme="majorBidi" w:hAnsiTheme="majorBidi"/>
          <w:bCs/>
          <w:szCs w:val="24"/>
        </w:rPr>
        <w:t>direncanakan dengan hati-hati.</w:t>
      </w:r>
      <w:proofErr w:type="gramEnd"/>
      <w:r w:rsidRPr="00B22128">
        <w:rPr>
          <w:rFonts w:asciiTheme="majorBidi" w:hAnsiTheme="majorBidi"/>
          <w:bCs/>
          <w:szCs w:val="24"/>
        </w:rPr>
        <w:t xml:space="preserve"> </w:t>
      </w:r>
      <w:proofErr w:type="gramStart"/>
      <w:r w:rsidRPr="00B22128">
        <w:rPr>
          <w:rFonts w:asciiTheme="majorBidi" w:hAnsiTheme="majorBidi"/>
          <w:bCs/>
          <w:szCs w:val="24"/>
        </w:rPr>
        <w:t>Instrumen dasar yang digunakan un</w:t>
      </w:r>
      <w:r>
        <w:rPr>
          <w:rFonts w:asciiTheme="majorBidi" w:hAnsiTheme="majorBidi"/>
          <w:bCs/>
          <w:szCs w:val="24"/>
        </w:rPr>
        <w:t>tuk mencapai tujuan komunikasi perusahaan disebut dengan bauran promosi.</w:t>
      </w:r>
      <w:proofErr w:type="gramEnd"/>
      <w:r>
        <w:rPr>
          <w:rStyle w:val="FootnoteReference"/>
          <w:rFonts w:asciiTheme="majorBidi" w:hAnsiTheme="majorBidi"/>
          <w:bCs/>
          <w:szCs w:val="24"/>
        </w:rPr>
        <w:footnoteReference w:id="22"/>
      </w:r>
    </w:p>
    <w:p w:rsidR="00BF25CD" w:rsidRPr="002F1569" w:rsidRDefault="00BF25CD" w:rsidP="00BF25CD">
      <w:pPr>
        <w:pStyle w:val="ListParagraph"/>
        <w:spacing w:line="480" w:lineRule="auto"/>
        <w:ind w:left="567" w:firstLine="851"/>
        <w:jc w:val="lowKashida"/>
        <w:rPr>
          <w:rFonts w:asciiTheme="majorBidi" w:hAnsiTheme="majorBidi"/>
          <w:bCs/>
          <w:szCs w:val="24"/>
        </w:rPr>
      </w:pPr>
      <w:proofErr w:type="gramStart"/>
      <w:r>
        <w:rPr>
          <w:rFonts w:asciiTheme="majorBidi" w:hAnsiTheme="majorBidi"/>
          <w:bCs/>
          <w:szCs w:val="24"/>
        </w:rPr>
        <w:t xml:space="preserve">Keempat </w:t>
      </w:r>
      <w:r w:rsidRPr="002F1569">
        <w:rPr>
          <w:rFonts w:asciiTheme="majorBidi" w:hAnsiTheme="majorBidi"/>
          <w:bCs/>
          <w:szCs w:val="24"/>
        </w:rPr>
        <w:t>pengertian di atas da</w:t>
      </w:r>
      <w:r>
        <w:rPr>
          <w:rFonts w:asciiTheme="majorBidi" w:hAnsiTheme="majorBidi"/>
          <w:bCs/>
          <w:szCs w:val="24"/>
        </w:rPr>
        <w:t>pat dismpulkan bahwa kegiat</w:t>
      </w:r>
      <w:r w:rsidRPr="002F1569">
        <w:rPr>
          <w:rFonts w:asciiTheme="majorBidi" w:hAnsiTheme="majorBidi"/>
          <w:bCs/>
          <w:szCs w:val="24"/>
        </w:rPr>
        <w:t>an promosi bukan saja berfungsi sebagai alat komunikasi</w:t>
      </w:r>
      <w:r>
        <w:rPr>
          <w:rFonts w:asciiTheme="majorBidi" w:hAnsiTheme="majorBidi"/>
          <w:bCs/>
          <w:szCs w:val="24"/>
        </w:rPr>
        <w:t xml:space="preserve"> </w:t>
      </w:r>
      <w:r w:rsidRPr="002F1569">
        <w:rPr>
          <w:rFonts w:asciiTheme="majorBidi" w:hAnsiTheme="majorBidi"/>
          <w:bCs/>
          <w:szCs w:val="24"/>
        </w:rPr>
        <w:t>antara perusahaan dan konsumen melainkan juga sebagai</w:t>
      </w:r>
      <w:r>
        <w:rPr>
          <w:rFonts w:asciiTheme="majorBidi" w:hAnsiTheme="majorBidi"/>
          <w:bCs/>
          <w:szCs w:val="24"/>
        </w:rPr>
        <w:t xml:space="preserve"> </w:t>
      </w:r>
      <w:r w:rsidRPr="002F1569">
        <w:rPr>
          <w:rFonts w:asciiTheme="majorBidi" w:hAnsiTheme="majorBidi"/>
          <w:bCs/>
          <w:szCs w:val="24"/>
        </w:rPr>
        <w:t>alat untuk mem</w:t>
      </w:r>
      <w:r>
        <w:rPr>
          <w:rFonts w:asciiTheme="majorBidi" w:hAnsiTheme="majorBidi"/>
          <w:bCs/>
          <w:szCs w:val="24"/>
        </w:rPr>
        <w:t>p</w:t>
      </w:r>
      <w:r w:rsidRPr="002F1569">
        <w:rPr>
          <w:rFonts w:asciiTheme="majorBidi" w:hAnsiTheme="majorBidi"/>
          <w:bCs/>
          <w:szCs w:val="24"/>
        </w:rPr>
        <w:t>engar</w:t>
      </w:r>
      <w:r>
        <w:rPr>
          <w:rFonts w:asciiTheme="majorBidi" w:hAnsiTheme="majorBidi"/>
          <w:bCs/>
          <w:szCs w:val="24"/>
        </w:rPr>
        <w:t>uhi konsumen dalam kegiatan pem</w:t>
      </w:r>
      <w:r w:rsidRPr="002F1569">
        <w:rPr>
          <w:rFonts w:asciiTheme="majorBidi" w:hAnsiTheme="majorBidi"/>
          <w:bCs/>
          <w:szCs w:val="24"/>
        </w:rPr>
        <w:t>belian sesuai keinginan dan kebutuhannya.</w:t>
      </w:r>
      <w:proofErr w:type="gramEnd"/>
      <w:r w:rsidRPr="002F1569">
        <w:rPr>
          <w:rFonts w:asciiTheme="majorBidi" w:hAnsiTheme="majorBidi"/>
          <w:bCs/>
          <w:szCs w:val="24"/>
        </w:rPr>
        <w:t xml:space="preserve"> </w:t>
      </w:r>
      <w:proofErr w:type="gramStart"/>
      <w:r w:rsidRPr="002F1569">
        <w:rPr>
          <w:rFonts w:asciiTheme="majorBidi" w:hAnsiTheme="majorBidi"/>
          <w:bCs/>
          <w:szCs w:val="24"/>
        </w:rPr>
        <w:t>Hal ini dilakukan</w:t>
      </w:r>
      <w:r>
        <w:rPr>
          <w:rFonts w:asciiTheme="majorBidi" w:hAnsiTheme="majorBidi"/>
          <w:bCs/>
          <w:szCs w:val="24"/>
        </w:rPr>
        <w:t xml:space="preserve"> </w:t>
      </w:r>
      <w:r w:rsidRPr="002F1569">
        <w:rPr>
          <w:rFonts w:asciiTheme="majorBidi" w:hAnsiTheme="majorBidi"/>
          <w:bCs/>
          <w:szCs w:val="24"/>
        </w:rPr>
        <w:t>dengan menggunakan alat-alat promosi.</w:t>
      </w:r>
      <w:proofErr w:type="gramEnd"/>
      <w:r>
        <w:rPr>
          <w:rStyle w:val="FootnoteReference"/>
          <w:rFonts w:asciiTheme="majorBidi" w:hAnsiTheme="majorBidi"/>
          <w:bCs/>
          <w:szCs w:val="24"/>
        </w:rPr>
        <w:footnoteReference w:id="23"/>
      </w:r>
    </w:p>
    <w:p w:rsidR="00BF25CD" w:rsidRDefault="00BF25CD" w:rsidP="00BF25CD">
      <w:pPr>
        <w:pStyle w:val="ListParagraph"/>
        <w:numPr>
          <w:ilvl w:val="0"/>
          <w:numId w:val="40"/>
        </w:numPr>
        <w:spacing w:after="240" w:line="480" w:lineRule="auto"/>
        <w:ind w:left="567" w:hanging="283"/>
        <w:jc w:val="left"/>
        <w:rPr>
          <w:rFonts w:asciiTheme="majorBidi" w:hAnsiTheme="majorBidi"/>
          <w:b/>
          <w:szCs w:val="24"/>
        </w:rPr>
      </w:pPr>
      <w:r>
        <w:rPr>
          <w:rFonts w:asciiTheme="majorBidi" w:hAnsiTheme="majorBidi"/>
          <w:b/>
          <w:szCs w:val="24"/>
        </w:rPr>
        <w:t>Bauran Promosi</w:t>
      </w:r>
    </w:p>
    <w:p w:rsidR="00BF25CD" w:rsidRPr="00634EC1" w:rsidRDefault="00BF25CD" w:rsidP="00BF25CD">
      <w:pPr>
        <w:pStyle w:val="ListParagraph"/>
        <w:spacing w:line="480" w:lineRule="auto"/>
        <w:ind w:left="567" w:firstLine="851"/>
        <w:jc w:val="lowKashida"/>
        <w:rPr>
          <w:rFonts w:asciiTheme="majorBidi" w:hAnsiTheme="majorBidi"/>
          <w:bCs/>
          <w:szCs w:val="24"/>
        </w:rPr>
      </w:pPr>
      <w:proofErr w:type="gramStart"/>
      <w:r w:rsidRPr="004D72E8">
        <w:rPr>
          <w:rFonts w:asciiTheme="majorBidi" w:hAnsiTheme="majorBidi"/>
          <w:bCs/>
          <w:szCs w:val="24"/>
        </w:rPr>
        <w:t>Pemasar mengembangkan promosi (</w:t>
      </w:r>
      <w:r w:rsidRPr="004D72E8">
        <w:rPr>
          <w:rFonts w:asciiTheme="majorBidi" w:hAnsiTheme="majorBidi"/>
          <w:bCs/>
          <w:i/>
          <w:iCs/>
          <w:szCs w:val="24"/>
        </w:rPr>
        <w:t>promotion</w:t>
      </w:r>
      <w:r>
        <w:rPr>
          <w:rFonts w:asciiTheme="majorBidi" w:hAnsiTheme="majorBidi"/>
          <w:bCs/>
          <w:szCs w:val="24"/>
        </w:rPr>
        <w:t>) untuk meng</w:t>
      </w:r>
      <w:r w:rsidRPr="00634EC1">
        <w:rPr>
          <w:rFonts w:asciiTheme="majorBidi" w:hAnsiTheme="majorBidi"/>
          <w:bCs/>
          <w:szCs w:val="24"/>
        </w:rPr>
        <w:t>omuni</w:t>
      </w:r>
      <w:r>
        <w:rPr>
          <w:rFonts w:asciiTheme="majorBidi" w:hAnsiTheme="majorBidi"/>
          <w:bCs/>
          <w:szCs w:val="24"/>
        </w:rPr>
        <w:t>-</w:t>
      </w:r>
      <w:r w:rsidRPr="00634EC1">
        <w:rPr>
          <w:rFonts w:asciiTheme="majorBidi" w:hAnsiTheme="majorBidi"/>
          <w:bCs/>
          <w:szCs w:val="24"/>
        </w:rPr>
        <w:t>kasikan informasi mengenai produk mereka dan</w:t>
      </w:r>
      <w:r>
        <w:rPr>
          <w:rFonts w:asciiTheme="majorBidi" w:hAnsiTheme="majorBidi"/>
          <w:bCs/>
          <w:szCs w:val="24"/>
        </w:rPr>
        <w:t xml:space="preserve"> </w:t>
      </w:r>
      <w:r w:rsidRPr="00634EC1">
        <w:rPr>
          <w:rFonts w:asciiTheme="majorBidi" w:hAnsiTheme="majorBidi"/>
          <w:bCs/>
          <w:szCs w:val="24"/>
        </w:rPr>
        <w:t>mem</w:t>
      </w:r>
      <w:r>
        <w:rPr>
          <w:rFonts w:asciiTheme="majorBidi" w:hAnsiTheme="majorBidi"/>
          <w:bCs/>
          <w:szCs w:val="24"/>
        </w:rPr>
        <w:t>p</w:t>
      </w:r>
      <w:r w:rsidRPr="00634EC1">
        <w:rPr>
          <w:rFonts w:asciiTheme="majorBidi" w:hAnsiTheme="majorBidi"/>
          <w:bCs/>
          <w:szCs w:val="24"/>
        </w:rPr>
        <w:t>engaruhi konsu</w:t>
      </w:r>
      <w:r>
        <w:rPr>
          <w:rFonts w:asciiTheme="majorBidi" w:hAnsiTheme="majorBidi"/>
          <w:bCs/>
          <w:szCs w:val="24"/>
        </w:rPr>
        <w:t>men untuk membelinya.</w:t>
      </w:r>
      <w:proofErr w:type="gramEnd"/>
      <w:r>
        <w:rPr>
          <w:rFonts w:asciiTheme="majorBidi" w:hAnsiTheme="majorBidi"/>
          <w:bCs/>
          <w:szCs w:val="24"/>
        </w:rPr>
        <w:t xml:space="preserve"> Untuk men</w:t>
      </w:r>
      <w:r w:rsidRPr="00634EC1">
        <w:rPr>
          <w:rFonts w:asciiTheme="majorBidi" w:hAnsiTheme="majorBidi"/>
          <w:bCs/>
          <w:szCs w:val="24"/>
        </w:rPr>
        <w:t>ciptakan dan memelihara keunggulan pembeda (</w:t>
      </w:r>
      <w:r w:rsidRPr="00634EC1">
        <w:rPr>
          <w:rFonts w:asciiTheme="majorBidi" w:hAnsiTheme="majorBidi"/>
          <w:bCs/>
          <w:i/>
          <w:iCs/>
          <w:szCs w:val="24"/>
        </w:rPr>
        <w:t>differential advantage</w:t>
      </w:r>
      <w:r w:rsidRPr="00634EC1">
        <w:rPr>
          <w:rFonts w:asciiTheme="majorBidi" w:hAnsiTheme="majorBidi"/>
          <w:bCs/>
          <w:szCs w:val="24"/>
        </w:rPr>
        <w:t xml:space="preserve">) dari </w:t>
      </w:r>
      <w:proofErr w:type="gramStart"/>
      <w:r w:rsidRPr="00634EC1">
        <w:rPr>
          <w:rFonts w:asciiTheme="majorBidi" w:hAnsiTheme="majorBidi"/>
          <w:bCs/>
          <w:szCs w:val="24"/>
        </w:rPr>
        <w:t>apa</w:t>
      </w:r>
      <w:proofErr w:type="gramEnd"/>
      <w:r w:rsidRPr="00634EC1">
        <w:rPr>
          <w:rFonts w:asciiTheme="majorBidi" w:hAnsiTheme="majorBidi"/>
          <w:bCs/>
          <w:szCs w:val="24"/>
        </w:rPr>
        <w:t xml:space="preserve"> ya</w:t>
      </w:r>
      <w:r>
        <w:rPr>
          <w:rFonts w:asciiTheme="majorBidi" w:hAnsiTheme="majorBidi"/>
          <w:bCs/>
          <w:szCs w:val="24"/>
        </w:rPr>
        <w:t xml:space="preserve">ng ditawarkan pesaing maka </w:t>
      </w:r>
      <w:r>
        <w:rPr>
          <w:rFonts w:asciiTheme="majorBidi" w:hAnsiTheme="majorBidi"/>
          <w:bCs/>
          <w:szCs w:val="24"/>
        </w:rPr>
        <w:lastRenderedPageBreak/>
        <w:t>seba</w:t>
      </w:r>
      <w:r w:rsidRPr="00634EC1">
        <w:rPr>
          <w:rFonts w:asciiTheme="majorBidi" w:hAnsiTheme="majorBidi"/>
          <w:bCs/>
          <w:szCs w:val="24"/>
        </w:rPr>
        <w:t>gian besar produk dan merek yang berhasil membutuhkan</w:t>
      </w:r>
      <w:r>
        <w:rPr>
          <w:rFonts w:asciiTheme="majorBidi" w:hAnsiTheme="majorBidi"/>
          <w:bCs/>
          <w:szCs w:val="24"/>
        </w:rPr>
        <w:t xml:space="preserve"> </w:t>
      </w:r>
      <w:r w:rsidRPr="00634EC1">
        <w:rPr>
          <w:rFonts w:asciiTheme="majorBidi" w:hAnsiTheme="majorBidi"/>
          <w:bCs/>
          <w:szCs w:val="24"/>
        </w:rPr>
        <w:t>promosi. Keempat jenis pr</w:t>
      </w:r>
      <w:r>
        <w:rPr>
          <w:rFonts w:asciiTheme="majorBidi" w:hAnsiTheme="majorBidi"/>
          <w:bCs/>
          <w:szCs w:val="24"/>
        </w:rPr>
        <w:t xml:space="preserve">omosi </w:t>
      </w:r>
      <w:r w:rsidRPr="00634EC1">
        <w:rPr>
          <w:rFonts w:asciiTheme="majorBidi" w:hAnsiTheme="majorBidi"/>
          <w:bCs/>
          <w:szCs w:val="24"/>
        </w:rPr>
        <w:t>adalah</w:t>
      </w:r>
      <w:r>
        <w:rPr>
          <w:rFonts w:asciiTheme="majorBidi" w:hAnsiTheme="majorBidi"/>
          <w:bCs/>
          <w:szCs w:val="24"/>
        </w:rPr>
        <w:t xml:space="preserve"> sebagai berikut</w:t>
      </w:r>
      <w:r w:rsidRPr="00634EC1">
        <w:rPr>
          <w:rFonts w:asciiTheme="majorBidi" w:hAnsiTheme="majorBidi"/>
          <w:bCs/>
          <w:szCs w:val="24"/>
        </w:rPr>
        <w:t>:</w:t>
      </w:r>
    </w:p>
    <w:p w:rsidR="00BF25CD" w:rsidRDefault="00BF25CD" w:rsidP="00BF25CD">
      <w:pPr>
        <w:pStyle w:val="ListParagraph"/>
        <w:numPr>
          <w:ilvl w:val="1"/>
          <w:numId w:val="79"/>
        </w:numPr>
        <w:spacing w:after="240" w:line="480" w:lineRule="auto"/>
        <w:ind w:left="851" w:hanging="284"/>
        <w:jc w:val="left"/>
        <w:rPr>
          <w:rFonts w:asciiTheme="majorBidi" w:hAnsiTheme="majorBidi"/>
          <w:bCs/>
          <w:szCs w:val="24"/>
        </w:rPr>
      </w:pPr>
      <w:r>
        <w:rPr>
          <w:rFonts w:asciiTheme="majorBidi" w:hAnsiTheme="majorBidi"/>
          <w:bCs/>
          <w:szCs w:val="24"/>
        </w:rPr>
        <w:t>Iklan</w:t>
      </w:r>
    </w:p>
    <w:p w:rsidR="00BF25CD" w:rsidRPr="00506C99" w:rsidRDefault="00BF25CD" w:rsidP="00BF25CD">
      <w:pPr>
        <w:pStyle w:val="ListParagraph"/>
        <w:spacing w:line="480" w:lineRule="auto"/>
        <w:ind w:left="851" w:firstLine="850"/>
        <w:jc w:val="lowKashida"/>
        <w:rPr>
          <w:rFonts w:asciiTheme="majorBidi" w:hAnsiTheme="majorBidi"/>
          <w:bCs/>
          <w:szCs w:val="24"/>
        </w:rPr>
      </w:pPr>
      <w:proofErr w:type="gramStart"/>
      <w:r w:rsidRPr="00634EC1">
        <w:rPr>
          <w:rFonts w:asciiTheme="majorBidi" w:hAnsiTheme="majorBidi"/>
          <w:bCs/>
          <w:szCs w:val="24"/>
        </w:rPr>
        <w:t xml:space="preserve">Iklan </w:t>
      </w:r>
      <w:r w:rsidRPr="00634EC1">
        <w:rPr>
          <w:rFonts w:asciiTheme="majorBidi" w:hAnsiTheme="majorBidi"/>
          <w:bCs/>
          <w:i/>
          <w:iCs/>
          <w:szCs w:val="24"/>
        </w:rPr>
        <w:t>(advertising)</w:t>
      </w:r>
      <w:r w:rsidRPr="00634EC1">
        <w:rPr>
          <w:rFonts w:asciiTheme="majorBidi" w:hAnsiTheme="majorBidi"/>
          <w:bCs/>
          <w:szCs w:val="24"/>
        </w:rPr>
        <w:t xml:space="preserve"> adalah penyajian informasi nonpersonal</w:t>
      </w:r>
      <w:r>
        <w:rPr>
          <w:rFonts w:asciiTheme="majorBidi" w:hAnsiTheme="majorBidi"/>
          <w:bCs/>
          <w:szCs w:val="24"/>
        </w:rPr>
        <w:t xml:space="preserve"> </w:t>
      </w:r>
      <w:r w:rsidRPr="00634EC1">
        <w:rPr>
          <w:rFonts w:asciiTheme="majorBidi" w:hAnsiTheme="majorBidi"/>
          <w:bCs/>
          <w:szCs w:val="24"/>
        </w:rPr>
        <w:t xml:space="preserve">mengenai produk, </w:t>
      </w:r>
      <w:r>
        <w:rPr>
          <w:rFonts w:asciiTheme="majorBidi" w:hAnsiTheme="majorBidi"/>
          <w:bCs/>
          <w:szCs w:val="24"/>
        </w:rPr>
        <w:t xml:space="preserve">merek, perusahaan atau toko yang </w:t>
      </w:r>
      <w:r w:rsidRPr="00A668B5">
        <w:rPr>
          <w:rFonts w:asciiTheme="majorBidi" w:hAnsiTheme="majorBidi"/>
          <w:bCs/>
          <w:szCs w:val="24"/>
        </w:rPr>
        <w:t>dilakukan dengan bayaran tertentu.</w:t>
      </w:r>
      <w:proofErr w:type="gramEnd"/>
      <w:r w:rsidRPr="00A668B5">
        <w:rPr>
          <w:rFonts w:asciiTheme="majorBidi" w:hAnsiTheme="majorBidi"/>
          <w:bCs/>
          <w:szCs w:val="24"/>
        </w:rPr>
        <w:t xml:space="preserve"> </w:t>
      </w:r>
      <w:proofErr w:type="gramStart"/>
      <w:r w:rsidRPr="00A668B5">
        <w:rPr>
          <w:rFonts w:asciiTheme="majorBidi" w:hAnsiTheme="majorBidi"/>
          <w:bCs/>
          <w:szCs w:val="24"/>
        </w:rPr>
        <w:t>Pada iklan biasanya</w:t>
      </w:r>
      <w:r>
        <w:rPr>
          <w:rFonts w:asciiTheme="majorBidi" w:hAnsiTheme="majorBidi"/>
          <w:bCs/>
          <w:szCs w:val="24"/>
        </w:rPr>
        <w:t xml:space="preserve"> </w:t>
      </w:r>
      <w:r w:rsidRPr="00A668B5">
        <w:rPr>
          <w:rFonts w:asciiTheme="majorBidi" w:hAnsiTheme="majorBidi"/>
          <w:bCs/>
          <w:szCs w:val="24"/>
        </w:rPr>
        <w:t xml:space="preserve">ditampakkan organisasi yang </w:t>
      </w:r>
      <w:r>
        <w:rPr>
          <w:rFonts w:asciiTheme="majorBidi" w:hAnsiTheme="majorBidi"/>
          <w:bCs/>
          <w:szCs w:val="24"/>
        </w:rPr>
        <w:t>mensponsorinya.</w:t>
      </w:r>
      <w:proofErr w:type="gramEnd"/>
      <w:r>
        <w:rPr>
          <w:rFonts w:asciiTheme="majorBidi" w:hAnsiTheme="majorBidi"/>
          <w:bCs/>
          <w:szCs w:val="24"/>
        </w:rPr>
        <w:t xml:space="preserve"> </w:t>
      </w:r>
      <w:proofErr w:type="gramStart"/>
      <w:r>
        <w:rPr>
          <w:rFonts w:asciiTheme="majorBidi" w:hAnsiTheme="majorBidi"/>
          <w:bCs/>
          <w:szCs w:val="24"/>
        </w:rPr>
        <w:t xml:space="preserve">Iklan </w:t>
      </w:r>
      <w:r w:rsidRPr="00A668B5">
        <w:rPr>
          <w:rFonts w:asciiTheme="majorBidi" w:hAnsiTheme="majorBidi"/>
          <w:bCs/>
          <w:szCs w:val="24"/>
        </w:rPr>
        <w:t>ditujukan untuk memengaruhi afeksi dan kogn</w:t>
      </w:r>
      <w:r>
        <w:rPr>
          <w:rFonts w:asciiTheme="majorBidi" w:hAnsiTheme="majorBidi"/>
          <w:bCs/>
          <w:szCs w:val="24"/>
        </w:rPr>
        <w:t>isi konsu</w:t>
      </w:r>
      <w:r w:rsidRPr="00A668B5">
        <w:rPr>
          <w:rFonts w:asciiTheme="majorBidi" w:hAnsiTheme="majorBidi"/>
          <w:bCs/>
          <w:szCs w:val="24"/>
        </w:rPr>
        <w:t>men.</w:t>
      </w:r>
      <w:proofErr w:type="gramEnd"/>
      <w:r w:rsidRPr="00A668B5">
        <w:rPr>
          <w:rFonts w:asciiTheme="majorBidi" w:hAnsiTheme="majorBidi"/>
          <w:bCs/>
          <w:szCs w:val="24"/>
        </w:rPr>
        <w:t xml:space="preserve"> </w:t>
      </w:r>
      <w:proofErr w:type="gramStart"/>
      <w:r w:rsidRPr="00A668B5">
        <w:rPr>
          <w:rFonts w:asciiTheme="majorBidi" w:hAnsiTheme="majorBidi"/>
          <w:bCs/>
          <w:szCs w:val="24"/>
        </w:rPr>
        <w:t>Dalam praktiknya, iklan telah dianggap sebagai</w:t>
      </w:r>
      <w:r>
        <w:rPr>
          <w:rFonts w:asciiTheme="majorBidi" w:hAnsiTheme="majorBidi"/>
          <w:bCs/>
          <w:szCs w:val="24"/>
        </w:rPr>
        <w:t xml:space="preserve"> </w:t>
      </w:r>
      <w:r w:rsidRPr="00A668B5">
        <w:rPr>
          <w:rFonts w:asciiTheme="majorBidi" w:hAnsiTheme="majorBidi"/>
          <w:bCs/>
          <w:szCs w:val="24"/>
        </w:rPr>
        <w:t xml:space="preserve">manajemen citra </w:t>
      </w:r>
      <w:r w:rsidRPr="00095D35">
        <w:rPr>
          <w:rFonts w:asciiTheme="majorBidi" w:hAnsiTheme="majorBidi"/>
          <w:bCs/>
          <w:i/>
          <w:szCs w:val="24"/>
        </w:rPr>
        <w:t>(image management),</w:t>
      </w:r>
      <w:r w:rsidRPr="00A668B5">
        <w:rPr>
          <w:rFonts w:asciiTheme="majorBidi" w:hAnsiTheme="majorBidi"/>
          <w:bCs/>
          <w:szCs w:val="24"/>
        </w:rPr>
        <w:t xml:space="preserve"> menciptakan dan</w:t>
      </w:r>
      <w:r>
        <w:rPr>
          <w:rFonts w:asciiTheme="majorBidi" w:hAnsiTheme="majorBidi"/>
          <w:bCs/>
          <w:szCs w:val="24"/>
        </w:rPr>
        <w:t xml:space="preserve"> </w:t>
      </w:r>
      <w:r w:rsidRPr="00A668B5">
        <w:rPr>
          <w:rFonts w:asciiTheme="majorBidi" w:hAnsiTheme="majorBidi"/>
          <w:bCs/>
          <w:szCs w:val="24"/>
        </w:rPr>
        <w:t>memelihara citra dan makna dalam benak konsumen.</w:t>
      </w:r>
      <w:proofErr w:type="gramEnd"/>
      <w:r>
        <w:rPr>
          <w:rFonts w:asciiTheme="majorBidi" w:hAnsiTheme="majorBidi"/>
          <w:bCs/>
          <w:szCs w:val="24"/>
        </w:rPr>
        <w:t xml:space="preserve"> </w:t>
      </w:r>
      <w:r w:rsidRPr="00A668B5">
        <w:rPr>
          <w:rFonts w:asciiTheme="majorBidi" w:hAnsiTheme="majorBidi"/>
          <w:bCs/>
          <w:szCs w:val="24"/>
        </w:rPr>
        <w:t>Walaupun pertama-t</w:t>
      </w:r>
      <w:r>
        <w:rPr>
          <w:rFonts w:asciiTheme="majorBidi" w:hAnsiTheme="majorBidi"/>
          <w:bCs/>
          <w:szCs w:val="24"/>
        </w:rPr>
        <w:t xml:space="preserve">ama iklan </w:t>
      </w:r>
      <w:proofErr w:type="gramStart"/>
      <w:r>
        <w:rPr>
          <w:rFonts w:asciiTheme="majorBidi" w:hAnsiTheme="majorBidi"/>
          <w:bCs/>
          <w:szCs w:val="24"/>
        </w:rPr>
        <w:t>akan</w:t>
      </w:r>
      <w:proofErr w:type="gramEnd"/>
      <w:r>
        <w:rPr>
          <w:rFonts w:asciiTheme="majorBidi" w:hAnsiTheme="majorBidi"/>
          <w:bCs/>
          <w:szCs w:val="24"/>
        </w:rPr>
        <w:t xml:space="preserve"> memengaruhi peri</w:t>
      </w:r>
      <w:r w:rsidRPr="00A668B5">
        <w:rPr>
          <w:rFonts w:asciiTheme="majorBidi" w:hAnsiTheme="majorBidi"/>
          <w:bCs/>
          <w:szCs w:val="24"/>
        </w:rPr>
        <w:t>laku pembelian konsumen.</w:t>
      </w:r>
      <w:r>
        <w:rPr>
          <w:rFonts w:asciiTheme="majorBidi" w:hAnsiTheme="majorBidi"/>
          <w:bCs/>
          <w:szCs w:val="24"/>
        </w:rPr>
        <w:t xml:space="preserve"> </w:t>
      </w:r>
      <w:r w:rsidRPr="00A668B5">
        <w:rPr>
          <w:rFonts w:asciiTheme="majorBidi" w:hAnsiTheme="majorBidi"/>
          <w:bCs/>
          <w:szCs w:val="24"/>
        </w:rPr>
        <w:t>Iklan dapat disajikan melalui berbagai macam media</w:t>
      </w:r>
      <w:r>
        <w:rPr>
          <w:rFonts w:asciiTheme="majorBidi" w:hAnsiTheme="majorBidi"/>
          <w:bCs/>
          <w:szCs w:val="24"/>
        </w:rPr>
        <w:t xml:space="preserve"> </w:t>
      </w:r>
      <w:r w:rsidRPr="00A668B5">
        <w:rPr>
          <w:rFonts w:asciiTheme="majorBidi" w:hAnsiTheme="majorBidi"/>
          <w:bCs/>
          <w:szCs w:val="24"/>
        </w:rPr>
        <w:t xml:space="preserve">(TV, radio, cetakan majalah, </w:t>
      </w:r>
      <w:proofErr w:type="gramStart"/>
      <w:r w:rsidRPr="00A668B5">
        <w:rPr>
          <w:rFonts w:asciiTheme="majorBidi" w:hAnsiTheme="majorBidi"/>
          <w:bCs/>
          <w:szCs w:val="24"/>
        </w:rPr>
        <w:t>surat</w:t>
      </w:r>
      <w:proofErr w:type="gramEnd"/>
      <w:r w:rsidRPr="00A668B5">
        <w:rPr>
          <w:rFonts w:asciiTheme="majorBidi" w:hAnsiTheme="majorBidi"/>
          <w:bCs/>
          <w:szCs w:val="24"/>
        </w:rPr>
        <w:t xml:space="preserve"> kabar, papan billboard,</w:t>
      </w:r>
      <w:r>
        <w:rPr>
          <w:rFonts w:asciiTheme="majorBidi" w:hAnsiTheme="majorBidi"/>
          <w:bCs/>
          <w:szCs w:val="24"/>
        </w:rPr>
        <w:t xml:space="preserve"> </w:t>
      </w:r>
      <w:r w:rsidRPr="00A668B5">
        <w:rPr>
          <w:rFonts w:asciiTheme="majorBidi" w:hAnsiTheme="majorBidi"/>
          <w:bCs/>
          <w:szCs w:val="24"/>
        </w:rPr>
        <w:t>papan tanda, dan macam-macam media).</w:t>
      </w:r>
    </w:p>
    <w:p w:rsidR="00BF25CD" w:rsidRDefault="00BF25CD" w:rsidP="00BF25CD">
      <w:pPr>
        <w:pStyle w:val="ListParagraph"/>
        <w:numPr>
          <w:ilvl w:val="0"/>
          <w:numId w:val="79"/>
        </w:numPr>
        <w:spacing w:after="240" w:line="480" w:lineRule="auto"/>
        <w:ind w:left="851" w:hanging="284"/>
        <w:jc w:val="left"/>
        <w:rPr>
          <w:rFonts w:asciiTheme="majorBidi" w:hAnsiTheme="majorBidi"/>
          <w:bCs/>
          <w:szCs w:val="24"/>
        </w:rPr>
      </w:pPr>
      <w:r w:rsidRPr="004D72E8">
        <w:rPr>
          <w:rFonts w:asciiTheme="majorBidi" w:hAnsiTheme="majorBidi"/>
          <w:bCs/>
          <w:szCs w:val="24"/>
        </w:rPr>
        <w:t>Promosi Penjualan</w:t>
      </w:r>
    </w:p>
    <w:p w:rsidR="00BF25CD" w:rsidRDefault="00BF25CD" w:rsidP="00BF25CD">
      <w:pPr>
        <w:pStyle w:val="ListParagraph"/>
        <w:spacing w:line="480" w:lineRule="auto"/>
        <w:ind w:left="851" w:firstLine="850"/>
        <w:jc w:val="lowKashida"/>
        <w:rPr>
          <w:rFonts w:asciiTheme="majorBidi" w:hAnsiTheme="majorBidi"/>
          <w:bCs/>
          <w:szCs w:val="24"/>
        </w:rPr>
      </w:pPr>
      <w:proofErr w:type="gramStart"/>
      <w:r w:rsidRPr="00A668B5">
        <w:rPr>
          <w:rFonts w:asciiTheme="majorBidi" w:hAnsiTheme="majorBidi"/>
          <w:bCs/>
          <w:szCs w:val="24"/>
        </w:rPr>
        <w:t>Promosi penjualan (</w:t>
      </w:r>
      <w:r w:rsidRPr="00210923">
        <w:rPr>
          <w:rFonts w:asciiTheme="majorBidi" w:hAnsiTheme="majorBidi"/>
          <w:bCs/>
          <w:i/>
          <w:szCs w:val="24"/>
        </w:rPr>
        <w:t>sales promotion</w:t>
      </w:r>
      <w:r w:rsidRPr="00A668B5">
        <w:rPr>
          <w:rFonts w:asciiTheme="majorBidi" w:hAnsiTheme="majorBidi"/>
          <w:bCs/>
          <w:szCs w:val="24"/>
        </w:rPr>
        <w:t>) adalah rangsangan</w:t>
      </w:r>
      <w:r>
        <w:rPr>
          <w:rFonts w:asciiTheme="majorBidi" w:hAnsiTheme="majorBidi"/>
          <w:bCs/>
          <w:szCs w:val="24"/>
        </w:rPr>
        <w:t xml:space="preserve"> </w:t>
      </w:r>
      <w:r w:rsidRPr="00A668B5">
        <w:rPr>
          <w:rFonts w:asciiTheme="majorBidi" w:hAnsiTheme="majorBidi"/>
          <w:bCs/>
          <w:szCs w:val="24"/>
        </w:rPr>
        <w:t>langsung yang ditujuk</w:t>
      </w:r>
      <w:r>
        <w:rPr>
          <w:rFonts w:asciiTheme="majorBidi" w:hAnsiTheme="majorBidi"/>
          <w:bCs/>
          <w:szCs w:val="24"/>
        </w:rPr>
        <w:t>an kepada konsumen untuk melaku</w:t>
      </w:r>
      <w:r w:rsidRPr="00A668B5">
        <w:rPr>
          <w:rFonts w:asciiTheme="majorBidi" w:hAnsiTheme="majorBidi"/>
          <w:bCs/>
          <w:szCs w:val="24"/>
        </w:rPr>
        <w:t>kan pembelian.</w:t>
      </w:r>
      <w:proofErr w:type="gramEnd"/>
      <w:r w:rsidRPr="00A668B5">
        <w:rPr>
          <w:rFonts w:asciiTheme="majorBidi" w:hAnsiTheme="majorBidi"/>
          <w:bCs/>
          <w:szCs w:val="24"/>
        </w:rPr>
        <w:t xml:space="preserve"> </w:t>
      </w:r>
      <w:proofErr w:type="gramStart"/>
      <w:r w:rsidRPr="00A668B5">
        <w:rPr>
          <w:rFonts w:asciiTheme="majorBidi" w:hAnsiTheme="majorBidi"/>
          <w:bCs/>
          <w:szCs w:val="24"/>
        </w:rPr>
        <w:t>Banyak</w:t>
      </w:r>
      <w:r>
        <w:rPr>
          <w:rFonts w:asciiTheme="majorBidi" w:hAnsiTheme="majorBidi"/>
          <w:bCs/>
          <w:szCs w:val="24"/>
        </w:rPr>
        <w:t>nya jenis promosi penjualan ter</w:t>
      </w:r>
      <w:r w:rsidRPr="00A668B5">
        <w:rPr>
          <w:rFonts w:asciiTheme="majorBidi" w:hAnsiTheme="majorBidi"/>
          <w:bCs/>
          <w:szCs w:val="24"/>
        </w:rPr>
        <w:t>masuk di dalamnya penurunan harga temporer melalui</w:t>
      </w:r>
      <w:r>
        <w:rPr>
          <w:rFonts w:asciiTheme="majorBidi" w:hAnsiTheme="majorBidi"/>
          <w:bCs/>
          <w:szCs w:val="24"/>
        </w:rPr>
        <w:t xml:space="preserve"> </w:t>
      </w:r>
      <w:r w:rsidRPr="00A668B5">
        <w:rPr>
          <w:rFonts w:asciiTheme="majorBidi" w:hAnsiTheme="majorBidi"/>
          <w:bCs/>
          <w:szCs w:val="24"/>
        </w:rPr>
        <w:t>kupon, rabat, penjualan multi kardus, kontes dan undian,</w:t>
      </w:r>
      <w:r>
        <w:rPr>
          <w:rFonts w:asciiTheme="majorBidi" w:hAnsiTheme="majorBidi"/>
          <w:bCs/>
          <w:szCs w:val="24"/>
        </w:rPr>
        <w:t xml:space="preserve"> </w:t>
      </w:r>
      <w:r w:rsidRPr="00A668B5">
        <w:rPr>
          <w:rFonts w:asciiTheme="majorBidi" w:hAnsiTheme="majorBidi"/>
          <w:bCs/>
          <w:szCs w:val="24"/>
        </w:rPr>
        <w:t>perangko dagang, pameran dagang, dan eksibisi.</w:t>
      </w:r>
      <w:proofErr w:type="gramEnd"/>
    </w:p>
    <w:p w:rsidR="00BF25CD" w:rsidRDefault="00BF25CD" w:rsidP="00BF25CD">
      <w:pPr>
        <w:pStyle w:val="ListParagraph"/>
        <w:numPr>
          <w:ilvl w:val="0"/>
          <w:numId w:val="79"/>
        </w:numPr>
        <w:spacing w:after="240" w:line="480" w:lineRule="auto"/>
        <w:ind w:left="851" w:hanging="284"/>
        <w:jc w:val="lowKashida"/>
        <w:rPr>
          <w:rFonts w:asciiTheme="majorBidi" w:hAnsiTheme="majorBidi"/>
          <w:bCs/>
          <w:szCs w:val="24"/>
        </w:rPr>
      </w:pPr>
      <w:r w:rsidRPr="002E0DFA">
        <w:rPr>
          <w:rFonts w:asciiTheme="majorBidi" w:hAnsiTheme="majorBidi"/>
          <w:bCs/>
          <w:szCs w:val="24"/>
        </w:rPr>
        <w:t>Penjualan Personal</w:t>
      </w:r>
    </w:p>
    <w:p w:rsidR="00BF25CD" w:rsidRPr="00915E0E" w:rsidRDefault="00BF25CD" w:rsidP="00915E0E">
      <w:pPr>
        <w:pStyle w:val="ListParagraph"/>
        <w:spacing w:line="480" w:lineRule="auto"/>
        <w:ind w:left="851" w:firstLine="850"/>
        <w:jc w:val="lowKashida"/>
        <w:rPr>
          <w:rFonts w:asciiTheme="majorBidi" w:hAnsiTheme="majorBidi"/>
          <w:bCs/>
          <w:szCs w:val="24"/>
        </w:rPr>
      </w:pPr>
      <w:proofErr w:type="gramStart"/>
      <w:r w:rsidRPr="002E0DFA">
        <w:rPr>
          <w:rFonts w:asciiTheme="majorBidi" w:hAnsiTheme="majorBidi"/>
          <w:bCs/>
          <w:szCs w:val="24"/>
        </w:rPr>
        <w:t>Penjualan personal (</w:t>
      </w:r>
      <w:r w:rsidRPr="002E0DFA">
        <w:rPr>
          <w:rFonts w:asciiTheme="majorBidi" w:hAnsiTheme="majorBidi"/>
          <w:bCs/>
          <w:i/>
          <w:iCs/>
          <w:szCs w:val="24"/>
        </w:rPr>
        <w:t>personal selling</w:t>
      </w:r>
      <w:r w:rsidRPr="002E0DFA">
        <w:rPr>
          <w:rFonts w:asciiTheme="majorBidi" w:hAnsiTheme="majorBidi"/>
          <w:bCs/>
          <w:szCs w:val="24"/>
        </w:rPr>
        <w:t>) melibatkan interaksi</w:t>
      </w:r>
      <w:r>
        <w:rPr>
          <w:rFonts w:asciiTheme="majorBidi" w:hAnsiTheme="majorBidi"/>
          <w:bCs/>
          <w:szCs w:val="24"/>
        </w:rPr>
        <w:t xml:space="preserve"> </w:t>
      </w:r>
      <w:r w:rsidRPr="002E0DFA">
        <w:rPr>
          <w:rFonts w:asciiTheme="majorBidi" w:hAnsiTheme="majorBidi"/>
          <w:bCs/>
          <w:szCs w:val="24"/>
        </w:rPr>
        <w:t>personal langsung antara seorang pembeli potensial dan</w:t>
      </w:r>
      <w:r>
        <w:rPr>
          <w:rFonts w:asciiTheme="majorBidi" w:hAnsiTheme="majorBidi"/>
          <w:bCs/>
          <w:szCs w:val="24"/>
        </w:rPr>
        <w:t xml:space="preserve"> </w:t>
      </w:r>
      <w:r w:rsidRPr="002E0DFA">
        <w:rPr>
          <w:rFonts w:asciiTheme="majorBidi" w:hAnsiTheme="majorBidi"/>
          <w:bCs/>
          <w:szCs w:val="24"/>
        </w:rPr>
        <w:t>seorang salesman.</w:t>
      </w:r>
      <w:proofErr w:type="gramEnd"/>
      <w:r w:rsidRPr="002E0DFA">
        <w:rPr>
          <w:rFonts w:asciiTheme="majorBidi" w:hAnsiTheme="majorBidi"/>
          <w:bCs/>
          <w:szCs w:val="24"/>
        </w:rPr>
        <w:t xml:space="preserve"> </w:t>
      </w:r>
      <w:proofErr w:type="gramStart"/>
      <w:r w:rsidRPr="002E0DFA">
        <w:rPr>
          <w:rFonts w:asciiTheme="majorBidi" w:hAnsiTheme="majorBidi"/>
          <w:bCs/>
          <w:szCs w:val="24"/>
        </w:rPr>
        <w:t>Penjualan personal dapat menjadi</w:t>
      </w:r>
      <w:r>
        <w:rPr>
          <w:rFonts w:asciiTheme="majorBidi" w:hAnsiTheme="majorBidi"/>
          <w:bCs/>
          <w:szCs w:val="24"/>
        </w:rPr>
        <w:t xml:space="preserve"> </w:t>
      </w:r>
      <w:r w:rsidRPr="002E0DFA">
        <w:rPr>
          <w:rFonts w:asciiTheme="majorBidi" w:hAnsiTheme="majorBidi"/>
          <w:bCs/>
          <w:szCs w:val="24"/>
        </w:rPr>
        <w:t xml:space="preserve">metode promosi yang hebat </w:t>
      </w:r>
      <w:r w:rsidRPr="002E0DFA">
        <w:rPr>
          <w:rFonts w:asciiTheme="majorBidi" w:hAnsiTheme="majorBidi"/>
          <w:bCs/>
          <w:szCs w:val="24"/>
        </w:rPr>
        <w:lastRenderedPageBreak/>
        <w:t>untuk 2 alasan berikut.</w:t>
      </w:r>
      <w:proofErr w:type="gramEnd"/>
      <w:r>
        <w:rPr>
          <w:rFonts w:asciiTheme="majorBidi" w:hAnsiTheme="majorBidi"/>
          <w:bCs/>
          <w:szCs w:val="24"/>
        </w:rPr>
        <w:t xml:space="preserve"> </w:t>
      </w:r>
      <w:r w:rsidRPr="002E0DFA">
        <w:rPr>
          <w:rFonts w:asciiTheme="majorBidi" w:hAnsiTheme="majorBidi"/>
          <w:bCs/>
          <w:szCs w:val="24"/>
        </w:rPr>
        <w:t>Pertama, komunikasi personal dengan salesman dapat</w:t>
      </w:r>
      <w:r>
        <w:rPr>
          <w:rFonts w:asciiTheme="majorBidi" w:hAnsiTheme="majorBidi"/>
          <w:bCs/>
          <w:szCs w:val="24"/>
        </w:rPr>
        <w:t xml:space="preserve"> </w:t>
      </w:r>
      <w:r w:rsidRPr="002E0DFA">
        <w:rPr>
          <w:rFonts w:asciiTheme="majorBidi" w:hAnsiTheme="majorBidi"/>
          <w:bCs/>
          <w:szCs w:val="24"/>
        </w:rPr>
        <w:t>meningkatkan keterlibatan konsumen dengan produk</w:t>
      </w:r>
      <w:r>
        <w:rPr>
          <w:rFonts w:asciiTheme="majorBidi" w:hAnsiTheme="majorBidi"/>
          <w:bCs/>
          <w:szCs w:val="24"/>
        </w:rPr>
        <w:t xml:space="preserve"> </w:t>
      </w:r>
      <w:r w:rsidRPr="002E0DFA">
        <w:rPr>
          <w:rFonts w:asciiTheme="majorBidi" w:hAnsiTheme="majorBidi"/>
          <w:bCs/>
          <w:szCs w:val="24"/>
        </w:rPr>
        <w:t xml:space="preserve">dan atau proses pengambilan keputusan. </w:t>
      </w:r>
      <w:proofErr w:type="gramStart"/>
      <w:r w:rsidRPr="002E0DFA">
        <w:rPr>
          <w:rFonts w:asciiTheme="majorBidi" w:hAnsiTheme="majorBidi"/>
          <w:bCs/>
          <w:szCs w:val="24"/>
        </w:rPr>
        <w:t>Oleh karena</w:t>
      </w:r>
      <w:r>
        <w:rPr>
          <w:rFonts w:asciiTheme="majorBidi" w:hAnsiTheme="majorBidi"/>
          <w:bCs/>
          <w:szCs w:val="24"/>
        </w:rPr>
        <w:t xml:space="preserve"> </w:t>
      </w:r>
      <w:r w:rsidRPr="002E0DFA">
        <w:rPr>
          <w:rFonts w:asciiTheme="majorBidi" w:hAnsiTheme="majorBidi"/>
          <w:bCs/>
          <w:szCs w:val="24"/>
        </w:rPr>
        <w:t>itu, konsumen dapat lebih termotivasi untuk masuk</w:t>
      </w:r>
      <w:r>
        <w:rPr>
          <w:rFonts w:asciiTheme="majorBidi" w:hAnsiTheme="majorBidi"/>
          <w:bCs/>
          <w:szCs w:val="24"/>
        </w:rPr>
        <w:t xml:space="preserve"> </w:t>
      </w:r>
      <w:r w:rsidRPr="002E0DFA">
        <w:rPr>
          <w:rFonts w:asciiTheme="majorBidi" w:hAnsiTheme="majorBidi"/>
          <w:bCs/>
          <w:szCs w:val="24"/>
        </w:rPr>
        <w:t>dan memahami inform</w:t>
      </w:r>
      <w:r>
        <w:rPr>
          <w:rFonts w:asciiTheme="majorBidi" w:hAnsiTheme="majorBidi"/>
          <w:bCs/>
          <w:szCs w:val="24"/>
        </w:rPr>
        <w:t>asi yang disajikan salesman ten</w:t>
      </w:r>
      <w:r w:rsidRPr="002E0DFA">
        <w:rPr>
          <w:rFonts w:asciiTheme="majorBidi" w:hAnsiTheme="majorBidi"/>
          <w:bCs/>
          <w:szCs w:val="24"/>
        </w:rPr>
        <w:t>tang suatu produk.</w:t>
      </w:r>
      <w:proofErr w:type="gramEnd"/>
      <w:r w:rsidRPr="002E0DFA">
        <w:rPr>
          <w:rFonts w:asciiTheme="majorBidi" w:hAnsiTheme="majorBidi"/>
          <w:bCs/>
          <w:szCs w:val="24"/>
        </w:rPr>
        <w:t xml:space="preserve"> Kedua, situasi komunikasi saling</w:t>
      </w:r>
      <w:r>
        <w:rPr>
          <w:rFonts w:asciiTheme="majorBidi" w:hAnsiTheme="majorBidi"/>
          <w:bCs/>
          <w:szCs w:val="24"/>
        </w:rPr>
        <w:t xml:space="preserve"> </w:t>
      </w:r>
      <w:r w:rsidRPr="002E0DFA">
        <w:rPr>
          <w:rFonts w:asciiTheme="majorBidi" w:hAnsiTheme="majorBidi"/>
          <w:bCs/>
          <w:szCs w:val="24"/>
        </w:rPr>
        <w:t>silang</w:t>
      </w:r>
      <w:r>
        <w:rPr>
          <w:rFonts w:asciiTheme="majorBidi" w:hAnsiTheme="majorBidi"/>
          <w:bCs/>
          <w:szCs w:val="24"/>
        </w:rPr>
        <w:t xml:space="preserve"> </w:t>
      </w:r>
      <w:r w:rsidRPr="002E0DFA">
        <w:rPr>
          <w:rFonts w:asciiTheme="majorBidi" w:hAnsiTheme="majorBidi"/>
          <w:bCs/>
          <w:szCs w:val="24"/>
        </w:rPr>
        <w:t>/interaktif memungkinkan salesman mengadaptasi</w:t>
      </w:r>
      <w:r>
        <w:rPr>
          <w:rFonts w:asciiTheme="majorBidi" w:hAnsiTheme="majorBidi"/>
          <w:bCs/>
          <w:szCs w:val="24"/>
        </w:rPr>
        <w:t xml:space="preserve"> </w:t>
      </w:r>
      <w:proofErr w:type="gramStart"/>
      <w:r w:rsidRPr="002E0DFA">
        <w:rPr>
          <w:rFonts w:asciiTheme="majorBidi" w:hAnsiTheme="majorBidi"/>
          <w:bCs/>
          <w:szCs w:val="24"/>
        </w:rPr>
        <w:t>apa</w:t>
      </w:r>
      <w:proofErr w:type="gramEnd"/>
      <w:r w:rsidRPr="002E0DFA">
        <w:rPr>
          <w:rFonts w:asciiTheme="majorBidi" w:hAnsiTheme="majorBidi"/>
          <w:bCs/>
          <w:szCs w:val="24"/>
        </w:rPr>
        <w:t xml:space="preserve"> yang disajikannya agar sesuai dengan kebutuhan</w:t>
      </w:r>
      <w:r>
        <w:rPr>
          <w:rFonts w:asciiTheme="majorBidi" w:hAnsiTheme="majorBidi"/>
          <w:bCs/>
          <w:szCs w:val="24"/>
        </w:rPr>
        <w:t xml:space="preserve"> </w:t>
      </w:r>
      <w:r w:rsidRPr="002E0DFA">
        <w:rPr>
          <w:rFonts w:asciiTheme="majorBidi" w:hAnsiTheme="majorBidi"/>
          <w:bCs/>
          <w:szCs w:val="24"/>
        </w:rPr>
        <w:t xml:space="preserve">informasi setiap pembeli potensial. </w:t>
      </w:r>
      <w:proofErr w:type="gramStart"/>
      <w:r w:rsidRPr="002E0DFA">
        <w:rPr>
          <w:rFonts w:asciiTheme="majorBidi" w:hAnsiTheme="majorBidi"/>
          <w:bCs/>
          <w:szCs w:val="24"/>
        </w:rPr>
        <w:t>Beberapa produk</w:t>
      </w:r>
      <w:r>
        <w:rPr>
          <w:rFonts w:asciiTheme="majorBidi" w:hAnsiTheme="majorBidi"/>
          <w:bCs/>
          <w:szCs w:val="24"/>
        </w:rPr>
        <w:t xml:space="preserve"> </w:t>
      </w:r>
      <w:r w:rsidRPr="002E0DFA">
        <w:rPr>
          <w:rFonts w:asciiTheme="majorBidi" w:hAnsiTheme="majorBidi"/>
          <w:bCs/>
          <w:szCs w:val="24"/>
        </w:rPr>
        <w:t>konsumsi tertentu bi</w:t>
      </w:r>
      <w:r>
        <w:rPr>
          <w:rFonts w:asciiTheme="majorBidi" w:hAnsiTheme="majorBidi"/>
          <w:bCs/>
          <w:szCs w:val="24"/>
        </w:rPr>
        <w:t>asanya dipromosikan melalui pen</w:t>
      </w:r>
      <w:r w:rsidRPr="002E0DFA">
        <w:rPr>
          <w:rFonts w:asciiTheme="majorBidi" w:hAnsiTheme="majorBidi"/>
          <w:bCs/>
          <w:szCs w:val="24"/>
        </w:rPr>
        <w:t>jualan personal seperti produk asuransi</w:t>
      </w:r>
      <w:r>
        <w:rPr>
          <w:rFonts w:asciiTheme="majorBidi" w:hAnsiTheme="majorBidi"/>
          <w:bCs/>
          <w:szCs w:val="24"/>
        </w:rPr>
        <w:t>.</w:t>
      </w:r>
      <w:proofErr w:type="gramEnd"/>
    </w:p>
    <w:p w:rsidR="00BF25CD" w:rsidRDefault="00BF25CD" w:rsidP="00BF25CD">
      <w:pPr>
        <w:pStyle w:val="ListParagraph"/>
        <w:numPr>
          <w:ilvl w:val="0"/>
          <w:numId w:val="79"/>
        </w:numPr>
        <w:spacing w:after="240" w:line="480" w:lineRule="auto"/>
        <w:ind w:left="851" w:hanging="284"/>
        <w:jc w:val="lowKashida"/>
        <w:rPr>
          <w:rFonts w:asciiTheme="majorBidi" w:hAnsiTheme="majorBidi"/>
          <w:bCs/>
          <w:szCs w:val="24"/>
        </w:rPr>
      </w:pPr>
      <w:r w:rsidRPr="002E0DFA">
        <w:rPr>
          <w:rFonts w:asciiTheme="majorBidi" w:hAnsiTheme="majorBidi"/>
          <w:bCs/>
          <w:szCs w:val="24"/>
        </w:rPr>
        <w:t>Publisitas</w:t>
      </w:r>
    </w:p>
    <w:p w:rsidR="00BF25CD" w:rsidRDefault="00BF25CD" w:rsidP="00BF25CD">
      <w:pPr>
        <w:pStyle w:val="ListParagraph"/>
        <w:spacing w:line="480" w:lineRule="auto"/>
        <w:ind w:left="851" w:firstLine="850"/>
        <w:jc w:val="lowKashida"/>
        <w:rPr>
          <w:rFonts w:asciiTheme="majorBidi" w:hAnsiTheme="majorBidi"/>
          <w:bCs/>
          <w:szCs w:val="24"/>
        </w:rPr>
      </w:pPr>
      <w:proofErr w:type="gramStart"/>
      <w:r w:rsidRPr="002E0DFA">
        <w:rPr>
          <w:rFonts w:asciiTheme="majorBidi" w:hAnsiTheme="majorBidi"/>
          <w:bCs/>
          <w:szCs w:val="24"/>
        </w:rPr>
        <w:t xml:space="preserve">Publisitas </w:t>
      </w:r>
      <w:r w:rsidRPr="002E0DFA">
        <w:rPr>
          <w:rFonts w:asciiTheme="majorBidi" w:hAnsiTheme="majorBidi"/>
          <w:bCs/>
          <w:i/>
          <w:iCs/>
          <w:szCs w:val="24"/>
        </w:rPr>
        <w:t>(publicity)</w:t>
      </w:r>
      <w:r w:rsidRPr="002E0DFA">
        <w:rPr>
          <w:rFonts w:asciiTheme="majorBidi" w:hAnsiTheme="majorBidi"/>
          <w:bCs/>
          <w:szCs w:val="24"/>
        </w:rPr>
        <w:t xml:space="preserve"> adalah bentuk-bentuk komunikasi</w:t>
      </w:r>
      <w:r>
        <w:rPr>
          <w:rFonts w:asciiTheme="majorBidi" w:hAnsiTheme="majorBidi"/>
          <w:bCs/>
          <w:szCs w:val="24"/>
        </w:rPr>
        <w:t xml:space="preserve"> </w:t>
      </w:r>
      <w:r w:rsidRPr="002E0DFA">
        <w:rPr>
          <w:rFonts w:asciiTheme="majorBidi" w:hAnsiTheme="majorBidi"/>
          <w:bCs/>
          <w:szCs w:val="24"/>
        </w:rPr>
        <w:t>tentang perusahaan, produk, atau merek si pemasar yang</w:t>
      </w:r>
      <w:r>
        <w:rPr>
          <w:rFonts w:asciiTheme="majorBidi" w:hAnsiTheme="majorBidi"/>
          <w:bCs/>
          <w:szCs w:val="24"/>
        </w:rPr>
        <w:t xml:space="preserve"> </w:t>
      </w:r>
      <w:r w:rsidRPr="002E0DFA">
        <w:rPr>
          <w:rFonts w:asciiTheme="majorBidi" w:hAnsiTheme="majorBidi"/>
          <w:bCs/>
          <w:szCs w:val="24"/>
        </w:rPr>
        <w:t>tidak membutuhkan pembayaran.</w:t>
      </w:r>
      <w:proofErr w:type="gramEnd"/>
      <w:r w:rsidRPr="002E0DFA">
        <w:rPr>
          <w:rFonts w:asciiTheme="majorBidi" w:hAnsiTheme="majorBidi"/>
          <w:bCs/>
          <w:szCs w:val="24"/>
        </w:rPr>
        <w:t xml:space="preserve"> Misalnya, penjabaran</w:t>
      </w:r>
      <w:r>
        <w:rPr>
          <w:rFonts w:asciiTheme="majorBidi" w:hAnsiTheme="majorBidi"/>
          <w:bCs/>
          <w:szCs w:val="24"/>
        </w:rPr>
        <w:t xml:space="preserve"> </w:t>
      </w:r>
      <w:r w:rsidRPr="002E0DFA">
        <w:rPr>
          <w:rFonts w:asciiTheme="majorBidi" w:hAnsiTheme="majorBidi"/>
          <w:bCs/>
          <w:szCs w:val="24"/>
        </w:rPr>
        <w:t>produk atau merek ba</w:t>
      </w:r>
      <w:r>
        <w:rPr>
          <w:rFonts w:asciiTheme="majorBidi" w:hAnsiTheme="majorBidi"/>
          <w:bCs/>
          <w:szCs w:val="24"/>
        </w:rPr>
        <w:t xml:space="preserve">ru, perbandingan merek di jurnal </w:t>
      </w:r>
      <w:r w:rsidRPr="002E0DFA">
        <w:rPr>
          <w:rFonts w:asciiTheme="majorBidi" w:hAnsiTheme="majorBidi"/>
          <w:bCs/>
          <w:szCs w:val="24"/>
        </w:rPr>
        <w:t xml:space="preserve">dagang, </w:t>
      </w:r>
      <w:proofErr w:type="gramStart"/>
      <w:r w:rsidRPr="002E0DFA">
        <w:rPr>
          <w:rFonts w:asciiTheme="majorBidi" w:hAnsiTheme="majorBidi"/>
          <w:bCs/>
          <w:szCs w:val="24"/>
        </w:rPr>
        <w:t>surat</w:t>
      </w:r>
      <w:proofErr w:type="gramEnd"/>
      <w:r w:rsidRPr="002E0DFA">
        <w:rPr>
          <w:rFonts w:asciiTheme="majorBidi" w:hAnsiTheme="majorBidi"/>
          <w:bCs/>
          <w:szCs w:val="24"/>
        </w:rPr>
        <w:t xml:space="preserve"> kabar, majalah berita, diskusi di radio dan</w:t>
      </w:r>
      <w:r>
        <w:rPr>
          <w:rFonts w:asciiTheme="majorBidi" w:hAnsiTheme="majorBidi"/>
          <w:bCs/>
          <w:szCs w:val="24"/>
        </w:rPr>
        <w:t xml:space="preserve"> </w:t>
      </w:r>
      <w:r w:rsidRPr="00BC5A2A">
        <w:rPr>
          <w:rFonts w:asciiTheme="majorBidi" w:hAnsiTheme="majorBidi"/>
          <w:bCs/>
          <w:i/>
          <w:szCs w:val="24"/>
        </w:rPr>
        <w:t>talk show</w:t>
      </w:r>
      <w:r w:rsidRPr="002E0DFA">
        <w:rPr>
          <w:rFonts w:asciiTheme="majorBidi" w:hAnsiTheme="majorBidi"/>
          <w:bCs/>
          <w:szCs w:val="24"/>
        </w:rPr>
        <w:t xml:space="preserve"> di TV semuanya menyajikan berbagai informasi</w:t>
      </w:r>
      <w:r>
        <w:rPr>
          <w:rFonts w:asciiTheme="majorBidi" w:hAnsiTheme="majorBidi"/>
          <w:bCs/>
          <w:szCs w:val="24"/>
        </w:rPr>
        <w:t xml:space="preserve"> </w:t>
      </w:r>
      <w:r w:rsidRPr="002E0DFA">
        <w:rPr>
          <w:rFonts w:asciiTheme="majorBidi" w:hAnsiTheme="majorBidi"/>
          <w:bCs/>
          <w:szCs w:val="24"/>
        </w:rPr>
        <w:t xml:space="preserve">produk bagi para konsumen. </w:t>
      </w:r>
      <w:proofErr w:type="gramStart"/>
      <w:r w:rsidRPr="002E0DFA">
        <w:rPr>
          <w:rFonts w:asciiTheme="majorBidi" w:hAnsiTheme="majorBidi"/>
          <w:bCs/>
          <w:szCs w:val="24"/>
        </w:rPr>
        <w:t>Kadangkala publisitas dapat lebih efektif daripada iklan karena konsumen dapat dikatakan telah siap untuk menerima pesan yang disampaikan.</w:t>
      </w:r>
      <w:proofErr w:type="gramEnd"/>
      <w:r w:rsidRPr="002E0DFA">
        <w:rPr>
          <w:rFonts w:asciiTheme="majorBidi" w:hAnsiTheme="majorBidi"/>
          <w:bCs/>
          <w:szCs w:val="24"/>
        </w:rPr>
        <w:t xml:space="preserve"> </w:t>
      </w:r>
      <w:proofErr w:type="gramStart"/>
      <w:r w:rsidRPr="002E0DFA">
        <w:rPr>
          <w:rFonts w:asciiTheme="majorBidi" w:hAnsiTheme="majorBidi"/>
          <w:bCs/>
          <w:szCs w:val="24"/>
        </w:rPr>
        <w:t>Di samping itu, komunikasi publisitas dapat dianggap lebih berwibawa karena tidak disajikan oleh</w:t>
      </w:r>
      <w:r>
        <w:rPr>
          <w:rFonts w:asciiTheme="majorBidi" w:hAnsiTheme="majorBidi"/>
          <w:bCs/>
          <w:szCs w:val="24"/>
        </w:rPr>
        <w:t xml:space="preserve"> </w:t>
      </w:r>
      <w:r w:rsidRPr="002E0DFA">
        <w:rPr>
          <w:rFonts w:asciiTheme="majorBidi" w:hAnsiTheme="majorBidi"/>
          <w:bCs/>
          <w:szCs w:val="24"/>
        </w:rPr>
        <w:t>organisasi pemasaran.</w:t>
      </w:r>
      <w:proofErr w:type="gramEnd"/>
      <w:r>
        <w:rPr>
          <w:rStyle w:val="FootnoteReference"/>
          <w:rFonts w:asciiTheme="majorBidi" w:hAnsiTheme="majorBidi"/>
          <w:bCs/>
          <w:szCs w:val="24"/>
        </w:rPr>
        <w:footnoteReference w:id="24"/>
      </w:r>
    </w:p>
    <w:p w:rsidR="00915E0E" w:rsidRDefault="00915E0E" w:rsidP="00BF25CD">
      <w:pPr>
        <w:pStyle w:val="ListParagraph"/>
        <w:spacing w:line="480" w:lineRule="auto"/>
        <w:ind w:left="851" w:firstLine="850"/>
        <w:jc w:val="lowKashida"/>
        <w:rPr>
          <w:rFonts w:asciiTheme="majorBidi" w:hAnsiTheme="majorBidi"/>
          <w:bCs/>
          <w:szCs w:val="24"/>
        </w:rPr>
      </w:pPr>
    </w:p>
    <w:p w:rsidR="00915E0E" w:rsidRPr="00C518AC" w:rsidRDefault="00915E0E" w:rsidP="00BF25CD">
      <w:pPr>
        <w:pStyle w:val="ListParagraph"/>
        <w:spacing w:line="480" w:lineRule="auto"/>
        <w:ind w:left="851" w:firstLine="850"/>
        <w:jc w:val="lowKashida"/>
        <w:rPr>
          <w:rFonts w:asciiTheme="majorBidi" w:hAnsiTheme="majorBidi"/>
          <w:bCs/>
          <w:szCs w:val="24"/>
        </w:rPr>
      </w:pPr>
    </w:p>
    <w:p w:rsidR="00BF25CD" w:rsidRDefault="00BF25CD" w:rsidP="00BF25CD">
      <w:pPr>
        <w:pStyle w:val="ListParagraph"/>
        <w:numPr>
          <w:ilvl w:val="0"/>
          <w:numId w:val="40"/>
        </w:numPr>
        <w:spacing w:after="240" w:line="480" w:lineRule="auto"/>
        <w:ind w:left="567" w:hanging="283"/>
        <w:jc w:val="left"/>
        <w:rPr>
          <w:rFonts w:asciiTheme="majorBidi" w:hAnsiTheme="majorBidi"/>
          <w:b/>
          <w:szCs w:val="24"/>
        </w:rPr>
      </w:pPr>
      <w:r>
        <w:rPr>
          <w:rFonts w:asciiTheme="majorBidi" w:hAnsiTheme="majorBidi"/>
          <w:b/>
          <w:szCs w:val="24"/>
        </w:rPr>
        <w:lastRenderedPageBreak/>
        <w:t xml:space="preserve">Tujuan Promosi </w:t>
      </w:r>
    </w:p>
    <w:p w:rsidR="00BF25CD" w:rsidRPr="00392FCC" w:rsidRDefault="00BF25CD" w:rsidP="00BF25CD">
      <w:pPr>
        <w:pStyle w:val="ListParagraph"/>
        <w:spacing w:line="480" w:lineRule="auto"/>
        <w:ind w:left="567" w:firstLine="993"/>
        <w:jc w:val="lowKashida"/>
        <w:rPr>
          <w:rFonts w:asciiTheme="majorBidi" w:hAnsiTheme="majorBidi"/>
          <w:b/>
          <w:szCs w:val="24"/>
        </w:rPr>
      </w:pPr>
      <w:r w:rsidRPr="00392FCC">
        <w:rPr>
          <w:rFonts w:asciiTheme="majorBidi" w:hAnsiTheme="majorBidi"/>
          <w:bCs/>
          <w:szCs w:val="24"/>
        </w:rPr>
        <w:t>Tujuan promosi hendaknya disesuaikan dengan tingkatan</w:t>
      </w:r>
      <w:r>
        <w:rPr>
          <w:rFonts w:asciiTheme="majorBidi" w:hAnsiTheme="majorBidi"/>
          <w:bCs/>
          <w:szCs w:val="24"/>
        </w:rPr>
        <w:t xml:space="preserve"> </w:t>
      </w:r>
      <w:r w:rsidRPr="00392FCC">
        <w:rPr>
          <w:rFonts w:asciiTheme="majorBidi" w:hAnsiTheme="majorBidi"/>
          <w:bCs/>
          <w:szCs w:val="24"/>
        </w:rPr>
        <w:t>pengetahu</w:t>
      </w:r>
      <w:r>
        <w:rPr>
          <w:rFonts w:asciiTheme="majorBidi" w:hAnsiTheme="majorBidi"/>
          <w:bCs/>
          <w:szCs w:val="24"/>
        </w:rPr>
        <w:t>-</w:t>
      </w:r>
      <w:proofErr w:type="gramStart"/>
      <w:r w:rsidRPr="00392FCC">
        <w:rPr>
          <w:rFonts w:asciiTheme="majorBidi" w:hAnsiTheme="majorBidi"/>
          <w:bCs/>
          <w:szCs w:val="24"/>
        </w:rPr>
        <w:t>an</w:t>
      </w:r>
      <w:proofErr w:type="gramEnd"/>
      <w:r w:rsidRPr="00392FCC">
        <w:rPr>
          <w:rFonts w:asciiTheme="majorBidi" w:hAnsiTheme="majorBidi"/>
          <w:bCs/>
          <w:szCs w:val="24"/>
        </w:rPr>
        <w:t xml:space="preserve"> yang dimiliki pelanggan. Terdapat tiga tujuan</w:t>
      </w:r>
      <w:r>
        <w:rPr>
          <w:rFonts w:asciiTheme="majorBidi" w:hAnsiTheme="majorBidi"/>
          <w:bCs/>
          <w:szCs w:val="24"/>
        </w:rPr>
        <w:t xml:space="preserve"> </w:t>
      </w:r>
      <w:r w:rsidRPr="00392FCC">
        <w:rPr>
          <w:rFonts w:asciiTheme="majorBidi" w:hAnsiTheme="majorBidi"/>
          <w:bCs/>
          <w:szCs w:val="24"/>
        </w:rPr>
        <w:t>promosi, yaitu:</w:t>
      </w:r>
    </w:p>
    <w:p w:rsidR="00BF25CD" w:rsidRPr="00392FCC" w:rsidRDefault="00BF25CD" w:rsidP="00BF25CD">
      <w:pPr>
        <w:pStyle w:val="ListParagraph"/>
        <w:numPr>
          <w:ilvl w:val="2"/>
          <w:numId w:val="80"/>
        </w:numPr>
        <w:spacing w:after="240" w:line="480" w:lineRule="auto"/>
        <w:ind w:left="851" w:hanging="284"/>
        <w:jc w:val="lowKashida"/>
        <w:rPr>
          <w:rFonts w:asciiTheme="majorBidi" w:hAnsiTheme="majorBidi"/>
          <w:bCs/>
          <w:szCs w:val="24"/>
        </w:rPr>
      </w:pPr>
      <w:r w:rsidRPr="00392FCC">
        <w:rPr>
          <w:rFonts w:asciiTheme="majorBidi" w:hAnsiTheme="majorBidi"/>
          <w:bCs/>
          <w:szCs w:val="24"/>
        </w:rPr>
        <w:t>Memberikan informasi</w:t>
      </w:r>
    </w:p>
    <w:p w:rsidR="00BF25CD" w:rsidRPr="00392FCC" w:rsidRDefault="00BF25CD" w:rsidP="00BF25CD">
      <w:pPr>
        <w:pStyle w:val="ListParagraph"/>
        <w:numPr>
          <w:ilvl w:val="2"/>
          <w:numId w:val="80"/>
        </w:numPr>
        <w:spacing w:after="240" w:line="480" w:lineRule="auto"/>
        <w:ind w:left="851" w:hanging="284"/>
        <w:jc w:val="lowKashida"/>
        <w:rPr>
          <w:rFonts w:asciiTheme="majorBidi" w:hAnsiTheme="majorBidi"/>
          <w:bCs/>
          <w:szCs w:val="24"/>
        </w:rPr>
      </w:pPr>
      <w:r w:rsidRPr="00392FCC">
        <w:rPr>
          <w:rFonts w:asciiTheme="majorBidi" w:hAnsiTheme="majorBidi"/>
          <w:bCs/>
          <w:szCs w:val="24"/>
        </w:rPr>
        <w:t>Mengubah sikap dan keyakinan atau perasaan</w:t>
      </w:r>
    </w:p>
    <w:p w:rsidR="00BF25CD" w:rsidRPr="00392FCC" w:rsidRDefault="00BF25CD" w:rsidP="00BF25CD">
      <w:pPr>
        <w:pStyle w:val="ListParagraph"/>
        <w:numPr>
          <w:ilvl w:val="2"/>
          <w:numId w:val="80"/>
        </w:numPr>
        <w:spacing w:after="240" w:line="480" w:lineRule="auto"/>
        <w:ind w:left="851" w:hanging="284"/>
        <w:jc w:val="lowKashida"/>
        <w:rPr>
          <w:rFonts w:asciiTheme="majorBidi" w:hAnsiTheme="majorBidi"/>
          <w:bCs/>
          <w:szCs w:val="24"/>
        </w:rPr>
      </w:pPr>
      <w:r w:rsidRPr="00392FCC">
        <w:rPr>
          <w:rFonts w:asciiTheme="majorBidi" w:hAnsiTheme="majorBidi"/>
          <w:bCs/>
          <w:szCs w:val="24"/>
        </w:rPr>
        <w:t>Menstimulasi agar pelanggan melakukan pembelian</w:t>
      </w:r>
    </w:p>
    <w:p w:rsidR="00BF25CD" w:rsidRDefault="00BF25CD" w:rsidP="00BF25CD">
      <w:pPr>
        <w:pStyle w:val="ListParagraph"/>
        <w:spacing w:line="480" w:lineRule="auto"/>
        <w:ind w:left="567" w:firstLine="993"/>
        <w:jc w:val="lowKashida"/>
        <w:rPr>
          <w:rFonts w:asciiTheme="majorBidi" w:hAnsiTheme="majorBidi"/>
          <w:bCs/>
          <w:szCs w:val="24"/>
        </w:rPr>
      </w:pPr>
      <w:proofErr w:type="gramStart"/>
      <w:r w:rsidRPr="00392FCC">
        <w:rPr>
          <w:rFonts w:asciiTheme="majorBidi" w:hAnsiTheme="majorBidi"/>
          <w:bCs/>
          <w:szCs w:val="24"/>
        </w:rPr>
        <w:t>Tujuan memberikan informasi digunakan apabila kita</w:t>
      </w:r>
      <w:r>
        <w:rPr>
          <w:rFonts w:asciiTheme="majorBidi" w:hAnsiTheme="majorBidi"/>
          <w:bCs/>
          <w:szCs w:val="24"/>
        </w:rPr>
        <w:t xml:space="preserve"> </w:t>
      </w:r>
      <w:r w:rsidRPr="00392FCC">
        <w:rPr>
          <w:rFonts w:asciiTheme="majorBidi" w:hAnsiTheme="majorBidi"/>
          <w:bCs/>
          <w:szCs w:val="24"/>
        </w:rPr>
        <w:t>ingin mendidik pelanggan</w:t>
      </w:r>
      <w:r>
        <w:rPr>
          <w:rFonts w:asciiTheme="majorBidi" w:hAnsiTheme="majorBidi"/>
          <w:bCs/>
          <w:szCs w:val="24"/>
        </w:rPr>
        <w:t xml:space="preserve"> (misalnya produk yang kita lun</w:t>
      </w:r>
      <w:r w:rsidRPr="00392FCC">
        <w:rPr>
          <w:rFonts w:asciiTheme="majorBidi" w:hAnsiTheme="majorBidi"/>
          <w:bCs/>
          <w:szCs w:val="24"/>
        </w:rPr>
        <w:t>curkan menggunakan teknologi yang belum biasa dikenal</w:t>
      </w:r>
      <w:r>
        <w:rPr>
          <w:rFonts w:asciiTheme="majorBidi" w:hAnsiTheme="majorBidi"/>
          <w:bCs/>
          <w:szCs w:val="24"/>
        </w:rPr>
        <w:t xml:space="preserve"> </w:t>
      </w:r>
      <w:r w:rsidRPr="00392FCC">
        <w:rPr>
          <w:rFonts w:asciiTheme="majorBidi" w:hAnsiTheme="majorBidi"/>
          <w:bCs/>
          <w:szCs w:val="24"/>
        </w:rPr>
        <w:t>oleh pelanggan) atau produk</w:t>
      </w:r>
      <w:r>
        <w:rPr>
          <w:rFonts w:asciiTheme="majorBidi" w:hAnsiTheme="majorBidi"/>
          <w:bCs/>
          <w:szCs w:val="24"/>
        </w:rPr>
        <w:t>/jasa yang kita perkenalkan ter</w:t>
      </w:r>
      <w:r w:rsidRPr="00392FCC">
        <w:rPr>
          <w:rFonts w:asciiTheme="majorBidi" w:hAnsiTheme="majorBidi"/>
          <w:bCs/>
          <w:szCs w:val="24"/>
        </w:rPr>
        <w:t>sebut menggunakan konsep baru</w:t>
      </w:r>
      <w:r>
        <w:rPr>
          <w:rFonts w:asciiTheme="majorBidi" w:hAnsiTheme="majorBidi"/>
          <w:bCs/>
          <w:szCs w:val="24"/>
        </w:rPr>
        <w:t xml:space="preserve">, misalnya pertama dalam </w:t>
      </w:r>
      <w:r w:rsidRPr="00392FCC">
        <w:rPr>
          <w:rFonts w:asciiTheme="majorBidi" w:hAnsiTheme="majorBidi"/>
          <w:bCs/>
          <w:szCs w:val="24"/>
        </w:rPr>
        <w:t>kategorinya atau penyempurnaan dari kategori sebelumnya.</w:t>
      </w:r>
      <w:proofErr w:type="gramEnd"/>
      <w:r>
        <w:rPr>
          <w:rFonts w:asciiTheme="majorBidi" w:hAnsiTheme="majorBidi"/>
          <w:bCs/>
          <w:szCs w:val="24"/>
        </w:rPr>
        <w:t xml:space="preserve"> </w:t>
      </w:r>
      <w:proofErr w:type="gramStart"/>
      <w:r w:rsidRPr="00392FCC">
        <w:rPr>
          <w:rFonts w:asciiTheme="majorBidi" w:hAnsiTheme="majorBidi"/>
          <w:bCs/>
          <w:szCs w:val="24"/>
        </w:rPr>
        <w:t>Dampak yang ditimbulkan dari jenis promosi ini adalah</w:t>
      </w:r>
      <w:r>
        <w:rPr>
          <w:rFonts w:asciiTheme="majorBidi" w:hAnsiTheme="majorBidi"/>
          <w:bCs/>
          <w:szCs w:val="24"/>
        </w:rPr>
        <w:t xml:space="preserve"> </w:t>
      </w:r>
      <w:r w:rsidRPr="00392FCC">
        <w:rPr>
          <w:rFonts w:asciiTheme="majorBidi" w:hAnsiTheme="majorBidi"/>
          <w:bCs/>
          <w:szCs w:val="24"/>
        </w:rPr>
        <w:t>peningkatan kesadaran dan pengetahuan pelanggan.</w:t>
      </w:r>
      <w:proofErr w:type="gramEnd"/>
      <w:r w:rsidRPr="00392FCC">
        <w:rPr>
          <w:rFonts w:asciiTheme="majorBidi" w:hAnsiTheme="majorBidi"/>
          <w:bCs/>
          <w:szCs w:val="24"/>
        </w:rPr>
        <w:t xml:space="preserve"> Bauran</w:t>
      </w:r>
      <w:r>
        <w:rPr>
          <w:rFonts w:asciiTheme="majorBidi" w:hAnsiTheme="majorBidi"/>
          <w:bCs/>
          <w:szCs w:val="24"/>
        </w:rPr>
        <w:t xml:space="preserve"> </w:t>
      </w:r>
      <w:r w:rsidRPr="00392FCC">
        <w:rPr>
          <w:rFonts w:asciiTheme="majorBidi" w:hAnsiTheme="majorBidi"/>
          <w:bCs/>
          <w:szCs w:val="24"/>
        </w:rPr>
        <w:t>promosi yang dapat digunakan untuk tujuan promosi seperti</w:t>
      </w:r>
      <w:r>
        <w:rPr>
          <w:rFonts w:asciiTheme="majorBidi" w:hAnsiTheme="majorBidi"/>
          <w:bCs/>
          <w:szCs w:val="24"/>
        </w:rPr>
        <w:t xml:space="preserve"> </w:t>
      </w:r>
      <w:r w:rsidRPr="00392FCC">
        <w:rPr>
          <w:rFonts w:asciiTheme="majorBidi" w:hAnsiTheme="majorBidi"/>
          <w:bCs/>
          <w:szCs w:val="24"/>
        </w:rPr>
        <w:t xml:space="preserve">ini antara </w:t>
      </w:r>
      <w:proofErr w:type="gramStart"/>
      <w:r w:rsidRPr="00392FCC">
        <w:rPr>
          <w:rFonts w:asciiTheme="majorBidi" w:hAnsiTheme="majorBidi"/>
          <w:bCs/>
          <w:szCs w:val="24"/>
        </w:rPr>
        <w:t>lain</w:t>
      </w:r>
      <w:proofErr w:type="gramEnd"/>
      <w:r w:rsidRPr="00392FCC">
        <w:rPr>
          <w:rFonts w:asciiTheme="majorBidi" w:hAnsiTheme="majorBidi"/>
          <w:bCs/>
          <w:szCs w:val="24"/>
        </w:rPr>
        <w:t xml:space="preserve"> iklan, </w:t>
      </w:r>
      <w:r w:rsidRPr="00392FCC">
        <w:rPr>
          <w:rFonts w:asciiTheme="majorBidi" w:hAnsiTheme="majorBidi"/>
          <w:bCs/>
          <w:i/>
          <w:iCs/>
          <w:szCs w:val="24"/>
        </w:rPr>
        <w:t>public relation, point-of-purchase (POP)</w:t>
      </w:r>
      <w:r>
        <w:rPr>
          <w:rFonts w:asciiTheme="majorBidi" w:hAnsiTheme="majorBidi"/>
          <w:bCs/>
          <w:i/>
          <w:iCs/>
          <w:szCs w:val="24"/>
        </w:rPr>
        <w:t xml:space="preserve"> </w:t>
      </w:r>
      <w:r w:rsidRPr="00392FCC">
        <w:rPr>
          <w:rFonts w:asciiTheme="majorBidi" w:hAnsiTheme="majorBidi"/>
          <w:bCs/>
          <w:szCs w:val="24"/>
        </w:rPr>
        <w:t xml:space="preserve">serta </w:t>
      </w:r>
      <w:r w:rsidRPr="00392FCC">
        <w:rPr>
          <w:rFonts w:asciiTheme="majorBidi" w:hAnsiTheme="majorBidi"/>
          <w:bCs/>
          <w:i/>
          <w:iCs/>
          <w:szCs w:val="24"/>
        </w:rPr>
        <w:t xml:space="preserve">display </w:t>
      </w:r>
      <w:r w:rsidRPr="00392FCC">
        <w:rPr>
          <w:rFonts w:asciiTheme="majorBidi" w:hAnsiTheme="majorBidi"/>
          <w:bCs/>
          <w:szCs w:val="24"/>
        </w:rPr>
        <w:t>untuk menarik perhatian pelanggan.</w:t>
      </w:r>
    </w:p>
    <w:p w:rsidR="00BF25CD" w:rsidRPr="002F5749" w:rsidRDefault="00BF25CD" w:rsidP="00BF25CD">
      <w:pPr>
        <w:pStyle w:val="ListParagraph"/>
        <w:spacing w:line="480" w:lineRule="auto"/>
        <w:ind w:left="567" w:firstLine="993"/>
        <w:jc w:val="lowKashida"/>
        <w:rPr>
          <w:rFonts w:asciiTheme="majorBidi" w:hAnsiTheme="majorBidi"/>
          <w:bCs/>
          <w:i/>
          <w:iCs/>
          <w:szCs w:val="24"/>
        </w:rPr>
      </w:pPr>
      <w:proofErr w:type="gramStart"/>
      <w:r w:rsidRPr="00392FCC">
        <w:rPr>
          <w:rFonts w:asciiTheme="majorBidi" w:hAnsiTheme="majorBidi"/>
          <w:bCs/>
          <w:szCs w:val="24"/>
        </w:rPr>
        <w:t>Tujuan promosi untuk mengubah sikap dan keyakinan</w:t>
      </w:r>
      <w:r>
        <w:rPr>
          <w:rFonts w:asciiTheme="majorBidi" w:hAnsiTheme="majorBidi"/>
          <w:bCs/>
          <w:szCs w:val="24"/>
        </w:rPr>
        <w:t xml:space="preserve"> </w:t>
      </w:r>
      <w:r w:rsidRPr="00392FCC">
        <w:rPr>
          <w:rFonts w:asciiTheme="majorBidi" w:hAnsiTheme="majorBidi"/>
          <w:bCs/>
          <w:szCs w:val="24"/>
        </w:rPr>
        <w:t>atau perasaan adalah d</w:t>
      </w:r>
      <w:r>
        <w:rPr>
          <w:rFonts w:asciiTheme="majorBidi" w:hAnsiTheme="majorBidi"/>
          <w:bCs/>
          <w:szCs w:val="24"/>
        </w:rPr>
        <w:t>engan melakukan berbagai kegiat</w:t>
      </w:r>
      <w:r w:rsidRPr="00392FCC">
        <w:rPr>
          <w:rFonts w:asciiTheme="majorBidi" w:hAnsiTheme="majorBidi"/>
          <w:bCs/>
          <w:szCs w:val="24"/>
        </w:rPr>
        <w:t>an komunikasi yang didasarkan dari hasil pen</w:t>
      </w:r>
      <w:r>
        <w:rPr>
          <w:rFonts w:asciiTheme="majorBidi" w:hAnsiTheme="majorBidi"/>
          <w:bCs/>
          <w:szCs w:val="24"/>
        </w:rPr>
        <w:t>gujian labo</w:t>
      </w:r>
      <w:r w:rsidRPr="00392FCC">
        <w:rPr>
          <w:rFonts w:asciiTheme="majorBidi" w:hAnsiTheme="majorBidi"/>
          <w:bCs/>
          <w:szCs w:val="24"/>
        </w:rPr>
        <w:t xml:space="preserve">ratorium, </w:t>
      </w:r>
      <w:r w:rsidRPr="00BC5A2A">
        <w:rPr>
          <w:rFonts w:asciiTheme="majorBidi" w:hAnsiTheme="majorBidi"/>
          <w:bCs/>
          <w:i/>
          <w:szCs w:val="24"/>
        </w:rPr>
        <w:t>blind test</w:t>
      </w:r>
      <w:r w:rsidRPr="00392FCC">
        <w:rPr>
          <w:rFonts w:asciiTheme="majorBidi" w:hAnsiTheme="majorBidi"/>
          <w:bCs/>
          <w:szCs w:val="24"/>
        </w:rPr>
        <w:t>, serta be</w:t>
      </w:r>
      <w:r>
        <w:rPr>
          <w:rFonts w:asciiTheme="majorBidi" w:hAnsiTheme="majorBidi"/>
          <w:bCs/>
          <w:szCs w:val="24"/>
        </w:rPr>
        <w:t>rbagai hasil survei yang dilaku</w:t>
      </w:r>
      <w:r w:rsidRPr="00392FCC">
        <w:rPr>
          <w:rFonts w:asciiTheme="majorBidi" w:hAnsiTheme="majorBidi"/>
          <w:bCs/>
          <w:szCs w:val="24"/>
        </w:rPr>
        <w:t>kan terhadap sejumlah responden.</w:t>
      </w:r>
      <w:proofErr w:type="gramEnd"/>
      <w:r w:rsidRPr="00392FCC">
        <w:rPr>
          <w:rFonts w:asciiTheme="majorBidi" w:hAnsiTheme="majorBidi"/>
          <w:bCs/>
          <w:szCs w:val="24"/>
        </w:rPr>
        <w:t xml:space="preserve"> </w:t>
      </w:r>
      <w:proofErr w:type="gramStart"/>
      <w:r w:rsidRPr="00392FCC">
        <w:rPr>
          <w:rFonts w:asciiTheme="majorBidi" w:hAnsiTheme="majorBidi"/>
          <w:bCs/>
          <w:szCs w:val="24"/>
        </w:rPr>
        <w:t>Komunikasi dapat juga</w:t>
      </w:r>
      <w:r>
        <w:rPr>
          <w:rFonts w:asciiTheme="majorBidi" w:hAnsiTheme="majorBidi"/>
          <w:bCs/>
          <w:szCs w:val="24"/>
        </w:rPr>
        <w:t xml:space="preserve"> </w:t>
      </w:r>
      <w:r w:rsidRPr="002F5749">
        <w:rPr>
          <w:rFonts w:asciiTheme="majorBidi" w:hAnsiTheme="majorBidi"/>
          <w:bCs/>
          <w:szCs w:val="24"/>
        </w:rPr>
        <w:t xml:space="preserve">dilakukan berdasarkan hasil analisis yang mendalam dari para pakar, publikasi yang bersifat </w:t>
      </w:r>
      <w:r w:rsidRPr="00BC5A2A">
        <w:rPr>
          <w:rFonts w:asciiTheme="majorBidi" w:hAnsiTheme="majorBidi"/>
          <w:bCs/>
          <w:i/>
          <w:szCs w:val="24"/>
        </w:rPr>
        <w:t>advertorial</w:t>
      </w:r>
      <w:r w:rsidRPr="002F5749">
        <w:rPr>
          <w:rFonts w:asciiTheme="majorBidi" w:hAnsiTheme="majorBidi"/>
          <w:bCs/>
          <w:szCs w:val="24"/>
        </w:rPr>
        <w:t>, dan sebagainya.</w:t>
      </w:r>
      <w:proofErr w:type="gramEnd"/>
      <w:r w:rsidRPr="002F5749">
        <w:rPr>
          <w:rFonts w:asciiTheme="majorBidi" w:hAnsiTheme="majorBidi"/>
          <w:bCs/>
          <w:szCs w:val="24"/>
        </w:rPr>
        <w:t xml:space="preserve"> Kegiatan promosi yang dapat dilakukan antara </w:t>
      </w:r>
      <w:proofErr w:type="gramStart"/>
      <w:r w:rsidRPr="002F5749">
        <w:rPr>
          <w:rFonts w:asciiTheme="majorBidi" w:hAnsiTheme="majorBidi"/>
          <w:bCs/>
          <w:szCs w:val="24"/>
        </w:rPr>
        <w:t>lain</w:t>
      </w:r>
      <w:proofErr w:type="gramEnd"/>
      <w:r w:rsidRPr="002F5749">
        <w:rPr>
          <w:rFonts w:asciiTheme="majorBidi" w:hAnsiTheme="majorBidi"/>
          <w:bCs/>
          <w:szCs w:val="24"/>
        </w:rPr>
        <w:t xml:space="preserve"> </w:t>
      </w:r>
      <w:r w:rsidRPr="002F5749">
        <w:rPr>
          <w:rFonts w:asciiTheme="majorBidi" w:hAnsiTheme="majorBidi"/>
          <w:bCs/>
          <w:i/>
          <w:iCs/>
          <w:szCs w:val="24"/>
        </w:rPr>
        <w:t>competitive advertising</w:t>
      </w:r>
      <w:r w:rsidRPr="002F5749">
        <w:rPr>
          <w:rFonts w:asciiTheme="majorBidi" w:hAnsiTheme="majorBidi"/>
          <w:bCs/>
          <w:szCs w:val="24"/>
        </w:rPr>
        <w:t xml:space="preserve">, </w:t>
      </w:r>
      <w:r w:rsidRPr="002F5749">
        <w:rPr>
          <w:rFonts w:asciiTheme="majorBidi" w:hAnsiTheme="majorBidi"/>
          <w:bCs/>
          <w:i/>
          <w:iCs/>
          <w:szCs w:val="24"/>
        </w:rPr>
        <w:t>personal selling</w:t>
      </w:r>
      <w:r w:rsidRPr="002F5749">
        <w:rPr>
          <w:rFonts w:asciiTheme="majorBidi" w:hAnsiTheme="majorBidi"/>
          <w:bCs/>
          <w:szCs w:val="24"/>
        </w:rPr>
        <w:t xml:space="preserve">, promosi penjualan, serta berbagai kegiatan pada </w:t>
      </w:r>
      <w:r w:rsidRPr="002F5749">
        <w:rPr>
          <w:rFonts w:asciiTheme="majorBidi" w:hAnsiTheme="majorBidi"/>
          <w:bCs/>
          <w:i/>
          <w:iCs/>
          <w:szCs w:val="24"/>
        </w:rPr>
        <w:t>point-of-sales</w:t>
      </w:r>
      <w:r w:rsidRPr="002F5749">
        <w:rPr>
          <w:rFonts w:asciiTheme="majorBidi" w:hAnsiTheme="majorBidi"/>
          <w:bCs/>
          <w:szCs w:val="24"/>
        </w:rPr>
        <w:t xml:space="preserve">. </w:t>
      </w:r>
      <w:proofErr w:type="gramStart"/>
      <w:r w:rsidRPr="002F5749">
        <w:rPr>
          <w:rFonts w:asciiTheme="majorBidi" w:hAnsiTheme="majorBidi"/>
          <w:bCs/>
          <w:szCs w:val="24"/>
        </w:rPr>
        <w:t xml:space="preserve">Pengaruh </w:t>
      </w:r>
      <w:r w:rsidRPr="002F5749">
        <w:rPr>
          <w:rFonts w:asciiTheme="majorBidi" w:hAnsiTheme="majorBidi"/>
          <w:bCs/>
          <w:szCs w:val="24"/>
        </w:rPr>
        <w:lastRenderedPageBreak/>
        <w:t>positif dari</w:t>
      </w:r>
      <w:r>
        <w:rPr>
          <w:rFonts w:asciiTheme="majorBidi" w:hAnsiTheme="majorBidi"/>
          <w:bCs/>
          <w:szCs w:val="24"/>
        </w:rPr>
        <w:t xml:space="preserve"> </w:t>
      </w:r>
      <w:r w:rsidRPr="002F5749">
        <w:rPr>
          <w:rFonts w:asciiTheme="majorBidi" w:hAnsiTheme="majorBidi"/>
          <w:bCs/>
          <w:szCs w:val="24"/>
        </w:rPr>
        <w:t>promosi seperti ini adalah pelanggan berpikir untuk mengubah pikirannya.</w:t>
      </w:r>
      <w:proofErr w:type="gramEnd"/>
    </w:p>
    <w:p w:rsidR="00BF25CD" w:rsidRPr="00BF25CD" w:rsidRDefault="00BF25CD" w:rsidP="00BF25CD">
      <w:pPr>
        <w:pStyle w:val="ListParagraph"/>
        <w:spacing w:line="480" w:lineRule="auto"/>
        <w:ind w:left="567" w:firstLine="851"/>
        <w:jc w:val="lowKashida"/>
        <w:rPr>
          <w:rFonts w:asciiTheme="majorBidi" w:hAnsiTheme="majorBidi"/>
          <w:bCs/>
          <w:szCs w:val="24"/>
        </w:rPr>
      </w:pPr>
      <w:proofErr w:type="gramStart"/>
      <w:r w:rsidRPr="000B4DDD">
        <w:rPr>
          <w:rFonts w:asciiTheme="majorBidi" w:hAnsiTheme="majorBidi"/>
          <w:bCs/>
          <w:szCs w:val="24"/>
        </w:rPr>
        <w:t>Dampak promosi yang bertujuan untuk membangkitkan</w:t>
      </w:r>
      <w:r>
        <w:rPr>
          <w:rFonts w:asciiTheme="majorBidi" w:hAnsiTheme="majorBidi"/>
          <w:bCs/>
          <w:szCs w:val="24"/>
        </w:rPr>
        <w:t xml:space="preserve"> </w:t>
      </w:r>
      <w:r w:rsidRPr="000B4DDD">
        <w:rPr>
          <w:rFonts w:asciiTheme="majorBidi" w:hAnsiTheme="majorBidi"/>
          <w:bCs/>
          <w:szCs w:val="24"/>
        </w:rPr>
        <w:t>keinginan atau merangsang pembelian adalah pelanggan</w:t>
      </w:r>
      <w:r>
        <w:rPr>
          <w:rFonts w:asciiTheme="majorBidi" w:hAnsiTheme="majorBidi"/>
          <w:bCs/>
          <w:szCs w:val="24"/>
        </w:rPr>
        <w:t xml:space="preserve"> </w:t>
      </w:r>
      <w:r w:rsidRPr="000B4DDD">
        <w:rPr>
          <w:rFonts w:asciiTheme="majorBidi" w:hAnsiTheme="majorBidi"/>
          <w:bCs/>
          <w:szCs w:val="24"/>
        </w:rPr>
        <w:t>merasa yakin sehingga ma</w:t>
      </w:r>
      <w:r>
        <w:rPr>
          <w:rFonts w:asciiTheme="majorBidi" w:hAnsiTheme="majorBidi"/>
          <w:bCs/>
          <w:szCs w:val="24"/>
        </w:rPr>
        <w:t>u melakukan pembelian.</w:t>
      </w:r>
      <w:proofErr w:type="gramEnd"/>
      <w:r>
        <w:rPr>
          <w:rFonts w:asciiTheme="majorBidi" w:hAnsiTheme="majorBidi"/>
          <w:bCs/>
          <w:szCs w:val="24"/>
        </w:rPr>
        <w:t xml:space="preserve"> Kegiatan-</w:t>
      </w:r>
      <w:r w:rsidRPr="000B4DDD">
        <w:rPr>
          <w:rFonts w:asciiTheme="majorBidi" w:hAnsiTheme="majorBidi"/>
          <w:bCs/>
          <w:szCs w:val="24"/>
        </w:rPr>
        <w:t xml:space="preserve">kegiatan yang dapat dilakukan antara </w:t>
      </w:r>
      <w:proofErr w:type="gramStart"/>
      <w:r w:rsidRPr="000B4DDD">
        <w:rPr>
          <w:rFonts w:asciiTheme="majorBidi" w:hAnsiTheme="majorBidi"/>
          <w:bCs/>
          <w:szCs w:val="24"/>
        </w:rPr>
        <w:t>lain</w:t>
      </w:r>
      <w:proofErr w:type="gramEnd"/>
      <w:r w:rsidRPr="000B4DDD">
        <w:rPr>
          <w:rFonts w:asciiTheme="majorBidi" w:hAnsiTheme="majorBidi"/>
          <w:bCs/>
          <w:szCs w:val="24"/>
        </w:rPr>
        <w:t xml:space="preserve"> memberikan</w:t>
      </w:r>
      <w:r>
        <w:rPr>
          <w:rFonts w:asciiTheme="majorBidi" w:hAnsiTheme="majorBidi"/>
          <w:bCs/>
          <w:szCs w:val="24"/>
        </w:rPr>
        <w:t xml:space="preserve"> </w:t>
      </w:r>
      <w:r w:rsidRPr="000B4DDD">
        <w:rPr>
          <w:rFonts w:asciiTheme="majorBidi" w:hAnsiTheme="majorBidi"/>
          <w:bCs/>
          <w:szCs w:val="24"/>
        </w:rPr>
        <w:t>hadiah sampai batas tertentu, memberikan contoh produk,</w:t>
      </w:r>
      <w:r>
        <w:rPr>
          <w:rFonts w:asciiTheme="majorBidi" w:hAnsiTheme="majorBidi"/>
          <w:bCs/>
          <w:szCs w:val="24"/>
        </w:rPr>
        <w:t xml:space="preserve"> </w:t>
      </w:r>
      <w:r w:rsidRPr="000B4DDD">
        <w:rPr>
          <w:rFonts w:asciiTheme="majorBidi" w:hAnsiTheme="majorBidi"/>
          <w:bCs/>
          <w:szCs w:val="24"/>
        </w:rPr>
        <w:t xml:space="preserve">kupon, </w:t>
      </w:r>
      <w:r w:rsidRPr="000B4DDD">
        <w:rPr>
          <w:rFonts w:asciiTheme="majorBidi" w:hAnsiTheme="majorBidi"/>
          <w:bCs/>
          <w:i/>
          <w:iCs/>
          <w:szCs w:val="24"/>
        </w:rPr>
        <w:t>door prize</w:t>
      </w:r>
      <w:r w:rsidRPr="000B4DDD">
        <w:rPr>
          <w:rFonts w:asciiTheme="majorBidi" w:hAnsiTheme="majorBidi"/>
          <w:bCs/>
          <w:szCs w:val="24"/>
        </w:rPr>
        <w:t xml:space="preserve">, </w:t>
      </w:r>
      <w:r w:rsidRPr="000B4DDD">
        <w:rPr>
          <w:rFonts w:asciiTheme="majorBidi" w:hAnsiTheme="majorBidi"/>
          <w:bCs/>
          <w:i/>
          <w:iCs/>
          <w:szCs w:val="24"/>
        </w:rPr>
        <w:t>program trade-in</w:t>
      </w:r>
      <w:r w:rsidRPr="000B4DDD">
        <w:rPr>
          <w:rFonts w:asciiTheme="majorBidi" w:hAnsiTheme="majorBidi"/>
          <w:bCs/>
          <w:szCs w:val="24"/>
        </w:rPr>
        <w:t>, dan sebagainya.</w:t>
      </w:r>
      <w:r>
        <w:rPr>
          <w:rFonts w:asciiTheme="majorBidi" w:hAnsiTheme="majorBidi"/>
          <w:bCs/>
          <w:szCs w:val="24"/>
        </w:rPr>
        <w:t xml:space="preserve"> </w:t>
      </w:r>
    </w:p>
    <w:p w:rsidR="00BF25CD" w:rsidRPr="000B4DDD" w:rsidRDefault="00BF25CD" w:rsidP="00BF25CD">
      <w:pPr>
        <w:pStyle w:val="ListParagraph"/>
        <w:spacing w:line="480" w:lineRule="auto"/>
        <w:ind w:left="567" w:firstLine="851"/>
        <w:jc w:val="lowKashida"/>
        <w:rPr>
          <w:rFonts w:asciiTheme="majorBidi" w:hAnsiTheme="majorBidi"/>
          <w:bCs/>
          <w:szCs w:val="24"/>
        </w:rPr>
      </w:pPr>
      <w:r w:rsidRPr="000B4DDD">
        <w:rPr>
          <w:rFonts w:asciiTheme="majorBidi" w:hAnsiTheme="majorBidi"/>
          <w:bCs/>
          <w:szCs w:val="24"/>
        </w:rPr>
        <w:t>Target</w:t>
      </w:r>
      <w:r>
        <w:rPr>
          <w:rFonts w:asciiTheme="majorBidi" w:hAnsiTheme="majorBidi"/>
          <w:bCs/>
          <w:szCs w:val="24"/>
        </w:rPr>
        <w:t xml:space="preserve"> </w:t>
      </w:r>
      <w:r w:rsidRPr="007A20CD">
        <w:rPr>
          <w:rFonts w:asciiTheme="majorBidi" w:hAnsiTheme="majorBidi"/>
          <w:bCs/>
          <w:i/>
          <w:szCs w:val="24"/>
        </w:rPr>
        <w:t>market</w:t>
      </w:r>
      <w:r w:rsidRPr="000B4DDD">
        <w:rPr>
          <w:rFonts w:asciiTheme="majorBidi" w:hAnsiTheme="majorBidi"/>
          <w:bCs/>
          <w:szCs w:val="24"/>
        </w:rPr>
        <w:t xml:space="preserve"> yang diinginkan dari promosi ini dapat ditujukan</w:t>
      </w:r>
      <w:r>
        <w:rPr>
          <w:rFonts w:asciiTheme="majorBidi" w:hAnsiTheme="majorBidi"/>
          <w:bCs/>
          <w:szCs w:val="24"/>
        </w:rPr>
        <w:t xml:space="preserve"> </w:t>
      </w:r>
      <w:r w:rsidRPr="000B4DDD">
        <w:rPr>
          <w:rFonts w:asciiTheme="majorBidi" w:hAnsiTheme="majorBidi"/>
          <w:bCs/>
          <w:szCs w:val="24"/>
        </w:rPr>
        <w:t>pada:</w:t>
      </w:r>
      <w:r>
        <w:rPr>
          <w:rFonts w:asciiTheme="majorBidi" w:hAnsiTheme="majorBidi"/>
          <w:bCs/>
          <w:szCs w:val="24"/>
        </w:rPr>
        <w:t xml:space="preserve"> </w:t>
      </w:r>
    </w:p>
    <w:p w:rsidR="00BF25CD" w:rsidRPr="000B4DDD" w:rsidRDefault="00BF25CD" w:rsidP="00BF25CD">
      <w:pPr>
        <w:pStyle w:val="ListParagraph"/>
        <w:numPr>
          <w:ilvl w:val="1"/>
          <w:numId w:val="81"/>
        </w:numPr>
        <w:spacing w:after="240" w:line="480" w:lineRule="auto"/>
        <w:ind w:left="851" w:hanging="284"/>
        <w:jc w:val="lowKashida"/>
        <w:rPr>
          <w:rFonts w:asciiTheme="majorBidi" w:hAnsiTheme="majorBidi"/>
          <w:bCs/>
          <w:szCs w:val="24"/>
        </w:rPr>
      </w:pPr>
      <w:r w:rsidRPr="000B4DDD">
        <w:rPr>
          <w:rFonts w:asciiTheme="majorBidi" w:hAnsiTheme="majorBidi"/>
          <w:bCs/>
          <w:szCs w:val="24"/>
        </w:rPr>
        <w:t>Pelanggan loyal, yai</w:t>
      </w:r>
      <w:r>
        <w:rPr>
          <w:rFonts w:asciiTheme="majorBidi" w:hAnsiTheme="majorBidi"/>
          <w:bCs/>
          <w:szCs w:val="24"/>
        </w:rPr>
        <w:t>tu dengan memberikan program lo</w:t>
      </w:r>
      <w:r w:rsidRPr="000B4DDD">
        <w:rPr>
          <w:rFonts w:asciiTheme="majorBidi" w:hAnsiTheme="majorBidi"/>
          <w:bCs/>
          <w:szCs w:val="24"/>
        </w:rPr>
        <w:t>yalitas.</w:t>
      </w:r>
    </w:p>
    <w:p w:rsidR="00BF25CD" w:rsidRPr="00BC5A2A" w:rsidRDefault="00BF25CD" w:rsidP="00BF25CD">
      <w:pPr>
        <w:pStyle w:val="ListParagraph"/>
        <w:numPr>
          <w:ilvl w:val="1"/>
          <w:numId w:val="81"/>
        </w:numPr>
        <w:spacing w:after="240" w:line="480" w:lineRule="auto"/>
        <w:ind w:left="851" w:hanging="284"/>
        <w:jc w:val="lowKashida"/>
        <w:rPr>
          <w:rFonts w:asciiTheme="majorBidi" w:hAnsiTheme="majorBidi"/>
          <w:bCs/>
          <w:szCs w:val="24"/>
        </w:rPr>
      </w:pPr>
      <w:r w:rsidRPr="000B4DDD">
        <w:rPr>
          <w:rFonts w:asciiTheme="majorBidi" w:hAnsiTheme="majorBidi"/>
          <w:bCs/>
          <w:szCs w:val="24"/>
        </w:rPr>
        <w:t>Pelanggan pesaing, yaitu dengan memberikan contoh</w:t>
      </w:r>
      <w:r>
        <w:rPr>
          <w:rFonts w:asciiTheme="majorBidi" w:hAnsiTheme="majorBidi"/>
          <w:bCs/>
          <w:szCs w:val="24"/>
        </w:rPr>
        <w:t xml:space="preserve"> </w:t>
      </w:r>
      <w:r w:rsidRPr="000B4DDD">
        <w:rPr>
          <w:rFonts w:asciiTheme="majorBidi" w:hAnsiTheme="majorBidi"/>
          <w:bCs/>
          <w:szCs w:val="24"/>
        </w:rPr>
        <w:t>produk agar pelangga</w:t>
      </w:r>
      <w:r>
        <w:rPr>
          <w:rFonts w:asciiTheme="majorBidi" w:hAnsiTheme="majorBidi"/>
          <w:bCs/>
          <w:szCs w:val="24"/>
        </w:rPr>
        <w:t>n tersebut mencoba sampai akhir</w:t>
      </w:r>
      <w:r w:rsidRPr="000B4DDD">
        <w:rPr>
          <w:rFonts w:asciiTheme="majorBidi" w:hAnsiTheme="majorBidi"/>
          <w:bCs/>
          <w:szCs w:val="24"/>
        </w:rPr>
        <w:t>nya berpindah.</w:t>
      </w:r>
      <w:r>
        <w:rPr>
          <w:rStyle w:val="FootnoteReference"/>
          <w:rFonts w:asciiTheme="majorBidi" w:hAnsiTheme="majorBidi"/>
          <w:bCs/>
          <w:szCs w:val="24"/>
        </w:rPr>
        <w:footnoteReference w:id="25"/>
      </w:r>
    </w:p>
    <w:p w:rsidR="00BF25CD" w:rsidRDefault="00BF25CD" w:rsidP="00BF25CD">
      <w:pPr>
        <w:pStyle w:val="ListParagraph"/>
        <w:numPr>
          <w:ilvl w:val="0"/>
          <w:numId w:val="40"/>
        </w:numPr>
        <w:spacing w:after="240" w:line="480" w:lineRule="auto"/>
        <w:ind w:left="567" w:hanging="283"/>
        <w:jc w:val="left"/>
        <w:rPr>
          <w:rFonts w:asciiTheme="majorBidi" w:hAnsiTheme="majorBidi"/>
          <w:b/>
          <w:szCs w:val="24"/>
        </w:rPr>
      </w:pPr>
      <w:r>
        <w:rPr>
          <w:rFonts w:asciiTheme="majorBidi" w:hAnsiTheme="majorBidi"/>
          <w:b/>
          <w:szCs w:val="24"/>
        </w:rPr>
        <w:t>Indikator-Indikator Promosi</w:t>
      </w:r>
    </w:p>
    <w:p w:rsidR="00BF25CD" w:rsidRDefault="00BF25CD" w:rsidP="00BF25CD">
      <w:pPr>
        <w:pStyle w:val="ListParagraph"/>
        <w:spacing w:line="480" w:lineRule="auto"/>
        <w:ind w:left="567" w:firstLine="851"/>
        <w:jc w:val="lowKashida"/>
      </w:pPr>
      <w:r>
        <w:t xml:space="preserve">Menurut Kotler indikator yang dapat mencirikan promosi adalah sebagai berikut: </w:t>
      </w:r>
    </w:p>
    <w:p w:rsidR="00BF25CD" w:rsidRPr="004046C9" w:rsidRDefault="00BF25CD" w:rsidP="00BF25CD">
      <w:pPr>
        <w:pStyle w:val="ListParagraph"/>
        <w:numPr>
          <w:ilvl w:val="1"/>
          <w:numId w:val="82"/>
        </w:numPr>
        <w:spacing w:after="240" w:line="480" w:lineRule="auto"/>
        <w:ind w:left="851" w:hanging="284"/>
        <w:jc w:val="lowKashida"/>
        <w:rPr>
          <w:rFonts w:asciiTheme="majorBidi" w:hAnsiTheme="majorBidi"/>
          <w:b/>
          <w:szCs w:val="24"/>
        </w:rPr>
      </w:pPr>
      <w:r>
        <w:t>Jangkauan promosi</w:t>
      </w:r>
    </w:p>
    <w:p w:rsidR="00BF25CD" w:rsidRPr="004046C9" w:rsidRDefault="00BF25CD" w:rsidP="00BF25CD">
      <w:pPr>
        <w:pStyle w:val="ListParagraph"/>
        <w:numPr>
          <w:ilvl w:val="1"/>
          <w:numId w:val="82"/>
        </w:numPr>
        <w:spacing w:after="240" w:line="480" w:lineRule="auto"/>
        <w:ind w:left="851" w:hanging="284"/>
        <w:jc w:val="lowKashida"/>
        <w:rPr>
          <w:rFonts w:asciiTheme="majorBidi" w:hAnsiTheme="majorBidi"/>
          <w:b/>
          <w:szCs w:val="24"/>
        </w:rPr>
      </w:pPr>
      <w:r>
        <w:t xml:space="preserve">Kuantitas penayangan iklan di media promosi </w:t>
      </w:r>
    </w:p>
    <w:p w:rsidR="00BF25CD" w:rsidRPr="00BF25CD" w:rsidRDefault="00BF25CD" w:rsidP="00BF25CD">
      <w:pPr>
        <w:pStyle w:val="ListParagraph"/>
        <w:numPr>
          <w:ilvl w:val="1"/>
          <w:numId w:val="82"/>
        </w:numPr>
        <w:spacing w:after="240" w:line="480" w:lineRule="auto"/>
        <w:ind w:left="851" w:hanging="284"/>
        <w:jc w:val="lowKashida"/>
        <w:rPr>
          <w:rFonts w:asciiTheme="majorBidi" w:hAnsiTheme="majorBidi"/>
          <w:b/>
          <w:szCs w:val="24"/>
        </w:rPr>
      </w:pPr>
      <w:r>
        <w:t>Kualitas penyampaian pesan dalam penayangan iklan di media promosi.</w:t>
      </w:r>
      <w:r>
        <w:rPr>
          <w:rStyle w:val="FootnoteReference"/>
        </w:rPr>
        <w:footnoteReference w:id="26"/>
      </w:r>
    </w:p>
    <w:p w:rsidR="00BF25CD" w:rsidRPr="00BF25CD" w:rsidRDefault="00BF25CD" w:rsidP="00BF25CD">
      <w:pPr>
        <w:spacing w:line="480" w:lineRule="auto"/>
        <w:jc w:val="lowKashida"/>
        <w:rPr>
          <w:rFonts w:asciiTheme="majorBidi" w:hAnsiTheme="majorBidi"/>
          <w:b/>
          <w:szCs w:val="24"/>
        </w:rPr>
      </w:pPr>
    </w:p>
    <w:p w:rsidR="00BF25CD" w:rsidRDefault="00BF25CD" w:rsidP="00BF25CD">
      <w:pPr>
        <w:pStyle w:val="ListParagraph"/>
        <w:spacing w:line="480" w:lineRule="auto"/>
        <w:ind w:left="567" w:firstLine="851"/>
        <w:jc w:val="lowKashida"/>
      </w:pPr>
      <w:r>
        <w:lastRenderedPageBreak/>
        <w:t>Menurut Ginting Indikator-indikator promosi sebagai berikut:</w:t>
      </w:r>
    </w:p>
    <w:p w:rsidR="00BF25CD" w:rsidRPr="00057366" w:rsidRDefault="00BF25CD" w:rsidP="00BF25CD">
      <w:pPr>
        <w:pStyle w:val="ListParagraph"/>
        <w:numPr>
          <w:ilvl w:val="1"/>
          <w:numId w:val="83"/>
        </w:numPr>
        <w:spacing w:after="240" w:line="480" w:lineRule="auto"/>
        <w:ind w:left="851" w:hanging="284"/>
        <w:jc w:val="lowKashida"/>
        <w:rPr>
          <w:rFonts w:asciiTheme="majorBidi" w:hAnsiTheme="majorBidi"/>
          <w:b/>
          <w:szCs w:val="24"/>
        </w:rPr>
      </w:pPr>
      <w:r>
        <w:t xml:space="preserve">Periklanan adalah bentuk presentasi </w:t>
      </w:r>
      <w:r w:rsidRPr="002F5749">
        <w:rPr>
          <w:i/>
        </w:rPr>
        <w:t>non personal</w:t>
      </w:r>
      <w:r>
        <w:t xml:space="preserve"> dan promosi barang, jasa dan gagasan yang dibayarkan oleh sponsor tertentu.</w:t>
      </w:r>
    </w:p>
    <w:p w:rsidR="00BF25CD" w:rsidRPr="00057366" w:rsidRDefault="00BF25CD" w:rsidP="00BF25CD">
      <w:pPr>
        <w:pStyle w:val="ListParagraph"/>
        <w:numPr>
          <w:ilvl w:val="1"/>
          <w:numId w:val="83"/>
        </w:numPr>
        <w:spacing w:after="240" w:line="480" w:lineRule="auto"/>
        <w:ind w:left="851" w:hanging="284"/>
        <w:jc w:val="lowKashida"/>
        <w:rPr>
          <w:rFonts w:asciiTheme="majorBidi" w:hAnsiTheme="majorBidi"/>
          <w:b/>
          <w:szCs w:val="24"/>
        </w:rPr>
      </w:pPr>
      <w:r>
        <w:t xml:space="preserve">Penjualan perorangan adalah presentasi perorangan oleh wiraniaga (orang bagian sales dan </w:t>
      </w:r>
      <w:r w:rsidRPr="00ED0312">
        <w:rPr>
          <w:i/>
          <w:iCs/>
        </w:rPr>
        <w:t>marketting</w:t>
      </w:r>
      <w:r>
        <w:t>) perusahaan untuk penjualan dan hubungan dengan pelanggan.</w:t>
      </w:r>
    </w:p>
    <w:p w:rsidR="00BF25CD" w:rsidRPr="00057366" w:rsidRDefault="00BF25CD" w:rsidP="00BF25CD">
      <w:pPr>
        <w:pStyle w:val="ListParagraph"/>
        <w:numPr>
          <w:ilvl w:val="1"/>
          <w:numId w:val="83"/>
        </w:numPr>
        <w:spacing w:after="240" w:line="480" w:lineRule="auto"/>
        <w:ind w:left="851" w:hanging="284"/>
        <w:jc w:val="lowKashida"/>
        <w:rPr>
          <w:rFonts w:asciiTheme="majorBidi" w:hAnsiTheme="majorBidi"/>
          <w:b/>
          <w:szCs w:val="24"/>
        </w:rPr>
      </w:pPr>
      <w:r>
        <w:t>Promosi penjualan adalah perangsang jangka pendek untuk mendorong pembelian atau penjualan barang atau jasa.</w:t>
      </w:r>
    </w:p>
    <w:p w:rsidR="00BF25CD" w:rsidRPr="00BC5A2A" w:rsidRDefault="00BF25CD" w:rsidP="00BF25CD">
      <w:pPr>
        <w:pStyle w:val="ListParagraph"/>
        <w:numPr>
          <w:ilvl w:val="1"/>
          <w:numId w:val="83"/>
        </w:numPr>
        <w:spacing w:after="240" w:line="480" w:lineRule="auto"/>
        <w:ind w:left="851" w:hanging="284"/>
        <w:jc w:val="lowKashida"/>
        <w:rPr>
          <w:rFonts w:asciiTheme="majorBidi" w:hAnsiTheme="majorBidi"/>
          <w:b/>
          <w:szCs w:val="24"/>
        </w:rPr>
      </w:pPr>
      <w:r>
        <w:t>Hubungan masyarakat adalah membangun hubungan baik dengan khalayak untuk mendapatkan publikasi untuk membuat citra perusahaan yang baik.</w:t>
      </w:r>
      <w:r>
        <w:rPr>
          <w:rStyle w:val="FootnoteReference"/>
        </w:rPr>
        <w:footnoteReference w:id="27"/>
      </w:r>
    </w:p>
    <w:p w:rsidR="00BF25CD" w:rsidRPr="00202353" w:rsidRDefault="00BF25CD" w:rsidP="00BF25CD">
      <w:pPr>
        <w:pStyle w:val="ListParagraph"/>
        <w:numPr>
          <w:ilvl w:val="0"/>
          <w:numId w:val="39"/>
        </w:numPr>
        <w:shd w:val="clear" w:color="auto" w:fill="FFFFFF"/>
        <w:spacing w:line="480" w:lineRule="auto"/>
        <w:ind w:left="284" w:hanging="284"/>
        <w:rPr>
          <w:rFonts w:asciiTheme="majorBidi" w:hAnsiTheme="majorBidi"/>
          <w:b/>
          <w:szCs w:val="24"/>
          <w:shd w:val="clear" w:color="auto" w:fill="FFFFFF"/>
        </w:rPr>
      </w:pPr>
      <w:r>
        <w:rPr>
          <w:rFonts w:asciiTheme="majorBidi" w:hAnsiTheme="majorBidi"/>
          <w:b/>
          <w:szCs w:val="24"/>
          <w:shd w:val="clear" w:color="auto" w:fill="FFFFFF"/>
        </w:rPr>
        <w:t xml:space="preserve"> Kualitas </w:t>
      </w:r>
      <w:r w:rsidRPr="00202353">
        <w:rPr>
          <w:rFonts w:asciiTheme="majorBidi" w:hAnsiTheme="majorBidi"/>
          <w:b/>
          <w:szCs w:val="24"/>
          <w:shd w:val="clear" w:color="auto" w:fill="FFFFFF"/>
        </w:rPr>
        <w:t xml:space="preserve">Produk </w:t>
      </w:r>
    </w:p>
    <w:p w:rsidR="00BF25CD" w:rsidRPr="00202353" w:rsidRDefault="00BF25CD" w:rsidP="00BF25CD">
      <w:pPr>
        <w:pStyle w:val="ListParagraph"/>
        <w:numPr>
          <w:ilvl w:val="0"/>
          <w:numId w:val="42"/>
        </w:numPr>
        <w:shd w:val="clear" w:color="auto" w:fill="FFFFFF"/>
        <w:spacing w:line="480" w:lineRule="auto"/>
        <w:ind w:left="567" w:hanging="283"/>
        <w:rPr>
          <w:rFonts w:asciiTheme="majorBidi" w:hAnsiTheme="majorBidi"/>
          <w:b/>
          <w:szCs w:val="24"/>
          <w:shd w:val="clear" w:color="auto" w:fill="FFFFFF"/>
        </w:rPr>
      </w:pPr>
      <w:r w:rsidRPr="00202353">
        <w:rPr>
          <w:rFonts w:asciiTheme="majorBidi" w:hAnsiTheme="majorBidi"/>
          <w:b/>
          <w:szCs w:val="24"/>
          <w:shd w:val="clear" w:color="auto" w:fill="FFFFFF"/>
        </w:rPr>
        <w:t xml:space="preserve">Pengertian </w:t>
      </w:r>
      <w:r>
        <w:rPr>
          <w:rFonts w:asciiTheme="majorBidi" w:hAnsiTheme="majorBidi"/>
          <w:b/>
          <w:szCs w:val="24"/>
          <w:shd w:val="clear" w:color="auto" w:fill="FFFFFF"/>
        </w:rPr>
        <w:t xml:space="preserve">Kualitas Produk </w:t>
      </w:r>
    </w:p>
    <w:p w:rsidR="00BF25CD" w:rsidRPr="00202353" w:rsidRDefault="00BF25CD" w:rsidP="00BF25CD">
      <w:pPr>
        <w:pStyle w:val="ListParagraph"/>
        <w:shd w:val="clear" w:color="auto" w:fill="FFFFFF"/>
        <w:tabs>
          <w:tab w:val="left" w:pos="1985"/>
        </w:tabs>
        <w:spacing w:line="480" w:lineRule="auto"/>
        <w:ind w:left="567" w:firstLine="851"/>
        <w:rPr>
          <w:rFonts w:asciiTheme="majorBidi" w:hAnsiTheme="majorBidi"/>
          <w:szCs w:val="24"/>
          <w:shd w:val="clear" w:color="auto" w:fill="FFFFFF"/>
        </w:rPr>
      </w:pPr>
      <w:proofErr w:type="gramStart"/>
      <w:r w:rsidRPr="00202353">
        <w:rPr>
          <w:rFonts w:asciiTheme="majorBidi" w:hAnsiTheme="majorBidi"/>
          <w:szCs w:val="24"/>
          <w:shd w:val="clear" w:color="auto" w:fill="FFFFFF"/>
        </w:rPr>
        <w:t>Pengertian sempit dari produk adalah sekumpulan sifat-sifat fisik dan kimia yang berwujud dan dihimpun dalam suatu bentuk yang serupa dan telah dikenal.</w:t>
      </w:r>
      <w:proofErr w:type="gramEnd"/>
      <w:r w:rsidRPr="00202353">
        <w:rPr>
          <w:rFonts w:asciiTheme="majorBidi" w:hAnsiTheme="majorBidi"/>
          <w:szCs w:val="24"/>
          <w:shd w:val="clear" w:color="auto" w:fill="FFFFFF"/>
        </w:rPr>
        <w:t xml:space="preserve"> Sementara untuk pengertian luas produk adalah sekelompok sifat-sifat yang berwujud (</w:t>
      </w:r>
      <w:r w:rsidRPr="00B0634C">
        <w:rPr>
          <w:rFonts w:asciiTheme="majorBidi" w:hAnsiTheme="majorBidi"/>
          <w:i/>
          <w:iCs/>
          <w:szCs w:val="24"/>
          <w:shd w:val="clear" w:color="auto" w:fill="FFFFFF"/>
        </w:rPr>
        <w:t>tangible</w:t>
      </w:r>
      <w:r w:rsidRPr="00202353">
        <w:rPr>
          <w:rFonts w:asciiTheme="majorBidi" w:hAnsiTheme="majorBidi"/>
          <w:szCs w:val="24"/>
          <w:shd w:val="clear" w:color="auto" w:fill="FFFFFF"/>
        </w:rPr>
        <w:t>) dan tidak berwujud (</w:t>
      </w:r>
      <w:r w:rsidRPr="00B0634C">
        <w:rPr>
          <w:rFonts w:asciiTheme="majorBidi" w:hAnsiTheme="majorBidi"/>
          <w:i/>
          <w:iCs/>
          <w:szCs w:val="24"/>
          <w:shd w:val="clear" w:color="auto" w:fill="FFFFFF"/>
        </w:rPr>
        <w:t>intangible</w:t>
      </w:r>
      <w:r w:rsidRPr="00202353">
        <w:rPr>
          <w:rFonts w:asciiTheme="majorBidi" w:hAnsiTheme="majorBidi"/>
          <w:szCs w:val="24"/>
          <w:shd w:val="clear" w:color="auto" w:fill="FFFFFF"/>
        </w:rPr>
        <w:t xml:space="preserve">) didalamnya sudah mencakup warna, harga, kemasan, prestise dan pelayanan yang diberikan produsen yang dapat diterima oleh konsumen </w:t>
      </w:r>
      <w:r w:rsidRPr="00202353">
        <w:rPr>
          <w:rFonts w:asciiTheme="majorBidi" w:hAnsiTheme="majorBidi"/>
          <w:szCs w:val="24"/>
          <w:shd w:val="clear" w:color="auto" w:fill="FFFFFF"/>
        </w:rPr>
        <w:lastRenderedPageBreak/>
        <w:t>sebagai kepuasan yang ditawarkan terhadap keinginan atau kebutuhan konsumen.</w:t>
      </w:r>
      <w:r w:rsidRPr="00202353">
        <w:rPr>
          <w:rStyle w:val="FootnoteReference"/>
          <w:rFonts w:asciiTheme="majorBidi" w:hAnsiTheme="majorBidi"/>
          <w:szCs w:val="24"/>
          <w:shd w:val="clear" w:color="auto" w:fill="FFFFFF"/>
        </w:rPr>
        <w:footnoteReference w:id="28"/>
      </w:r>
      <w:r w:rsidRPr="00202353">
        <w:rPr>
          <w:rFonts w:asciiTheme="majorBidi" w:hAnsiTheme="majorBidi"/>
          <w:szCs w:val="24"/>
          <w:shd w:val="clear" w:color="auto" w:fill="FFFFFF"/>
        </w:rPr>
        <w:t xml:space="preserve"> </w:t>
      </w:r>
    </w:p>
    <w:p w:rsidR="00BF25CD" w:rsidRPr="00BF25CD" w:rsidRDefault="00BF25CD" w:rsidP="00BF25CD">
      <w:pPr>
        <w:pStyle w:val="ListParagraph"/>
        <w:shd w:val="clear" w:color="auto" w:fill="FFFFFF"/>
        <w:tabs>
          <w:tab w:val="left" w:pos="1985"/>
        </w:tabs>
        <w:spacing w:line="480" w:lineRule="auto"/>
        <w:ind w:left="567" w:firstLine="851"/>
        <w:rPr>
          <w:rFonts w:asciiTheme="majorBidi" w:hAnsiTheme="majorBidi"/>
          <w:szCs w:val="24"/>
          <w:shd w:val="clear" w:color="auto" w:fill="FFFFFF"/>
        </w:rPr>
      </w:pPr>
      <w:proofErr w:type="gramStart"/>
      <w:r w:rsidRPr="00202353">
        <w:rPr>
          <w:rFonts w:asciiTheme="majorBidi" w:hAnsiTheme="majorBidi"/>
          <w:szCs w:val="24"/>
          <w:shd w:val="clear" w:color="auto" w:fill="FFFFFF"/>
        </w:rPr>
        <w:t>Termasuk pengertian produk adalah barang atau obyek fisik, jasa atau pelayanan, pengalaman, kegiatan, orang, tempat, properti, organisasi, informasi dan ide serta bauran dari berbagai wujud tersebut.</w:t>
      </w:r>
      <w:proofErr w:type="gramEnd"/>
      <w:r w:rsidRPr="00202353">
        <w:rPr>
          <w:rFonts w:asciiTheme="majorBidi" w:hAnsiTheme="majorBidi"/>
          <w:szCs w:val="24"/>
          <w:shd w:val="clear" w:color="auto" w:fill="FFFFFF"/>
        </w:rPr>
        <w:t xml:space="preserve"> </w:t>
      </w:r>
      <w:proofErr w:type="gramStart"/>
      <w:r w:rsidRPr="00202353">
        <w:rPr>
          <w:rFonts w:asciiTheme="majorBidi" w:hAnsiTheme="majorBidi"/>
          <w:szCs w:val="24"/>
          <w:shd w:val="clear" w:color="auto" w:fill="FFFFFF"/>
        </w:rPr>
        <w:t>Pengertian produk menurut Philip kotler adalah “segala sesuatu yang dapat ditawarkan kepasar untuk mendapatkan perhatian untuk dibeli, untuk digunakan, atau dikonsumsi yang dapat memenuhi keinginan dan kebutuhan konsumen.</w:t>
      </w:r>
      <w:proofErr w:type="gramEnd"/>
      <w:r w:rsidRPr="00202353">
        <w:rPr>
          <w:rStyle w:val="FootnoteReference"/>
          <w:rFonts w:asciiTheme="majorBidi" w:hAnsiTheme="majorBidi"/>
          <w:szCs w:val="24"/>
          <w:shd w:val="clear" w:color="auto" w:fill="FFFFFF"/>
        </w:rPr>
        <w:footnoteReference w:id="29"/>
      </w:r>
    </w:p>
    <w:p w:rsidR="00BF25CD" w:rsidRPr="00D93D3F" w:rsidRDefault="00BF25CD" w:rsidP="00BF25CD">
      <w:pPr>
        <w:pStyle w:val="ListParagraph"/>
        <w:shd w:val="clear" w:color="auto" w:fill="FFFFFF"/>
        <w:tabs>
          <w:tab w:val="left" w:pos="1985"/>
        </w:tabs>
        <w:spacing w:line="480" w:lineRule="auto"/>
        <w:ind w:left="567" w:firstLine="851"/>
        <w:rPr>
          <w:rFonts w:asciiTheme="majorBidi" w:hAnsiTheme="majorBidi"/>
          <w:szCs w:val="24"/>
          <w:shd w:val="clear" w:color="auto" w:fill="FFFFFF"/>
        </w:rPr>
      </w:pPr>
      <w:proofErr w:type="gramStart"/>
      <w:r>
        <w:rPr>
          <w:rFonts w:asciiTheme="majorBidi" w:hAnsiTheme="majorBidi"/>
          <w:szCs w:val="24"/>
          <w:shd w:val="clear" w:color="auto" w:fill="FFFFFF"/>
        </w:rPr>
        <w:t xml:space="preserve">Sedangkan </w:t>
      </w:r>
      <w:r w:rsidRPr="00D93D3F">
        <w:rPr>
          <w:rFonts w:asciiTheme="majorBidi" w:hAnsiTheme="majorBidi"/>
          <w:szCs w:val="24"/>
          <w:shd w:val="clear" w:color="auto" w:fill="FFFFFF"/>
        </w:rPr>
        <w:t xml:space="preserve">Kualitas Produk </w:t>
      </w:r>
      <w:r w:rsidRPr="00BC5A2A">
        <w:rPr>
          <w:rFonts w:asciiTheme="majorBidi" w:hAnsiTheme="majorBidi"/>
          <w:i/>
          <w:szCs w:val="24"/>
          <w:shd w:val="clear" w:color="auto" w:fill="FFFFFF"/>
        </w:rPr>
        <w:t>(Product Quality)</w:t>
      </w:r>
      <w:r w:rsidRPr="00D93D3F">
        <w:rPr>
          <w:rFonts w:asciiTheme="majorBidi" w:hAnsiTheme="majorBidi"/>
          <w:szCs w:val="24"/>
          <w:shd w:val="clear" w:color="auto" w:fill="FFFFFF"/>
        </w:rPr>
        <w:t xml:space="preserve"> adalah kemampuan suatu</w:t>
      </w:r>
      <w:r>
        <w:rPr>
          <w:rFonts w:asciiTheme="majorBidi" w:hAnsiTheme="majorBidi"/>
          <w:szCs w:val="24"/>
          <w:shd w:val="clear" w:color="auto" w:fill="FFFFFF"/>
        </w:rPr>
        <w:t xml:space="preserve"> </w:t>
      </w:r>
      <w:r w:rsidRPr="00D93D3F">
        <w:rPr>
          <w:rFonts w:asciiTheme="majorBidi" w:hAnsiTheme="majorBidi"/>
          <w:szCs w:val="24"/>
          <w:shd w:val="clear" w:color="auto" w:fill="FFFFFF"/>
        </w:rPr>
        <w:t>produk untuk melaksanakan fungsinya meliputi, daya tahan</w:t>
      </w:r>
      <w:r>
        <w:rPr>
          <w:rFonts w:asciiTheme="majorBidi" w:hAnsiTheme="majorBidi"/>
          <w:szCs w:val="24"/>
          <w:shd w:val="clear" w:color="auto" w:fill="FFFFFF"/>
        </w:rPr>
        <w:t xml:space="preserve"> </w:t>
      </w:r>
      <w:r w:rsidRPr="00D93D3F">
        <w:rPr>
          <w:rFonts w:asciiTheme="majorBidi" w:hAnsiTheme="majorBidi"/>
          <w:szCs w:val="24"/>
          <w:shd w:val="clear" w:color="auto" w:fill="FFFFFF"/>
        </w:rPr>
        <w:t>keandalan, ketepatan kemudahan operasi dan perbaikan, serta</w:t>
      </w:r>
      <w:r>
        <w:rPr>
          <w:rFonts w:asciiTheme="majorBidi" w:hAnsiTheme="majorBidi"/>
          <w:szCs w:val="24"/>
          <w:shd w:val="clear" w:color="auto" w:fill="FFFFFF"/>
        </w:rPr>
        <w:t xml:space="preserve"> </w:t>
      </w:r>
      <w:r w:rsidRPr="00D93D3F">
        <w:rPr>
          <w:rFonts w:asciiTheme="majorBidi" w:hAnsiTheme="majorBidi"/>
          <w:szCs w:val="24"/>
          <w:shd w:val="clear" w:color="auto" w:fill="FFFFFF"/>
        </w:rPr>
        <w:t>atribut bernilai lainnya.</w:t>
      </w:r>
      <w:proofErr w:type="gramEnd"/>
      <w:r w:rsidRPr="00D93D3F">
        <w:rPr>
          <w:rFonts w:asciiTheme="majorBidi" w:hAnsiTheme="majorBidi"/>
          <w:szCs w:val="24"/>
          <w:shd w:val="clear" w:color="auto" w:fill="FFFFFF"/>
        </w:rPr>
        <w:t xml:space="preserve"> Untuk meningkatkan kualitas produk</w:t>
      </w:r>
      <w:r>
        <w:rPr>
          <w:rFonts w:asciiTheme="majorBidi" w:hAnsiTheme="majorBidi"/>
          <w:szCs w:val="24"/>
          <w:shd w:val="clear" w:color="auto" w:fill="FFFFFF"/>
        </w:rPr>
        <w:t xml:space="preserve"> </w:t>
      </w:r>
      <w:r w:rsidRPr="00D93D3F">
        <w:rPr>
          <w:rFonts w:asciiTheme="majorBidi" w:hAnsiTheme="majorBidi"/>
          <w:szCs w:val="24"/>
          <w:shd w:val="clear" w:color="auto" w:fill="FFFFFF"/>
        </w:rPr>
        <w:t>perusahaan dapat menerapkan program "</w:t>
      </w:r>
      <w:r w:rsidRPr="00BF0C47">
        <w:rPr>
          <w:rFonts w:asciiTheme="majorBidi" w:hAnsiTheme="majorBidi"/>
          <w:i/>
          <w:szCs w:val="24"/>
          <w:shd w:val="clear" w:color="auto" w:fill="FFFFFF"/>
        </w:rPr>
        <w:t>Total Quality Manajemen</w:t>
      </w:r>
      <w:r>
        <w:rPr>
          <w:rFonts w:asciiTheme="majorBidi" w:hAnsiTheme="majorBidi"/>
          <w:szCs w:val="24"/>
          <w:shd w:val="clear" w:color="auto" w:fill="FFFFFF"/>
        </w:rPr>
        <w:t xml:space="preserve"> </w:t>
      </w:r>
      <w:r w:rsidRPr="00D93D3F">
        <w:rPr>
          <w:rFonts w:asciiTheme="majorBidi" w:hAnsiTheme="majorBidi"/>
          <w:szCs w:val="24"/>
          <w:shd w:val="clear" w:color="auto" w:fill="FFFFFF"/>
        </w:rPr>
        <w:t>(TOM)". Selain mengurangi kerusakan produk, tujuan pokok</w:t>
      </w:r>
      <w:r>
        <w:rPr>
          <w:rFonts w:asciiTheme="majorBidi" w:hAnsiTheme="majorBidi"/>
          <w:szCs w:val="24"/>
          <w:shd w:val="clear" w:color="auto" w:fill="FFFFFF"/>
        </w:rPr>
        <w:t xml:space="preserve"> </w:t>
      </w:r>
      <w:r w:rsidRPr="00D93D3F">
        <w:rPr>
          <w:rFonts w:asciiTheme="majorBidi" w:hAnsiTheme="majorBidi"/>
          <w:szCs w:val="24"/>
          <w:shd w:val="clear" w:color="auto" w:fill="FFFFFF"/>
        </w:rPr>
        <w:t>kualitas total adalah untuk meningkatkan nilai pelanggan.</w:t>
      </w:r>
      <w:r>
        <w:rPr>
          <w:rStyle w:val="FootnoteReference"/>
          <w:rFonts w:asciiTheme="majorBidi" w:hAnsiTheme="majorBidi"/>
          <w:szCs w:val="24"/>
          <w:shd w:val="clear" w:color="auto" w:fill="FFFFFF"/>
        </w:rPr>
        <w:footnoteReference w:id="30"/>
      </w:r>
    </w:p>
    <w:p w:rsidR="00BF25CD" w:rsidRDefault="00BF25CD" w:rsidP="00BF25CD">
      <w:pPr>
        <w:pStyle w:val="ListParagraph"/>
        <w:numPr>
          <w:ilvl w:val="0"/>
          <w:numId w:val="42"/>
        </w:numPr>
        <w:shd w:val="clear" w:color="auto" w:fill="FFFFFF"/>
        <w:spacing w:line="480" w:lineRule="auto"/>
        <w:ind w:left="567" w:hanging="283"/>
        <w:rPr>
          <w:rFonts w:asciiTheme="majorBidi" w:hAnsiTheme="majorBidi"/>
          <w:b/>
          <w:bCs/>
          <w:szCs w:val="24"/>
          <w:shd w:val="clear" w:color="auto" w:fill="FFFFFF"/>
        </w:rPr>
      </w:pPr>
      <w:r w:rsidRPr="00202353">
        <w:rPr>
          <w:rFonts w:asciiTheme="majorBidi" w:hAnsiTheme="majorBidi"/>
          <w:b/>
          <w:bCs/>
          <w:szCs w:val="24"/>
          <w:shd w:val="clear" w:color="auto" w:fill="FFFFFF"/>
        </w:rPr>
        <w:t xml:space="preserve">Tingkatan Produk </w:t>
      </w:r>
    </w:p>
    <w:p w:rsidR="00BF25CD" w:rsidRPr="00202353" w:rsidRDefault="00BF25CD" w:rsidP="00BF25CD">
      <w:pPr>
        <w:pStyle w:val="ListParagraph"/>
        <w:shd w:val="clear" w:color="auto" w:fill="FFFFFF"/>
        <w:spacing w:line="480" w:lineRule="auto"/>
        <w:ind w:left="567"/>
        <w:rPr>
          <w:rFonts w:asciiTheme="majorBidi" w:hAnsiTheme="majorBidi"/>
          <w:szCs w:val="24"/>
          <w:shd w:val="clear" w:color="auto" w:fill="FFFFFF"/>
        </w:rPr>
      </w:pPr>
      <w:r w:rsidRPr="00202353">
        <w:rPr>
          <w:rFonts w:asciiTheme="majorBidi" w:hAnsiTheme="majorBidi"/>
          <w:szCs w:val="24"/>
          <w:shd w:val="clear" w:color="auto" w:fill="FFFFFF"/>
        </w:rPr>
        <w:t xml:space="preserve">Lima tingkatan produk </w:t>
      </w:r>
      <w:proofErr w:type="gramStart"/>
      <w:r w:rsidRPr="00202353">
        <w:rPr>
          <w:rFonts w:asciiTheme="majorBidi" w:hAnsiTheme="majorBidi"/>
          <w:szCs w:val="24"/>
          <w:shd w:val="clear" w:color="auto" w:fill="FFFFFF"/>
        </w:rPr>
        <w:t>yaitu :</w:t>
      </w:r>
      <w:proofErr w:type="gramEnd"/>
    </w:p>
    <w:p w:rsidR="00BF25CD" w:rsidRPr="00202353" w:rsidRDefault="00BF25CD" w:rsidP="00BF25CD">
      <w:pPr>
        <w:pStyle w:val="ListParagraph"/>
        <w:numPr>
          <w:ilvl w:val="0"/>
          <w:numId w:val="43"/>
        </w:numPr>
        <w:shd w:val="clear" w:color="auto" w:fill="FFFFFF"/>
        <w:spacing w:line="480" w:lineRule="auto"/>
        <w:ind w:left="851" w:hanging="284"/>
        <w:rPr>
          <w:rFonts w:asciiTheme="majorBidi" w:hAnsiTheme="majorBidi"/>
          <w:szCs w:val="24"/>
          <w:shd w:val="clear" w:color="auto" w:fill="FFFFFF"/>
        </w:rPr>
      </w:pPr>
      <w:r w:rsidRPr="00202353">
        <w:rPr>
          <w:rFonts w:asciiTheme="majorBidi" w:hAnsiTheme="majorBidi"/>
          <w:szCs w:val="24"/>
          <w:shd w:val="clear" w:color="auto" w:fill="FFFFFF"/>
        </w:rPr>
        <w:t>Manfaat inti (</w:t>
      </w:r>
      <w:r w:rsidRPr="004D6BCC">
        <w:rPr>
          <w:rFonts w:asciiTheme="majorBidi" w:hAnsiTheme="majorBidi"/>
          <w:i/>
          <w:iCs/>
          <w:szCs w:val="24"/>
          <w:shd w:val="clear" w:color="auto" w:fill="FFFFFF"/>
        </w:rPr>
        <w:t>core benefits</w:t>
      </w:r>
      <w:r w:rsidRPr="00202353">
        <w:rPr>
          <w:rFonts w:asciiTheme="majorBidi" w:hAnsiTheme="majorBidi"/>
          <w:szCs w:val="24"/>
          <w:shd w:val="clear" w:color="auto" w:fill="FFFFFF"/>
        </w:rPr>
        <w:t>)</w:t>
      </w:r>
    </w:p>
    <w:p w:rsidR="00BF25CD" w:rsidRPr="00B76F95" w:rsidRDefault="00BF25CD" w:rsidP="00BF25CD">
      <w:pPr>
        <w:pStyle w:val="ListParagraph"/>
        <w:shd w:val="clear" w:color="auto" w:fill="FFFFFF"/>
        <w:spacing w:line="480" w:lineRule="auto"/>
        <w:ind w:left="851" w:firstLine="850"/>
        <w:rPr>
          <w:rFonts w:asciiTheme="majorBidi" w:hAnsiTheme="majorBidi"/>
          <w:szCs w:val="24"/>
          <w:shd w:val="clear" w:color="auto" w:fill="FFFFFF"/>
        </w:rPr>
      </w:pPr>
      <w:proofErr w:type="gramStart"/>
      <w:r w:rsidRPr="00202353">
        <w:rPr>
          <w:rFonts w:asciiTheme="majorBidi" w:hAnsiTheme="majorBidi"/>
          <w:szCs w:val="24"/>
          <w:shd w:val="clear" w:color="auto" w:fill="FFFFFF"/>
        </w:rPr>
        <w:t>Yaitu jasa atau manfaat inti sesungguhnya yang dibeli dan diperoleh oleh konsumen.</w:t>
      </w:r>
      <w:proofErr w:type="gramEnd"/>
      <w:r w:rsidRPr="00202353">
        <w:rPr>
          <w:rFonts w:asciiTheme="majorBidi" w:hAnsiTheme="majorBidi"/>
          <w:szCs w:val="24"/>
          <w:shd w:val="clear" w:color="auto" w:fill="FFFFFF"/>
        </w:rPr>
        <w:t xml:space="preserve"> </w:t>
      </w:r>
      <w:proofErr w:type="gramStart"/>
      <w:r w:rsidRPr="00202353">
        <w:rPr>
          <w:rFonts w:asciiTheme="majorBidi" w:hAnsiTheme="majorBidi"/>
          <w:szCs w:val="24"/>
          <w:shd w:val="clear" w:color="auto" w:fill="FFFFFF"/>
        </w:rPr>
        <w:t xml:space="preserve">Kebutuhan konsumen paling fundamental adalah manfaat, dan inilah merupakan tingkatang paling pundamental </w:t>
      </w:r>
      <w:r w:rsidRPr="00202353">
        <w:rPr>
          <w:rFonts w:asciiTheme="majorBidi" w:hAnsiTheme="majorBidi"/>
          <w:szCs w:val="24"/>
          <w:shd w:val="clear" w:color="auto" w:fill="FFFFFF"/>
        </w:rPr>
        <w:lastRenderedPageBreak/>
        <w:t>dari suatu produk.</w:t>
      </w:r>
      <w:proofErr w:type="gramEnd"/>
      <w:r w:rsidRPr="00202353">
        <w:rPr>
          <w:rFonts w:asciiTheme="majorBidi" w:hAnsiTheme="majorBidi"/>
          <w:szCs w:val="24"/>
          <w:shd w:val="clear" w:color="auto" w:fill="FFFFFF"/>
        </w:rPr>
        <w:t xml:space="preserve"> </w:t>
      </w:r>
      <w:proofErr w:type="gramStart"/>
      <w:r w:rsidRPr="00202353">
        <w:rPr>
          <w:rFonts w:asciiTheme="majorBidi" w:hAnsiTheme="majorBidi"/>
          <w:szCs w:val="24"/>
          <w:shd w:val="clear" w:color="auto" w:fill="FFFFFF"/>
        </w:rPr>
        <w:t>Seorang p</w:t>
      </w:r>
      <w:r>
        <w:rPr>
          <w:rFonts w:asciiTheme="majorBidi" w:hAnsiTheme="majorBidi"/>
          <w:szCs w:val="24"/>
          <w:shd w:val="clear" w:color="auto" w:fill="FFFFFF"/>
        </w:rPr>
        <w:t>emasar harus mampu melihat diri</w:t>
      </w:r>
      <w:r w:rsidRPr="00202353">
        <w:rPr>
          <w:rFonts w:asciiTheme="majorBidi" w:hAnsiTheme="majorBidi"/>
          <w:szCs w:val="24"/>
          <w:shd w:val="clear" w:color="auto" w:fill="FFFFFF"/>
        </w:rPr>
        <w:t>nya sebagai seorang yang menyediakan manfaat pada konsumen.</w:t>
      </w:r>
      <w:proofErr w:type="gramEnd"/>
      <w:r w:rsidRPr="00202353">
        <w:rPr>
          <w:rFonts w:asciiTheme="majorBidi" w:hAnsiTheme="majorBidi"/>
          <w:szCs w:val="24"/>
          <w:shd w:val="clear" w:color="auto" w:fill="FFFFFF"/>
        </w:rPr>
        <w:t xml:space="preserve"> Sehingga konsumen pun pada akhirnya </w:t>
      </w:r>
      <w:proofErr w:type="gramStart"/>
      <w:r w:rsidRPr="00202353">
        <w:rPr>
          <w:rFonts w:asciiTheme="majorBidi" w:hAnsiTheme="majorBidi"/>
          <w:szCs w:val="24"/>
          <w:shd w:val="clear" w:color="auto" w:fill="FFFFFF"/>
        </w:rPr>
        <w:t>akan</w:t>
      </w:r>
      <w:proofErr w:type="gramEnd"/>
      <w:r w:rsidRPr="00202353">
        <w:rPr>
          <w:rFonts w:asciiTheme="majorBidi" w:hAnsiTheme="majorBidi"/>
          <w:szCs w:val="24"/>
          <w:shd w:val="clear" w:color="auto" w:fill="FFFFFF"/>
        </w:rPr>
        <w:t xml:space="preserve"> membeli produk tersebut karena manfaat inti yang terdapat didalamnya.</w:t>
      </w:r>
    </w:p>
    <w:p w:rsidR="00BF25CD" w:rsidRPr="00202353" w:rsidRDefault="00BF25CD" w:rsidP="00BF25CD">
      <w:pPr>
        <w:pStyle w:val="ListParagraph"/>
        <w:numPr>
          <w:ilvl w:val="0"/>
          <w:numId w:val="43"/>
        </w:numPr>
        <w:shd w:val="clear" w:color="auto" w:fill="FFFFFF"/>
        <w:spacing w:after="240" w:line="480" w:lineRule="auto"/>
        <w:ind w:left="851" w:hanging="284"/>
        <w:rPr>
          <w:rFonts w:asciiTheme="majorBidi" w:hAnsiTheme="majorBidi"/>
          <w:szCs w:val="24"/>
          <w:shd w:val="clear" w:color="auto" w:fill="FFFFFF"/>
        </w:rPr>
      </w:pPr>
      <w:r w:rsidRPr="00202353">
        <w:rPr>
          <w:rFonts w:asciiTheme="majorBidi" w:hAnsiTheme="majorBidi"/>
          <w:szCs w:val="24"/>
          <w:shd w:val="clear" w:color="auto" w:fill="FFFFFF"/>
        </w:rPr>
        <w:t>Manfaat dasar tambahan (</w:t>
      </w:r>
      <w:r w:rsidRPr="00B0634C">
        <w:rPr>
          <w:rFonts w:asciiTheme="majorBidi" w:hAnsiTheme="majorBidi"/>
          <w:i/>
          <w:iCs/>
          <w:szCs w:val="24"/>
          <w:shd w:val="clear" w:color="auto" w:fill="FFFFFF"/>
        </w:rPr>
        <w:t>basic product</w:t>
      </w:r>
      <w:r w:rsidRPr="00202353">
        <w:rPr>
          <w:rFonts w:asciiTheme="majorBidi" w:hAnsiTheme="majorBidi"/>
          <w:szCs w:val="24"/>
          <w:shd w:val="clear" w:color="auto" w:fill="FFFFFF"/>
        </w:rPr>
        <w:t>)</w:t>
      </w:r>
    </w:p>
    <w:p w:rsidR="00BF25CD" w:rsidRPr="000D73FA" w:rsidRDefault="00BF25CD" w:rsidP="00BF25CD">
      <w:pPr>
        <w:pStyle w:val="ListParagraph"/>
        <w:shd w:val="clear" w:color="auto" w:fill="FFFFFF"/>
        <w:spacing w:line="480" w:lineRule="auto"/>
        <w:ind w:left="851" w:firstLine="850"/>
        <w:rPr>
          <w:rFonts w:asciiTheme="majorBidi" w:hAnsiTheme="majorBidi"/>
          <w:szCs w:val="24"/>
          <w:shd w:val="clear" w:color="auto" w:fill="FFFFFF"/>
        </w:rPr>
      </w:pPr>
      <w:proofErr w:type="gramStart"/>
      <w:r w:rsidRPr="00202353">
        <w:rPr>
          <w:rFonts w:asciiTheme="majorBidi" w:hAnsiTheme="majorBidi"/>
          <w:szCs w:val="24"/>
          <w:shd w:val="clear" w:color="auto" w:fill="FFFFFF"/>
        </w:rPr>
        <w:t>Tingkatan selanjutnya seorang pemasar harus mampu merubah manfaat inti menjadi manfaat atau produk dasar.</w:t>
      </w:r>
      <w:proofErr w:type="gramEnd"/>
      <w:r w:rsidRPr="00202353">
        <w:rPr>
          <w:rFonts w:asciiTheme="majorBidi" w:hAnsiTheme="majorBidi"/>
          <w:szCs w:val="24"/>
          <w:shd w:val="clear" w:color="auto" w:fill="FFFFFF"/>
        </w:rPr>
        <w:t xml:space="preserve"> </w:t>
      </w:r>
      <w:proofErr w:type="gramStart"/>
      <w:r w:rsidRPr="00202353">
        <w:rPr>
          <w:rFonts w:asciiTheme="majorBidi" w:hAnsiTheme="majorBidi"/>
          <w:szCs w:val="24"/>
          <w:shd w:val="clear" w:color="auto" w:fill="FFFFFF"/>
        </w:rPr>
        <w:t>Pada inti produk tersebut terdapat manfaat bentuk dasar produk atau mampu memenuhi fungsi dasar produk kebutuhan konsumen adalah fungsional.</w:t>
      </w:r>
      <w:proofErr w:type="gramEnd"/>
    </w:p>
    <w:p w:rsidR="00BF25CD" w:rsidRPr="00202353" w:rsidRDefault="00BF25CD" w:rsidP="00BF25CD">
      <w:pPr>
        <w:pStyle w:val="ListParagraph"/>
        <w:numPr>
          <w:ilvl w:val="0"/>
          <w:numId w:val="43"/>
        </w:numPr>
        <w:shd w:val="clear" w:color="auto" w:fill="FFFFFF"/>
        <w:spacing w:line="480" w:lineRule="auto"/>
        <w:ind w:left="851" w:hanging="284"/>
        <w:rPr>
          <w:rFonts w:asciiTheme="majorBidi" w:hAnsiTheme="majorBidi"/>
          <w:szCs w:val="24"/>
          <w:shd w:val="clear" w:color="auto" w:fill="FFFFFF"/>
        </w:rPr>
      </w:pPr>
      <w:r w:rsidRPr="00202353">
        <w:rPr>
          <w:rFonts w:asciiTheme="majorBidi" w:hAnsiTheme="majorBidi"/>
          <w:szCs w:val="24"/>
          <w:shd w:val="clear" w:color="auto" w:fill="FFFFFF"/>
        </w:rPr>
        <w:t xml:space="preserve">Harapan produk ( </w:t>
      </w:r>
      <w:r w:rsidRPr="00AE146C">
        <w:rPr>
          <w:rFonts w:asciiTheme="majorBidi" w:hAnsiTheme="majorBidi"/>
          <w:i/>
          <w:iCs/>
          <w:szCs w:val="24"/>
          <w:shd w:val="clear" w:color="auto" w:fill="FFFFFF"/>
        </w:rPr>
        <w:t>expected product</w:t>
      </w:r>
      <w:r w:rsidRPr="00202353">
        <w:rPr>
          <w:rFonts w:asciiTheme="majorBidi" w:hAnsiTheme="majorBidi"/>
          <w:szCs w:val="24"/>
          <w:shd w:val="clear" w:color="auto" w:fill="FFFFFF"/>
        </w:rPr>
        <w:t>)</w:t>
      </w:r>
    </w:p>
    <w:p w:rsidR="00BF25CD" w:rsidRPr="009E6ECD" w:rsidRDefault="00BF25CD" w:rsidP="00BF25CD">
      <w:pPr>
        <w:pStyle w:val="ListParagraph"/>
        <w:shd w:val="clear" w:color="auto" w:fill="FFFFFF"/>
        <w:spacing w:line="480" w:lineRule="auto"/>
        <w:ind w:left="851" w:firstLine="850"/>
        <w:rPr>
          <w:rFonts w:asciiTheme="majorBidi" w:hAnsiTheme="majorBidi"/>
          <w:szCs w:val="24"/>
          <w:shd w:val="clear" w:color="auto" w:fill="FFFFFF"/>
        </w:rPr>
      </w:pPr>
      <w:proofErr w:type="gramStart"/>
      <w:r w:rsidRPr="00202353">
        <w:rPr>
          <w:rFonts w:asciiTheme="majorBidi" w:hAnsiTheme="majorBidi"/>
          <w:szCs w:val="24"/>
          <w:shd w:val="clear" w:color="auto" w:fill="FFFFFF"/>
        </w:rPr>
        <w:t>Artinya serangkaian kondisi yang diharapkan dan disenangi, memiliki atribut produk tersebut.</w:t>
      </w:r>
      <w:proofErr w:type="gramEnd"/>
      <w:r w:rsidRPr="00202353">
        <w:rPr>
          <w:rFonts w:asciiTheme="majorBidi" w:hAnsiTheme="majorBidi"/>
          <w:szCs w:val="24"/>
          <w:shd w:val="clear" w:color="auto" w:fill="FFFFFF"/>
        </w:rPr>
        <w:t xml:space="preserve"> </w:t>
      </w:r>
      <w:proofErr w:type="gramStart"/>
      <w:r w:rsidRPr="00202353">
        <w:rPr>
          <w:rFonts w:asciiTheme="majorBidi" w:hAnsiTheme="majorBidi"/>
          <w:szCs w:val="24"/>
          <w:shd w:val="clear" w:color="auto" w:fill="FFFFFF"/>
        </w:rPr>
        <w:t>Kebutuhan konsumen adalah kelayakan.</w:t>
      </w:r>
      <w:proofErr w:type="gramEnd"/>
    </w:p>
    <w:p w:rsidR="00BF25CD" w:rsidRPr="00202353" w:rsidRDefault="00BF25CD" w:rsidP="00BF25CD">
      <w:pPr>
        <w:pStyle w:val="ListParagraph"/>
        <w:numPr>
          <w:ilvl w:val="0"/>
          <w:numId w:val="43"/>
        </w:numPr>
        <w:shd w:val="clear" w:color="auto" w:fill="FFFFFF"/>
        <w:spacing w:line="480" w:lineRule="auto"/>
        <w:ind w:left="851" w:hanging="283"/>
        <w:rPr>
          <w:rFonts w:asciiTheme="majorBidi" w:hAnsiTheme="majorBidi"/>
          <w:szCs w:val="24"/>
          <w:shd w:val="clear" w:color="auto" w:fill="FFFFFF"/>
        </w:rPr>
      </w:pPr>
      <w:r w:rsidRPr="00202353">
        <w:rPr>
          <w:rFonts w:asciiTheme="majorBidi" w:hAnsiTheme="majorBidi"/>
          <w:szCs w:val="24"/>
          <w:shd w:val="clear" w:color="auto" w:fill="FFFFFF"/>
        </w:rPr>
        <w:t>Kelebihan yang dimiliki produk (</w:t>
      </w:r>
      <w:r w:rsidRPr="00202353">
        <w:rPr>
          <w:rFonts w:asciiTheme="majorBidi" w:hAnsiTheme="majorBidi"/>
          <w:i/>
          <w:szCs w:val="24"/>
          <w:shd w:val="clear" w:color="auto" w:fill="FFFFFF"/>
        </w:rPr>
        <w:t>Augmented Product</w:t>
      </w:r>
      <w:r w:rsidRPr="00202353">
        <w:rPr>
          <w:rFonts w:asciiTheme="majorBidi" w:hAnsiTheme="majorBidi"/>
          <w:szCs w:val="24"/>
          <w:shd w:val="clear" w:color="auto" w:fill="FFFFFF"/>
        </w:rPr>
        <w:t>)</w:t>
      </w:r>
    </w:p>
    <w:p w:rsidR="00BF25CD" w:rsidRPr="00202353" w:rsidRDefault="00BF25CD" w:rsidP="00BF25CD">
      <w:pPr>
        <w:pStyle w:val="ListParagraph"/>
        <w:shd w:val="clear" w:color="auto" w:fill="FFFFFF"/>
        <w:spacing w:line="480" w:lineRule="auto"/>
        <w:ind w:left="851" w:firstLine="850"/>
        <w:rPr>
          <w:rFonts w:asciiTheme="majorBidi" w:hAnsiTheme="majorBidi"/>
          <w:szCs w:val="24"/>
          <w:shd w:val="clear" w:color="auto" w:fill="FFFFFF"/>
        </w:rPr>
      </w:pPr>
      <w:proofErr w:type="gramStart"/>
      <w:r w:rsidRPr="00202353">
        <w:rPr>
          <w:rFonts w:asciiTheme="majorBidi" w:hAnsiTheme="majorBidi"/>
          <w:szCs w:val="24"/>
          <w:shd w:val="clear" w:color="auto" w:fill="FFFFFF"/>
        </w:rPr>
        <w:t>Salah satu manfaat dan pelayanan yang dapat membedakan produk tersebut dengan produk pesaing.</w:t>
      </w:r>
      <w:proofErr w:type="gramEnd"/>
      <w:r w:rsidRPr="00202353">
        <w:rPr>
          <w:rFonts w:asciiTheme="majorBidi" w:hAnsiTheme="majorBidi"/>
          <w:szCs w:val="24"/>
          <w:shd w:val="clear" w:color="auto" w:fill="FFFFFF"/>
        </w:rPr>
        <w:t xml:space="preserve"> </w:t>
      </w:r>
      <w:proofErr w:type="gramStart"/>
      <w:r w:rsidRPr="00202353">
        <w:rPr>
          <w:rFonts w:asciiTheme="majorBidi" w:hAnsiTheme="majorBidi"/>
          <w:szCs w:val="24"/>
          <w:shd w:val="clear" w:color="auto" w:fill="FFFFFF"/>
        </w:rPr>
        <w:t>Kebutuhan konsumen adalah kepuasan.</w:t>
      </w:r>
      <w:proofErr w:type="gramEnd"/>
    </w:p>
    <w:p w:rsidR="00BF25CD" w:rsidRPr="00202353" w:rsidRDefault="00BF25CD" w:rsidP="00BF25CD">
      <w:pPr>
        <w:pStyle w:val="ListParagraph"/>
        <w:numPr>
          <w:ilvl w:val="0"/>
          <w:numId w:val="43"/>
        </w:numPr>
        <w:shd w:val="clear" w:color="auto" w:fill="FFFFFF"/>
        <w:spacing w:line="480" w:lineRule="auto"/>
        <w:ind w:left="851" w:hanging="284"/>
        <w:rPr>
          <w:rFonts w:asciiTheme="majorBidi" w:hAnsiTheme="majorBidi"/>
          <w:szCs w:val="24"/>
          <w:shd w:val="clear" w:color="auto" w:fill="FFFFFF"/>
        </w:rPr>
      </w:pPr>
      <w:r w:rsidRPr="00202353">
        <w:rPr>
          <w:rFonts w:asciiTheme="majorBidi" w:hAnsiTheme="majorBidi"/>
          <w:szCs w:val="24"/>
          <w:shd w:val="clear" w:color="auto" w:fill="FFFFFF"/>
        </w:rPr>
        <w:t>Potensi masa depan produk (</w:t>
      </w:r>
      <w:r w:rsidRPr="00AE146C">
        <w:rPr>
          <w:rFonts w:asciiTheme="majorBidi" w:hAnsiTheme="majorBidi"/>
          <w:i/>
          <w:iCs/>
          <w:szCs w:val="24"/>
          <w:shd w:val="clear" w:color="auto" w:fill="FFFFFF"/>
        </w:rPr>
        <w:t>potensial product</w:t>
      </w:r>
      <w:r w:rsidRPr="00202353">
        <w:rPr>
          <w:rFonts w:asciiTheme="majorBidi" w:hAnsiTheme="majorBidi"/>
          <w:szCs w:val="24"/>
          <w:shd w:val="clear" w:color="auto" w:fill="FFFFFF"/>
        </w:rPr>
        <w:t>)</w:t>
      </w:r>
    </w:p>
    <w:p w:rsidR="00BF25CD" w:rsidRDefault="00BF25CD" w:rsidP="00BF25CD">
      <w:pPr>
        <w:pStyle w:val="ListParagraph"/>
        <w:shd w:val="clear" w:color="auto" w:fill="FFFFFF"/>
        <w:spacing w:line="480" w:lineRule="auto"/>
        <w:ind w:left="851" w:firstLine="850"/>
        <w:rPr>
          <w:rFonts w:asciiTheme="majorBidi" w:hAnsiTheme="majorBidi"/>
          <w:szCs w:val="24"/>
          <w:shd w:val="clear" w:color="auto" w:fill="FFFFFF"/>
        </w:rPr>
      </w:pPr>
      <w:r w:rsidRPr="00202353">
        <w:rPr>
          <w:rFonts w:asciiTheme="majorBidi" w:hAnsiTheme="majorBidi"/>
          <w:szCs w:val="24"/>
          <w:shd w:val="clear" w:color="auto" w:fill="FFFFFF"/>
        </w:rPr>
        <w:t>Artinya bagaimana harapan masa depan produk tersebut apabila terjadi perubahan dan perkembangan teknologi serta selera konsumen. Kebutuhan konsumen adalah masa depan produk.</w:t>
      </w:r>
      <w:r w:rsidRPr="00202353">
        <w:rPr>
          <w:rStyle w:val="FootnoteReference"/>
          <w:rFonts w:asciiTheme="majorBidi" w:hAnsiTheme="majorBidi"/>
          <w:szCs w:val="24"/>
          <w:shd w:val="clear" w:color="auto" w:fill="FFFFFF"/>
        </w:rPr>
        <w:footnoteReference w:id="31"/>
      </w:r>
    </w:p>
    <w:p w:rsidR="006E62F5" w:rsidRPr="00210923" w:rsidRDefault="006E62F5" w:rsidP="00BF25CD">
      <w:pPr>
        <w:pStyle w:val="ListParagraph"/>
        <w:shd w:val="clear" w:color="auto" w:fill="FFFFFF"/>
        <w:spacing w:line="480" w:lineRule="auto"/>
        <w:ind w:left="851" w:firstLine="850"/>
        <w:rPr>
          <w:rFonts w:asciiTheme="majorBidi" w:hAnsiTheme="majorBidi"/>
          <w:szCs w:val="24"/>
          <w:shd w:val="clear" w:color="auto" w:fill="FFFFFF"/>
        </w:rPr>
      </w:pPr>
    </w:p>
    <w:p w:rsidR="00BF25CD" w:rsidRPr="008B0D6E" w:rsidRDefault="00BF25CD" w:rsidP="00BF25CD">
      <w:pPr>
        <w:pStyle w:val="ListParagraph"/>
        <w:numPr>
          <w:ilvl w:val="0"/>
          <w:numId w:val="42"/>
        </w:numPr>
        <w:shd w:val="clear" w:color="auto" w:fill="FFFFFF"/>
        <w:spacing w:line="480" w:lineRule="auto"/>
        <w:ind w:left="567" w:hanging="283"/>
        <w:rPr>
          <w:rFonts w:asciiTheme="majorBidi" w:hAnsiTheme="majorBidi"/>
          <w:b/>
          <w:bCs/>
          <w:szCs w:val="24"/>
          <w:shd w:val="clear" w:color="auto" w:fill="FFFFFF"/>
        </w:rPr>
      </w:pPr>
      <w:r w:rsidRPr="008B0D6E">
        <w:rPr>
          <w:b/>
          <w:bCs/>
        </w:rPr>
        <w:lastRenderedPageBreak/>
        <w:t>Konsep Kualitas Produk</w:t>
      </w:r>
    </w:p>
    <w:p w:rsidR="00BF25CD" w:rsidRDefault="00BF25CD" w:rsidP="00BF25CD">
      <w:pPr>
        <w:pStyle w:val="ListParagraph"/>
        <w:shd w:val="clear" w:color="auto" w:fill="FFFFFF"/>
        <w:spacing w:line="480" w:lineRule="auto"/>
        <w:ind w:left="567" w:firstLine="851"/>
      </w:pPr>
      <w:r>
        <w:t xml:space="preserve">Kotler menyatakan bahwa pencapaian kualitas yang baik bagi suatu perusahaan dibutuhkan beberapa ukuran untuk merumuskan kebijakan mengenai kualitas produk, yaitu: </w:t>
      </w:r>
    </w:p>
    <w:p w:rsidR="00BF25CD" w:rsidRPr="009200E6" w:rsidRDefault="00BF25CD" w:rsidP="00BF25CD">
      <w:pPr>
        <w:pStyle w:val="ListParagraph"/>
        <w:numPr>
          <w:ilvl w:val="0"/>
          <w:numId w:val="56"/>
        </w:numPr>
        <w:shd w:val="clear" w:color="auto" w:fill="FFFFFF"/>
        <w:spacing w:line="480" w:lineRule="auto"/>
        <w:ind w:left="851" w:hanging="284"/>
        <w:rPr>
          <w:rFonts w:asciiTheme="majorBidi" w:hAnsiTheme="majorBidi"/>
          <w:szCs w:val="24"/>
          <w:shd w:val="clear" w:color="auto" w:fill="FFFFFF"/>
        </w:rPr>
      </w:pPr>
      <w:r w:rsidRPr="008B0D6E">
        <w:t>Fungsi barang</w:t>
      </w:r>
    </w:p>
    <w:p w:rsidR="00BF25CD" w:rsidRPr="00D74762" w:rsidRDefault="00BF25CD" w:rsidP="00DB1534">
      <w:pPr>
        <w:pStyle w:val="ListParagraph"/>
        <w:shd w:val="clear" w:color="auto" w:fill="FFFFFF"/>
        <w:spacing w:line="480" w:lineRule="auto"/>
        <w:ind w:left="851"/>
      </w:pPr>
      <w:proofErr w:type="gramStart"/>
      <w:r w:rsidRPr="008B0D6E">
        <w:t>Fungsi barang dapat mempengaruhi kepuasan konsumen, maka harus memproduksi barang yang mutunya sesuai dengan fungsi serta kegunaan</w:t>
      </w:r>
      <w:r>
        <w:t>, daya tahan, peralatan</w:t>
      </w:r>
      <w:r w:rsidRPr="008B0D6E">
        <w:t>, dan kepercayaannya.</w:t>
      </w:r>
      <w:proofErr w:type="gramEnd"/>
    </w:p>
    <w:p w:rsidR="00BF25CD" w:rsidRPr="008B0D6E" w:rsidRDefault="00BF25CD" w:rsidP="00BF25CD">
      <w:pPr>
        <w:pStyle w:val="ListParagraph"/>
        <w:numPr>
          <w:ilvl w:val="0"/>
          <w:numId w:val="56"/>
        </w:numPr>
        <w:shd w:val="clear" w:color="auto" w:fill="FFFFFF"/>
        <w:spacing w:line="480" w:lineRule="auto"/>
        <w:ind w:left="851" w:hanging="284"/>
        <w:rPr>
          <w:rFonts w:asciiTheme="majorBidi" w:hAnsiTheme="majorBidi"/>
          <w:szCs w:val="24"/>
          <w:shd w:val="clear" w:color="auto" w:fill="FFFFFF"/>
        </w:rPr>
      </w:pPr>
      <w:r w:rsidRPr="008B0D6E">
        <w:t>Wujud luar</w:t>
      </w:r>
    </w:p>
    <w:p w:rsidR="00BF25CD" w:rsidRPr="00191500" w:rsidRDefault="00BF25CD" w:rsidP="00BF25CD">
      <w:pPr>
        <w:pStyle w:val="ListParagraph"/>
        <w:shd w:val="clear" w:color="auto" w:fill="FFFFFF"/>
        <w:spacing w:line="480" w:lineRule="auto"/>
        <w:ind w:left="851"/>
      </w:pPr>
      <w:proofErr w:type="gramStart"/>
      <w:r w:rsidRPr="008B0D6E">
        <w:t>Wujud luar seperti bentuk, warna, dan susunannya.</w:t>
      </w:r>
      <w:proofErr w:type="gramEnd"/>
      <w:r w:rsidRPr="008B0D6E">
        <w:t xml:space="preserve"> </w:t>
      </w:r>
      <w:proofErr w:type="gramStart"/>
      <w:r w:rsidRPr="008B0D6E">
        <w:t>Bila wujud luar dari produk tersebut tidak menarik meskipun kualitas barangnya baik maka belum tentu menarik minat konsumen.</w:t>
      </w:r>
      <w:proofErr w:type="gramEnd"/>
    </w:p>
    <w:p w:rsidR="00BF25CD" w:rsidRPr="008B0D6E" w:rsidRDefault="00BF25CD" w:rsidP="00BF25CD">
      <w:pPr>
        <w:pStyle w:val="ListParagraph"/>
        <w:numPr>
          <w:ilvl w:val="0"/>
          <w:numId w:val="56"/>
        </w:numPr>
        <w:shd w:val="clear" w:color="auto" w:fill="FFFFFF"/>
        <w:spacing w:line="480" w:lineRule="auto"/>
        <w:ind w:left="851" w:hanging="284"/>
        <w:rPr>
          <w:rFonts w:asciiTheme="majorBidi" w:hAnsiTheme="majorBidi"/>
          <w:szCs w:val="24"/>
          <w:shd w:val="clear" w:color="auto" w:fill="FFFFFF"/>
        </w:rPr>
      </w:pPr>
      <w:r w:rsidRPr="008B0D6E">
        <w:t>Biaya barang</w:t>
      </w:r>
    </w:p>
    <w:p w:rsidR="00BF25CD" w:rsidRDefault="00BF25CD" w:rsidP="00BF25CD">
      <w:pPr>
        <w:pStyle w:val="ListParagraph"/>
        <w:shd w:val="clear" w:color="auto" w:fill="FFFFFF"/>
        <w:spacing w:line="480" w:lineRule="auto"/>
        <w:ind w:left="851"/>
      </w:pPr>
      <w:r>
        <w:t xml:space="preserve">Produk pada umumnya biaya dan harga suatu barang </w:t>
      </w:r>
      <w:proofErr w:type="gramStart"/>
      <w:r>
        <w:t>akan</w:t>
      </w:r>
      <w:proofErr w:type="gramEnd"/>
      <w:r>
        <w:t xml:space="preserve"> dapat menentukan mutu suatu barang tersebut. </w:t>
      </w:r>
      <w:proofErr w:type="gramStart"/>
      <w:r>
        <w:t>Kualitas dapat diartikan kemampuan dari produk untuk menjalankan fungsinya yang mencakup daya tahan, kehandalan atau kemajuan, kekuatan, kemudahan dalam pengemasan dan reparasi produk dan ciri- ciri lainnya.</w:t>
      </w:r>
      <w:proofErr w:type="gramEnd"/>
      <w:r>
        <w:rPr>
          <w:rStyle w:val="FootnoteReference"/>
        </w:rPr>
        <w:footnoteReference w:id="32"/>
      </w:r>
    </w:p>
    <w:p w:rsidR="00915E0E" w:rsidRDefault="00915E0E" w:rsidP="00BF25CD">
      <w:pPr>
        <w:pStyle w:val="ListParagraph"/>
        <w:shd w:val="clear" w:color="auto" w:fill="FFFFFF"/>
        <w:spacing w:line="480" w:lineRule="auto"/>
        <w:ind w:left="851"/>
      </w:pPr>
    </w:p>
    <w:p w:rsidR="00915E0E" w:rsidRDefault="00915E0E" w:rsidP="00BF25CD">
      <w:pPr>
        <w:pStyle w:val="ListParagraph"/>
        <w:shd w:val="clear" w:color="auto" w:fill="FFFFFF"/>
        <w:spacing w:line="480" w:lineRule="auto"/>
        <w:ind w:left="851"/>
      </w:pPr>
    </w:p>
    <w:p w:rsidR="00915E0E" w:rsidRDefault="00915E0E" w:rsidP="00BF25CD">
      <w:pPr>
        <w:pStyle w:val="ListParagraph"/>
        <w:shd w:val="clear" w:color="auto" w:fill="FFFFFF"/>
        <w:spacing w:line="480" w:lineRule="auto"/>
        <w:ind w:left="851"/>
      </w:pPr>
    </w:p>
    <w:p w:rsidR="00915E0E" w:rsidRDefault="00915E0E" w:rsidP="00BF25CD">
      <w:pPr>
        <w:pStyle w:val="ListParagraph"/>
        <w:shd w:val="clear" w:color="auto" w:fill="FFFFFF"/>
        <w:spacing w:line="480" w:lineRule="auto"/>
        <w:ind w:left="851"/>
      </w:pPr>
    </w:p>
    <w:p w:rsidR="00BF25CD" w:rsidRDefault="00BF25CD" w:rsidP="00BF25CD">
      <w:pPr>
        <w:pStyle w:val="ListParagraph"/>
        <w:numPr>
          <w:ilvl w:val="0"/>
          <w:numId w:val="42"/>
        </w:numPr>
        <w:shd w:val="clear" w:color="auto" w:fill="FFFFFF"/>
        <w:spacing w:line="480" w:lineRule="auto"/>
        <w:ind w:left="567" w:hanging="283"/>
        <w:rPr>
          <w:b/>
          <w:bCs/>
        </w:rPr>
      </w:pPr>
      <w:r w:rsidRPr="007E3109">
        <w:rPr>
          <w:b/>
          <w:bCs/>
        </w:rPr>
        <w:lastRenderedPageBreak/>
        <w:t>I</w:t>
      </w:r>
      <w:r>
        <w:rPr>
          <w:b/>
          <w:bCs/>
        </w:rPr>
        <w:t>ndik</w:t>
      </w:r>
      <w:r w:rsidRPr="007E3109">
        <w:rPr>
          <w:b/>
          <w:bCs/>
        </w:rPr>
        <w:t xml:space="preserve">ator-Indikator Kualitas Produk </w:t>
      </w:r>
    </w:p>
    <w:p w:rsidR="00DB1534" w:rsidRDefault="00BF25CD" w:rsidP="00915E0E">
      <w:pPr>
        <w:pStyle w:val="ListParagraph"/>
        <w:shd w:val="clear" w:color="auto" w:fill="FFFFFF"/>
        <w:spacing w:line="480" w:lineRule="auto"/>
        <w:ind w:left="567" w:firstLine="851"/>
      </w:pPr>
      <w:r>
        <w:t xml:space="preserve">Menurut Garvin yang dikutip oleh Irfan Rasyid Anwari kualitas produk memiliki indikator-indikator yaitu sebagai </w:t>
      </w:r>
      <w:proofErr w:type="gramStart"/>
      <w:r>
        <w:t>berikut :</w:t>
      </w:r>
      <w:proofErr w:type="gramEnd"/>
    </w:p>
    <w:p w:rsidR="00BF25CD" w:rsidRPr="007E3109" w:rsidRDefault="00BF25CD" w:rsidP="00BF25CD">
      <w:pPr>
        <w:pStyle w:val="ListParagraph"/>
        <w:numPr>
          <w:ilvl w:val="0"/>
          <w:numId w:val="63"/>
        </w:numPr>
        <w:shd w:val="clear" w:color="auto" w:fill="FFFFFF"/>
        <w:spacing w:line="480" w:lineRule="auto"/>
        <w:ind w:left="851" w:hanging="284"/>
        <w:rPr>
          <w:b/>
          <w:bCs/>
        </w:rPr>
      </w:pPr>
      <w:r>
        <w:t>Kinerja (</w:t>
      </w:r>
      <w:r w:rsidRPr="007E3109">
        <w:rPr>
          <w:i/>
          <w:iCs/>
        </w:rPr>
        <w:t>Performance</w:t>
      </w:r>
      <w:r>
        <w:t xml:space="preserve">) </w:t>
      </w:r>
    </w:p>
    <w:p w:rsidR="00BF25CD" w:rsidRPr="00B76F95" w:rsidRDefault="00BF25CD" w:rsidP="00BF25CD">
      <w:pPr>
        <w:pStyle w:val="ListParagraph"/>
        <w:shd w:val="clear" w:color="auto" w:fill="FFFFFF"/>
        <w:spacing w:line="480" w:lineRule="auto"/>
        <w:ind w:left="851"/>
      </w:pPr>
      <w:proofErr w:type="gramStart"/>
      <w:r>
        <w:t>Merupakan karakteristik operasi dan produk inti (</w:t>
      </w:r>
      <w:r w:rsidRPr="007E3109">
        <w:rPr>
          <w:i/>
          <w:iCs/>
        </w:rPr>
        <w:t>core product</w:t>
      </w:r>
      <w:r>
        <w:t>) yang dibeli.</w:t>
      </w:r>
      <w:proofErr w:type="gramEnd"/>
      <w:r>
        <w:t xml:space="preserve"> </w:t>
      </w:r>
      <w:proofErr w:type="gramStart"/>
      <w:r>
        <w:t>Misalnya kecepatan, kemudahan dan kenyamanan dalam penggunaan.</w:t>
      </w:r>
      <w:proofErr w:type="gramEnd"/>
    </w:p>
    <w:p w:rsidR="00BF25CD" w:rsidRPr="007E3109" w:rsidRDefault="00BF25CD" w:rsidP="00BF25CD">
      <w:pPr>
        <w:pStyle w:val="ListParagraph"/>
        <w:numPr>
          <w:ilvl w:val="0"/>
          <w:numId w:val="63"/>
        </w:numPr>
        <w:shd w:val="clear" w:color="auto" w:fill="FFFFFF"/>
        <w:spacing w:line="480" w:lineRule="auto"/>
        <w:ind w:left="851" w:hanging="284"/>
        <w:rPr>
          <w:b/>
          <w:bCs/>
        </w:rPr>
      </w:pPr>
      <w:r>
        <w:t>Fitur (</w:t>
      </w:r>
      <w:r>
        <w:rPr>
          <w:i/>
          <w:iCs/>
        </w:rPr>
        <w:t>F</w:t>
      </w:r>
      <w:r w:rsidRPr="007E3109">
        <w:rPr>
          <w:i/>
          <w:iCs/>
        </w:rPr>
        <w:t>eature</w:t>
      </w:r>
      <w:r>
        <w:t>)</w:t>
      </w:r>
    </w:p>
    <w:p w:rsidR="00BF25CD" w:rsidRPr="00776066" w:rsidRDefault="00BF25CD" w:rsidP="00DB1534">
      <w:pPr>
        <w:pStyle w:val="ListParagraph"/>
        <w:shd w:val="clear" w:color="auto" w:fill="FFFFFF"/>
        <w:spacing w:line="480" w:lineRule="auto"/>
        <w:ind w:left="851"/>
      </w:pPr>
      <w:proofErr w:type="gramStart"/>
      <w:r>
        <w:t>Fitur produk yang melengkapi fung</w:t>
      </w:r>
      <w:r w:rsidR="00DB1534">
        <w:t>si dasar suatu produk tersebut.</w:t>
      </w:r>
      <w:proofErr w:type="gramEnd"/>
    </w:p>
    <w:p w:rsidR="00BF25CD" w:rsidRPr="007E3109" w:rsidRDefault="00BF25CD" w:rsidP="00BF25CD">
      <w:pPr>
        <w:pStyle w:val="ListParagraph"/>
        <w:numPr>
          <w:ilvl w:val="0"/>
          <w:numId w:val="63"/>
        </w:numPr>
        <w:shd w:val="clear" w:color="auto" w:fill="FFFFFF"/>
        <w:spacing w:line="480" w:lineRule="auto"/>
        <w:ind w:left="851" w:hanging="284"/>
        <w:rPr>
          <w:b/>
          <w:bCs/>
        </w:rPr>
      </w:pPr>
      <w:r>
        <w:t>Kesesuaian dengan spesifikasi (</w:t>
      </w:r>
      <w:r w:rsidRPr="007E3109">
        <w:rPr>
          <w:i/>
          <w:iCs/>
        </w:rPr>
        <w:t>Conformance to Spesification</w:t>
      </w:r>
      <w:r>
        <w:t xml:space="preserve">) </w:t>
      </w:r>
    </w:p>
    <w:p w:rsidR="00BF25CD" w:rsidRPr="007E3109" w:rsidRDefault="00BF25CD" w:rsidP="00BF25CD">
      <w:pPr>
        <w:pStyle w:val="ListParagraph"/>
        <w:shd w:val="clear" w:color="auto" w:fill="FFFFFF"/>
        <w:spacing w:line="480" w:lineRule="auto"/>
        <w:ind w:left="851"/>
        <w:rPr>
          <w:b/>
          <w:bCs/>
        </w:rPr>
      </w:pPr>
      <w:proofErr w:type="gramStart"/>
      <w:r>
        <w:t>Sejauh mana karakteristik desain dan operasi memenuhi standar yang telah ditetapkan sebelumnya.</w:t>
      </w:r>
      <w:proofErr w:type="gramEnd"/>
      <w:r>
        <w:t xml:space="preserve"> </w:t>
      </w:r>
      <w:proofErr w:type="gramStart"/>
      <w:r>
        <w:t>Misalnya standar karakteristik operasional.</w:t>
      </w:r>
      <w:proofErr w:type="gramEnd"/>
    </w:p>
    <w:p w:rsidR="00BF25CD" w:rsidRPr="007E3109" w:rsidRDefault="00BF25CD" w:rsidP="00BF25CD">
      <w:pPr>
        <w:pStyle w:val="ListParagraph"/>
        <w:numPr>
          <w:ilvl w:val="0"/>
          <w:numId w:val="63"/>
        </w:numPr>
        <w:shd w:val="clear" w:color="auto" w:fill="FFFFFF"/>
        <w:spacing w:line="480" w:lineRule="auto"/>
        <w:ind w:left="851" w:hanging="284"/>
        <w:rPr>
          <w:b/>
          <w:bCs/>
        </w:rPr>
      </w:pPr>
      <w:r>
        <w:t>Ketahanan (</w:t>
      </w:r>
      <w:r w:rsidRPr="007E3109">
        <w:rPr>
          <w:i/>
          <w:iCs/>
        </w:rPr>
        <w:t>Durability</w:t>
      </w:r>
      <w:r>
        <w:t xml:space="preserve">) </w:t>
      </w:r>
    </w:p>
    <w:p w:rsidR="00BF25CD" w:rsidRDefault="00BF25CD" w:rsidP="00BF25CD">
      <w:pPr>
        <w:pStyle w:val="ListParagraph"/>
        <w:shd w:val="clear" w:color="auto" w:fill="FFFFFF"/>
        <w:spacing w:line="480" w:lineRule="auto"/>
        <w:ind w:left="851"/>
      </w:pPr>
      <w:proofErr w:type="gramStart"/>
      <w:r>
        <w:t>Berkaitan dengan berapa lama produk tersebut dapat terus digunakan.</w:t>
      </w:r>
      <w:proofErr w:type="gramEnd"/>
      <w:r>
        <w:t xml:space="preserve"> </w:t>
      </w:r>
      <w:proofErr w:type="gramStart"/>
      <w:r>
        <w:t>Dimensi ini mencakup umur teknis maupun umur ekonomis.</w:t>
      </w:r>
      <w:proofErr w:type="gramEnd"/>
    </w:p>
    <w:p w:rsidR="00BF25CD" w:rsidRDefault="00BF25CD" w:rsidP="00BF25CD">
      <w:pPr>
        <w:pStyle w:val="ListParagraph"/>
        <w:numPr>
          <w:ilvl w:val="0"/>
          <w:numId w:val="63"/>
        </w:numPr>
        <w:shd w:val="clear" w:color="auto" w:fill="FFFFFF"/>
        <w:spacing w:line="480" w:lineRule="auto"/>
        <w:ind w:left="851" w:hanging="284"/>
      </w:pPr>
      <w:r>
        <w:t>Keandalan (</w:t>
      </w:r>
      <w:r w:rsidRPr="007E3109">
        <w:rPr>
          <w:i/>
          <w:iCs/>
        </w:rPr>
        <w:t>Realibility</w:t>
      </w:r>
      <w:r>
        <w:t xml:space="preserve">) Yaitu kemungkinan kecil </w:t>
      </w:r>
      <w:proofErr w:type="gramStart"/>
      <w:r>
        <w:t>akan</w:t>
      </w:r>
      <w:proofErr w:type="gramEnd"/>
      <w:r>
        <w:t xml:space="preserve"> mengalami kerusakan atau gagal pakai.</w:t>
      </w:r>
    </w:p>
    <w:p w:rsidR="00BF25CD" w:rsidRDefault="00BF25CD" w:rsidP="00BF25CD">
      <w:pPr>
        <w:pStyle w:val="ListParagraph"/>
        <w:numPr>
          <w:ilvl w:val="0"/>
          <w:numId w:val="63"/>
        </w:numPr>
        <w:shd w:val="clear" w:color="auto" w:fill="FFFFFF"/>
        <w:spacing w:line="480" w:lineRule="auto"/>
        <w:ind w:left="851" w:hanging="284"/>
      </w:pPr>
      <w:r w:rsidRPr="007E3109">
        <w:rPr>
          <w:i/>
          <w:iCs/>
        </w:rPr>
        <w:t>Serviceability</w:t>
      </w:r>
    </w:p>
    <w:p w:rsidR="00BF25CD" w:rsidRDefault="00BF25CD" w:rsidP="00BF25CD">
      <w:pPr>
        <w:pStyle w:val="ListParagraph"/>
        <w:shd w:val="clear" w:color="auto" w:fill="FFFFFF"/>
        <w:spacing w:line="480" w:lineRule="auto"/>
        <w:ind w:left="851"/>
      </w:pPr>
      <w:proofErr w:type="gramStart"/>
      <w:r>
        <w:t>Meliputi kecepatan, kompetensi, kenyamanan, mudah direparasi, serta penanganan keluhan yang memuaskan.</w:t>
      </w:r>
      <w:proofErr w:type="gramEnd"/>
      <w:r>
        <w:t xml:space="preserve"> Pelayanan yang diberikan tidak terbatas hanya sebelum penjualan, tetapi juga selama proses penjualan hingga purna jual, yang juga mencakup pelayanan reparasi dan ketersediaan komponen yang dibutuhkan.</w:t>
      </w:r>
    </w:p>
    <w:p w:rsidR="00BF25CD" w:rsidRDefault="00BF25CD" w:rsidP="00BF25CD">
      <w:pPr>
        <w:pStyle w:val="ListParagraph"/>
        <w:numPr>
          <w:ilvl w:val="0"/>
          <w:numId w:val="63"/>
        </w:numPr>
        <w:shd w:val="clear" w:color="auto" w:fill="FFFFFF"/>
        <w:spacing w:line="480" w:lineRule="auto"/>
        <w:ind w:left="851" w:hanging="284"/>
      </w:pPr>
      <w:r>
        <w:lastRenderedPageBreak/>
        <w:t>Estetika (</w:t>
      </w:r>
      <w:r w:rsidRPr="007E3109">
        <w:rPr>
          <w:i/>
          <w:iCs/>
        </w:rPr>
        <w:t>Esthetica</w:t>
      </w:r>
      <w:r>
        <w:t xml:space="preserve">) </w:t>
      </w:r>
    </w:p>
    <w:p w:rsidR="00BF25CD" w:rsidRDefault="00BF25CD" w:rsidP="00BF25CD">
      <w:pPr>
        <w:pStyle w:val="ListParagraph"/>
        <w:shd w:val="clear" w:color="auto" w:fill="FFFFFF"/>
        <w:spacing w:line="480" w:lineRule="auto"/>
        <w:ind w:left="851"/>
      </w:pPr>
      <w:proofErr w:type="gramStart"/>
      <w:r>
        <w:t>Yaitu daya tarik produk terhadap panca indera.</w:t>
      </w:r>
      <w:proofErr w:type="gramEnd"/>
      <w:r>
        <w:t xml:space="preserve"> </w:t>
      </w:r>
      <w:proofErr w:type="gramStart"/>
      <w:r>
        <w:t>Misal keindahan desain produk, keunikan model produk, dan kombinasi.</w:t>
      </w:r>
      <w:proofErr w:type="gramEnd"/>
    </w:p>
    <w:p w:rsidR="00BF25CD" w:rsidRDefault="00BF25CD" w:rsidP="00BF25CD">
      <w:pPr>
        <w:pStyle w:val="ListParagraph"/>
        <w:numPr>
          <w:ilvl w:val="0"/>
          <w:numId w:val="63"/>
        </w:numPr>
        <w:shd w:val="clear" w:color="auto" w:fill="FFFFFF"/>
        <w:spacing w:line="480" w:lineRule="auto"/>
        <w:ind w:left="851" w:hanging="284"/>
      </w:pPr>
      <w:r>
        <w:t>Kualitas yang dipersepsikan (</w:t>
      </w:r>
      <w:r w:rsidRPr="00B0634C">
        <w:rPr>
          <w:i/>
          <w:iCs/>
        </w:rPr>
        <w:t>Perceived Quality</w:t>
      </w:r>
      <w:r>
        <w:t xml:space="preserve">) </w:t>
      </w:r>
    </w:p>
    <w:p w:rsidR="00BF25CD" w:rsidRPr="007E3109" w:rsidRDefault="00BF25CD" w:rsidP="00BF25CD">
      <w:pPr>
        <w:pStyle w:val="ListParagraph"/>
        <w:shd w:val="clear" w:color="auto" w:fill="FFFFFF"/>
        <w:spacing w:line="480" w:lineRule="auto"/>
        <w:ind w:left="851"/>
      </w:pPr>
      <w:r>
        <w:t>Merupakan persepsi konsumen terhadap keseluruhan kualitas atau keunggul-</w:t>
      </w:r>
      <w:proofErr w:type="gramStart"/>
      <w:r>
        <w:t>an</w:t>
      </w:r>
      <w:proofErr w:type="gramEnd"/>
      <w:r>
        <w:t xml:space="preserve"> suatu produk. Biasanya karena kurangnya pengetahuan pembeli </w:t>
      </w:r>
      <w:proofErr w:type="gramStart"/>
      <w:r>
        <w:t>akan</w:t>
      </w:r>
      <w:proofErr w:type="gramEnd"/>
      <w:r>
        <w:t xml:space="preserve"> atribut atau ciri-ciri produk yang akan dibeli, maka pembeli mempersiapkan kualitasnya dari aspek harga, iklan, reputasi perusahaan, maupun negara pembuatnya.</w:t>
      </w:r>
      <w:r>
        <w:rPr>
          <w:rStyle w:val="FootnoteReference"/>
        </w:rPr>
        <w:footnoteReference w:id="33"/>
      </w:r>
    </w:p>
    <w:p w:rsidR="00BF25CD" w:rsidRPr="00EA7F1C" w:rsidRDefault="00BF25CD" w:rsidP="00BF25CD">
      <w:pPr>
        <w:pStyle w:val="ListParagraph"/>
        <w:numPr>
          <w:ilvl w:val="0"/>
          <w:numId w:val="39"/>
        </w:numPr>
        <w:shd w:val="clear" w:color="auto" w:fill="FFFFFF"/>
        <w:spacing w:line="480" w:lineRule="auto"/>
        <w:ind w:left="284" w:hanging="284"/>
        <w:rPr>
          <w:b/>
          <w:bCs/>
        </w:rPr>
      </w:pPr>
      <w:r w:rsidRPr="00EA7F1C">
        <w:rPr>
          <w:b/>
          <w:bCs/>
        </w:rPr>
        <w:t>Nilai Pelanggan (</w:t>
      </w:r>
      <w:r w:rsidRPr="00EA7F1C">
        <w:rPr>
          <w:b/>
          <w:bCs/>
          <w:i/>
          <w:iCs/>
        </w:rPr>
        <w:t>Costomer Value</w:t>
      </w:r>
      <w:r w:rsidRPr="00EA7F1C">
        <w:rPr>
          <w:b/>
          <w:bCs/>
        </w:rPr>
        <w:t>)</w:t>
      </w:r>
    </w:p>
    <w:p w:rsidR="00BF25CD" w:rsidRPr="00C57BF1" w:rsidRDefault="00BF25CD" w:rsidP="00BF25CD">
      <w:pPr>
        <w:pStyle w:val="ListParagraph"/>
        <w:numPr>
          <w:ilvl w:val="0"/>
          <w:numId w:val="57"/>
        </w:numPr>
        <w:shd w:val="clear" w:color="auto" w:fill="FFFFFF"/>
        <w:spacing w:line="480" w:lineRule="auto"/>
        <w:ind w:left="567" w:hanging="283"/>
        <w:rPr>
          <w:b/>
          <w:bCs/>
        </w:rPr>
      </w:pPr>
      <w:r w:rsidRPr="00C57BF1">
        <w:rPr>
          <w:b/>
          <w:bCs/>
        </w:rPr>
        <w:t>Pengertian Nilai Pelanggan</w:t>
      </w:r>
      <w:r>
        <w:rPr>
          <w:b/>
          <w:bCs/>
        </w:rPr>
        <w:t xml:space="preserve"> </w:t>
      </w:r>
      <w:r w:rsidRPr="00C57BF1">
        <w:rPr>
          <w:b/>
          <w:bCs/>
        </w:rPr>
        <w:t xml:space="preserve"> (</w:t>
      </w:r>
      <w:r w:rsidRPr="00C57BF1">
        <w:rPr>
          <w:b/>
          <w:bCs/>
          <w:i/>
          <w:iCs/>
        </w:rPr>
        <w:t>Costomer Value</w:t>
      </w:r>
      <w:r w:rsidRPr="00C57BF1">
        <w:rPr>
          <w:b/>
          <w:bCs/>
        </w:rPr>
        <w:t>)</w:t>
      </w:r>
    </w:p>
    <w:p w:rsidR="00BF25CD" w:rsidRPr="00EA7F1C" w:rsidRDefault="00BF25CD" w:rsidP="00BF25CD">
      <w:pPr>
        <w:pStyle w:val="ListParagraph"/>
        <w:shd w:val="clear" w:color="auto" w:fill="FFFFFF"/>
        <w:spacing w:line="480" w:lineRule="auto"/>
        <w:ind w:left="567" w:firstLine="851"/>
      </w:pPr>
      <w:r w:rsidRPr="00EA7F1C">
        <w:t xml:space="preserve">Pemahaman mengenai nilai pelanggan dapat dirumuskan pada beberapa definisi sebagai berikut: </w:t>
      </w:r>
    </w:p>
    <w:p w:rsidR="00BF25CD" w:rsidRPr="00EA7F1C" w:rsidRDefault="00BF25CD" w:rsidP="00BF25CD">
      <w:pPr>
        <w:pStyle w:val="ListParagraph"/>
        <w:numPr>
          <w:ilvl w:val="0"/>
          <w:numId w:val="69"/>
        </w:numPr>
        <w:shd w:val="clear" w:color="auto" w:fill="FFFFFF"/>
        <w:spacing w:line="480" w:lineRule="auto"/>
        <w:ind w:left="851" w:hanging="284"/>
      </w:pPr>
      <w:r w:rsidRPr="00EA7F1C">
        <w:t xml:space="preserve">Menurut </w:t>
      </w:r>
      <w:proofErr w:type="gramStart"/>
      <w:r w:rsidRPr="00EA7F1C">
        <w:t>oliver</w:t>
      </w:r>
      <w:proofErr w:type="gramEnd"/>
      <w:r w:rsidRPr="00EA7F1C">
        <w:t xml:space="preserve"> nilai pelanggan adalah fungsi positif dari yang diterima dan fungsi negatif dari yang dikorbankan konsumen. </w:t>
      </w:r>
    </w:p>
    <w:p w:rsidR="00BF25CD" w:rsidRPr="00EA7F1C" w:rsidRDefault="00BF25CD" w:rsidP="00BF25CD">
      <w:pPr>
        <w:pStyle w:val="ListParagraph"/>
        <w:numPr>
          <w:ilvl w:val="0"/>
          <w:numId w:val="69"/>
        </w:numPr>
        <w:shd w:val="clear" w:color="auto" w:fill="FFFFFF"/>
        <w:spacing w:line="480" w:lineRule="auto"/>
        <w:ind w:left="851" w:hanging="284"/>
      </w:pPr>
      <w:r w:rsidRPr="00EA7F1C">
        <w:t xml:space="preserve">Menurut lapirre </w:t>
      </w:r>
      <w:r w:rsidRPr="002F5749">
        <w:rPr>
          <w:i/>
        </w:rPr>
        <w:t>costomer perceived value</w:t>
      </w:r>
      <w:r w:rsidRPr="00EA7F1C">
        <w:t xml:space="preserve"> didefinisikan sebagai perbedaan antara benefit dan pengorbanan (</w:t>
      </w:r>
      <w:r w:rsidRPr="002F5749">
        <w:rPr>
          <w:i/>
        </w:rPr>
        <w:t>monetary and-non monetary</w:t>
      </w:r>
      <w:r w:rsidRPr="00EA7F1C">
        <w:t xml:space="preserve"> yang dipersepsikan pelanggan pada ekspektasi kebutuhan dan keinginannya. </w:t>
      </w:r>
    </w:p>
    <w:p w:rsidR="00BF25CD" w:rsidRPr="00EA7F1C" w:rsidRDefault="00BF25CD" w:rsidP="00BF25CD">
      <w:pPr>
        <w:pStyle w:val="ListParagraph"/>
        <w:numPr>
          <w:ilvl w:val="0"/>
          <w:numId w:val="69"/>
        </w:numPr>
        <w:shd w:val="clear" w:color="auto" w:fill="FFFFFF"/>
        <w:spacing w:line="480" w:lineRule="auto"/>
        <w:ind w:left="851" w:hanging="284"/>
      </w:pPr>
      <w:r>
        <w:t>Menurut Olivia ni</w:t>
      </w:r>
      <w:r w:rsidRPr="00EA7F1C">
        <w:t>l</w:t>
      </w:r>
      <w:r>
        <w:t>a</w:t>
      </w:r>
      <w:r w:rsidRPr="00EA7F1C">
        <w:t xml:space="preserve">i pelanggan adalah harga hipotesis yang ditawarkan, supplier pada titik impas </w:t>
      </w:r>
      <w:r w:rsidRPr="00213E20">
        <w:rPr>
          <w:i/>
        </w:rPr>
        <w:t>overall economic</w:t>
      </w:r>
      <w:r w:rsidRPr="00EA7F1C">
        <w:t xml:space="preserve"> dibandingkan dengan </w:t>
      </w:r>
      <w:r w:rsidRPr="00EA7F1C">
        <w:lastRenderedPageBreak/>
        <w:t xml:space="preserve">alternative terbaik yang diperoleh konsumen untuk kinerja </w:t>
      </w:r>
      <w:r w:rsidRPr="00213E20">
        <w:rPr>
          <w:i/>
        </w:rPr>
        <w:t>set of fungtion</w:t>
      </w:r>
      <w:r w:rsidRPr="00EA7F1C">
        <w:t xml:space="preserve"> yang </w:t>
      </w:r>
      <w:proofErr w:type="gramStart"/>
      <w:r w:rsidRPr="00EA7F1C">
        <w:t>sama</w:t>
      </w:r>
      <w:proofErr w:type="gramEnd"/>
      <w:r w:rsidRPr="00EA7F1C">
        <w:t>.</w:t>
      </w:r>
    </w:p>
    <w:p w:rsidR="00BF25CD" w:rsidRPr="00EA7F1C" w:rsidRDefault="00BF25CD" w:rsidP="00BF25CD">
      <w:pPr>
        <w:pStyle w:val="ListParagraph"/>
        <w:numPr>
          <w:ilvl w:val="0"/>
          <w:numId w:val="69"/>
        </w:numPr>
        <w:shd w:val="clear" w:color="auto" w:fill="FFFFFF"/>
        <w:spacing w:line="480" w:lineRule="auto"/>
        <w:ind w:left="851" w:hanging="284"/>
      </w:pPr>
      <w:r w:rsidRPr="00EA7F1C">
        <w:t>Menurut slater and narver nilai pelanggan adalah hasil yang diperoleh konsumen berkaitan dengan manfaat lebih dari produk atau jasa yang ditawarkan pada daur hidup biaya pelanggan.</w:t>
      </w:r>
    </w:p>
    <w:p w:rsidR="00BF25CD" w:rsidRPr="00EA7F1C" w:rsidRDefault="00BF25CD" w:rsidP="00BF25CD">
      <w:pPr>
        <w:pStyle w:val="ListParagraph"/>
        <w:numPr>
          <w:ilvl w:val="0"/>
          <w:numId w:val="69"/>
        </w:numPr>
        <w:shd w:val="clear" w:color="auto" w:fill="FFFFFF"/>
        <w:spacing w:line="480" w:lineRule="auto"/>
        <w:ind w:left="851" w:hanging="284"/>
      </w:pPr>
      <w:r w:rsidRPr="00EA7F1C">
        <w:t xml:space="preserve">Menurut walterritter and gemunden nilai pelanggan adalah </w:t>
      </w:r>
      <w:r w:rsidRPr="00213E20">
        <w:rPr>
          <w:i/>
        </w:rPr>
        <w:t>trade-off persepsi</w:t>
      </w:r>
      <w:r w:rsidRPr="00EA7F1C">
        <w:t xml:space="preserve"> selisih antara multi manfaat dan pengorbanan yang diperoleh melalui hubungan pelanggan.</w:t>
      </w:r>
    </w:p>
    <w:p w:rsidR="00BF25CD" w:rsidRPr="00FD1328" w:rsidRDefault="00BF25CD" w:rsidP="00BF25CD">
      <w:pPr>
        <w:pStyle w:val="ListParagraph"/>
        <w:numPr>
          <w:ilvl w:val="0"/>
          <w:numId w:val="69"/>
        </w:numPr>
        <w:shd w:val="clear" w:color="auto" w:fill="FFFFFF"/>
        <w:spacing w:line="480" w:lineRule="auto"/>
        <w:ind w:left="851" w:hanging="284"/>
      </w:pPr>
      <w:r w:rsidRPr="00EA7F1C">
        <w:t xml:space="preserve">Menurut </w:t>
      </w:r>
      <w:proofErr w:type="gramStart"/>
      <w:r w:rsidRPr="00EA7F1C">
        <w:t>chen</w:t>
      </w:r>
      <w:proofErr w:type="gramEnd"/>
      <w:r w:rsidRPr="00EA7F1C">
        <w:t xml:space="preserve"> and dubbinsky nilai penggan adalah persepsi pelanggan atas net benefit </w:t>
      </w:r>
      <w:r w:rsidRPr="00213E20">
        <w:rPr>
          <w:i/>
        </w:rPr>
        <w:t>gained</w:t>
      </w:r>
      <w:r w:rsidRPr="00EA7F1C">
        <w:t xml:space="preserve"> atas biaya yang dikeluarkan untuk memperoleh manfaat yang diharapkannya.</w:t>
      </w:r>
      <w:r>
        <w:rPr>
          <w:rStyle w:val="FootnoteReference"/>
        </w:rPr>
        <w:footnoteReference w:id="34"/>
      </w:r>
    </w:p>
    <w:p w:rsidR="00BF25CD" w:rsidRDefault="00BF25CD" w:rsidP="00BF25CD">
      <w:pPr>
        <w:shd w:val="clear" w:color="auto" w:fill="FFFFFF"/>
        <w:spacing w:after="0" w:line="480" w:lineRule="auto"/>
        <w:ind w:left="567" w:firstLine="851"/>
        <w:jc w:val="both"/>
        <w:rPr>
          <w:rFonts w:asciiTheme="majorBidi" w:hAnsiTheme="majorBidi"/>
          <w:bCs/>
          <w:szCs w:val="24"/>
          <w:shd w:val="clear" w:color="auto" w:fill="FFFFFF"/>
        </w:rPr>
      </w:pPr>
      <w:proofErr w:type="gramStart"/>
      <w:r w:rsidRPr="00B90B6C">
        <w:rPr>
          <w:rFonts w:asciiTheme="majorBidi" w:hAnsiTheme="majorBidi"/>
          <w:bCs/>
          <w:szCs w:val="24"/>
          <w:shd w:val="clear" w:color="auto" w:fill="FFFFFF"/>
        </w:rPr>
        <w:t>Menurut Smith dan Colgate munculnya paradigma nilai pelanggan adalah dalam rangka untuk memberikan kepuasan kepada konsumen sesuai kebutuhan pelanggan.</w:t>
      </w:r>
      <w:proofErr w:type="gramEnd"/>
      <w:r w:rsidRPr="00B90B6C">
        <w:rPr>
          <w:rFonts w:asciiTheme="majorBidi" w:hAnsiTheme="majorBidi"/>
          <w:bCs/>
          <w:szCs w:val="24"/>
          <w:shd w:val="clear" w:color="auto" w:fill="FFFFFF"/>
        </w:rPr>
        <w:t xml:space="preserve"> </w:t>
      </w:r>
      <w:proofErr w:type="gramStart"/>
      <w:r w:rsidRPr="00B90B6C">
        <w:rPr>
          <w:rFonts w:asciiTheme="majorBidi" w:hAnsiTheme="majorBidi"/>
          <w:bCs/>
          <w:szCs w:val="24"/>
          <w:shd w:val="clear" w:color="auto" w:fill="FFFFFF"/>
        </w:rPr>
        <w:t xml:space="preserve">Menciptakan nilai bagi pelanggan telah disarankan sebagai tujuan organisasi, sebagai kunci sukses melalui perbedaan </w:t>
      </w:r>
      <w:r w:rsidRPr="00BF0C47">
        <w:rPr>
          <w:rFonts w:asciiTheme="majorBidi" w:hAnsiTheme="majorBidi"/>
          <w:bCs/>
          <w:i/>
          <w:szCs w:val="24"/>
          <w:shd w:val="clear" w:color="auto" w:fill="FFFFFF"/>
        </w:rPr>
        <w:t xml:space="preserve">posisioning </w:t>
      </w:r>
      <w:r w:rsidRPr="00B90B6C">
        <w:rPr>
          <w:rFonts w:asciiTheme="majorBidi" w:hAnsiTheme="majorBidi"/>
          <w:bCs/>
          <w:szCs w:val="24"/>
          <w:shd w:val="clear" w:color="auto" w:fill="FFFFFF"/>
        </w:rPr>
        <w:t>dan sebagai awal dari kepuasan pelanggan dan loyal</w:t>
      </w:r>
      <w:r>
        <w:rPr>
          <w:rFonts w:asciiTheme="majorBidi" w:hAnsiTheme="majorBidi"/>
          <w:bCs/>
          <w:szCs w:val="24"/>
          <w:shd w:val="clear" w:color="auto" w:fill="FFFFFF"/>
        </w:rPr>
        <w:t>itas.</w:t>
      </w:r>
      <w:proofErr w:type="gramEnd"/>
      <w:r>
        <w:rPr>
          <w:rStyle w:val="FootnoteReference"/>
          <w:rFonts w:asciiTheme="majorBidi" w:hAnsiTheme="majorBidi"/>
          <w:bCs/>
          <w:szCs w:val="24"/>
          <w:shd w:val="clear" w:color="auto" w:fill="FFFFFF"/>
        </w:rPr>
        <w:footnoteReference w:id="35"/>
      </w:r>
    </w:p>
    <w:p w:rsidR="00BF25CD" w:rsidRDefault="00BF25CD" w:rsidP="00BF25CD">
      <w:pPr>
        <w:shd w:val="clear" w:color="auto" w:fill="FFFFFF"/>
        <w:spacing w:after="0" w:line="480" w:lineRule="auto"/>
        <w:ind w:left="567" w:firstLine="851"/>
        <w:jc w:val="both"/>
        <w:rPr>
          <w:rFonts w:asciiTheme="majorBidi" w:hAnsiTheme="majorBidi"/>
          <w:bCs/>
          <w:szCs w:val="24"/>
          <w:shd w:val="clear" w:color="auto" w:fill="FFFFFF"/>
        </w:rPr>
      </w:pPr>
      <w:r>
        <w:rPr>
          <w:rFonts w:asciiTheme="majorBidi" w:hAnsiTheme="majorBidi"/>
          <w:bCs/>
          <w:szCs w:val="24"/>
          <w:shd w:val="clear" w:color="auto" w:fill="FFFFFF"/>
        </w:rPr>
        <w:t>Ziethaml dan</w:t>
      </w:r>
      <w:r w:rsidRPr="00B90B6C">
        <w:rPr>
          <w:rFonts w:asciiTheme="majorBidi" w:hAnsiTheme="majorBidi"/>
          <w:bCs/>
          <w:szCs w:val="24"/>
          <w:shd w:val="clear" w:color="auto" w:fill="FFFFFF"/>
        </w:rPr>
        <w:t xml:space="preserve"> D</w:t>
      </w:r>
      <w:r>
        <w:rPr>
          <w:rFonts w:asciiTheme="majorBidi" w:hAnsiTheme="majorBidi"/>
          <w:bCs/>
          <w:szCs w:val="24"/>
          <w:shd w:val="clear" w:color="auto" w:fill="FFFFFF"/>
        </w:rPr>
        <w:t>ano dalam</w:t>
      </w:r>
      <w:r w:rsidRPr="00B90B6C">
        <w:rPr>
          <w:rFonts w:asciiTheme="majorBidi" w:hAnsiTheme="majorBidi"/>
          <w:bCs/>
          <w:szCs w:val="24"/>
          <w:shd w:val="clear" w:color="auto" w:fill="FFFFFF"/>
        </w:rPr>
        <w:t xml:space="preserve"> mengemukakan bahwa nilai pelanggan atau nilai yang dirasakan merupakan apa yang pelanggan "dapat" (benefit) secara relatif terhadap apa yang pelanggan "berikan" (biaya atau pengorbanan). Menurut pendapat tersebut nilai yang dirasakan oleh pelanggan meliputi empat dimensi, yaitu: </w:t>
      </w:r>
    </w:p>
    <w:p w:rsidR="00BF25CD" w:rsidRPr="00B90B6C" w:rsidRDefault="00BF25CD" w:rsidP="00BF25CD">
      <w:pPr>
        <w:pStyle w:val="ListParagraph"/>
        <w:numPr>
          <w:ilvl w:val="0"/>
          <w:numId w:val="70"/>
        </w:numPr>
        <w:shd w:val="clear" w:color="auto" w:fill="FFFFFF"/>
        <w:spacing w:line="480" w:lineRule="auto"/>
        <w:ind w:left="851" w:hanging="284"/>
        <w:rPr>
          <w:rFonts w:asciiTheme="majorBidi" w:hAnsiTheme="majorBidi"/>
          <w:bCs/>
          <w:szCs w:val="24"/>
          <w:shd w:val="clear" w:color="auto" w:fill="FFFFFF"/>
        </w:rPr>
      </w:pPr>
      <w:r w:rsidRPr="00FD1328">
        <w:rPr>
          <w:rFonts w:asciiTheme="majorBidi" w:hAnsiTheme="majorBidi"/>
          <w:bCs/>
          <w:i/>
          <w:iCs/>
          <w:szCs w:val="24"/>
          <w:shd w:val="clear" w:color="auto" w:fill="FFFFFF"/>
        </w:rPr>
        <w:lastRenderedPageBreak/>
        <w:t>Value</w:t>
      </w:r>
      <w:r w:rsidRPr="00B90B6C">
        <w:rPr>
          <w:rFonts w:asciiTheme="majorBidi" w:hAnsiTheme="majorBidi"/>
          <w:bCs/>
          <w:szCs w:val="24"/>
          <w:shd w:val="clear" w:color="auto" w:fill="FFFFFF"/>
        </w:rPr>
        <w:t xml:space="preserve"> merupakan harga rendah.</w:t>
      </w:r>
    </w:p>
    <w:p w:rsidR="00BF25CD" w:rsidRPr="00B90B6C" w:rsidRDefault="00BF25CD" w:rsidP="00BF25CD">
      <w:pPr>
        <w:pStyle w:val="ListParagraph"/>
        <w:numPr>
          <w:ilvl w:val="0"/>
          <w:numId w:val="70"/>
        </w:numPr>
        <w:shd w:val="clear" w:color="auto" w:fill="FFFFFF"/>
        <w:spacing w:line="480" w:lineRule="auto"/>
        <w:ind w:left="851" w:hanging="284"/>
        <w:rPr>
          <w:rFonts w:asciiTheme="majorBidi" w:hAnsiTheme="majorBidi"/>
          <w:bCs/>
          <w:szCs w:val="24"/>
          <w:shd w:val="clear" w:color="auto" w:fill="FFFFFF"/>
        </w:rPr>
      </w:pPr>
      <w:r w:rsidRPr="00FD1328">
        <w:rPr>
          <w:rFonts w:asciiTheme="majorBidi" w:hAnsiTheme="majorBidi"/>
          <w:bCs/>
          <w:i/>
          <w:iCs/>
          <w:szCs w:val="24"/>
          <w:shd w:val="clear" w:color="auto" w:fill="FFFFFF"/>
        </w:rPr>
        <w:t>Value</w:t>
      </w:r>
      <w:r w:rsidRPr="00B90B6C">
        <w:rPr>
          <w:rFonts w:asciiTheme="majorBidi" w:hAnsiTheme="majorBidi"/>
          <w:bCs/>
          <w:szCs w:val="24"/>
          <w:shd w:val="clear" w:color="auto" w:fill="FFFFFF"/>
        </w:rPr>
        <w:t xml:space="preserve"> merupakan apa yang konsumen inginkan dari produk</w:t>
      </w:r>
    </w:p>
    <w:p w:rsidR="00BF25CD" w:rsidRPr="00B90B6C" w:rsidRDefault="00BF25CD" w:rsidP="00BF25CD">
      <w:pPr>
        <w:pStyle w:val="ListParagraph"/>
        <w:numPr>
          <w:ilvl w:val="0"/>
          <w:numId w:val="70"/>
        </w:numPr>
        <w:shd w:val="clear" w:color="auto" w:fill="FFFFFF"/>
        <w:spacing w:line="480" w:lineRule="auto"/>
        <w:ind w:left="851" w:hanging="284"/>
        <w:rPr>
          <w:rFonts w:asciiTheme="majorBidi" w:hAnsiTheme="majorBidi"/>
          <w:bCs/>
          <w:szCs w:val="24"/>
          <w:shd w:val="clear" w:color="auto" w:fill="FFFFFF"/>
        </w:rPr>
      </w:pPr>
      <w:r w:rsidRPr="00FD1328">
        <w:rPr>
          <w:rFonts w:asciiTheme="majorBidi" w:hAnsiTheme="majorBidi"/>
          <w:bCs/>
          <w:i/>
          <w:iCs/>
          <w:szCs w:val="24"/>
          <w:shd w:val="clear" w:color="auto" w:fill="FFFFFF"/>
        </w:rPr>
        <w:t>Value</w:t>
      </w:r>
      <w:r w:rsidRPr="00B90B6C">
        <w:rPr>
          <w:rFonts w:asciiTheme="majorBidi" w:hAnsiTheme="majorBidi"/>
          <w:bCs/>
          <w:szCs w:val="24"/>
          <w:shd w:val="clear" w:color="auto" w:fill="FFFFFF"/>
        </w:rPr>
        <w:t xml:space="preserve"> merupakan </w:t>
      </w:r>
      <w:proofErr w:type="gramStart"/>
      <w:r w:rsidRPr="00B90B6C">
        <w:rPr>
          <w:rFonts w:asciiTheme="majorBidi" w:hAnsiTheme="majorBidi"/>
          <w:bCs/>
          <w:szCs w:val="24"/>
          <w:shd w:val="clear" w:color="auto" w:fill="FFFFFF"/>
        </w:rPr>
        <w:t>apa</w:t>
      </w:r>
      <w:proofErr w:type="gramEnd"/>
      <w:r w:rsidRPr="00B90B6C">
        <w:rPr>
          <w:rFonts w:asciiTheme="majorBidi" w:hAnsiTheme="majorBidi"/>
          <w:bCs/>
          <w:szCs w:val="24"/>
          <w:shd w:val="clear" w:color="auto" w:fill="FFFFFF"/>
        </w:rPr>
        <w:t xml:space="preserve"> yang konsumen dapatkan dari harga yang dia bayar. </w:t>
      </w:r>
    </w:p>
    <w:p w:rsidR="00BF25CD" w:rsidRPr="00AB34AB" w:rsidRDefault="00BF25CD" w:rsidP="00BF25CD">
      <w:pPr>
        <w:pStyle w:val="ListParagraph"/>
        <w:numPr>
          <w:ilvl w:val="0"/>
          <w:numId w:val="70"/>
        </w:numPr>
        <w:shd w:val="clear" w:color="auto" w:fill="FFFFFF"/>
        <w:spacing w:line="480" w:lineRule="auto"/>
        <w:ind w:left="851" w:hanging="284"/>
        <w:rPr>
          <w:rFonts w:asciiTheme="majorBidi" w:hAnsiTheme="majorBidi"/>
          <w:bCs/>
          <w:szCs w:val="24"/>
          <w:shd w:val="clear" w:color="auto" w:fill="FFFFFF"/>
        </w:rPr>
      </w:pPr>
      <w:r w:rsidRPr="00FD1328">
        <w:rPr>
          <w:rFonts w:asciiTheme="majorBidi" w:hAnsiTheme="majorBidi"/>
          <w:bCs/>
          <w:i/>
          <w:iCs/>
          <w:szCs w:val="24"/>
          <w:shd w:val="clear" w:color="auto" w:fill="FFFFFF"/>
        </w:rPr>
        <w:t>Value</w:t>
      </w:r>
      <w:r w:rsidRPr="00B90B6C">
        <w:rPr>
          <w:rFonts w:asciiTheme="majorBidi" w:hAnsiTheme="majorBidi"/>
          <w:bCs/>
          <w:szCs w:val="24"/>
          <w:shd w:val="clear" w:color="auto" w:fill="FFFFFF"/>
        </w:rPr>
        <w:t xml:space="preserve"> merupakan kualitas yang diperoleh konsumen untuk </w:t>
      </w:r>
      <w:proofErr w:type="gramStart"/>
      <w:r w:rsidRPr="00B90B6C">
        <w:rPr>
          <w:rFonts w:asciiTheme="majorBidi" w:hAnsiTheme="majorBidi"/>
          <w:bCs/>
          <w:szCs w:val="24"/>
          <w:shd w:val="clear" w:color="auto" w:fill="FFFFFF"/>
        </w:rPr>
        <w:t>apa</w:t>
      </w:r>
      <w:proofErr w:type="gramEnd"/>
      <w:r w:rsidRPr="00B90B6C">
        <w:rPr>
          <w:rFonts w:asciiTheme="majorBidi" w:hAnsiTheme="majorBidi"/>
          <w:bCs/>
          <w:szCs w:val="24"/>
          <w:shd w:val="clear" w:color="auto" w:fill="FFFFFF"/>
        </w:rPr>
        <w:t xml:space="preserve"> yang diberikan. </w:t>
      </w:r>
    </w:p>
    <w:p w:rsidR="00BF25CD" w:rsidRPr="00E43DE8" w:rsidRDefault="00BF25CD" w:rsidP="00BF25CD">
      <w:pPr>
        <w:shd w:val="clear" w:color="auto" w:fill="FFFFFF"/>
        <w:spacing w:after="0" w:line="480" w:lineRule="auto"/>
        <w:ind w:left="567" w:firstLine="851"/>
        <w:jc w:val="both"/>
        <w:rPr>
          <w:rFonts w:asciiTheme="majorBidi" w:hAnsiTheme="majorBidi"/>
          <w:bCs/>
          <w:szCs w:val="24"/>
          <w:shd w:val="clear" w:color="auto" w:fill="FFFFFF"/>
        </w:rPr>
      </w:pPr>
      <w:proofErr w:type="gramStart"/>
      <w:r w:rsidRPr="00B90B6C">
        <w:rPr>
          <w:rFonts w:asciiTheme="majorBidi" w:hAnsiTheme="majorBidi"/>
          <w:bCs/>
          <w:szCs w:val="24"/>
          <w:shd w:val="clear" w:color="auto" w:fill="FFFFFF"/>
        </w:rPr>
        <w:t>Atas dasar pendapat tersebut dapat diartikan bahwa nilai yang dirasakan oleh konsumen merupakan keuntungan yang diterima oleh konsumen dari pengalaman</w:t>
      </w:r>
      <w:r>
        <w:rPr>
          <w:rFonts w:asciiTheme="majorBidi" w:hAnsiTheme="majorBidi"/>
          <w:bCs/>
          <w:szCs w:val="24"/>
          <w:shd w:val="clear" w:color="auto" w:fill="FFFFFF"/>
        </w:rPr>
        <w:t xml:space="preserve"> </w:t>
      </w:r>
      <w:r w:rsidRPr="00815B59">
        <w:rPr>
          <w:rFonts w:asciiTheme="majorBidi" w:hAnsiTheme="majorBidi"/>
          <w:bCs/>
          <w:szCs w:val="24"/>
          <w:shd w:val="clear" w:color="auto" w:fill="FFFFFF"/>
        </w:rPr>
        <w:t>mengkonsumsi barang atau jasa.</w:t>
      </w:r>
      <w:proofErr w:type="gramEnd"/>
      <w:r>
        <w:rPr>
          <w:rFonts w:asciiTheme="majorBidi" w:hAnsiTheme="majorBidi"/>
          <w:bCs/>
          <w:szCs w:val="24"/>
          <w:shd w:val="clear" w:color="auto" w:fill="FFFFFF"/>
        </w:rPr>
        <w:t xml:space="preserve"> </w:t>
      </w:r>
      <w:proofErr w:type="gramStart"/>
      <w:r w:rsidRPr="00815B59">
        <w:rPr>
          <w:rFonts w:asciiTheme="majorBidi" w:hAnsiTheme="majorBidi"/>
          <w:bCs/>
          <w:szCs w:val="24"/>
          <w:shd w:val="clear" w:color="auto" w:fill="FFFFFF"/>
        </w:rPr>
        <w:t>Nilai yang dirasakan merupakan perbandingan dimensi antara</w:t>
      </w:r>
      <w:r>
        <w:rPr>
          <w:rFonts w:asciiTheme="majorBidi" w:hAnsiTheme="majorBidi"/>
          <w:bCs/>
          <w:szCs w:val="24"/>
          <w:shd w:val="clear" w:color="auto" w:fill="FFFFFF"/>
        </w:rPr>
        <w:t xml:space="preserve"> </w:t>
      </w:r>
      <w:r w:rsidRPr="00815B59">
        <w:rPr>
          <w:rFonts w:asciiTheme="majorBidi" w:hAnsiTheme="majorBidi"/>
          <w:bCs/>
          <w:szCs w:val="24"/>
          <w:shd w:val="clear" w:color="auto" w:fill="FFFFFF"/>
        </w:rPr>
        <w:t>"</w:t>
      </w:r>
      <w:r>
        <w:rPr>
          <w:rFonts w:asciiTheme="majorBidi" w:hAnsiTheme="majorBidi"/>
          <w:bCs/>
          <w:i/>
          <w:iCs/>
          <w:szCs w:val="24"/>
          <w:shd w:val="clear" w:color="auto" w:fill="FFFFFF"/>
        </w:rPr>
        <w:t>Get Vs Give" equation.</w:t>
      </w:r>
      <w:r w:rsidRPr="00AB34AB">
        <w:rPr>
          <w:rFonts w:asciiTheme="majorBidi" w:hAnsiTheme="majorBidi"/>
          <w:bCs/>
          <w:i/>
          <w:iCs/>
          <w:szCs w:val="24"/>
          <w:shd w:val="clear" w:color="auto" w:fill="FFFFFF"/>
        </w:rPr>
        <w:t>"</w:t>
      </w:r>
      <w:proofErr w:type="gramEnd"/>
      <w:r w:rsidRPr="00AB34AB">
        <w:rPr>
          <w:rFonts w:asciiTheme="majorBidi" w:hAnsiTheme="majorBidi"/>
          <w:bCs/>
          <w:i/>
          <w:iCs/>
          <w:szCs w:val="24"/>
          <w:shd w:val="clear" w:color="auto" w:fill="FFFFFF"/>
        </w:rPr>
        <w:t xml:space="preserve"> Get</w:t>
      </w:r>
      <w:r w:rsidRPr="00815B59">
        <w:rPr>
          <w:rFonts w:asciiTheme="majorBidi" w:hAnsiTheme="majorBidi"/>
          <w:bCs/>
          <w:szCs w:val="24"/>
          <w:shd w:val="clear" w:color="auto" w:fill="FFFFFF"/>
        </w:rPr>
        <w:t xml:space="preserve"> dapat berupa fungsional, emosional, atau</w:t>
      </w:r>
      <w:r>
        <w:rPr>
          <w:rFonts w:asciiTheme="majorBidi" w:hAnsiTheme="majorBidi"/>
          <w:bCs/>
          <w:szCs w:val="24"/>
          <w:shd w:val="clear" w:color="auto" w:fill="FFFFFF"/>
        </w:rPr>
        <w:t xml:space="preserve"> </w:t>
      </w:r>
      <w:r w:rsidRPr="00815B59">
        <w:rPr>
          <w:rFonts w:asciiTheme="majorBidi" w:hAnsiTheme="majorBidi"/>
          <w:bCs/>
          <w:szCs w:val="24"/>
          <w:shd w:val="clear" w:color="auto" w:fill="FFFFFF"/>
        </w:rPr>
        <w:t>bersifat sosial, dan "</w:t>
      </w:r>
      <w:r w:rsidRPr="00AB34AB">
        <w:rPr>
          <w:rFonts w:asciiTheme="majorBidi" w:hAnsiTheme="majorBidi"/>
          <w:bCs/>
          <w:i/>
          <w:iCs/>
          <w:szCs w:val="24"/>
          <w:shd w:val="clear" w:color="auto" w:fill="FFFFFF"/>
        </w:rPr>
        <w:t>Give</w:t>
      </w:r>
      <w:r w:rsidRPr="00815B59">
        <w:rPr>
          <w:rFonts w:asciiTheme="majorBidi" w:hAnsiTheme="majorBidi"/>
          <w:bCs/>
          <w:szCs w:val="24"/>
          <w:shd w:val="clear" w:color="auto" w:fill="FFFFFF"/>
        </w:rPr>
        <w:t>" meliputi biaya yang terkait dengan uang dan</w:t>
      </w:r>
      <w:r>
        <w:rPr>
          <w:rFonts w:asciiTheme="majorBidi" w:hAnsiTheme="majorBidi"/>
          <w:bCs/>
          <w:szCs w:val="24"/>
          <w:shd w:val="clear" w:color="auto" w:fill="FFFFFF"/>
        </w:rPr>
        <w:t xml:space="preserve"> </w:t>
      </w:r>
      <w:r w:rsidRPr="00815B59">
        <w:rPr>
          <w:rFonts w:asciiTheme="majorBidi" w:hAnsiTheme="majorBidi"/>
          <w:bCs/>
          <w:szCs w:val="24"/>
          <w:shd w:val="clear" w:color="auto" w:fill="FFFFFF"/>
        </w:rPr>
        <w:t>psikologi.</w:t>
      </w:r>
      <w:r>
        <w:rPr>
          <w:rStyle w:val="FootnoteReference"/>
          <w:rFonts w:asciiTheme="majorBidi" w:hAnsiTheme="majorBidi"/>
          <w:bCs/>
          <w:szCs w:val="24"/>
          <w:shd w:val="clear" w:color="auto" w:fill="FFFFFF"/>
        </w:rPr>
        <w:footnoteReference w:id="36"/>
      </w:r>
      <w:r w:rsidRPr="00815B59">
        <w:rPr>
          <w:rFonts w:asciiTheme="majorBidi" w:hAnsiTheme="majorBidi"/>
          <w:bCs/>
          <w:szCs w:val="24"/>
          <w:shd w:val="clear" w:color="auto" w:fill="FFFFFF"/>
        </w:rPr>
        <w:t xml:space="preserve"> </w:t>
      </w:r>
    </w:p>
    <w:p w:rsidR="00BF25CD" w:rsidRDefault="00BF25CD" w:rsidP="00BF25CD">
      <w:pPr>
        <w:pStyle w:val="ListParagraph"/>
        <w:numPr>
          <w:ilvl w:val="0"/>
          <w:numId w:val="57"/>
        </w:numPr>
        <w:shd w:val="clear" w:color="auto" w:fill="FFFFFF"/>
        <w:spacing w:line="480" w:lineRule="auto"/>
        <w:ind w:left="567" w:hanging="283"/>
        <w:rPr>
          <w:b/>
          <w:bCs/>
        </w:rPr>
      </w:pPr>
      <w:r>
        <w:rPr>
          <w:b/>
          <w:bCs/>
        </w:rPr>
        <w:t>Dimensi Nilai Pelanggan (</w:t>
      </w:r>
      <w:r w:rsidRPr="00DA63CF">
        <w:rPr>
          <w:b/>
          <w:bCs/>
          <w:i/>
          <w:iCs/>
        </w:rPr>
        <w:t>Customer Value</w:t>
      </w:r>
      <w:r>
        <w:rPr>
          <w:b/>
          <w:bCs/>
        </w:rPr>
        <w:t>)</w:t>
      </w:r>
    </w:p>
    <w:p w:rsidR="00BF25CD" w:rsidRDefault="00BF25CD" w:rsidP="00BF25CD">
      <w:pPr>
        <w:pStyle w:val="ListParagraph"/>
        <w:shd w:val="clear" w:color="auto" w:fill="FFFFFF"/>
        <w:spacing w:line="480" w:lineRule="auto"/>
        <w:ind w:left="567" w:firstLine="851"/>
        <w:jc w:val="lowKashida"/>
      </w:pPr>
      <w:r w:rsidRPr="00DA63CF">
        <w:t xml:space="preserve">Miladian and Sarvestani menyatakan bahwa </w:t>
      </w:r>
      <w:r w:rsidRPr="009865E5">
        <w:rPr>
          <w:i/>
          <w:iCs/>
        </w:rPr>
        <w:t>the value frameworks</w:t>
      </w:r>
      <w:r>
        <w:t xml:space="preserve"> discussed by Sheth, </w:t>
      </w:r>
      <w:r w:rsidRPr="00DA63CF">
        <w:t>Sweetney and Soutar</w:t>
      </w:r>
      <w:r>
        <w:t>, and Rintamaki</w:t>
      </w:r>
      <w:r w:rsidRPr="00DA63CF">
        <w:t xml:space="preserve"> </w:t>
      </w:r>
      <w:r w:rsidRPr="009865E5">
        <w:rPr>
          <w:i/>
          <w:iCs/>
        </w:rPr>
        <w:t>all incorporated three pertinent dimensions of customer consumption values, namely (1) Functional Value, (2) Emotional Value, and (3) Social Value.</w:t>
      </w:r>
      <w:r w:rsidRPr="00DA63CF">
        <w:t xml:space="preserve"> </w:t>
      </w:r>
      <w:proofErr w:type="gramStart"/>
      <w:r w:rsidRPr="00DA63CF">
        <w:t>Kerangka nilai yang dibahas</w:t>
      </w:r>
      <w:r>
        <w:t xml:space="preserve"> oleh Sheth, Sweetney dan Soutar</w:t>
      </w:r>
      <w:r w:rsidRPr="00DA63CF">
        <w:t>, dan Rintamaki</w:t>
      </w:r>
      <w:r>
        <w:t xml:space="preserve"> </w:t>
      </w:r>
      <w:r w:rsidRPr="00DA63CF">
        <w:t>semua dimasukkan tiga dimensi yang bersangkutan dari</w:t>
      </w:r>
      <w:r>
        <w:t xml:space="preserve"> </w:t>
      </w:r>
      <w:r w:rsidRPr="00DA63CF">
        <w:t>nilai konsumsi pelanggan, yaitu (1) Nilai Fungsional, (2) Nilai</w:t>
      </w:r>
      <w:r>
        <w:t xml:space="preserve"> </w:t>
      </w:r>
      <w:r w:rsidRPr="00DA63CF">
        <w:t>Emotional, dan (3) Nilai Sosial.</w:t>
      </w:r>
      <w:proofErr w:type="gramEnd"/>
    </w:p>
    <w:p w:rsidR="00BF25CD" w:rsidRPr="00DA63CF" w:rsidRDefault="00BF25CD" w:rsidP="00BF25CD">
      <w:pPr>
        <w:pStyle w:val="ListParagraph"/>
        <w:shd w:val="clear" w:color="auto" w:fill="FFFFFF"/>
        <w:spacing w:line="480" w:lineRule="auto"/>
        <w:ind w:left="567" w:firstLine="851"/>
        <w:jc w:val="lowKashida"/>
      </w:pPr>
      <w:r w:rsidRPr="00FE5A1B">
        <w:rPr>
          <w:i/>
          <w:iCs/>
        </w:rPr>
        <w:t>Functional value of a product means "the perceived utility ncquired from a product's capacity for functional, utilitarian or physical performan</w:t>
      </w:r>
      <w:r>
        <w:rPr>
          <w:i/>
          <w:iCs/>
        </w:rPr>
        <w:t>-</w:t>
      </w:r>
      <w:r w:rsidRPr="00FE5A1B">
        <w:rPr>
          <w:i/>
          <w:iCs/>
        </w:rPr>
        <w:lastRenderedPageBreak/>
        <w:t>ce"</w:t>
      </w:r>
      <w:r w:rsidRPr="00DA63CF">
        <w:t xml:space="preserve">. </w:t>
      </w:r>
      <w:proofErr w:type="gramStart"/>
      <w:r w:rsidRPr="00DA63CF">
        <w:t>Nilai fungsional dari produk berarti utilitas yang</w:t>
      </w:r>
      <w:r>
        <w:t xml:space="preserve"> </w:t>
      </w:r>
      <w:r w:rsidRPr="00DA63CF">
        <w:t>dirasakan diperoleh dari kemampuan suatu produk untuk kinerja</w:t>
      </w:r>
      <w:r>
        <w:t xml:space="preserve"> </w:t>
      </w:r>
      <w:r w:rsidRPr="00DA63CF">
        <w:t>fungsi</w:t>
      </w:r>
      <w:r>
        <w:t>onal, utilitarian atau fisik".</w:t>
      </w:r>
      <w:proofErr w:type="gramEnd"/>
      <w:r>
        <w:t xml:space="preserve"> </w:t>
      </w:r>
      <w:proofErr w:type="gramStart"/>
      <w:r w:rsidRPr="00FE5A1B">
        <w:rPr>
          <w:i/>
          <w:iCs/>
        </w:rPr>
        <w:t>a</w:t>
      </w:r>
      <w:proofErr w:type="gramEnd"/>
      <w:r w:rsidRPr="00FE5A1B">
        <w:rPr>
          <w:i/>
          <w:iCs/>
        </w:rPr>
        <w:t xml:space="preserve"> product's functional value may be from its characteristics or </w:t>
      </w:r>
      <w:r>
        <w:rPr>
          <w:i/>
          <w:iCs/>
        </w:rPr>
        <w:t>attribute</w:t>
      </w:r>
      <w:r w:rsidRPr="00FE5A1B">
        <w:rPr>
          <w:i/>
          <w:iCs/>
        </w:rPr>
        <w:t>es such as reliability, durability, and price</w:t>
      </w:r>
      <w:r>
        <w:t xml:space="preserve">. </w:t>
      </w:r>
      <w:r w:rsidRPr="00DA63CF">
        <w:t>Menurut Sw</w:t>
      </w:r>
      <w:r>
        <w:t xml:space="preserve">eeney dan Soutar dalam Tjiptono, </w:t>
      </w:r>
      <w:r w:rsidRPr="00DA63CF">
        <w:t>dimensi Nilai pelangg</w:t>
      </w:r>
      <w:r>
        <w:t xml:space="preserve"> </w:t>
      </w:r>
      <w:r w:rsidRPr="00DA63CF">
        <w:t xml:space="preserve">an terdiri dari 4, </w:t>
      </w:r>
      <w:proofErr w:type="gramStart"/>
      <w:r w:rsidRPr="00DA63CF">
        <w:t>yaitu :</w:t>
      </w:r>
      <w:proofErr w:type="gramEnd"/>
    </w:p>
    <w:p w:rsidR="00BF25CD" w:rsidRPr="00DA63CF" w:rsidRDefault="00BF25CD" w:rsidP="00BF25CD">
      <w:pPr>
        <w:pStyle w:val="ListParagraph"/>
        <w:numPr>
          <w:ilvl w:val="1"/>
          <w:numId w:val="71"/>
        </w:numPr>
        <w:shd w:val="clear" w:color="auto" w:fill="FFFFFF"/>
        <w:spacing w:line="480" w:lineRule="auto"/>
        <w:ind w:left="851" w:hanging="284"/>
        <w:jc w:val="lowKashida"/>
      </w:pPr>
      <w:r w:rsidRPr="00FE5A1B">
        <w:rPr>
          <w:i/>
          <w:iCs/>
        </w:rPr>
        <w:t>Emotional value</w:t>
      </w:r>
      <w:r w:rsidRPr="00DA63CF">
        <w:t>, utilitas yang berasal dari perasaan atau afektif</w:t>
      </w:r>
      <w:r>
        <w:t xml:space="preserve"> </w:t>
      </w:r>
      <w:r w:rsidRPr="00DA63CF">
        <w:t>atau emosi positif yang ditimbulkan dari mengkonsumsi</w:t>
      </w:r>
      <w:r>
        <w:t xml:space="preserve"> </w:t>
      </w:r>
      <w:r w:rsidRPr="00DA63CF">
        <w:t>produk.</w:t>
      </w:r>
    </w:p>
    <w:p w:rsidR="00BF25CD" w:rsidRDefault="00BF25CD" w:rsidP="00BF25CD">
      <w:pPr>
        <w:pStyle w:val="ListParagraph"/>
        <w:numPr>
          <w:ilvl w:val="1"/>
          <w:numId w:val="71"/>
        </w:numPr>
        <w:shd w:val="clear" w:color="auto" w:fill="FFFFFF"/>
        <w:spacing w:line="480" w:lineRule="auto"/>
        <w:ind w:left="851" w:hanging="284"/>
        <w:jc w:val="lowKashida"/>
      </w:pPr>
      <w:r w:rsidRPr="00FE5A1B">
        <w:rPr>
          <w:i/>
          <w:iCs/>
        </w:rPr>
        <w:t>Social value</w:t>
      </w:r>
      <w:r w:rsidRPr="00DA63CF">
        <w:t>, utilitas yang didapat dari kemampuan produk</w:t>
      </w:r>
      <w:r>
        <w:t xml:space="preserve"> </w:t>
      </w:r>
      <w:r w:rsidRPr="00DA63CF">
        <w:t>untuk meningkatkan konsep diri-sosial konsumen.</w:t>
      </w:r>
      <w:r>
        <w:t xml:space="preserve"> </w:t>
      </w:r>
    </w:p>
    <w:p w:rsidR="00BF25CD" w:rsidRDefault="00BF25CD" w:rsidP="00BF25CD">
      <w:pPr>
        <w:pStyle w:val="ListParagraph"/>
        <w:numPr>
          <w:ilvl w:val="1"/>
          <w:numId w:val="71"/>
        </w:numPr>
        <w:shd w:val="clear" w:color="auto" w:fill="FFFFFF"/>
        <w:spacing w:line="480" w:lineRule="auto"/>
        <w:ind w:left="851" w:hanging="284"/>
        <w:jc w:val="lowKashida"/>
      </w:pPr>
      <w:r w:rsidRPr="00FE5A1B">
        <w:rPr>
          <w:i/>
          <w:iCs/>
        </w:rPr>
        <w:t>Quality performance value</w:t>
      </w:r>
      <w:r w:rsidRPr="00DA63CF">
        <w:t>, utilitas yang didapat dari produk</w:t>
      </w:r>
      <w:r>
        <w:t xml:space="preserve"> </w:t>
      </w:r>
      <w:r w:rsidRPr="00DA63CF">
        <w:t>karena reduksi biaya jangka pendek dan biaya jangka</w:t>
      </w:r>
      <w:r>
        <w:t xml:space="preserve"> </w:t>
      </w:r>
      <w:r w:rsidRPr="00DA63CF">
        <w:t>panjang</w:t>
      </w:r>
      <w:r>
        <w:t>.</w:t>
      </w:r>
    </w:p>
    <w:p w:rsidR="00BF25CD" w:rsidRPr="00DA63CF" w:rsidRDefault="00BF25CD" w:rsidP="00BF25CD">
      <w:pPr>
        <w:pStyle w:val="ListParagraph"/>
        <w:numPr>
          <w:ilvl w:val="1"/>
          <w:numId w:val="71"/>
        </w:numPr>
        <w:shd w:val="clear" w:color="auto" w:fill="FFFFFF"/>
        <w:spacing w:line="480" w:lineRule="auto"/>
        <w:ind w:left="851" w:hanging="284"/>
        <w:jc w:val="lowKashida"/>
      </w:pPr>
      <w:r>
        <w:t xml:space="preserve"> </w:t>
      </w:r>
      <w:r w:rsidRPr="00FE5A1B">
        <w:rPr>
          <w:i/>
          <w:iCs/>
        </w:rPr>
        <w:t>Price value of money</w:t>
      </w:r>
      <w:r w:rsidRPr="00DA63CF">
        <w:t>, utilitas yang diperoleh dari persepsi</w:t>
      </w:r>
      <w:r>
        <w:t xml:space="preserve"> </w:t>
      </w:r>
      <w:r w:rsidRPr="00DA63CF">
        <w:t>terhadap kinerja yang diharapkan dari suatu produk atau</w:t>
      </w:r>
      <w:r>
        <w:t xml:space="preserve"> </w:t>
      </w:r>
      <w:r w:rsidRPr="00DA63CF">
        <w:t>jasa</w:t>
      </w:r>
      <w:r>
        <w:t>.</w:t>
      </w:r>
      <w:r>
        <w:rPr>
          <w:rStyle w:val="FootnoteReference"/>
        </w:rPr>
        <w:footnoteReference w:id="37"/>
      </w:r>
    </w:p>
    <w:p w:rsidR="00BF25CD" w:rsidRPr="00E43DE8" w:rsidRDefault="00BF25CD" w:rsidP="00BF25CD">
      <w:pPr>
        <w:pStyle w:val="ListParagraph"/>
        <w:numPr>
          <w:ilvl w:val="0"/>
          <w:numId w:val="57"/>
        </w:numPr>
        <w:shd w:val="clear" w:color="auto" w:fill="FFFFFF"/>
        <w:spacing w:line="480" w:lineRule="auto"/>
        <w:ind w:left="567" w:hanging="283"/>
        <w:rPr>
          <w:b/>
          <w:bCs/>
        </w:rPr>
      </w:pPr>
      <w:r>
        <w:rPr>
          <w:b/>
          <w:bCs/>
        </w:rPr>
        <w:t>I</w:t>
      </w:r>
      <w:r w:rsidRPr="00E43DE8">
        <w:rPr>
          <w:b/>
          <w:bCs/>
        </w:rPr>
        <w:t>ndikator Nilai Pelanggan</w:t>
      </w:r>
    </w:p>
    <w:p w:rsidR="00BF25CD" w:rsidRPr="00E43DE8" w:rsidRDefault="00BF25CD" w:rsidP="00BF25CD">
      <w:pPr>
        <w:shd w:val="clear" w:color="auto" w:fill="FFFFFF"/>
        <w:spacing w:after="0" w:line="480" w:lineRule="auto"/>
        <w:ind w:left="567" w:firstLine="851"/>
        <w:jc w:val="both"/>
      </w:pPr>
      <w:proofErr w:type="gramStart"/>
      <w:r w:rsidRPr="00E43DE8">
        <w:t>Menurut Sheth nilai pelanggan</w:t>
      </w:r>
      <w:r>
        <w:t xml:space="preserve"> dibagi menjadi 3 komponen pent</w:t>
      </w:r>
      <w:r w:rsidRPr="00E43DE8">
        <w:t>ing, yaitu konsumsi dalam hal nilai kualitas, nilai sosial, nilai emosional.</w:t>
      </w:r>
      <w:proofErr w:type="gramEnd"/>
      <w:r w:rsidRPr="00E43DE8">
        <w:t xml:space="preserve"> Ketiga dimensi yang paling aspek komprehensif tentang memandang nilai sampai sekarang, sebagai berikut: </w:t>
      </w:r>
    </w:p>
    <w:p w:rsidR="00BF25CD" w:rsidRPr="00E43DE8" w:rsidRDefault="00BF25CD" w:rsidP="00BF25CD">
      <w:pPr>
        <w:pStyle w:val="ListParagraph"/>
        <w:numPr>
          <w:ilvl w:val="0"/>
          <w:numId w:val="58"/>
        </w:numPr>
        <w:shd w:val="clear" w:color="auto" w:fill="FFFFFF"/>
        <w:spacing w:line="480" w:lineRule="auto"/>
        <w:ind w:left="851" w:hanging="284"/>
      </w:pPr>
      <w:r w:rsidRPr="00E43DE8">
        <w:t>Nilai Emosional (</w:t>
      </w:r>
      <w:r w:rsidRPr="00E43DE8">
        <w:rPr>
          <w:i/>
          <w:iCs/>
        </w:rPr>
        <w:t>Emotional value</w:t>
      </w:r>
      <w:r w:rsidRPr="00E43DE8">
        <w:t xml:space="preserve">) Nilai emosional merupakan nilai yang berasal dari kemampuan produk untuk menimbulkan perasaan positif pada diri konsumen, meliputi: </w:t>
      </w:r>
    </w:p>
    <w:p w:rsidR="00BF25CD" w:rsidRPr="00E43DE8" w:rsidRDefault="00BF25CD" w:rsidP="00BF25CD">
      <w:pPr>
        <w:pStyle w:val="ListParagraph"/>
        <w:numPr>
          <w:ilvl w:val="0"/>
          <w:numId w:val="59"/>
        </w:numPr>
        <w:shd w:val="clear" w:color="auto" w:fill="FFFFFF"/>
        <w:spacing w:line="480" w:lineRule="auto"/>
        <w:ind w:left="1134" w:hanging="283"/>
      </w:pPr>
      <w:r w:rsidRPr="00E43DE8">
        <w:lastRenderedPageBreak/>
        <w:t>Kemampuan sebuah produk untuk menimbulkan rasa ingin mengkonsumsi produk tersebut.</w:t>
      </w:r>
    </w:p>
    <w:p w:rsidR="00BF25CD" w:rsidRPr="00E43DE8" w:rsidRDefault="00BF25CD" w:rsidP="00BF25CD">
      <w:pPr>
        <w:pStyle w:val="ListParagraph"/>
        <w:numPr>
          <w:ilvl w:val="0"/>
          <w:numId w:val="59"/>
        </w:numPr>
        <w:shd w:val="clear" w:color="auto" w:fill="FFFFFF"/>
        <w:spacing w:line="480" w:lineRule="auto"/>
        <w:ind w:left="1134" w:hanging="283"/>
      </w:pPr>
      <w:r w:rsidRPr="00E43DE8">
        <w:t>Kemampuan sebuah produk untuk menciptakan rasa senang atau puas pada konsumen.</w:t>
      </w:r>
    </w:p>
    <w:p w:rsidR="00BF25CD" w:rsidRPr="00E43DE8" w:rsidRDefault="00BF25CD" w:rsidP="00BF25CD">
      <w:pPr>
        <w:pStyle w:val="ListParagraph"/>
        <w:numPr>
          <w:ilvl w:val="0"/>
          <w:numId w:val="58"/>
        </w:numPr>
        <w:shd w:val="clear" w:color="auto" w:fill="FFFFFF"/>
        <w:spacing w:line="480" w:lineRule="auto"/>
        <w:ind w:left="851" w:hanging="284"/>
      </w:pPr>
      <w:r w:rsidRPr="00E43DE8">
        <w:t>Nilai Sosial (</w:t>
      </w:r>
      <w:r w:rsidRPr="00E43DE8">
        <w:rPr>
          <w:i/>
          <w:iCs/>
        </w:rPr>
        <w:t>Social value</w:t>
      </w:r>
      <w:r w:rsidRPr="00E43DE8">
        <w:t>) Nilai sosial merupakan nilai yang didapatkan dari kemampuan produk untuk meningkatkan konsep diri-sosial konsumen, meliputi :</w:t>
      </w:r>
    </w:p>
    <w:p w:rsidR="00BF25CD" w:rsidRPr="00E43DE8" w:rsidRDefault="00BF25CD" w:rsidP="00BF25CD">
      <w:pPr>
        <w:pStyle w:val="ListParagraph"/>
        <w:numPr>
          <w:ilvl w:val="0"/>
          <w:numId w:val="60"/>
        </w:numPr>
        <w:shd w:val="clear" w:color="auto" w:fill="FFFFFF"/>
        <w:spacing w:line="480" w:lineRule="auto"/>
        <w:ind w:left="1134" w:hanging="283"/>
      </w:pPr>
      <w:r w:rsidRPr="00E43DE8">
        <w:t xml:space="preserve">Kemampuan sebuah produk untuk menimbulkan rasa bangga kepada konsumen. </w:t>
      </w:r>
    </w:p>
    <w:p w:rsidR="00BF25CD" w:rsidRPr="00E43DE8" w:rsidRDefault="00BF25CD" w:rsidP="00BF25CD">
      <w:pPr>
        <w:pStyle w:val="ListParagraph"/>
        <w:numPr>
          <w:ilvl w:val="0"/>
          <w:numId w:val="60"/>
        </w:numPr>
        <w:shd w:val="clear" w:color="auto" w:fill="FFFFFF"/>
        <w:spacing w:line="480" w:lineRule="auto"/>
        <w:ind w:left="1134" w:hanging="283"/>
      </w:pPr>
      <w:r w:rsidRPr="00E43DE8">
        <w:t>Kemampuan sebuah produk untuk menimbulkan kesan yang baik kepada konsumen.</w:t>
      </w:r>
    </w:p>
    <w:p w:rsidR="00BF25CD" w:rsidRPr="00E43DE8" w:rsidRDefault="00BF25CD" w:rsidP="00BF25CD">
      <w:pPr>
        <w:pStyle w:val="ListParagraph"/>
        <w:numPr>
          <w:ilvl w:val="0"/>
          <w:numId w:val="60"/>
        </w:numPr>
        <w:shd w:val="clear" w:color="auto" w:fill="FFFFFF"/>
        <w:spacing w:line="480" w:lineRule="auto"/>
        <w:ind w:left="1134" w:hanging="283"/>
      </w:pPr>
      <w:r w:rsidRPr="00E43DE8">
        <w:t>Nilai Kualitas/Performa Jasa (</w:t>
      </w:r>
      <w:r w:rsidRPr="00E43DE8">
        <w:rPr>
          <w:i/>
          <w:iCs/>
        </w:rPr>
        <w:t>Quality/performance value</w:t>
      </w:r>
      <w:r w:rsidRPr="00E43DE8">
        <w:t xml:space="preserve">) </w:t>
      </w:r>
    </w:p>
    <w:p w:rsidR="00BF25CD" w:rsidRPr="00C518AC" w:rsidRDefault="00BF25CD" w:rsidP="00BF25CD">
      <w:pPr>
        <w:pStyle w:val="ListParagraph"/>
        <w:shd w:val="clear" w:color="auto" w:fill="FFFFFF"/>
        <w:spacing w:line="480" w:lineRule="auto"/>
        <w:ind w:left="1134"/>
      </w:pPr>
      <w:r w:rsidRPr="00E43DE8">
        <w:t>Nilai kualitas/ performa jasa merupakan nilai yang diperoleh dari persepsi pelanggan terhadap kualitas dan kinerja yang diharapkan atas produk atau jasa, meliputi: Manfaat yang diperoleh konsumen setelah mengkonsumsi produk tersebut dan Konsistensi pelayanan oleh karyawan perusahaan.</w:t>
      </w:r>
      <w:r w:rsidRPr="00E43DE8">
        <w:rPr>
          <w:rStyle w:val="FootnoteReference"/>
        </w:rPr>
        <w:footnoteReference w:id="38"/>
      </w:r>
    </w:p>
    <w:p w:rsidR="00BF25CD" w:rsidRDefault="00BF25CD" w:rsidP="00BF25CD">
      <w:pPr>
        <w:pStyle w:val="ListParagraph"/>
        <w:numPr>
          <w:ilvl w:val="0"/>
          <w:numId w:val="39"/>
        </w:numPr>
        <w:shd w:val="clear" w:color="auto" w:fill="FFFFFF"/>
        <w:spacing w:line="480" w:lineRule="auto"/>
        <w:ind w:left="284" w:hanging="284"/>
        <w:rPr>
          <w:rFonts w:asciiTheme="majorBidi" w:hAnsiTheme="majorBidi"/>
          <w:b/>
          <w:szCs w:val="24"/>
          <w:shd w:val="clear" w:color="auto" w:fill="FFFFFF"/>
        </w:rPr>
      </w:pPr>
      <w:r>
        <w:rPr>
          <w:rFonts w:asciiTheme="majorBidi" w:hAnsiTheme="majorBidi"/>
          <w:b/>
          <w:szCs w:val="24"/>
          <w:shd w:val="clear" w:color="auto" w:fill="FFFFFF"/>
        </w:rPr>
        <w:t xml:space="preserve">Pengaruh Promosi Terhadap Kepuasan Konsumen </w:t>
      </w:r>
    </w:p>
    <w:p w:rsidR="00BF25CD" w:rsidRPr="00AE29DD" w:rsidRDefault="00BF25CD" w:rsidP="00BF25CD">
      <w:pPr>
        <w:autoSpaceDE w:val="0"/>
        <w:autoSpaceDN w:val="0"/>
        <w:adjustRightInd w:val="0"/>
        <w:spacing w:after="0" w:line="480" w:lineRule="auto"/>
        <w:ind w:left="284" w:firstLine="850"/>
        <w:jc w:val="lowKashida"/>
        <w:rPr>
          <w:rFonts w:cs="Times New Roman"/>
          <w:szCs w:val="24"/>
        </w:rPr>
      </w:pPr>
      <w:r w:rsidRPr="00AE29DD">
        <w:rPr>
          <w:rFonts w:cs="Times New Roman"/>
          <w:szCs w:val="24"/>
        </w:rPr>
        <w:t xml:space="preserve">Khan </w:t>
      </w:r>
      <w:proofErr w:type="gramStart"/>
      <w:r w:rsidRPr="00AE29DD">
        <w:rPr>
          <w:rFonts w:cs="Times New Roman"/>
          <w:szCs w:val="24"/>
        </w:rPr>
        <w:t>menjelaskan</w:t>
      </w:r>
      <w:proofErr w:type="gramEnd"/>
      <w:r w:rsidRPr="00AE29DD">
        <w:rPr>
          <w:rFonts w:cs="Times New Roman"/>
          <w:szCs w:val="24"/>
        </w:rPr>
        <w:t xml:space="preserve"> promosi sebagai bentuk yang berbeda dari kegiatan untuk</w:t>
      </w:r>
      <w:r>
        <w:rPr>
          <w:rFonts w:cs="Times New Roman"/>
          <w:szCs w:val="24"/>
        </w:rPr>
        <w:t xml:space="preserve"> </w:t>
      </w:r>
      <w:r w:rsidRPr="00AE29DD">
        <w:rPr>
          <w:rFonts w:cs="Times New Roman"/>
          <w:szCs w:val="24"/>
        </w:rPr>
        <w:t>menarik dan mendapatkan perhatian pelanggan untuk membeli produk atau</w:t>
      </w:r>
      <w:r>
        <w:rPr>
          <w:rFonts w:cs="Times New Roman"/>
          <w:szCs w:val="24"/>
        </w:rPr>
        <w:t xml:space="preserve"> jasa melalui personal selling, </w:t>
      </w:r>
      <w:r w:rsidRPr="00AE29DD">
        <w:rPr>
          <w:rFonts w:cs="Times New Roman"/>
          <w:szCs w:val="24"/>
        </w:rPr>
        <w:t>hubungan masyarakat, promosi penjualan dan iklan. Promosi produ</w:t>
      </w:r>
      <w:r>
        <w:rPr>
          <w:rFonts w:cs="Times New Roman"/>
          <w:szCs w:val="24"/>
        </w:rPr>
        <w:t xml:space="preserve">k atau jasa membantu dalam </w:t>
      </w:r>
      <w:proofErr w:type="gramStart"/>
      <w:r>
        <w:rPr>
          <w:rFonts w:cs="Times New Roman"/>
          <w:szCs w:val="24"/>
        </w:rPr>
        <w:t>cara</w:t>
      </w:r>
      <w:proofErr w:type="gramEnd"/>
      <w:r>
        <w:rPr>
          <w:rFonts w:cs="Times New Roman"/>
          <w:szCs w:val="24"/>
        </w:rPr>
        <w:t xml:space="preserve"> </w:t>
      </w:r>
      <w:r w:rsidRPr="00AE29DD">
        <w:rPr>
          <w:rFonts w:cs="Times New Roman"/>
          <w:szCs w:val="24"/>
        </w:rPr>
        <w:t xml:space="preserve">terbaik untuk </w:t>
      </w:r>
      <w:r w:rsidRPr="00AE29DD">
        <w:rPr>
          <w:rFonts w:cs="Times New Roman"/>
          <w:szCs w:val="24"/>
        </w:rPr>
        <w:lastRenderedPageBreak/>
        <w:t xml:space="preserve">membangun hubungan dengan pelanggan, karena </w:t>
      </w:r>
      <w:r>
        <w:rPr>
          <w:rFonts w:cs="Times New Roman"/>
          <w:szCs w:val="24"/>
        </w:rPr>
        <w:t xml:space="preserve">semua orang mencari kesepakatan </w:t>
      </w:r>
      <w:r w:rsidRPr="00AE29DD">
        <w:rPr>
          <w:rFonts w:cs="Times New Roman"/>
          <w:szCs w:val="24"/>
        </w:rPr>
        <w:t>terbaik yang cocok untuk mereka.</w:t>
      </w:r>
      <w:r>
        <w:rPr>
          <w:rFonts w:cs="Times New Roman"/>
          <w:szCs w:val="24"/>
        </w:rPr>
        <w:t xml:space="preserve"> </w:t>
      </w:r>
      <w:proofErr w:type="gramStart"/>
      <w:r>
        <w:rPr>
          <w:rFonts w:cs="Times New Roman"/>
          <w:szCs w:val="24"/>
        </w:rPr>
        <w:t xml:space="preserve">Hasil penelitian Khan memberi-kan hasil bahwa terdapat </w:t>
      </w:r>
      <w:r w:rsidRPr="00AE29DD">
        <w:rPr>
          <w:rFonts w:cs="Times New Roman"/>
          <w:szCs w:val="24"/>
        </w:rPr>
        <w:t>pengaruh positif antara promosi terhadap kepuasan pelanggan.</w:t>
      </w:r>
      <w:proofErr w:type="gramEnd"/>
      <w:r w:rsidRPr="00AE29DD">
        <w:rPr>
          <w:rFonts w:cs="Times New Roman"/>
          <w:szCs w:val="24"/>
        </w:rPr>
        <w:t xml:space="preserve"> </w:t>
      </w:r>
      <w:proofErr w:type="gramStart"/>
      <w:r>
        <w:rPr>
          <w:rFonts w:cs="Times New Roman"/>
          <w:szCs w:val="24"/>
        </w:rPr>
        <w:t xml:space="preserve">Sehingga semakin tinggi promosi </w:t>
      </w:r>
      <w:r w:rsidRPr="00AE29DD">
        <w:rPr>
          <w:rFonts w:cs="Times New Roman"/>
          <w:szCs w:val="24"/>
        </w:rPr>
        <w:t>diharapkan memberikan dampak positif pada kepuasan pelanggan.</w:t>
      </w:r>
      <w:proofErr w:type="gramEnd"/>
      <w:r>
        <w:rPr>
          <w:rStyle w:val="FootnoteReference"/>
          <w:rFonts w:cs="Times New Roman"/>
          <w:szCs w:val="24"/>
        </w:rPr>
        <w:footnoteReference w:id="39"/>
      </w:r>
    </w:p>
    <w:p w:rsidR="00BF25CD" w:rsidRDefault="00BF25CD" w:rsidP="00BF25CD">
      <w:pPr>
        <w:pStyle w:val="ListParagraph"/>
        <w:numPr>
          <w:ilvl w:val="0"/>
          <w:numId w:val="39"/>
        </w:numPr>
        <w:shd w:val="clear" w:color="auto" w:fill="FFFFFF"/>
        <w:spacing w:line="480" w:lineRule="auto"/>
        <w:ind w:left="284" w:hanging="284"/>
        <w:rPr>
          <w:rFonts w:asciiTheme="majorBidi" w:hAnsiTheme="majorBidi"/>
          <w:b/>
          <w:szCs w:val="24"/>
          <w:shd w:val="clear" w:color="auto" w:fill="FFFFFF"/>
        </w:rPr>
      </w:pPr>
      <w:r>
        <w:rPr>
          <w:rFonts w:asciiTheme="majorBidi" w:hAnsiTheme="majorBidi"/>
          <w:b/>
          <w:szCs w:val="24"/>
          <w:shd w:val="clear" w:color="auto" w:fill="FFFFFF"/>
        </w:rPr>
        <w:t>Pengaruh Kualitas Produk Terhadap Kepuasan Konsumen</w:t>
      </w:r>
    </w:p>
    <w:p w:rsidR="00BF25CD" w:rsidRDefault="00BF25CD" w:rsidP="00BF25CD">
      <w:pPr>
        <w:shd w:val="clear" w:color="auto" w:fill="FFFFFF"/>
        <w:spacing w:after="0" w:line="480" w:lineRule="auto"/>
        <w:ind w:left="284" w:firstLine="850"/>
        <w:jc w:val="both"/>
        <w:rPr>
          <w:rFonts w:asciiTheme="majorBidi" w:hAnsiTheme="majorBidi"/>
          <w:bCs/>
          <w:szCs w:val="24"/>
          <w:shd w:val="clear" w:color="auto" w:fill="FFFFFF"/>
        </w:rPr>
      </w:pPr>
      <w:r w:rsidRPr="004C574D">
        <w:rPr>
          <w:rFonts w:asciiTheme="majorBidi" w:hAnsiTheme="majorBidi"/>
          <w:bCs/>
          <w:szCs w:val="24"/>
          <w:shd w:val="clear" w:color="auto" w:fill="FFFFFF"/>
        </w:rPr>
        <w:t xml:space="preserve">Menurut Lupiyoadi menyatakan bahwa konsumen </w:t>
      </w:r>
      <w:proofErr w:type="gramStart"/>
      <w:r w:rsidRPr="004C574D">
        <w:rPr>
          <w:rFonts w:asciiTheme="majorBidi" w:hAnsiTheme="majorBidi"/>
          <w:bCs/>
          <w:szCs w:val="24"/>
          <w:shd w:val="clear" w:color="auto" w:fill="FFFFFF"/>
        </w:rPr>
        <w:t>akan</w:t>
      </w:r>
      <w:proofErr w:type="gramEnd"/>
      <w:r w:rsidRPr="004C574D">
        <w:rPr>
          <w:rFonts w:asciiTheme="majorBidi" w:hAnsiTheme="majorBidi"/>
          <w:bCs/>
          <w:szCs w:val="24"/>
          <w:shd w:val="clear" w:color="auto" w:fill="FFFFFF"/>
        </w:rPr>
        <w:t xml:space="preserve"> merasa puas bila hasil evaluasi mereka menunjukkan bahwa produk yang mereka gunakan berkualitas. </w:t>
      </w:r>
    </w:p>
    <w:p w:rsidR="00BF25CD" w:rsidRPr="00C400A3" w:rsidRDefault="00BF25CD" w:rsidP="00BF25CD">
      <w:pPr>
        <w:shd w:val="clear" w:color="auto" w:fill="FFFFFF"/>
        <w:spacing w:after="0"/>
        <w:jc w:val="center"/>
        <w:rPr>
          <w:rFonts w:asciiTheme="majorBidi" w:hAnsiTheme="majorBidi"/>
          <w:b/>
          <w:szCs w:val="24"/>
          <w:shd w:val="clear" w:color="auto" w:fill="FFFFFF"/>
        </w:rPr>
      </w:pPr>
      <w:proofErr w:type="gramStart"/>
      <w:r w:rsidRPr="00C400A3">
        <w:rPr>
          <w:rFonts w:asciiTheme="majorBidi" w:hAnsiTheme="majorBidi"/>
          <w:b/>
          <w:szCs w:val="24"/>
          <w:shd w:val="clear" w:color="auto" w:fill="FFFFFF"/>
        </w:rPr>
        <w:t>Gambar 2.</w:t>
      </w:r>
      <w:proofErr w:type="gramEnd"/>
      <w:r w:rsidRPr="00C400A3">
        <w:rPr>
          <w:rFonts w:asciiTheme="majorBidi" w:hAnsiTheme="majorBidi"/>
          <w:b/>
          <w:szCs w:val="24"/>
          <w:shd w:val="clear" w:color="auto" w:fill="FFFFFF"/>
        </w:rPr>
        <w:t xml:space="preserve"> 1</w:t>
      </w:r>
    </w:p>
    <w:p w:rsidR="00BF25CD" w:rsidRDefault="00BF25CD" w:rsidP="00BF25CD">
      <w:pPr>
        <w:shd w:val="clear" w:color="auto" w:fill="FFFFFF"/>
        <w:spacing w:after="0"/>
        <w:jc w:val="center"/>
        <w:rPr>
          <w:rFonts w:asciiTheme="majorBidi" w:hAnsiTheme="majorBidi"/>
          <w:b/>
          <w:szCs w:val="24"/>
          <w:shd w:val="clear" w:color="auto" w:fill="FFFFFF"/>
        </w:rPr>
      </w:pPr>
      <w:r w:rsidRPr="00C400A3">
        <w:rPr>
          <w:rFonts w:asciiTheme="majorBidi" w:hAnsiTheme="majorBidi"/>
          <w:b/>
          <w:szCs w:val="24"/>
          <w:shd w:val="clear" w:color="auto" w:fill="FFFFFF"/>
        </w:rPr>
        <w:t>Pengaruh Kualitas Produk Terhadap Kepuasan Konsumen</w:t>
      </w:r>
    </w:p>
    <w:p w:rsidR="00BF25CD" w:rsidRPr="00C400A3" w:rsidRDefault="00BF25CD" w:rsidP="00BF25CD">
      <w:pPr>
        <w:shd w:val="clear" w:color="auto" w:fill="FFFFFF"/>
        <w:spacing w:after="0"/>
        <w:jc w:val="center"/>
        <w:rPr>
          <w:rFonts w:asciiTheme="majorBidi" w:hAnsiTheme="majorBidi"/>
          <w:b/>
          <w:szCs w:val="24"/>
          <w:shd w:val="clear" w:color="auto" w:fill="FFFFFF"/>
        </w:rPr>
      </w:pPr>
    </w:p>
    <w:p w:rsidR="00BF25CD" w:rsidRDefault="00BF25CD" w:rsidP="00BF25CD">
      <w:pPr>
        <w:shd w:val="clear" w:color="auto" w:fill="FFFFFF"/>
        <w:spacing w:after="0"/>
        <w:ind w:left="284" w:firstLine="850"/>
        <w:rPr>
          <w:rFonts w:asciiTheme="majorBidi" w:hAnsiTheme="majorBidi"/>
          <w:b/>
          <w:szCs w:val="24"/>
          <w:shd w:val="clear" w:color="auto" w:fill="FFFFFF"/>
        </w:rPr>
      </w:pPr>
      <w:r>
        <w:rPr>
          <w:rFonts w:asciiTheme="majorBidi" w:hAnsiTheme="majorBidi"/>
          <w:b/>
          <w:noProof/>
          <w:szCs w:val="24"/>
          <w:lang w:val="id-ID" w:eastAsia="id-ID"/>
        </w:rPr>
        <mc:AlternateContent>
          <mc:Choice Requires="wps">
            <w:drawing>
              <wp:anchor distT="0" distB="0" distL="114300" distR="114300" simplePos="0" relativeHeight="251687936" behindDoc="0" locked="0" layoutInCell="1" allowOverlap="1" wp14:anchorId="7580CF61" wp14:editId="69A0AD4E">
                <wp:simplePos x="0" y="0"/>
                <wp:positionH relativeFrom="column">
                  <wp:posOffset>217170</wp:posOffset>
                </wp:positionH>
                <wp:positionV relativeFrom="paragraph">
                  <wp:posOffset>41275</wp:posOffset>
                </wp:positionV>
                <wp:extent cx="1595755" cy="636270"/>
                <wp:effectExtent l="0" t="0" r="23495" b="11430"/>
                <wp:wrapNone/>
                <wp:docPr id="25" name="Text Box 25"/>
                <wp:cNvGraphicFramePr/>
                <a:graphic xmlns:a="http://schemas.openxmlformats.org/drawingml/2006/main">
                  <a:graphicData uri="http://schemas.microsoft.com/office/word/2010/wordprocessingShape">
                    <wps:wsp>
                      <wps:cNvSpPr txBox="1"/>
                      <wps:spPr>
                        <a:xfrm>
                          <a:off x="0" y="0"/>
                          <a:ext cx="1595755" cy="6362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F25CD" w:rsidRDefault="00BF25CD" w:rsidP="00BF25CD">
                            <w:r>
                              <w:t xml:space="preserve">Kualitas produk yang dirasakan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left:0;text-align:left;margin-left:17.1pt;margin-top:3.25pt;width:125.65pt;height:50.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" fillcolor="white [3201]" strokeweight=".5pt">
                <v:textbox>
                  <w:txbxContent>
                    <w:p w:rsidR="00BF25CD" w:rsidRDefault="00BF25CD" w:rsidP="00BF25CD">
                      <w:r>
                        <w:t xml:space="preserve">Kualitas produk yang dirasakan </w:t>
                      </w:r>
                    </w:p>
                  </w:txbxContent>
                </v:textbox>
              </v:shape>
            </w:pict>
          </mc:Fallback>
        </mc:AlternateContent>
      </w:r>
      <w:r>
        <w:rPr>
          <w:rFonts w:asciiTheme="majorBidi" w:hAnsiTheme="majorBidi"/>
          <w:b/>
          <w:noProof/>
          <w:szCs w:val="24"/>
          <w:lang w:val="id-ID" w:eastAsia="id-ID"/>
        </w:rPr>
        <mc:AlternateContent>
          <mc:Choice Requires="wps">
            <w:drawing>
              <wp:anchor distT="0" distB="0" distL="114300" distR="114300" simplePos="0" relativeHeight="251688960" behindDoc="0" locked="0" layoutInCell="1" allowOverlap="1" wp14:anchorId="542566EC" wp14:editId="39EA408E">
                <wp:simplePos x="0" y="0"/>
                <wp:positionH relativeFrom="column">
                  <wp:posOffset>3373524</wp:posOffset>
                </wp:positionH>
                <wp:positionV relativeFrom="paragraph">
                  <wp:posOffset>8579</wp:posOffset>
                </wp:positionV>
                <wp:extent cx="1367155" cy="636270"/>
                <wp:effectExtent l="0" t="0" r="23495" b="11430"/>
                <wp:wrapNone/>
                <wp:docPr id="26" name="Text Box 26"/>
                <wp:cNvGraphicFramePr/>
                <a:graphic xmlns:a="http://schemas.openxmlformats.org/drawingml/2006/main">
                  <a:graphicData uri="http://schemas.microsoft.com/office/word/2010/wordprocessingShape">
                    <wps:wsp>
                      <wps:cNvSpPr txBox="1"/>
                      <wps:spPr>
                        <a:xfrm>
                          <a:off x="0" y="0"/>
                          <a:ext cx="1367155" cy="6362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F25CD" w:rsidRDefault="00BF25CD" w:rsidP="00BF25CD">
                            <w:r>
                              <w:t>Kepuasan Konsumen.</w:t>
                            </w:r>
                          </w:p>
                          <w:p w:rsidR="00BF25CD" w:rsidRDefault="00BF25CD" w:rsidP="00BF25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27" type="#_x0000_t202" style="position:absolute;left:0;text-align:left;margin-left:265.65pt;margin-top:.7pt;width:107.65pt;height:50.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" fillcolor="white [3201]" strokeweight=".5pt">
                <v:textbox>
                  <w:txbxContent>
                    <w:p w:rsidR="00BF25CD" w:rsidRDefault="00BF25CD" w:rsidP="00BF25CD">
                      <w:r>
                        <w:t>Kepuasan Konsumen.</w:t>
                      </w:r>
                    </w:p>
                    <w:p w:rsidR="00BF25CD" w:rsidRDefault="00BF25CD" w:rsidP="00BF25CD"/>
                  </w:txbxContent>
                </v:textbox>
              </v:shape>
            </w:pict>
          </mc:Fallback>
        </mc:AlternateContent>
      </w:r>
    </w:p>
    <w:p w:rsidR="00BF25CD" w:rsidRDefault="00BF25CD" w:rsidP="00BF25CD">
      <w:pPr>
        <w:shd w:val="clear" w:color="auto" w:fill="FFFFFF"/>
        <w:spacing w:after="0"/>
        <w:ind w:left="284" w:firstLine="850"/>
        <w:jc w:val="center"/>
        <w:rPr>
          <w:rFonts w:asciiTheme="majorBidi" w:hAnsiTheme="majorBidi"/>
          <w:b/>
          <w:szCs w:val="24"/>
          <w:shd w:val="clear" w:color="auto" w:fill="FFFFFF"/>
        </w:rPr>
      </w:pPr>
      <w:r>
        <w:rPr>
          <w:rFonts w:asciiTheme="majorBidi" w:hAnsiTheme="majorBidi"/>
          <w:b/>
          <w:noProof/>
          <w:szCs w:val="24"/>
          <w:lang w:val="id-ID" w:eastAsia="id-ID"/>
        </w:rPr>
        <mc:AlternateContent>
          <mc:Choice Requires="wps">
            <w:drawing>
              <wp:anchor distT="0" distB="0" distL="114300" distR="114300" simplePos="0" relativeHeight="251689984" behindDoc="0" locked="0" layoutInCell="1" allowOverlap="1" wp14:anchorId="6ABB52BD" wp14:editId="2F61FD9E">
                <wp:simplePos x="0" y="0"/>
                <wp:positionH relativeFrom="column">
                  <wp:posOffset>2044329</wp:posOffset>
                </wp:positionH>
                <wp:positionV relativeFrom="paragraph">
                  <wp:posOffset>7309</wp:posOffset>
                </wp:positionV>
                <wp:extent cx="986155" cy="0"/>
                <wp:effectExtent l="0" t="76200" r="23495" b="152400"/>
                <wp:wrapNone/>
                <wp:docPr id="27" name="Straight Arrow Connector 27"/>
                <wp:cNvGraphicFramePr/>
                <a:graphic xmlns:a="http://schemas.openxmlformats.org/drawingml/2006/main">
                  <a:graphicData uri="http://schemas.microsoft.com/office/word/2010/wordprocessingShape">
                    <wps:wsp>
                      <wps:cNvCnPr/>
                      <wps:spPr>
                        <a:xfrm>
                          <a:off x="0" y="0"/>
                          <a:ext cx="98615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7" o:spid="_x0000_s1026" type="#_x0000_t32" style="position:absolute;margin-left:160.95pt;margin-top:.6pt;width:77.6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" strokecolor="black [3200]" strokeweight="2pt">
                <v:stroke endarrow="open"/>
                <v:shadow on="t" color="black" opacity="24903f" origin=",.5" offset="0,.55556mm"/>
              </v:shape>
            </w:pict>
          </mc:Fallback>
        </mc:AlternateContent>
      </w:r>
    </w:p>
    <w:p w:rsidR="00BF25CD" w:rsidRPr="00C400A3" w:rsidRDefault="00BF25CD" w:rsidP="00BF25CD">
      <w:pPr>
        <w:shd w:val="clear" w:color="auto" w:fill="FFFFFF"/>
        <w:spacing w:after="0"/>
        <w:ind w:left="284" w:firstLine="850"/>
        <w:jc w:val="center"/>
        <w:rPr>
          <w:rFonts w:asciiTheme="majorBidi" w:hAnsiTheme="majorBidi"/>
          <w:b/>
          <w:szCs w:val="24"/>
          <w:shd w:val="clear" w:color="auto" w:fill="FFFFFF"/>
        </w:rPr>
      </w:pPr>
    </w:p>
    <w:p w:rsidR="00BF25CD" w:rsidRDefault="00BF25CD" w:rsidP="00BF25CD">
      <w:pPr>
        <w:shd w:val="clear" w:color="auto" w:fill="FFFFFF"/>
        <w:spacing w:after="0" w:line="480" w:lineRule="auto"/>
        <w:ind w:left="284" w:firstLine="850"/>
        <w:jc w:val="both"/>
        <w:rPr>
          <w:rFonts w:asciiTheme="majorBidi" w:hAnsiTheme="majorBidi"/>
          <w:bCs/>
          <w:szCs w:val="24"/>
          <w:shd w:val="clear" w:color="auto" w:fill="FFFFFF"/>
        </w:rPr>
      </w:pPr>
      <w:r>
        <w:rPr>
          <w:rFonts w:asciiTheme="majorBidi" w:hAnsiTheme="majorBidi"/>
          <w:bCs/>
          <w:szCs w:val="24"/>
          <w:shd w:val="clear" w:color="auto" w:fill="FFFFFF"/>
        </w:rPr>
        <w:t>G</w:t>
      </w:r>
      <w:r w:rsidRPr="00652471">
        <w:rPr>
          <w:rFonts w:asciiTheme="majorBidi" w:hAnsiTheme="majorBidi"/>
          <w:bCs/>
          <w:szCs w:val="24"/>
          <w:shd w:val="clear" w:color="auto" w:fill="FFFFFF"/>
        </w:rPr>
        <w:t xml:space="preserve">ambar diatas menjelaskan bahwa kepuasan konsumen </w:t>
      </w:r>
      <w:proofErr w:type="gramStart"/>
      <w:r w:rsidRPr="00652471">
        <w:rPr>
          <w:rFonts w:asciiTheme="majorBidi" w:hAnsiTheme="majorBidi"/>
          <w:bCs/>
          <w:szCs w:val="24"/>
          <w:shd w:val="clear" w:color="auto" w:fill="FFFFFF"/>
        </w:rPr>
        <w:t>akan</w:t>
      </w:r>
      <w:proofErr w:type="gramEnd"/>
      <w:r w:rsidRPr="00652471">
        <w:rPr>
          <w:rFonts w:asciiTheme="majorBidi" w:hAnsiTheme="majorBidi"/>
          <w:bCs/>
          <w:szCs w:val="24"/>
          <w:shd w:val="clear" w:color="auto" w:fill="FFFFFF"/>
        </w:rPr>
        <w:t xml:space="preserve"> timbul jika memakai produk yang berkualitas</w:t>
      </w:r>
      <w:r>
        <w:rPr>
          <w:rFonts w:asciiTheme="majorBidi" w:hAnsiTheme="majorBidi"/>
          <w:bCs/>
          <w:szCs w:val="24"/>
          <w:shd w:val="clear" w:color="auto" w:fill="FFFFFF"/>
        </w:rPr>
        <w:t>.</w:t>
      </w:r>
      <w:r>
        <w:rPr>
          <w:rStyle w:val="FootnoteReference"/>
          <w:rFonts w:asciiTheme="majorBidi" w:hAnsiTheme="majorBidi"/>
          <w:bCs/>
          <w:szCs w:val="24"/>
          <w:shd w:val="clear" w:color="auto" w:fill="FFFFFF"/>
        </w:rPr>
        <w:footnoteReference w:id="40"/>
      </w:r>
      <w:r>
        <w:rPr>
          <w:rFonts w:asciiTheme="majorBidi" w:hAnsiTheme="majorBidi"/>
          <w:bCs/>
          <w:szCs w:val="24"/>
          <w:shd w:val="clear" w:color="auto" w:fill="FFFFFF"/>
        </w:rPr>
        <w:t xml:space="preserve"> </w:t>
      </w:r>
    </w:p>
    <w:p w:rsidR="00BF25CD" w:rsidRPr="00652471" w:rsidRDefault="00BF25CD" w:rsidP="00BF25CD">
      <w:pPr>
        <w:shd w:val="clear" w:color="auto" w:fill="FFFFFF"/>
        <w:spacing w:after="0" w:line="480" w:lineRule="auto"/>
        <w:ind w:left="284" w:firstLine="850"/>
        <w:jc w:val="both"/>
        <w:rPr>
          <w:rFonts w:asciiTheme="majorBidi" w:hAnsiTheme="majorBidi"/>
          <w:bCs/>
          <w:szCs w:val="24"/>
          <w:shd w:val="clear" w:color="auto" w:fill="FFFFFF"/>
        </w:rPr>
      </w:pPr>
      <w:proofErr w:type="gramStart"/>
      <w:r>
        <w:rPr>
          <w:rFonts w:asciiTheme="majorBidi" w:hAnsiTheme="majorBidi"/>
          <w:bCs/>
          <w:szCs w:val="24"/>
          <w:shd w:val="clear" w:color="auto" w:fill="FFFFFF"/>
        </w:rPr>
        <w:t>Adi menyatakan bahwa kualitas produk menggambarkan sejauh mana kemampuan produk mencerminkan kemampuan produk untuk menjalankan tugasnya yang mencakup daya tahan, kehandalan atau kemajuan, kekuatan, kemudahan dalam pengemasan dan reparasi produk dan ciri-ciri lainnya.</w:t>
      </w:r>
      <w:proofErr w:type="gramEnd"/>
      <w:r>
        <w:rPr>
          <w:rFonts w:asciiTheme="majorBidi" w:hAnsiTheme="majorBidi"/>
          <w:bCs/>
          <w:szCs w:val="24"/>
          <w:shd w:val="clear" w:color="auto" w:fill="FFFFFF"/>
        </w:rPr>
        <w:t xml:space="preserve"> Dari hasil penelitian yang dilakukan oleh Resty Avita Haryanto yang berjudul </w:t>
      </w:r>
      <w:r>
        <w:rPr>
          <w:rFonts w:asciiTheme="majorBidi" w:hAnsiTheme="majorBidi"/>
          <w:bCs/>
          <w:szCs w:val="24"/>
          <w:shd w:val="clear" w:color="auto" w:fill="FFFFFF"/>
        </w:rPr>
        <w:lastRenderedPageBreak/>
        <w:t xml:space="preserve">strategi promosi, kualitas produk, kualitas layanan terhadap kepuasan pelanggan pada restaurant Mc Donald’s Manado bahwa kualitas produk berpengaruh signifikan terhadap kepuasan pelanggan dengan asumsi variabel bebas lainnya konstan. </w:t>
      </w:r>
      <w:proofErr w:type="gramStart"/>
      <w:r>
        <w:rPr>
          <w:rFonts w:asciiTheme="majorBidi" w:hAnsiTheme="majorBidi"/>
          <w:bCs/>
          <w:szCs w:val="24"/>
          <w:shd w:val="clear" w:color="auto" w:fill="FFFFFF"/>
        </w:rPr>
        <w:t>dengan</w:t>
      </w:r>
      <w:proofErr w:type="gramEnd"/>
      <w:r>
        <w:rPr>
          <w:rFonts w:asciiTheme="majorBidi" w:hAnsiTheme="majorBidi"/>
          <w:bCs/>
          <w:szCs w:val="24"/>
          <w:shd w:val="clear" w:color="auto" w:fill="FFFFFF"/>
        </w:rPr>
        <w:t xml:space="preserve"> demikian hipotesis yang menyebutkan bahwa kualitas produk berpengaruh terhadap kepuasan pelanggan terbukti atau dapat diterima.</w:t>
      </w:r>
      <w:r>
        <w:rPr>
          <w:rStyle w:val="FootnoteReference"/>
          <w:rFonts w:asciiTheme="majorBidi" w:hAnsiTheme="majorBidi"/>
          <w:bCs/>
          <w:szCs w:val="24"/>
          <w:shd w:val="clear" w:color="auto" w:fill="FFFFFF"/>
        </w:rPr>
        <w:footnoteReference w:id="41"/>
      </w:r>
      <w:r>
        <w:rPr>
          <w:rFonts w:asciiTheme="majorBidi" w:hAnsiTheme="majorBidi"/>
          <w:bCs/>
          <w:szCs w:val="24"/>
          <w:shd w:val="clear" w:color="auto" w:fill="FFFFFF"/>
        </w:rPr>
        <w:t xml:space="preserve"> </w:t>
      </w:r>
    </w:p>
    <w:p w:rsidR="00BF25CD" w:rsidRPr="00CD180E" w:rsidRDefault="00BF25CD" w:rsidP="00BF25CD">
      <w:pPr>
        <w:pStyle w:val="ListParagraph"/>
        <w:numPr>
          <w:ilvl w:val="0"/>
          <w:numId w:val="39"/>
        </w:numPr>
        <w:shd w:val="clear" w:color="auto" w:fill="FFFFFF"/>
        <w:spacing w:line="480" w:lineRule="auto"/>
        <w:ind w:left="284" w:hanging="284"/>
        <w:rPr>
          <w:rFonts w:asciiTheme="majorBidi" w:hAnsiTheme="majorBidi"/>
          <w:b/>
          <w:szCs w:val="24"/>
          <w:shd w:val="clear" w:color="auto" w:fill="FFFFFF"/>
        </w:rPr>
      </w:pPr>
      <w:r>
        <w:rPr>
          <w:rFonts w:asciiTheme="majorBidi" w:hAnsiTheme="majorBidi"/>
          <w:b/>
          <w:szCs w:val="24"/>
          <w:shd w:val="clear" w:color="auto" w:fill="FFFFFF"/>
        </w:rPr>
        <w:t>Pengaruh Nilai Pelanggan Terhadap Kepuasan Konsumen</w:t>
      </w:r>
    </w:p>
    <w:p w:rsidR="00BF25CD" w:rsidRDefault="00BF25CD" w:rsidP="00BF25CD">
      <w:pPr>
        <w:shd w:val="clear" w:color="auto" w:fill="FFFFFF"/>
        <w:spacing w:after="0" w:line="480" w:lineRule="auto"/>
        <w:ind w:left="284" w:firstLine="993"/>
        <w:jc w:val="lowKashida"/>
        <w:rPr>
          <w:rFonts w:asciiTheme="majorBidi" w:hAnsiTheme="majorBidi"/>
          <w:bCs/>
          <w:szCs w:val="24"/>
          <w:shd w:val="clear" w:color="auto" w:fill="FFFFFF"/>
        </w:rPr>
      </w:pPr>
      <w:proofErr w:type="gramStart"/>
      <w:r w:rsidRPr="001826F1">
        <w:rPr>
          <w:rFonts w:asciiTheme="majorBidi" w:hAnsiTheme="majorBidi"/>
          <w:bCs/>
          <w:szCs w:val="24"/>
          <w:shd w:val="clear" w:color="auto" w:fill="FFFFFF"/>
        </w:rPr>
        <w:t>Menurut Fornell kepuasan konsumen secara</w:t>
      </w:r>
      <w:r>
        <w:rPr>
          <w:rFonts w:asciiTheme="majorBidi" w:hAnsiTheme="majorBidi"/>
          <w:bCs/>
          <w:szCs w:val="24"/>
          <w:shd w:val="clear" w:color="auto" w:fill="FFFFFF"/>
        </w:rPr>
        <w:t xml:space="preserve"> </w:t>
      </w:r>
      <w:r w:rsidRPr="001826F1">
        <w:rPr>
          <w:rFonts w:asciiTheme="majorBidi" w:hAnsiTheme="majorBidi"/>
          <w:bCs/>
          <w:szCs w:val="24"/>
          <w:shd w:val="clear" w:color="auto" w:fill="FFFFFF"/>
        </w:rPr>
        <w:t>keseluruhan mempunyai tiga antese</w:t>
      </w:r>
      <w:r>
        <w:rPr>
          <w:rFonts w:asciiTheme="majorBidi" w:hAnsiTheme="majorBidi"/>
          <w:bCs/>
          <w:szCs w:val="24"/>
          <w:shd w:val="clear" w:color="auto" w:fill="FFFFFF"/>
        </w:rPr>
        <w:t>den, yaitu kualitas yang dirasa</w:t>
      </w:r>
      <w:r w:rsidRPr="001826F1">
        <w:rPr>
          <w:rFonts w:asciiTheme="majorBidi" w:hAnsiTheme="majorBidi"/>
          <w:bCs/>
          <w:szCs w:val="24"/>
          <w:shd w:val="clear" w:color="auto" w:fill="FFFFFF"/>
        </w:rPr>
        <w:t>kan, nilai yang dirasakan, dan harapan konsumen.</w:t>
      </w:r>
      <w:proofErr w:type="gramEnd"/>
    </w:p>
    <w:p w:rsidR="00BF25CD" w:rsidRPr="00265CE0" w:rsidRDefault="00BF25CD" w:rsidP="00BF25CD">
      <w:pPr>
        <w:shd w:val="clear" w:color="auto" w:fill="FFFFFF"/>
        <w:spacing w:after="0"/>
        <w:jc w:val="center"/>
        <w:rPr>
          <w:rFonts w:asciiTheme="majorBidi" w:hAnsiTheme="majorBidi"/>
          <w:b/>
          <w:szCs w:val="24"/>
          <w:shd w:val="clear" w:color="auto" w:fill="FFFFFF"/>
        </w:rPr>
      </w:pPr>
      <w:r w:rsidRPr="00265CE0">
        <w:rPr>
          <w:rFonts w:asciiTheme="majorBidi" w:hAnsiTheme="majorBidi"/>
          <w:b/>
          <w:szCs w:val="24"/>
          <w:shd w:val="clear" w:color="auto" w:fill="FFFFFF"/>
        </w:rPr>
        <w:t>Gambar 2.2</w:t>
      </w:r>
    </w:p>
    <w:p w:rsidR="00BF25CD" w:rsidRPr="00265CE0" w:rsidRDefault="00BF25CD" w:rsidP="00BF25CD">
      <w:pPr>
        <w:shd w:val="clear" w:color="auto" w:fill="FFFFFF"/>
        <w:spacing w:after="0"/>
        <w:jc w:val="center"/>
        <w:rPr>
          <w:rFonts w:asciiTheme="majorBidi" w:hAnsiTheme="majorBidi"/>
          <w:b/>
          <w:szCs w:val="24"/>
          <w:shd w:val="clear" w:color="auto" w:fill="FFFFFF"/>
        </w:rPr>
      </w:pPr>
      <w:r w:rsidRPr="00265CE0">
        <w:rPr>
          <w:rFonts w:asciiTheme="majorBidi" w:hAnsiTheme="majorBidi"/>
          <w:b/>
          <w:szCs w:val="24"/>
          <w:shd w:val="clear" w:color="auto" w:fill="FFFFFF"/>
        </w:rPr>
        <w:t>Pengaruh Kualitas Produk Terhadap Kepuasan</w:t>
      </w:r>
    </w:p>
    <w:p w:rsidR="00BF25CD" w:rsidRPr="001826F1" w:rsidRDefault="00BF25CD" w:rsidP="00BF25CD">
      <w:pPr>
        <w:shd w:val="clear" w:color="auto" w:fill="FFFFFF"/>
        <w:spacing w:after="0" w:line="480" w:lineRule="auto"/>
        <w:ind w:left="284" w:firstLine="993"/>
        <w:jc w:val="lowKashida"/>
        <w:rPr>
          <w:rFonts w:asciiTheme="majorBidi" w:hAnsiTheme="majorBidi"/>
          <w:bCs/>
          <w:szCs w:val="24"/>
          <w:shd w:val="clear" w:color="auto" w:fill="FFFFFF"/>
        </w:rPr>
      </w:pPr>
      <w:r>
        <w:rPr>
          <w:rFonts w:asciiTheme="majorBidi" w:hAnsiTheme="majorBidi"/>
          <w:b/>
          <w:noProof/>
          <w:szCs w:val="24"/>
          <w:lang w:val="id-ID" w:eastAsia="id-ID"/>
        </w:rPr>
        <mc:AlternateContent>
          <mc:Choice Requires="wps">
            <w:drawing>
              <wp:anchor distT="0" distB="0" distL="114300" distR="114300" simplePos="0" relativeHeight="251681792" behindDoc="0" locked="0" layoutInCell="1" allowOverlap="1" wp14:anchorId="5D4B71E2" wp14:editId="325CE2FD">
                <wp:simplePos x="0" y="0"/>
                <wp:positionH relativeFrom="column">
                  <wp:posOffset>2044050</wp:posOffset>
                </wp:positionH>
                <wp:positionV relativeFrom="paragraph">
                  <wp:posOffset>259080</wp:posOffset>
                </wp:positionV>
                <wp:extent cx="838200" cy="0"/>
                <wp:effectExtent l="57150" t="76200" r="0" b="152400"/>
                <wp:wrapNone/>
                <wp:docPr id="7" name="Straight Arrow Connector 7"/>
                <wp:cNvGraphicFramePr/>
                <a:graphic xmlns:a="http://schemas.openxmlformats.org/drawingml/2006/main">
                  <a:graphicData uri="http://schemas.microsoft.com/office/word/2010/wordprocessingShape">
                    <wps:wsp>
                      <wps:cNvCnPr/>
                      <wps:spPr>
                        <a:xfrm flipH="1">
                          <a:off x="0" y="0"/>
                          <a:ext cx="8382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 o:spid="_x0000_s1026" type="#_x0000_t32" style="position:absolute;margin-left:160.95pt;margin-top:20.4pt;width:66pt;height:0;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" strokecolor="black [3200]" strokeweight="2pt">
                <v:stroke endarrow="open"/>
                <v:shadow on="t" color="black" opacity="24903f" origin=",.5" offset="0,.55556mm"/>
              </v:shape>
            </w:pict>
          </mc:Fallback>
        </mc:AlternateContent>
      </w:r>
      <w:r>
        <w:rPr>
          <w:rFonts w:asciiTheme="majorBidi" w:hAnsiTheme="majorBidi"/>
          <w:b/>
          <w:noProof/>
          <w:szCs w:val="24"/>
          <w:lang w:val="id-ID" w:eastAsia="id-ID"/>
        </w:rPr>
        <mc:AlternateContent>
          <mc:Choice Requires="wps">
            <w:drawing>
              <wp:anchor distT="0" distB="0" distL="114300" distR="114300" simplePos="0" relativeHeight="251676672" behindDoc="0" locked="0" layoutInCell="1" allowOverlap="1" wp14:anchorId="307CCF5D" wp14:editId="3F2BF941">
                <wp:simplePos x="0" y="0"/>
                <wp:positionH relativeFrom="column">
                  <wp:posOffset>2945130</wp:posOffset>
                </wp:positionH>
                <wp:positionV relativeFrom="paragraph">
                  <wp:posOffset>43815</wp:posOffset>
                </wp:positionV>
                <wp:extent cx="1089660" cy="449580"/>
                <wp:effectExtent l="0" t="0" r="15240" b="26670"/>
                <wp:wrapNone/>
                <wp:docPr id="2" name="Text Box 2"/>
                <wp:cNvGraphicFramePr/>
                <a:graphic xmlns:a="http://schemas.openxmlformats.org/drawingml/2006/main">
                  <a:graphicData uri="http://schemas.microsoft.com/office/word/2010/wordprocessingShape">
                    <wps:wsp>
                      <wps:cNvSpPr txBox="1"/>
                      <wps:spPr>
                        <a:xfrm>
                          <a:off x="0" y="0"/>
                          <a:ext cx="1089660" cy="4495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F25CD" w:rsidRDefault="00BF25CD" w:rsidP="00BF25CD">
                            <w:pPr>
                              <w:spacing w:line="240" w:lineRule="auto"/>
                              <w:jc w:val="center"/>
                            </w:pPr>
                            <w:r>
                              <w:t>Harapan konsumen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231.9pt;margin-top:3.45pt;width:85.8pt;height:35.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" fillcolor="white [3201]" strokeweight=".5pt">
                <v:textbox>
                  <w:txbxContent>
                    <w:p w:rsidR="00BF25CD" w:rsidRDefault="00BF25CD" w:rsidP="00BF25CD">
                      <w:pPr>
                        <w:spacing w:line="240" w:lineRule="auto"/>
                        <w:jc w:val="center"/>
                      </w:pPr>
                      <w:r>
                        <w:t>Harapan konsumen</w:t>
                      </w:r>
                    </w:p>
                  </w:txbxContent>
                </v:textbox>
              </v:shape>
            </w:pict>
          </mc:Fallback>
        </mc:AlternateContent>
      </w:r>
      <w:r>
        <w:rPr>
          <w:rFonts w:asciiTheme="majorBidi" w:hAnsiTheme="majorBidi"/>
          <w:b/>
          <w:noProof/>
          <w:szCs w:val="24"/>
          <w:lang w:val="id-ID" w:eastAsia="id-ID"/>
        </w:rPr>
        <mc:AlternateContent>
          <mc:Choice Requires="wps">
            <w:drawing>
              <wp:anchor distT="0" distB="0" distL="114300" distR="114300" simplePos="0" relativeHeight="251675648" behindDoc="0" locked="0" layoutInCell="1" allowOverlap="1" wp14:anchorId="1505FD9F" wp14:editId="21DF696C">
                <wp:simplePos x="0" y="0"/>
                <wp:positionH relativeFrom="column">
                  <wp:posOffset>912495</wp:posOffset>
                </wp:positionH>
                <wp:positionV relativeFrom="paragraph">
                  <wp:posOffset>47625</wp:posOffset>
                </wp:positionV>
                <wp:extent cx="1074420" cy="449580"/>
                <wp:effectExtent l="0" t="0" r="11430" b="26670"/>
                <wp:wrapNone/>
                <wp:docPr id="1" name="Text Box 1"/>
                <wp:cNvGraphicFramePr/>
                <a:graphic xmlns:a="http://schemas.openxmlformats.org/drawingml/2006/main">
                  <a:graphicData uri="http://schemas.microsoft.com/office/word/2010/wordprocessingShape">
                    <wps:wsp>
                      <wps:cNvSpPr txBox="1"/>
                      <wps:spPr>
                        <a:xfrm>
                          <a:off x="0" y="0"/>
                          <a:ext cx="1074420" cy="4495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F25CD" w:rsidRDefault="00BF25CD" w:rsidP="00BF25CD">
                            <w:pPr>
                              <w:spacing w:line="240" w:lineRule="auto"/>
                              <w:jc w:val="center"/>
                            </w:pPr>
                            <w:r>
                              <w:t>Kualitas yang dirasakan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9" type="#_x0000_t202" style="position:absolute;left:0;text-align:left;margin-left:71.85pt;margin-top:3.75pt;width:84.6pt;height:35.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" fillcolor="white [3201]" strokeweight=".5pt">
                <v:textbox>
                  <w:txbxContent>
                    <w:p w:rsidR="00BF25CD" w:rsidRDefault="00BF25CD" w:rsidP="00BF25CD">
                      <w:pPr>
                        <w:spacing w:line="240" w:lineRule="auto"/>
                        <w:jc w:val="center"/>
                      </w:pPr>
                      <w:r>
                        <w:t>Kualitas yang dirasakan</w:t>
                      </w:r>
                    </w:p>
                  </w:txbxContent>
                </v:textbox>
              </v:shape>
            </w:pict>
          </mc:Fallback>
        </mc:AlternateContent>
      </w:r>
    </w:p>
    <w:p w:rsidR="00BF25CD" w:rsidRDefault="00BF25CD" w:rsidP="00BF25CD">
      <w:pPr>
        <w:shd w:val="clear" w:color="auto" w:fill="FFFFFF"/>
        <w:spacing w:after="0" w:line="480" w:lineRule="auto"/>
        <w:jc w:val="both"/>
        <w:rPr>
          <w:rFonts w:asciiTheme="majorBidi" w:hAnsiTheme="majorBidi"/>
          <w:b/>
          <w:szCs w:val="24"/>
          <w:shd w:val="clear" w:color="auto" w:fill="FFFFFF"/>
        </w:rPr>
      </w:pPr>
      <w:r>
        <w:rPr>
          <w:rFonts w:asciiTheme="majorBidi" w:hAnsiTheme="majorBidi"/>
          <w:b/>
          <w:noProof/>
          <w:szCs w:val="24"/>
          <w:lang w:val="id-ID" w:eastAsia="id-ID"/>
        </w:rPr>
        <mc:AlternateContent>
          <mc:Choice Requires="wps">
            <w:drawing>
              <wp:anchor distT="0" distB="0" distL="114300" distR="114300" simplePos="0" relativeHeight="251682816" behindDoc="0" locked="0" layoutInCell="1" allowOverlap="1" wp14:anchorId="12DC119B" wp14:editId="1F9C11B8">
                <wp:simplePos x="0" y="0"/>
                <wp:positionH relativeFrom="column">
                  <wp:posOffset>1454150</wp:posOffset>
                </wp:positionH>
                <wp:positionV relativeFrom="paragraph">
                  <wp:posOffset>198120</wp:posOffset>
                </wp:positionV>
                <wp:extent cx="243840" cy="373380"/>
                <wp:effectExtent l="57150" t="19050" r="80010" b="83820"/>
                <wp:wrapNone/>
                <wp:docPr id="11" name="Straight Arrow Connector 11"/>
                <wp:cNvGraphicFramePr/>
                <a:graphic xmlns:a="http://schemas.openxmlformats.org/drawingml/2006/main">
                  <a:graphicData uri="http://schemas.microsoft.com/office/word/2010/wordprocessingShape">
                    <wps:wsp>
                      <wps:cNvCnPr/>
                      <wps:spPr>
                        <a:xfrm>
                          <a:off x="0" y="0"/>
                          <a:ext cx="243840" cy="37338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 o:spid="_x0000_s1026" type="#_x0000_t32" style="position:absolute;margin-left:114.5pt;margin-top:15.6pt;width:19.2pt;height:29.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" strokecolor="black [3200]" strokeweight="2pt">
                <v:stroke endarrow="open"/>
                <v:shadow on="t" color="black" opacity="24903f" origin=",.5" offset="0,.55556mm"/>
              </v:shape>
            </w:pict>
          </mc:Fallback>
        </mc:AlternateContent>
      </w:r>
      <w:r>
        <w:rPr>
          <w:rFonts w:asciiTheme="majorBidi" w:hAnsiTheme="majorBidi"/>
          <w:b/>
          <w:noProof/>
          <w:szCs w:val="24"/>
          <w:lang w:val="id-ID" w:eastAsia="id-ID"/>
        </w:rPr>
        <mc:AlternateContent>
          <mc:Choice Requires="wps">
            <w:drawing>
              <wp:anchor distT="0" distB="0" distL="114300" distR="114300" simplePos="0" relativeHeight="251686912" behindDoc="0" locked="0" layoutInCell="1" allowOverlap="1" wp14:anchorId="41609257" wp14:editId="30DAECEC">
                <wp:simplePos x="0" y="0"/>
                <wp:positionH relativeFrom="column">
                  <wp:posOffset>3263265</wp:posOffset>
                </wp:positionH>
                <wp:positionV relativeFrom="paragraph">
                  <wp:posOffset>207010</wp:posOffset>
                </wp:positionV>
                <wp:extent cx="170815" cy="403860"/>
                <wp:effectExtent l="57150" t="19050" r="57785" b="91440"/>
                <wp:wrapNone/>
                <wp:docPr id="24" name="Straight Arrow Connector 24"/>
                <wp:cNvGraphicFramePr/>
                <a:graphic xmlns:a="http://schemas.openxmlformats.org/drawingml/2006/main">
                  <a:graphicData uri="http://schemas.microsoft.com/office/word/2010/wordprocessingShape">
                    <wps:wsp>
                      <wps:cNvCnPr/>
                      <wps:spPr>
                        <a:xfrm flipH="1">
                          <a:off x="0" y="0"/>
                          <a:ext cx="170815" cy="40386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 o:spid="_x0000_s1026" type="#_x0000_t32" style="position:absolute;margin-left:256.95pt;margin-top:16.3pt;width:13.45pt;height:31.8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" strokecolor="black [3200]" strokeweight="2pt">
                <v:stroke endarrow="open"/>
                <v:shadow on="t" color="black" opacity="24903f" origin=",.5" offset="0,.55556mm"/>
              </v:shape>
            </w:pict>
          </mc:Fallback>
        </mc:AlternateContent>
      </w:r>
    </w:p>
    <w:p w:rsidR="00BF25CD" w:rsidRDefault="00BF25CD" w:rsidP="00BF25CD">
      <w:pPr>
        <w:shd w:val="clear" w:color="auto" w:fill="FFFFFF"/>
        <w:spacing w:after="0" w:line="480" w:lineRule="auto"/>
        <w:jc w:val="both"/>
        <w:rPr>
          <w:rFonts w:asciiTheme="majorBidi" w:hAnsiTheme="majorBidi"/>
          <w:b/>
          <w:szCs w:val="24"/>
          <w:shd w:val="clear" w:color="auto" w:fill="FFFFFF"/>
        </w:rPr>
      </w:pPr>
      <w:r>
        <w:rPr>
          <w:rFonts w:asciiTheme="majorBidi" w:hAnsiTheme="majorBidi"/>
          <w:b/>
          <w:noProof/>
          <w:szCs w:val="24"/>
          <w:lang w:val="id-ID" w:eastAsia="id-ID"/>
        </w:rPr>
        <mc:AlternateContent>
          <mc:Choice Requires="wps">
            <w:drawing>
              <wp:anchor distT="0" distB="0" distL="114300" distR="114300" simplePos="0" relativeHeight="251680768" behindDoc="0" locked="0" layoutInCell="1" allowOverlap="1" wp14:anchorId="59BFE0FD" wp14:editId="31274026">
                <wp:simplePos x="0" y="0"/>
                <wp:positionH relativeFrom="column">
                  <wp:posOffset>1559560</wp:posOffset>
                </wp:positionH>
                <wp:positionV relativeFrom="paragraph">
                  <wp:posOffset>271145</wp:posOffset>
                </wp:positionV>
                <wp:extent cx="1790700" cy="525780"/>
                <wp:effectExtent l="0" t="0" r="19050" b="26670"/>
                <wp:wrapNone/>
                <wp:docPr id="6" name="Text Box 6"/>
                <wp:cNvGraphicFramePr/>
                <a:graphic xmlns:a="http://schemas.openxmlformats.org/drawingml/2006/main">
                  <a:graphicData uri="http://schemas.microsoft.com/office/word/2010/wordprocessingShape">
                    <wps:wsp>
                      <wps:cNvSpPr txBox="1"/>
                      <wps:spPr>
                        <a:xfrm>
                          <a:off x="0" y="0"/>
                          <a:ext cx="1790700" cy="5257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F25CD" w:rsidRDefault="00BF25CD" w:rsidP="00BF25CD">
                            <w:pPr>
                              <w:spacing w:line="240" w:lineRule="auto"/>
                              <w:jc w:val="center"/>
                            </w:pPr>
                            <w:r>
                              <w:t>Nilai yang dirasakan pelanggan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left:0;text-align:left;margin-left:122.8pt;margin-top:21.35pt;width:141pt;height:41.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" fillcolor="white [3201]" strokeweight=".5pt">
                <v:textbox>
                  <w:txbxContent>
                    <w:p w:rsidR="00BF25CD" w:rsidRDefault="00BF25CD" w:rsidP="00BF25CD">
                      <w:pPr>
                        <w:spacing w:line="240" w:lineRule="auto"/>
                        <w:jc w:val="center"/>
                      </w:pPr>
                      <w:r>
                        <w:t>Nilai yang dirasakan pelanggan</w:t>
                      </w:r>
                    </w:p>
                  </w:txbxContent>
                </v:textbox>
              </v:shape>
            </w:pict>
          </mc:Fallback>
        </mc:AlternateContent>
      </w:r>
    </w:p>
    <w:p w:rsidR="00BF25CD" w:rsidRDefault="00BF25CD" w:rsidP="00BF25CD">
      <w:pPr>
        <w:shd w:val="clear" w:color="auto" w:fill="FFFFFF"/>
        <w:spacing w:after="0" w:line="480" w:lineRule="auto"/>
        <w:jc w:val="both"/>
        <w:rPr>
          <w:rFonts w:asciiTheme="majorBidi" w:hAnsiTheme="majorBidi"/>
          <w:b/>
          <w:szCs w:val="24"/>
          <w:shd w:val="clear" w:color="auto" w:fill="FFFFFF"/>
        </w:rPr>
      </w:pPr>
    </w:p>
    <w:p w:rsidR="00BF25CD" w:rsidRDefault="00BF25CD" w:rsidP="00BF25CD">
      <w:pPr>
        <w:shd w:val="clear" w:color="auto" w:fill="FFFFFF"/>
        <w:spacing w:after="0" w:line="480" w:lineRule="auto"/>
        <w:jc w:val="both"/>
        <w:rPr>
          <w:rFonts w:asciiTheme="majorBidi" w:hAnsiTheme="majorBidi"/>
          <w:b/>
          <w:szCs w:val="24"/>
          <w:shd w:val="clear" w:color="auto" w:fill="FFFFFF"/>
        </w:rPr>
      </w:pPr>
      <w:r>
        <w:rPr>
          <w:rFonts w:asciiTheme="majorBidi" w:hAnsiTheme="majorBidi"/>
          <w:b/>
          <w:noProof/>
          <w:szCs w:val="24"/>
          <w:lang w:val="id-ID" w:eastAsia="id-ID"/>
        </w:rPr>
        <mc:AlternateContent>
          <mc:Choice Requires="wps">
            <w:drawing>
              <wp:anchor distT="0" distB="0" distL="114300" distR="114300" simplePos="0" relativeHeight="251683840" behindDoc="0" locked="0" layoutInCell="1" allowOverlap="1" wp14:anchorId="49D4BD68" wp14:editId="01732330">
                <wp:simplePos x="0" y="0"/>
                <wp:positionH relativeFrom="column">
                  <wp:posOffset>2458720</wp:posOffset>
                </wp:positionH>
                <wp:positionV relativeFrom="paragraph">
                  <wp:posOffset>88265</wp:posOffset>
                </wp:positionV>
                <wp:extent cx="0" cy="342900"/>
                <wp:effectExtent l="95250" t="19050" r="114300" b="95250"/>
                <wp:wrapNone/>
                <wp:docPr id="13" name="Straight Arrow Connector 13"/>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3" o:spid="_x0000_s1026" type="#_x0000_t32" style="position:absolute;margin-left:193.6pt;margin-top:6.95pt;width:0;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" strokecolor="black [3200]" strokeweight="2pt">
                <v:stroke endarrow="open"/>
                <v:shadow on="t" color="black" opacity="24903f" origin=",.5" offset="0,.55556mm"/>
              </v:shape>
            </w:pict>
          </mc:Fallback>
        </mc:AlternateContent>
      </w:r>
    </w:p>
    <w:p w:rsidR="00BF25CD" w:rsidRDefault="00BF25CD" w:rsidP="00BF25CD">
      <w:pPr>
        <w:shd w:val="clear" w:color="auto" w:fill="FFFFFF"/>
        <w:spacing w:after="0" w:line="480" w:lineRule="auto"/>
        <w:jc w:val="both"/>
        <w:rPr>
          <w:rFonts w:asciiTheme="majorBidi" w:hAnsiTheme="majorBidi"/>
          <w:b/>
          <w:szCs w:val="24"/>
          <w:shd w:val="clear" w:color="auto" w:fill="FFFFFF"/>
        </w:rPr>
      </w:pPr>
      <w:r>
        <w:rPr>
          <w:rFonts w:asciiTheme="majorBidi" w:hAnsiTheme="majorBidi"/>
          <w:b/>
          <w:noProof/>
          <w:szCs w:val="24"/>
          <w:lang w:val="id-ID" w:eastAsia="id-ID"/>
        </w:rPr>
        <mc:AlternateContent>
          <mc:Choice Requires="wps">
            <w:drawing>
              <wp:anchor distT="0" distB="0" distL="114300" distR="114300" simplePos="0" relativeHeight="251679744" behindDoc="0" locked="0" layoutInCell="1" allowOverlap="1" wp14:anchorId="3919AB33" wp14:editId="28C9974D">
                <wp:simplePos x="0" y="0"/>
                <wp:positionH relativeFrom="column">
                  <wp:posOffset>1788795</wp:posOffset>
                </wp:positionH>
                <wp:positionV relativeFrom="paragraph">
                  <wp:posOffset>103505</wp:posOffset>
                </wp:positionV>
                <wp:extent cx="1394460" cy="419100"/>
                <wp:effectExtent l="0" t="0" r="15240" b="19050"/>
                <wp:wrapNone/>
                <wp:docPr id="5" name="Text Box 5"/>
                <wp:cNvGraphicFramePr/>
                <a:graphic xmlns:a="http://schemas.openxmlformats.org/drawingml/2006/main">
                  <a:graphicData uri="http://schemas.microsoft.com/office/word/2010/wordprocessingShape">
                    <wps:wsp>
                      <wps:cNvSpPr txBox="1"/>
                      <wps:spPr>
                        <a:xfrm>
                          <a:off x="0" y="0"/>
                          <a:ext cx="1394460"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F25CD" w:rsidRDefault="00BF25CD" w:rsidP="00BF25CD">
                            <w:pPr>
                              <w:spacing w:line="240" w:lineRule="auto"/>
                              <w:jc w:val="center"/>
                            </w:pPr>
                            <w:r>
                              <w:t>Kepuasan konsumen keseluruhan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1" type="#_x0000_t202" style="position:absolute;left:0;text-align:left;margin-left:140.85pt;margin-top:8.15pt;width:109.8pt;height:3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" fillcolor="white [3201]" strokeweight=".5pt">
                <v:textbox>
                  <w:txbxContent>
                    <w:p w:rsidR="00BF25CD" w:rsidRDefault="00BF25CD" w:rsidP="00BF25CD">
                      <w:pPr>
                        <w:spacing w:line="240" w:lineRule="auto"/>
                        <w:jc w:val="center"/>
                      </w:pPr>
                      <w:r>
                        <w:t>Kepuasan konsumen keseluruhan</w:t>
                      </w:r>
                    </w:p>
                  </w:txbxContent>
                </v:textbox>
              </v:shape>
            </w:pict>
          </mc:Fallback>
        </mc:AlternateContent>
      </w:r>
    </w:p>
    <w:p w:rsidR="00BF25CD" w:rsidRDefault="00BF25CD" w:rsidP="00BF25CD">
      <w:pPr>
        <w:shd w:val="clear" w:color="auto" w:fill="FFFFFF"/>
        <w:spacing w:after="0" w:line="480" w:lineRule="auto"/>
        <w:jc w:val="both"/>
        <w:rPr>
          <w:rFonts w:asciiTheme="majorBidi" w:hAnsiTheme="majorBidi"/>
          <w:b/>
          <w:szCs w:val="24"/>
          <w:shd w:val="clear" w:color="auto" w:fill="FFFFFF"/>
        </w:rPr>
      </w:pPr>
      <w:r>
        <w:rPr>
          <w:rFonts w:asciiTheme="majorBidi" w:hAnsiTheme="majorBidi"/>
          <w:b/>
          <w:noProof/>
          <w:szCs w:val="24"/>
          <w:lang w:val="id-ID" w:eastAsia="id-ID"/>
        </w:rPr>
        <mc:AlternateContent>
          <mc:Choice Requires="wps">
            <w:drawing>
              <wp:anchor distT="0" distB="0" distL="114300" distR="114300" simplePos="0" relativeHeight="251685888" behindDoc="0" locked="0" layoutInCell="1" allowOverlap="1" wp14:anchorId="58BE26C2" wp14:editId="11E1CCC0">
                <wp:simplePos x="0" y="0"/>
                <wp:positionH relativeFrom="column">
                  <wp:posOffset>2607945</wp:posOffset>
                </wp:positionH>
                <wp:positionV relativeFrom="paragraph">
                  <wp:posOffset>163830</wp:posOffset>
                </wp:positionV>
                <wp:extent cx="198120" cy="236220"/>
                <wp:effectExtent l="38100" t="19050" r="87630" b="87630"/>
                <wp:wrapNone/>
                <wp:docPr id="23" name="Straight Arrow Connector 23"/>
                <wp:cNvGraphicFramePr/>
                <a:graphic xmlns:a="http://schemas.openxmlformats.org/drawingml/2006/main">
                  <a:graphicData uri="http://schemas.microsoft.com/office/word/2010/wordprocessingShape">
                    <wps:wsp>
                      <wps:cNvCnPr/>
                      <wps:spPr>
                        <a:xfrm>
                          <a:off x="0" y="0"/>
                          <a:ext cx="198120" cy="2362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3" o:spid="_x0000_s1026" type="#_x0000_t32" style="position:absolute;margin-left:205.35pt;margin-top:12.9pt;width:15.6pt;height:18.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" strokecolor="black [3200]" strokeweight="2pt">
                <v:stroke endarrow="open"/>
                <v:shadow on="t" color="black" opacity="24903f" origin=",.5" offset="0,.55556mm"/>
              </v:shape>
            </w:pict>
          </mc:Fallback>
        </mc:AlternateContent>
      </w:r>
      <w:r>
        <w:rPr>
          <w:rFonts w:asciiTheme="majorBidi" w:hAnsiTheme="majorBidi"/>
          <w:b/>
          <w:noProof/>
          <w:szCs w:val="24"/>
          <w:lang w:val="id-ID" w:eastAsia="id-ID"/>
        </w:rPr>
        <mc:AlternateContent>
          <mc:Choice Requires="wps">
            <w:drawing>
              <wp:anchor distT="0" distB="0" distL="114300" distR="114300" simplePos="0" relativeHeight="251684864" behindDoc="0" locked="0" layoutInCell="1" allowOverlap="1" wp14:anchorId="1E78A749" wp14:editId="15B66494">
                <wp:simplePos x="0" y="0"/>
                <wp:positionH relativeFrom="column">
                  <wp:posOffset>2106930</wp:posOffset>
                </wp:positionH>
                <wp:positionV relativeFrom="paragraph">
                  <wp:posOffset>160655</wp:posOffset>
                </wp:positionV>
                <wp:extent cx="144145" cy="228600"/>
                <wp:effectExtent l="57150" t="19050" r="65405" b="95250"/>
                <wp:wrapNone/>
                <wp:docPr id="22" name="Straight Arrow Connector 22"/>
                <wp:cNvGraphicFramePr/>
                <a:graphic xmlns:a="http://schemas.openxmlformats.org/drawingml/2006/main">
                  <a:graphicData uri="http://schemas.microsoft.com/office/word/2010/wordprocessingShape">
                    <wps:wsp>
                      <wps:cNvCnPr/>
                      <wps:spPr>
                        <a:xfrm flipH="1">
                          <a:off x="0" y="0"/>
                          <a:ext cx="144145" cy="2286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2" o:spid="_x0000_s1026" type="#_x0000_t32" style="position:absolute;margin-left:165.9pt;margin-top:12.65pt;width:11.35pt;height:18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" strokecolor="black [3200]" strokeweight="2pt">
                <v:stroke endarrow="open"/>
                <v:shadow on="t" color="black" opacity="24903f" origin=",.5" offset="0,.55556mm"/>
              </v:shape>
            </w:pict>
          </mc:Fallback>
        </mc:AlternateContent>
      </w:r>
    </w:p>
    <w:p w:rsidR="00BF25CD" w:rsidRDefault="00BF25CD" w:rsidP="00BF25CD">
      <w:pPr>
        <w:shd w:val="clear" w:color="auto" w:fill="FFFFFF"/>
        <w:spacing w:after="0" w:line="480" w:lineRule="auto"/>
        <w:jc w:val="both"/>
        <w:rPr>
          <w:rFonts w:asciiTheme="majorBidi" w:hAnsiTheme="majorBidi"/>
          <w:b/>
          <w:szCs w:val="24"/>
          <w:shd w:val="clear" w:color="auto" w:fill="FFFFFF"/>
        </w:rPr>
      </w:pPr>
      <w:r>
        <w:rPr>
          <w:rFonts w:asciiTheme="majorBidi" w:hAnsiTheme="majorBidi"/>
          <w:b/>
          <w:noProof/>
          <w:szCs w:val="24"/>
          <w:lang w:val="id-ID" w:eastAsia="id-ID"/>
        </w:rPr>
        <mc:AlternateContent>
          <mc:Choice Requires="wps">
            <w:drawing>
              <wp:anchor distT="0" distB="0" distL="114300" distR="114300" simplePos="0" relativeHeight="251677696" behindDoc="0" locked="0" layoutInCell="1" allowOverlap="1" wp14:anchorId="113D3911" wp14:editId="74C2F699">
                <wp:simplePos x="0" y="0"/>
                <wp:positionH relativeFrom="column">
                  <wp:posOffset>2457450</wp:posOffset>
                </wp:positionH>
                <wp:positionV relativeFrom="paragraph">
                  <wp:posOffset>99695</wp:posOffset>
                </wp:positionV>
                <wp:extent cx="1234440" cy="525780"/>
                <wp:effectExtent l="0" t="0" r="22860" b="26670"/>
                <wp:wrapNone/>
                <wp:docPr id="3" name="Text Box 3"/>
                <wp:cNvGraphicFramePr/>
                <a:graphic xmlns:a="http://schemas.openxmlformats.org/drawingml/2006/main">
                  <a:graphicData uri="http://schemas.microsoft.com/office/word/2010/wordprocessingShape">
                    <wps:wsp>
                      <wps:cNvSpPr txBox="1"/>
                      <wps:spPr>
                        <a:xfrm>
                          <a:off x="0" y="0"/>
                          <a:ext cx="1234440" cy="5257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F25CD" w:rsidRDefault="00BF25CD" w:rsidP="00BF25CD">
                            <w:pPr>
                              <w:spacing w:line="240" w:lineRule="auto"/>
                              <w:jc w:val="center"/>
                            </w:pPr>
                            <w:r>
                              <w:t>Kualitas yang dirasakan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2" type="#_x0000_t202" style="position:absolute;left:0;text-align:left;margin-left:193.5pt;margin-top:7.85pt;width:97.2pt;height:41.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" fillcolor="white [3201]" strokeweight=".5pt">
                <v:textbox>
                  <w:txbxContent>
                    <w:p w:rsidR="00BF25CD" w:rsidRDefault="00BF25CD" w:rsidP="00BF25CD">
                      <w:pPr>
                        <w:spacing w:line="240" w:lineRule="auto"/>
                        <w:jc w:val="center"/>
                      </w:pPr>
                      <w:r>
                        <w:t>Kualitas yang dirasakan</w:t>
                      </w:r>
                    </w:p>
                  </w:txbxContent>
                </v:textbox>
              </v:shape>
            </w:pict>
          </mc:Fallback>
        </mc:AlternateContent>
      </w:r>
      <w:r>
        <w:rPr>
          <w:rFonts w:asciiTheme="majorBidi" w:hAnsiTheme="majorBidi"/>
          <w:b/>
          <w:noProof/>
          <w:szCs w:val="24"/>
          <w:lang w:val="id-ID" w:eastAsia="id-ID"/>
        </w:rPr>
        <mc:AlternateContent>
          <mc:Choice Requires="wps">
            <w:drawing>
              <wp:anchor distT="0" distB="0" distL="114300" distR="114300" simplePos="0" relativeHeight="251678720" behindDoc="0" locked="0" layoutInCell="1" allowOverlap="1" wp14:anchorId="767B38F9" wp14:editId="7045B026">
                <wp:simplePos x="0" y="0"/>
                <wp:positionH relativeFrom="column">
                  <wp:posOffset>1071666</wp:posOffset>
                </wp:positionH>
                <wp:positionV relativeFrom="paragraph">
                  <wp:posOffset>83078</wp:posOffset>
                </wp:positionV>
                <wp:extent cx="1367155" cy="539826"/>
                <wp:effectExtent l="0" t="0" r="23495" b="12700"/>
                <wp:wrapNone/>
                <wp:docPr id="4" name="Text Box 4"/>
                <wp:cNvGraphicFramePr/>
                <a:graphic xmlns:a="http://schemas.openxmlformats.org/drawingml/2006/main">
                  <a:graphicData uri="http://schemas.microsoft.com/office/word/2010/wordprocessingShape">
                    <wps:wsp>
                      <wps:cNvSpPr txBox="1"/>
                      <wps:spPr>
                        <a:xfrm>
                          <a:off x="0" y="0"/>
                          <a:ext cx="1367155" cy="53982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F25CD" w:rsidRPr="009E6ECD" w:rsidRDefault="00BF25CD" w:rsidP="00BF25CD">
                            <w:pPr>
                              <w:spacing w:line="240" w:lineRule="auto"/>
                              <w:jc w:val="center"/>
                            </w:pPr>
                            <w:r w:rsidRPr="009E6ECD">
                              <w:t>Kualitas yang dirasakan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3" type="#_x0000_t202" style="position:absolute;left:0;text-align:left;margin-left:84.4pt;margin-top:6.55pt;width:107.65pt;height:4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" fillcolor="white [3201]" strokeweight=".5pt">
                <v:textbox>
                  <w:txbxContent>
                    <w:p w:rsidR="00BF25CD" w:rsidRPr="009E6ECD" w:rsidRDefault="00BF25CD" w:rsidP="00BF25CD">
                      <w:pPr>
                        <w:spacing w:line="240" w:lineRule="auto"/>
                        <w:jc w:val="center"/>
                      </w:pPr>
                      <w:r w:rsidRPr="009E6ECD">
                        <w:t>Kualitas yang dirasakan</w:t>
                      </w:r>
                    </w:p>
                  </w:txbxContent>
                </v:textbox>
              </v:shape>
            </w:pict>
          </mc:Fallback>
        </mc:AlternateContent>
      </w:r>
    </w:p>
    <w:p w:rsidR="00BF25CD" w:rsidRDefault="00BF25CD" w:rsidP="00BF25CD">
      <w:pPr>
        <w:shd w:val="clear" w:color="auto" w:fill="FFFFFF"/>
        <w:spacing w:after="0" w:line="480" w:lineRule="auto"/>
        <w:jc w:val="both"/>
        <w:rPr>
          <w:rFonts w:asciiTheme="majorBidi" w:hAnsiTheme="majorBidi"/>
          <w:b/>
          <w:szCs w:val="24"/>
          <w:shd w:val="clear" w:color="auto" w:fill="FFFFFF"/>
        </w:rPr>
      </w:pPr>
    </w:p>
    <w:p w:rsidR="00BF25CD" w:rsidRDefault="00BF25CD" w:rsidP="00BF25CD">
      <w:pPr>
        <w:shd w:val="clear" w:color="auto" w:fill="FFFFFF"/>
        <w:spacing w:after="0" w:line="480" w:lineRule="auto"/>
        <w:jc w:val="both"/>
        <w:rPr>
          <w:rFonts w:asciiTheme="majorBidi" w:hAnsiTheme="majorBidi"/>
          <w:b/>
          <w:szCs w:val="24"/>
          <w:shd w:val="clear" w:color="auto" w:fill="FFFFFF"/>
        </w:rPr>
      </w:pPr>
    </w:p>
    <w:p w:rsidR="00BF25CD" w:rsidRDefault="00BF25CD" w:rsidP="00BF25CD">
      <w:pPr>
        <w:shd w:val="clear" w:color="auto" w:fill="FFFFFF"/>
        <w:spacing w:after="0" w:line="480" w:lineRule="auto"/>
        <w:ind w:left="284" w:firstLine="992"/>
        <w:jc w:val="lowKashida"/>
        <w:rPr>
          <w:rFonts w:asciiTheme="majorBidi" w:hAnsiTheme="majorBidi"/>
          <w:bCs/>
          <w:szCs w:val="24"/>
          <w:shd w:val="clear" w:color="auto" w:fill="FFFFFF"/>
        </w:rPr>
      </w:pPr>
      <w:r w:rsidRPr="002C5741">
        <w:rPr>
          <w:rFonts w:asciiTheme="majorBidi" w:hAnsiTheme="majorBidi"/>
          <w:bCs/>
          <w:szCs w:val="24"/>
          <w:shd w:val="clear" w:color="auto" w:fill="FFFFFF"/>
        </w:rPr>
        <w:lastRenderedPageBreak/>
        <w:t>Pada tabel diatas menunjukkan bahwa jika jasa atau barang yang</w:t>
      </w:r>
      <w:r>
        <w:rPr>
          <w:rFonts w:asciiTheme="majorBidi" w:hAnsiTheme="majorBidi"/>
          <w:bCs/>
          <w:szCs w:val="24"/>
          <w:shd w:val="clear" w:color="auto" w:fill="FFFFFF"/>
        </w:rPr>
        <w:t xml:space="preserve"> </w:t>
      </w:r>
      <w:r w:rsidRPr="002C5741">
        <w:rPr>
          <w:rFonts w:asciiTheme="majorBidi" w:hAnsiTheme="majorBidi"/>
          <w:bCs/>
          <w:szCs w:val="24"/>
          <w:shd w:val="clear" w:color="auto" w:fill="FFFFFF"/>
        </w:rPr>
        <w:t xml:space="preserve">dibeli oleh pelanggan sesuai dengan </w:t>
      </w:r>
      <w:proofErr w:type="gramStart"/>
      <w:r w:rsidRPr="002C5741">
        <w:rPr>
          <w:rFonts w:asciiTheme="majorBidi" w:hAnsiTheme="majorBidi"/>
          <w:bCs/>
          <w:szCs w:val="24"/>
          <w:shd w:val="clear" w:color="auto" w:fill="FFFFFF"/>
        </w:rPr>
        <w:t>apa</w:t>
      </w:r>
      <w:proofErr w:type="gramEnd"/>
      <w:r w:rsidRPr="002C5741">
        <w:rPr>
          <w:rFonts w:asciiTheme="majorBidi" w:hAnsiTheme="majorBidi"/>
          <w:bCs/>
          <w:szCs w:val="24"/>
          <w:shd w:val="clear" w:color="auto" w:fill="FFFFFF"/>
        </w:rPr>
        <w:t xml:space="preserve"> yang diharapkan, maka</w:t>
      </w:r>
      <w:r>
        <w:rPr>
          <w:rFonts w:asciiTheme="majorBidi" w:hAnsiTheme="majorBidi"/>
          <w:bCs/>
          <w:szCs w:val="24"/>
          <w:shd w:val="clear" w:color="auto" w:fill="FFFFFF"/>
        </w:rPr>
        <w:t xml:space="preserve"> </w:t>
      </w:r>
      <w:r w:rsidRPr="002C5741">
        <w:rPr>
          <w:rFonts w:asciiTheme="majorBidi" w:hAnsiTheme="majorBidi"/>
          <w:bCs/>
          <w:szCs w:val="24"/>
          <w:shd w:val="clear" w:color="auto" w:fill="FFFFFF"/>
        </w:rPr>
        <w:t>akan terdapat kepuasan dan begitu pula sebaliknya akan timbul</w:t>
      </w:r>
      <w:r>
        <w:rPr>
          <w:rFonts w:asciiTheme="majorBidi" w:hAnsiTheme="majorBidi"/>
          <w:bCs/>
          <w:szCs w:val="24"/>
          <w:shd w:val="clear" w:color="auto" w:fill="FFFFFF"/>
        </w:rPr>
        <w:t xml:space="preserve"> </w:t>
      </w:r>
      <w:r w:rsidRPr="002C5741">
        <w:rPr>
          <w:rFonts w:asciiTheme="majorBidi" w:hAnsiTheme="majorBidi"/>
          <w:bCs/>
          <w:szCs w:val="24"/>
          <w:shd w:val="clear" w:color="auto" w:fill="FFFFFF"/>
        </w:rPr>
        <w:t>rasa kecewa atau tidak puas. Bila kenikmatan pelanggan melebihi</w:t>
      </w:r>
      <w:r>
        <w:rPr>
          <w:rFonts w:asciiTheme="majorBidi" w:hAnsiTheme="majorBidi"/>
          <w:bCs/>
          <w:szCs w:val="24"/>
          <w:shd w:val="clear" w:color="auto" w:fill="FFFFFF"/>
        </w:rPr>
        <w:t xml:space="preserve"> </w:t>
      </w:r>
      <w:r w:rsidRPr="002C5741">
        <w:rPr>
          <w:rFonts w:asciiTheme="majorBidi" w:hAnsiTheme="majorBidi"/>
          <w:bCs/>
          <w:szCs w:val="24"/>
          <w:shd w:val="clear" w:color="auto" w:fill="FFFFFF"/>
        </w:rPr>
        <w:t xml:space="preserve">harapannya, maka pelanggan </w:t>
      </w:r>
      <w:proofErr w:type="gramStart"/>
      <w:r w:rsidRPr="002C5741">
        <w:rPr>
          <w:rFonts w:asciiTheme="majorBidi" w:hAnsiTheme="majorBidi"/>
          <w:bCs/>
          <w:szCs w:val="24"/>
          <w:shd w:val="clear" w:color="auto" w:fill="FFFFFF"/>
        </w:rPr>
        <w:t>akan</w:t>
      </w:r>
      <w:proofErr w:type="gramEnd"/>
      <w:r w:rsidRPr="002C5741">
        <w:rPr>
          <w:rFonts w:asciiTheme="majorBidi" w:hAnsiTheme="majorBidi"/>
          <w:bCs/>
          <w:szCs w:val="24"/>
          <w:shd w:val="clear" w:color="auto" w:fill="FFFFFF"/>
        </w:rPr>
        <w:t xml:space="preserve"> betul-betul puas, mereka akan</w:t>
      </w:r>
      <w:r>
        <w:rPr>
          <w:rFonts w:asciiTheme="majorBidi" w:hAnsiTheme="majorBidi"/>
          <w:bCs/>
          <w:szCs w:val="24"/>
          <w:shd w:val="clear" w:color="auto" w:fill="FFFFFF"/>
        </w:rPr>
        <w:t xml:space="preserve"> </w:t>
      </w:r>
      <w:r w:rsidRPr="002C5741">
        <w:rPr>
          <w:rFonts w:asciiTheme="majorBidi" w:hAnsiTheme="majorBidi"/>
          <w:bCs/>
          <w:szCs w:val="24"/>
          <w:shd w:val="clear" w:color="auto" w:fill="FFFFFF"/>
        </w:rPr>
        <w:t>mengacungkan jempol, dan mereka akan mengadakan pembelian</w:t>
      </w:r>
      <w:r>
        <w:rPr>
          <w:rFonts w:asciiTheme="majorBidi" w:hAnsiTheme="majorBidi"/>
          <w:bCs/>
          <w:szCs w:val="24"/>
          <w:shd w:val="clear" w:color="auto" w:fill="FFFFFF"/>
        </w:rPr>
        <w:t xml:space="preserve"> </w:t>
      </w:r>
      <w:r w:rsidRPr="002C5741">
        <w:rPr>
          <w:rFonts w:asciiTheme="majorBidi" w:hAnsiTheme="majorBidi"/>
          <w:bCs/>
          <w:szCs w:val="24"/>
          <w:shd w:val="clear" w:color="auto" w:fill="FFFFFF"/>
        </w:rPr>
        <w:t>ulang serta memberi re</w:t>
      </w:r>
      <w:r>
        <w:rPr>
          <w:rFonts w:asciiTheme="majorBidi" w:hAnsiTheme="majorBidi"/>
          <w:bCs/>
          <w:szCs w:val="24"/>
          <w:shd w:val="clear" w:color="auto" w:fill="FFFFFF"/>
        </w:rPr>
        <w:t>komendasi kepada rekan-rekannya.</w:t>
      </w:r>
      <w:r>
        <w:rPr>
          <w:rStyle w:val="FootnoteReference"/>
          <w:rFonts w:asciiTheme="majorBidi" w:hAnsiTheme="majorBidi"/>
          <w:bCs/>
          <w:szCs w:val="24"/>
          <w:shd w:val="clear" w:color="auto" w:fill="FFFFFF"/>
        </w:rPr>
        <w:footnoteReference w:id="42"/>
      </w:r>
    </w:p>
    <w:p w:rsidR="00BF25CD" w:rsidRDefault="00BF25CD" w:rsidP="00BF25CD">
      <w:pPr>
        <w:shd w:val="clear" w:color="auto" w:fill="FFFFFF"/>
        <w:spacing w:after="0" w:line="480" w:lineRule="auto"/>
        <w:ind w:left="284" w:firstLine="992"/>
        <w:jc w:val="lowKashida"/>
        <w:rPr>
          <w:rFonts w:asciiTheme="majorBidi" w:hAnsiTheme="majorBidi"/>
          <w:bCs/>
          <w:szCs w:val="24"/>
          <w:shd w:val="clear" w:color="auto" w:fill="FFFFFF"/>
        </w:rPr>
      </w:pPr>
      <w:r>
        <w:rPr>
          <w:rFonts w:asciiTheme="majorBidi" w:hAnsiTheme="majorBidi"/>
          <w:bCs/>
          <w:szCs w:val="24"/>
          <w:shd w:val="clear" w:color="auto" w:fill="FFFFFF"/>
        </w:rPr>
        <w:t xml:space="preserve">Berdasarkan hasil analisis yang dilakukan oleh Anneke Wangkar yang berjudul Pengaruh Kualitas Layanan, Nilai Pelanggan, </w:t>
      </w:r>
      <w:r w:rsidRPr="00ED7158">
        <w:rPr>
          <w:rFonts w:asciiTheme="majorBidi" w:hAnsiTheme="majorBidi"/>
          <w:bCs/>
          <w:i/>
          <w:iCs/>
          <w:szCs w:val="24"/>
          <w:shd w:val="clear" w:color="auto" w:fill="FFFFFF"/>
        </w:rPr>
        <w:t xml:space="preserve">Customer Relationship Management </w:t>
      </w:r>
      <w:r>
        <w:rPr>
          <w:rFonts w:asciiTheme="majorBidi" w:hAnsiTheme="majorBidi"/>
          <w:bCs/>
          <w:szCs w:val="24"/>
          <w:shd w:val="clear" w:color="auto" w:fill="FFFFFF"/>
        </w:rPr>
        <w:t xml:space="preserve">(CRM) Terhadap Kepuasan Pelanggan Dan Loyalitas Pelanggan (Studi Pada PT. William Makmur Perkasa Manado) diperoleh hasil bahwa koefisien jalur beta pada tabel </w:t>
      </w:r>
      <w:r w:rsidRPr="00EB674C">
        <w:rPr>
          <w:rFonts w:asciiTheme="majorBidi" w:hAnsiTheme="majorBidi"/>
          <w:bCs/>
          <w:i/>
          <w:iCs/>
          <w:szCs w:val="24"/>
          <w:shd w:val="clear" w:color="auto" w:fill="FFFFFF"/>
        </w:rPr>
        <w:t>coefficient</w:t>
      </w:r>
      <w:r>
        <w:rPr>
          <w:rFonts w:asciiTheme="majorBidi" w:hAnsiTheme="majorBidi"/>
          <w:bCs/>
          <w:szCs w:val="24"/>
          <w:shd w:val="clear" w:color="auto" w:fill="FFFFFF"/>
        </w:rPr>
        <w:t xml:space="preserve"> sebesar 0.517 dengan signifikan 0.000 oleh karena nilai signifikansi &lt; dari 0,05 maka hal ini dapat dimaknai bahwa variabel X</w:t>
      </w:r>
      <w:r>
        <w:rPr>
          <w:rFonts w:asciiTheme="majorBidi" w:hAnsiTheme="majorBidi"/>
          <w:bCs/>
          <w:szCs w:val="24"/>
          <w:shd w:val="clear" w:color="auto" w:fill="FFFFFF"/>
          <w:vertAlign w:val="subscript"/>
        </w:rPr>
        <w:t xml:space="preserve">2 </w:t>
      </w:r>
      <w:r>
        <w:rPr>
          <w:rFonts w:asciiTheme="majorBidi" w:hAnsiTheme="majorBidi"/>
          <w:bCs/>
          <w:szCs w:val="24"/>
          <w:shd w:val="clear" w:color="auto" w:fill="FFFFFF"/>
        </w:rPr>
        <w:t>memiliki pengaruh signifikan dan positif terhadap variabel Y</w:t>
      </w:r>
      <w:r>
        <w:rPr>
          <w:rFonts w:asciiTheme="majorBidi" w:hAnsiTheme="majorBidi"/>
          <w:bCs/>
          <w:szCs w:val="24"/>
          <w:shd w:val="clear" w:color="auto" w:fill="FFFFFF"/>
          <w:vertAlign w:val="subscript"/>
        </w:rPr>
        <w:t xml:space="preserve">1. </w:t>
      </w:r>
      <w:proofErr w:type="gramStart"/>
      <w:r w:rsidRPr="00EB674C">
        <w:rPr>
          <w:rFonts w:asciiTheme="majorBidi" w:hAnsiTheme="majorBidi"/>
          <w:bCs/>
          <w:szCs w:val="24"/>
          <w:shd w:val="clear" w:color="auto" w:fill="FFFFFF"/>
        </w:rPr>
        <w:t>dengan</w:t>
      </w:r>
      <w:proofErr w:type="gramEnd"/>
      <w:r w:rsidRPr="00EB674C">
        <w:rPr>
          <w:rFonts w:asciiTheme="majorBidi" w:hAnsiTheme="majorBidi"/>
          <w:bCs/>
          <w:szCs w:val="24"/>
          <w:shd w:val="clear" w:color="auto" w:fill="FFFFFF"/>
        </w:rPr>
        <w:t xml:space="preserve"> demikian</w:t>
      </w:r>
      <w:r>
        <w:rPr>
          <w:rFonts w:asciiTheme="majorBidi" w:hAnsiTheme="majorBidi"/>
          <w:bCs/>
          <w:szCs w:val="24"/>
          <w:shd w:val="clear" w:color="auto" w:fill="FFFFFF"/>
          <w:vertAlign w:val="subscript"/>
        </w:rPr>
        <w:t xml:space="preserve"> </w:t>
      </w:r>
      <w:r>
        <w:rPr>
          <w:rFonts w:asciiTheme="majorBidi" w:hAnsiTheme="majorBidi"/>
          <w:bCs/>
          <w:szCs w:val="24"/>
          <w:shd w:val="clear" w:color="auto" w:fill="FFFFFF"/>
        </w:rPr>
        <w:t>hipotesis diterima.</w:t>
      </w:r>
      <w:r>
        <w:rPr>
          <w:rStyle w:val="FootnoteReference"/>
          <w:rFonts w:asciiTheme="majorBidi" w:hAnsiTheme="majorBidi"/>
          <w:bCs/>
          <w:szCs w:val="24"/>
          <w:shd w:val="clear" w:color="auto" w:fill="FFFFFF"/>
        </w:rPr>
        <w:footnoteReference w:id="43"/>
      </w:r>
      <w:r>
        <w:rPr>
          <w:rFonts w:asciiTheme="majorBidi" w:hAnsiTheme="majorBidi"/>
          <w:bCs/>
          <w:szCs w:val="24"/>
          <w:shd w:val="clear" w:color="auto" w:fill="FFFFFF"/>
        </w:rPr>
        <w:t xml:space="preserve"> </w:t>
      </w:r>
    </w:p>
    <w:p w:rsidR="00BF25CD" w:rsidRDefault="00BF25CD" w:rsidP="00BF25CD">
      <w:pPr>
        <w:shd w:val="clear" w:color="auto" w:fill="FFFFFF"/>
        <w:spacing w:after="0" w:line="480" w:lineRule="auto"/>
        <w:ind w:left="284" w:firstLine="992"/>
        <w:jc w:val="lowKashida"/>
        <w:rPr>
          <w:rFonts w:asciiTheme="majorBidi" w:hAnsiTheme="majorBidi"/>
          <w:bCs/>
          <w:szCs w:val="24"/>
          <w:shd w:val="clear" w:color="auto" w:fill="FFFFFF"/>
        </w:rPr>
      </w:pPr>
    </w:p>
    <w:p w:rsidR="00DB1534" w:rsidRDefault="00DB1534" w:rsidP="00BF25CD">
      <w:pPr>
        <w:shd w:val="clear" w:color="auto" w:fill="FFFFFF"/>
        <w:spacing w:after="0" w:line="480" w:lineRule="auto"/>
        <w:ind w:left="284" w:firstLine="992"/>
        <w:jc w:val="lowKashida"/>
        <w:rPr>
          <w:rFonts w:asciiTheme="majorBidi" w:hAnsiTheme="majorBidi"/>
          <w:bCs/>
          <w:szCs w:val="24"/>
          <w:shd w:val="clear" w:color="auto" w:fill="FFFFFF"/>
        </w:rPr>
      </w:pPr>
    </w:p>
    <w:p w:rsidR="00DB1534" w:rsidRDefault="00DB1534" w:rsidP="00BF25CD">
      <w:pPr>
        <w:shd w:val="clear" w:color="auto" w:fill="FFFFFF"/>
        <w:spacing w:after="0" w:line="480" w:lineRule="auto"/>
        <w:ind w:left="284" w:firstLine="992"/>
        <w:jc w:val="lowKashida"/>
        <w:rPr>
          <w:rFonts w:asciiTheme="majorBidi" w:hAnsiTheme="majorBidi"/>
          <w:bCs/>
          <w:szCs w:val="24"/>
          <w:shd w:val="clear" w:color="auto" w:fill="FFFFFF"/>
        </w:rPr>
      </w:pPr>
    </w:p>
    <w:p w:rsidR="00DB1534" w:rsidRDefault="00DB1534" w:rsidP="00BF25CD">
      <w:pPr>
        <w:shd w:val="clear" w:color="auto" w:fill="FFFFFF"/>
        <w:spacing w:after="0" w:line="480" w:lineRule="auto"/>
        <w:ind w:left="284" w:firstLine="992"/>
        <w:jc w:val="lowKashida"/>
        <w:rPr>
          <w:rFonts w:asciiTheme="majorBidi" w:hAnsiTheme="majorBidi"/>
          <w:bCs/>
          <w:szCs w:val="24"/>
          <w:shd w:val="clear" w:color="auto" w:fill="FFFFFF"/>
        </w:rPr>
      </w:pPr>
    </w:p>
    <w:p w:rsidR="00BF25CD" w:rsidRDefault="00BF25CD" w:rsidP="00BF25CD">
      <w:pPr>
        <w:shd w:val="clear" w:color="auto" w:fill="FFFFFF"/>
        <w:spacing w:after="0" w:line="480" w:lineRule="auto"/>
        <w:ind w:left="284" w:firstLine="992"/>
        <w:jc w:val="lowKashida"/>
        <w:rPr>
          <w:rFonts w:asciiTheme="majorBidi" w:hAnsiTheme="majorBidi"/>
          <w:bCs/>
          <w:szCs w:val="24"/>
          <w:shd w:val="clear" w:color="auto" w:fill="FFFFFF"/>
        </w:rPr>
      </w:pPr>
    </w:p>
    <w:p w:rsidR="00BF25CD" w:rsidRPr="00E00EB9" w:rsidRDefault="00BF25CD" w:rsidP="00BF25CD">
      <w:pPr>
        <w:shd w:val="clear" w:color="auto" w:fill="FFFFFF"/>
        <w:spacing w:after="0" w:line="480" w:lineRule="auto"/>
        <w:jc w:val="lowKashida"/>
        <w:rPr>
          <w:rFonts w:asciiTheme="majorBidi" w:hAnsiTheme="majorBidi"/>
          <w:bCs/>
          <w:szCs w:val="24"/>
          <w:shd w:val="clear" w:color="auto" w:fill="FFFFFF"/>
        </w:rPr>
      </w:pPr>
    </w:p>
    <w:p w:rsidR="00BF25CD" w:rsidRPr="004F3151" w:rsidRDefault="00BF25CD" w:rsidP="00BF25CD">
      <w:pPr>
        <w:pStyle w:val="ListParagraph"/>
        <w:numPr>
          <w:ilvl w:val="0"/>
          <w:numId w:val="39"/>
        </w:numPr>
        <w:shd w:val="clear" w:color="auto" w:fill="FFFFFF"/>
        <w:spacing w:line="480" w:lineRule="auto"/>
        <w:ind w:left="284" w:hanging="284"/>
        <w:outlineLvl w:val="3"/>
        <w:rPr>
          <w:rFonts w:asciiTheme="majorBidi" w:hAnsiTheme="majorBidi"/>
          <w:b/>
          <w:bCs/>
          <w:szCs w:val="24"/>
        </w:rPr>
      </w:pPr>
      <w:r w:rsidRPr="004F3151">
        <w:rPr>
          <w:rFonts w:asciiTheme="majorBidi" w:hAnsiTheme="majorBidi"/>
          <w:b/>
          <w:bCs/>
          <w:szCs w:val="24"/>
        </w:rPr>
        <w:lastRenderedPageBreak/>
        <w:t>Kerangka Berpikir</w:t>
      </w:r>
    </w:p>
    <w:p w:rsidR="00BF25CD" w:rsidRDefault="00BF25CD" w:rsidP="00BF25CD">
      <w:pPr>
        <w:pStyle w:val="ListParagraph"/>
        <w:shd w:val="clear" w:color="auto" w:fill="FFFFFF"/>
        <w:spacing w:line="480" w:lineRule="auto"/>
        <w:ind w:left="284" w:firstLine="850"/>
        <w:outlineLvl w:val="3"/>
        <w:rPr>
          <w:rFonts w:asciiTheme="majorBidi" w:hAnsiTheme="majorBidi"/>
          <w:color w:val="000000" w:themeColor="text1"/>
          <w:shd w:val="clear" w:color="auto" w:fill="FFFFFF"/>
        </w:rPr>
      </w:pPr>
      <w:proofErr w:type="gramStart"/>
      <w:r w:rsidRPr="00FD5AE0">
        <w:rPr>
          <w:rFonts w:asciiTheme="majorBidi" w:hAnsiTheme="majorBidi"/>
          <w:color w:val="000000" w:themeColor="text1"/>
          <w:shd w:val="clear" w:color="auto" w:fill="FFFFFF"/>
        </w:rPr>
        <w:t xml:space="preserve">Kerangka Berpikir adalah sebuah model atau gambaran yang berupa konsep yang didalamnya </w:t>
      </w:r>
      <w:r>
        <w:rPr>
          <w:rFonts w:asciiTheme="majorBidi" w:hAnsiTheme="majorBidi"/>
          <w:color w:val="000000" w:themeColor="text1"/>
          <w:shd w:val="clear" w:color="auto" w:fill="FFFFFF"/>
        </w:rPr>
        <w:t xml:space="preserve">yang </w:t>
      </w:r>
      <w:r w:rsidRPr="00FD5AE0">
        <w:rPr>
          <w:rFonts w:asciiTheme="majorBidi" w:hAnsiTheme="majorBidi"/>
          <w:color w:val="000000" w:themeColor="text1"/>
          <w:shd w:val="clear" w:color="auto" w:fill="FFFFFF"/>
        </w:rPr>
        <w:t>menjelaskan tentang hubungan antara variabel yang satu dengan varibel yang lainnya.</w:t>
      </w:r>
      <w:proofErr w:type="gramEnd"/>
    </w:p>
    <w:p w:rsidR="00BF25CD" w:rsidRPr="00DB3974" w:rsidRDefault="00BF25CD" w:rsidP="00BF25CD">
      <w:pPr>
        <w:pStyle w:val="ListParagraph"/>
        <w:shd w:val="clear" w:color="auto" w:fill="FFFFFF"/>
        <w:ind w:left="0"/>
        <w:jc w:val="center"/>
        <w:outlineLvl w:val="3"/>
        <w:rPr>
          <w:rFonts w:asciiTheme="majorBidi" w:hAnsiTheme="majorBidi"/>
          <w:b/>
          <w:bCs/>
          <w:color w:val="000000" w:themeColor="text1"/>
          <w:shd w:val="clear" w:color="auto" w:fill="FFFFFF"/>
        </w:rPr>
      </w:pPr>
      <w:r w:rsidRPr="00DB3974">
        <w:rPr>
          <w:rFonts w:asciiTheme="majorBidi" w:hAnsiTheme="majorBidi"/>
          <w:b/>
          <w:bCs/>
          <w:color w:val="000000" w:themeColor="text1"/>
          <w:shd w:val="clear" w:color="auto" w:fill="FFFFFF"/>
        </w:rPr>
        <w:t>Gambar 2.3</w:t>
      </w:r>
    </w:p>
    <w:p w:rsidR="00BF25CD" w:rsidRPr="00DB3974" w:rsidRDefault="00BF25CD" w:rsidP="00BF25CD">
      <w:pPr>
        <w:pStyle w:val="ListParagraph"/>
        <w:shd w:val="clear" w:color="auto" w:fill="FFFFFF"/>
        <w:ind w:left="0"/>
        <w:jc w:val="center"/>
        <w:outlineLvl w:val="3"/>
        <w:rPr>
          <w:rFonts w:asciiTheme="majorBidi" w:hAnsiTheme="majorBidi"/>
          <w:b/>
          <w:bCs/>
          <w:color w:val="000000" w:themeColor="text1"/>
          <w:shd w:val="clear" w:color="auto" w:fill="FFFFFF"/>
        </w:rPr>
      </w:pPr>
      <w:r>
        <w:rPr>
          <w:rFonts w:asciiTheme="majorBidi" w:hAnsiTheme="majorBidi"/>
          <w:b/>
          <w:bCs/>
          <w:color w:val="000000" w:themeColor="text1"/>
          <w:shd w:val="clear" w:color="auto" w:fill="FFFFFF"/>
        </w:rPr>
        <w:t>Kera</w:t>
      </w:r>
      <w:r w:rsidRPr="00DB3974">
        <w:rPr>
          <w:rFonts w:asciiTheme="majorBidi" w:hAnsiTheme="majorBidi"/>
          <w:b/>
          <w:bCs/>
          <w:color w:val="000000" w:themeColor="text1"/>
          <w:shd w:val="clear" w:color="auto" w:fill="FFFFFF"/>
        </w:rPr>
        <w:t>ngka Berfikir</w:t>
      </w:r>
    </w:p>
    <w:p w:rsidR="00BF25CD" w:rsidRDefault="00BF25CD" w:rsidP="00BF25CD">
      <w:pPr>
        <w:pStyle w:val="ListParagraph"/>
        <w:shd w:val="clear" w:color="auto" w:fill="FFFFFF"/>
        <w:spacing w:line="480" w:lineRule="auto"/>
        <w:ind w:left="284" w:firstLine="850"/>
        <w:outlineLvl w:val="3"/>
        <w:rPr>
          <w:rFonts w:asciiTheme="majorBidi" w:hAnsiTheme="majorBidi"/>
          <w:color w:val="000000" w:themeColor="text1"/>
          <w:shd w:val="clear" w:color="auto" w:fill="FFFFFF"/>
        </w:rPr>
      </w:pPr>
      <w:r w:rsidRPr="0096176F">
        <w:rPr>
          <w:noProof/>
          <w:color w:val="FFFFFF" w:themeColor="background1"/>
          <w:lang w:val="id-ID" w:eastAsia="id-ID"/>
        </w:rPr>
        <mc:AlternateContent>
          <mc:Choice Requires="wps">
            <w:drawing>
              <wp:anchor distT="0" distB="0" distL="114300" distR="114300" simplePos="0" relativeHeight="251663360" behindDoc="0" locked="0" layoutInCell="1" allowOverlap="1" wp14:anchorId="3C83A036" wp14:editId="20A5FB94">
                <wp:simplePos x="0" y="0"/>
                <wp:positionH relativeFrom="column">
                  <wp:posOffset>163152</wp:posOffset>
                </wp:positionH>
                <wp:positionV relativeFrom="paragraph">
                  <wp:posOffset>176826</wp:posOffset>
                </wp:positionV>
                <wp:extent cx="1619015" cy="1916482"/>
                <wp:effectExtent l="0" t="0" r="19685" b="26670"/>
                <wp:wrapNone/>
                <wp:docPr id="8" name="Rectangle 8"/>
                <wp:cNvGraphicFramePr/>
                <a:graphic xmlns:a="http://schemas.openxmlformats.org/drawingml/2006/main">
                  <a:graphicData uri="http://schemas.microsoft.com/office/word/2010/wordprocessingShape">
                    <wps:wsp>
                      <wps:cNvSpPr/>
                      <wps:spPr>
                        <a:xfrm>
                          <a:off x="0" y="0"/>
                          <a:ext cx="1619015" cy="191648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F25CD" w:rsidRDefault="00BF25CD" w:rsidP="00BF25CD">
                            <w:pPr>
                              <w:spacing w:after="0" w:line="240" w:lineRule="auto"/>
                              <w:rPr>
                                <w:color w:val="000000" w:themeColor="text1"/>
                              </w:rPr>
                            </w:pPr>
                            <w:proofErr w:type="gramStart"/>
                            <w:r>
                              <w:rPr>
                                <w:color w:val="000000" w:themeColor="text1"/>
                              </w:rPr>
                              <w:t>Promosi  (</w:t>
                            </w:r>
                            <w:proofErr w:type="gramEnd"/>
                            <w:r>
                              <w:rPr>
                                <w:color w:val="000000" w:themeColor="text1"/>
                              </w:rPr>
                              <w:t>x</w:t>
                            </w:r>
                            <w:r>
                              <w:rPr>
                                <w:color w:val="000000" w:themeColor="text1"/>
                                <w:vertAlign w:val="subscript"/>
                              </w:rPr>
                              <w:t>1</w:t>
                            </w:r>
                            <w:r>
                              <w:rPr>
                                <w:color w:val="000000" w:themeColor="text1"/>
                              </w:rPr>
                              <w:t>)</w:t>
                            </w:r>
                          </w:p>
                          <w:p w:rsidR="00BF25CD" w:rsidRDefault="00BF25CD" w:rsidP="00BF25CD">
                            <w:pPr>
                              <w:spacing w:after="0" w:line="240" w:lineRule="auto"/>
                              <w:rPr>
                                <w:color w:val="000000" w:themeColor="text1"/>
                              </w:rPr>
                            </w:pPr>
                            <w:r>
                              <w:rPr>
                                <w:color w:val="000000" w:themeColor="text1"/>
                              </w:rPr>
                              <w:t>Indikator Promosi:</w:t>
                            </w:r>
                          </w:p>
                          <w:p w:rsidR="00BF25CD" w:rsidRDefault="00BF25CD" w:rsidP="00BF25CD">
                            <w:pPr>
                              <w:pStyle w:val="ListParagraph"/>
                              <w:numPr>
                                <w:ilvl w:val="0"/>
                                <w:numId w:val="86"/>
                              </w:numPr>
                              <w:spacing w:line="240" w:lineRule="auto"/>
                              <w:ind w:left="284" w:hanging="284"/>
                              <w:jc w:val="left"/>
                              <w:rPr>
                                <w:color w:val="000000" w:themeColor="text1"/>
                              </w:rPr>
                            </w:pPr>
                            <w:r>
                              <w:rPr>
                                <w:color w:val="000000" w:themeColor="text1"/>
                              </w:rPr>
                              <w:t>Jangkauan promosi</w:t>
                            </w:r>
                          </w:p>
                          <w:p w:rsidR="00BF25CD" w:rsidRDefault="00BF25CD" w:rsidP="00BF25CD">
                            <w:pPr>
                              <w:pStyle w:val="ListParagraph"/>
                              <w:numPr>
                                <w:ilvl w:val="0"/>
                                <w:numId w:val="86"/>
                              </w:numPr>
                              <w:spacing w:line="240" w:lineRule="auto"/>
                              <w:ind w:left="284" w:hanging="284"/>
                              <w:jc w:val="left"/>
                              <w:rPr>
                                <w:color w:val="000000" w:themeColor="text1"/>
                              </w:rPr>
                            </w:pPr>
                            <w:r>
                              <w:rPr>
                                <w:color w:val="000000" w:themeColor="text1"/>
                              </w:rPr>
                              <w:t>Kuantitas penayangan iklan di media promosi</w:t>
                            </w:r>
                          </w:p>
                          <w:p w:rsidR="00BF25CD" w:rsidRPr="003A1991" w:rsidRDefault="00BF25CD" w:rsidP="00BF25CD">
                            <w:pPr>
                              <w:pStyle w:val="ListParagraph"/>
                              <w:numPr>
                                <w:ilvl w:val="0"/>
                                <w:numId w:val="86"/>
                              </w:numPr>
                              <w:spacing w:line="240" w:lineRule="auto"/>
                              <w:ind w:left="284" w:hanging="284"/>
                              <w:jc w:val="left"/>
                              <w:rPr>
                                <w:color w:val="000000" w:themeColor="text1"/>
                              </w:rPr>
                            </w:pPr>
                            <w:r>
                              <w:rPr>
                                <w:color w:val="000000" w:themeColor="text1"/>
                              </w:rPr>
                              <w:t>Kualitas penyampaian penanyangan iklan</w:t>
                            </w:r>
                          </w:p>
                          <w:p w:rsidR="00BF25CD" w:rsidRPr="007D1164" w:rsidRDefault="00BF25CD" w:rsidP="00BF25CD">
                            <w:pPr>
                              <w:spacing w:after="0" w:line="240" w:lineRule="auto"/>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34" style="position:absolute;left:0;text-align:left;margin-left:12.85pt;margin-top:13.9pt;width:127.5pt;height:150.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" fillcolor="white [3212]" strokecolor="black [3213]" strokeweight="2pt">
                <v:textbox>
                  <w:txbxContent>
                    <w:p w:rsidR="00BF25CD" w:rsidRDefault="00BF25CD" w:rsidP="00BF25CD">
                      <w:pPr>
                        <w:spacing w:after="0" w:line="240" w:lineRule="auto"/>
                        <w:rPr>
                          <w:color w:val="000000" w:themeColor="text1"/>
                        </w:rPr>
                      </w:pPr>
                      <w:proofErr w:type="gramStart"/>
                      <w:r>
                        <w:rPr>
                          <w:color w:val="000000" w:themeColor="text1"/>
                        </w:rPr>
                        <w:t>Promosi  (</w:t>
                      </w:r>
                      <w:proofErr w:type="gramEnd"/>
                      <w:r>
                        <w:rPr>
                          <w:color w:val="000000" w:themeColor="text1"/>
                        </w:rPr>
                        <w:t>x</w:t>
                      </w:r>
                      <w:r>
                        <w:rPr>
                          <w:color w:val="000000" w:themeColor="text1"/>
                          <w:vertAlign w:val="subscript"/>
                        </w:rPr>
                        <w:t>1</w:t>
                      </w:r>
                      <w:r>
                        <w:rPr>
                          <w:color w:val="000000" w:themeColor="text1"/>
                        </w:rPr>
                        <w:t>)</w:t>
                      </w:r>
                    </w:p>
                    <w:p w:rsidR="00BF25CD" w:rsidRDefault="00BF25CD" w:rsidP="00BF25CD">
                      <w:pPr>
                        <w:spacing w:after="0" w:line="240" w:lineRule="auto"/>
                        <w:rPr>
                          <w:color w:val="000000" w:themeColor="text1"/>
                        </w:rPr>
                      </w:pPr>
                      <w:r>
                        <w:rPr>
                          <w:color w:val="000000" w:themeColor="text1"/>
                        </w:rPr>
                        <w:t>Indikator Promosi:</w:t>
                      </w:r>
                    </w:p>
                    <w:p w:rsidR="00BF25CD" w:rsidRDefault="00BF25CD" w:rsidP="00BF25CD">
                      <w:pPr>
                        <w:pStyle w:val="ListParagraph"/>
                        <w:numPr>
                          <w:ilvl w:val="0"/>
                          <w:numId w:val="86"/>
                        </w:numPr>
                        <w:spacing w:line="240" w:lineRule="auto"/>
                        <w:ind w:left="284" w:hanging="284"/>
                        <w:jc w:val="left"/>
                        <w:rPr>
                          <w:color w:val="000000" w:themeColor="text1"/>
                        </w:rPr>
                      </w:pPr>
                      <w:r>
                        <w:rPr>
                          <w:color w:val="000000" w:themeColor="text1"/>
                        </w:rPr>
                        <w:t>Jangkauan promosi</w:t>
                      </w:r>
                    </w:p>
                    <w:p w:rsidR="00BF25CD" w:rsidRDefault="00BF25CD" w:rsidP="00BF25CD">
                      <w:pPr>
                        <w:pStyle w:val="ListParagraph"/>
                        <w:numPr>
                          <w:ilvl w:val="0"/>
                          <w:numId w:val="86"/>
                        </w:numPr>
                        <w:spacing w:line="240" w:lineRule="auto"/>
                        <w:ind w:left="284" w:hanging="284"/>
                        <w:jc w:val="left"/>
                        <w:rPr>
                          <w:color w:val="000000" w:themeColor="text1"/>
                        </w:rPr>
                      </w:pPr>
                      <w:r>
                        <w:rPr>
                          <w:color w:val="000000" w:themeColor="text1"/>
                        </w:rPr>
                        <w:t>Kuantitas penayangan iklan di media promosi</w:t>
                      </w:r>
                    </w:p>
                    <w:p w:rsidR="00BF25CD" w:rsidRPr="003A1991" w:rsidRDefault="00BF25CD" w:rsidP="00BF25CD">
                      <w:pPr>
                        <w:pStyle w:val="ListParagraph"/>
                        <w:numPr>
                          <w:ilvl w:val="0"/>
                          <w:numId w:val="86"/>
                        </w:numPr>
                        <w:spacing w:line="240" w:lineRule="auto"/>
                        <w:ind w:left="284" w:hanging="284"/>
                        <w:jc w:val="left"/>
                        <w:rPr>
                          <w:color w:val="000000" w:themeColor="text1"/>
                        </w:rPr>
                      </w:pPr>
                      <w:r>
                        <w:rPr>
                          <w:color w:val="000000" w:themeColor="text1"/>
                        </w:rPr>
                        <w:t>Kualitas penyampaian penanyangan iklan</w:t>
                      </w:r>
                    </w:p>
                    <w:p w:rsidR="00BF25CD" w:rsidRPr="007D1164" w:rsidRDefault="00BF25CD" w:rsidP="00BF25CD">
                      <w:pPr>
                        <w:spacing w:after="0" w:line="240" w:lineRule="auto"/>
                        <w:rPr>
                          <w:color w:val="000000" w:themeColor="text1"/>
                        </w:rPr>
                      </w:pPr>
                    </w:p>
                  </w:txbxContent>
                </v:textbox>
              </v:rect>
            </w:pict>
          </mc:Fallback>
        </mc:AlternateContent>
      </w:r>
    </w:p>
    <w:p w:rsidR="00BF25CD" w:rsidRDefault="00BF25CD" w:rsidP="00BF25CD">
      <w:pPr>
        <w:pStyle w:val="ListParagraph"/>
        <w:shd w:val="clear" w:color="auto" w:fill="FFFFFF"/>
        <w:spacing w:line="480" w:lineRule="auto"/>
        <w:ind w:left="284" w:firstLine="850"/>
        <w:outlineLvl w:val="3"/>
        <w:rPr>
          <w:rFonts w:asciiTheme="majorBidi" w:hAnsiTheme="majorBidi"/>
          <w:color w:val="000000" w:themeColor="text1"/>
          <w:shd w:val="clear" w:color="auto" w:fill="FFFFFF"/>
        </w:rPr>
      </w:pPr>
      <w:r>
        <w:rPr>
          <w:rFonts w:asciiTheme="majorBidi" w:hAnsiTheme="majorBidi"/>
          <w:noProof/>
          <w:color w:val="000000" w:themeColor="text1"/>
          <w:lang w:val="id-ID" w:eastAsia="id-ID"/>
        </w:rPr>
        <mc:AlternateContent>
          <mc:Choice Requires="wps">
            <w:drawing>
              <wp:anchor distT="0" distB="0" distL="114300" distR="114300" simplePos="0" relativeHeight="251669504" behindDoc="0" locked="0" layoutInCell="1" allowOverlap="1" wp14:anchorId="1AB12CF1" wp14:editId="1A15DAAB">
                <wp:simplePos x="0" y="0"/>
                <wp:positionH relativeFrom="column">
                  <wp:posOffset>2261487</wp:posOffset>
                </wp:positionH>
                <wp:positionV relativeFrom="paragraph">
                  <wp:posOffset>280564</wp:posOffset>
                </wp:positionV>
                <wp:extent cx="572809" cy="4362106"/>
                <wp:effectExtent l="0" t="0" r="17780" b="19685"/>
                <wp:wrapNone/>
                <wp:docPr id="16" name="Right Brace 16"/>
                <wp:cNvGraphicFramePr/>
                <a:graphic xmlns:a="http://schemas.openxmlformats.org/drawingml/2006/main">
                  <a:graphicData uri="http://schemas.microsoft.com/office/word/2010/wordprocessingShape">
                    <wps:wsp>
                      <wps:cNvSpPr/>
                      <wps:spPr>
                        <a:xfrm>
                          <a:off x="0" y="0"/>
                          <a:ext cx="572809" cy="4362106"/>
                        </a:xfrm>
                        <a:prstGeom prst="rightBrace">
                          <a:avLst>
                            <a:gd name="adj1" fmla="val 8333"/>
                            <a:gd name="adj2" fmla="val 50427"/>
                          </a:avLst>
                        </a:prstGeom>
                        <a:ln>
                          <a:solidFill>
                            <a:schemeClr val="tx1"/>
                          </a:solidFill>
                        </a:ln>
                      </wps:spPr>
                      <wps:style>
                        <a:lnRef idx="1">
                          <a:schemeClr val="accent4"/>
                        </a:lnRef>
                        <a:fillRef idx="0">
                          <a:schemeClr val="accent4"/>
                        </a:fillRef>
                        <a:effectRef idx="0">
                          <a:schemeClr val="accent4"/>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6" o:spid="_x0000_s1026" type="#_x0000_t88" style="position:absolute;margin-left:178.05pt;margin-top:22.1pt;width:45.1pt;height:343.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" adj="236,10892" strokecolor="black [3213]"/>
            </w:pict>
          </mc:Fallback>
        </mc:AlternateContent>
      </w:r>
    </w:p>
    <w:p w:rsidR="00BF25CD" w:rsidRPr="00E01C39" w:rsidRDefault="00BF25CD" w:rsidP="00BF25CD">
      <w:pPr>
        <w:pStyle w:val="ListParagraph"/>
        <w:shd w:val="clear" w:color="auto" w:fill="FFFFFF"/>
        <w:tabs>
          <w:tab w:val="left" w:pos="4446"/>
          <w:tab w:val="center" w:pos="4536"/>
        </w:tabs>
        <w:spacing w:line="480" w:lineRule="auto"/>
        <w:ind w:left="284" w:firstLine="850"/>
        <w:outlineLvl w:val="3"/>
        <w:rPr>
          <w:rFonts w:asciiTheme="majorBidi" w:hAnsiTheme="majorBidi"/>
          <w:color w:val="000000" w:themeColor="text1"/>
          <w:shd w:val="clear" w:color="auto" w:fill="FFFFFF"/>
          <w:vertAlign w:val="subscript"/>
        </w:rPr>
      </w:pPr>
      <w:r>
        <w:rPr>
          <w:rFonts w:asciiTheme="majorBidi" w:hAnsiTheme="majorBidi"/>
          <w:noProof/>
          <w:color w:val="000000" w:themeColor="text1"/>
          <w:lang w:val="id-ID" w:eastAsia="id-ID"/>
        </w:rPr>
        <mc:AlternateContent>
          <mc:Choice Requires="wps">
            <w:drawing>
              <wp:anchor distT="0" distB="0" distL="114300" distR="114300" simplePos="0" relativeHeight="251672576" behindDoc="0" locked="0" layoutInCell="1" allowOverlap="1" wp14:anchorId="53727FAD" wp14:editId="6A98FA78">
                <wp:simplePos x="0" y="0"/>
                <wp:positionH relativeFrom="column">
                  <wp:posOffset>3378955</wp:posOffset>
                </wp:positionH>
                <wp:positionV relativeFrom="paragraph">
                  <wp:posOffset>222834</wp:posOffset>
                </wp:positionV>
                <wp:extent cx="1594485" cy="4226010"/>
                <wp:effectExtent l="0" t="0" r="24765" b="22225"/>
                <wp:wrapNone/>
                <wp:docPr id="19" name="Rounded Rectangle 19"/>
                <wp:cNvGraphicFramePr/>
                <a:graphic xmlns:a="http://schemas.openxmlformats.org/drawingml/2006/main">
                  <a:graphicData uri="http://schemas.microsoft.com/office/word/2010/wordprocessingShape">
                    <wps:wsp>
                      <wps:cNvSpPr/>
                      <wps:spPr>
                        <a:xfrm>
                          <a:off x="0" y="0"/>
                          <a:ext cx="1594485" cy="422601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F25CD" w:rsidRDefault="00BF25CD" w:rsidP="00BF25CD">
                            <w:pPr>
                              <w:spacing w:after="0" w:line="240" w:lineRule="auto"/>
                              <w:rPr>
                                <w:color w:val="000000" w:themeColor="text1"/>
                              </w:rPr>
                            </w:pPr>
                            <w:r w:rsidRPr="00B95179">
                              <w:rPr>
                                <w:color w:val="000000" w:themeColor="text1"/>
                              </w:rPr>
                              <w:t>K</w:t>
                            </w:r>
                            <w:r>
                              <w:rPr>
                                <w:color w:val="000000" w:themeColor="text1"/>
                              </w:rPr>
                              <w:t>epuasan (Y)</w:t>
                            </w:r>
                          </w:p>
                          <w:p w:rsidR="00BF25CD" w:rsidRDefault="00BF25CD" w:rsidP="00BF25CD">
                            <w:pPr>
                              <w:spacing w:after="0" w:line="240" w:lineRule="auto"/>
                              <w:rPr>
                                <w:color w:val="000000" w:themeColor="text1"/>
                              </w:rPr>
                            </w:pPr>
                            <w:r>
                              <w:rPr>
                                <w:color w:val="000000" w:themeColor="text1"/>
                              </w:rPr>
                              <w:t>Indkatornya:</w:t>
                            </w:r>
                          </w:p>
                          <w:p w:rsidR="00BF25CD" w:rsidRPr="00B95179" w:rsidRDefault="00BF25CD" w:rsidP="00BF25CD">
                            <w:pPr>
                              <w:pStyle w:val="ListParagraph"/>
                              <w:numPr>
                                <w:ilvl w:val="0"/>
                                <w:numId w:val="65"/>
                              </w:numPr>
                              <w:spacing w:line="240" w:lineRule="auto"/>
                              <w:ind w:left="284" w:hanging="284"/>
                              <w:jc w:val="left"/>
                              <w:rPr>
                                <w:color w:val="000000" w:themeColor="text1"/>
                              </w:rPr>
                            </w:pPr>
                            <w:r>
                              <w:rPr>
                                <w:rFonts w:asciiTheme="majorBidi" w:hAnsiTheme="majorBidi"/>
                                <w:iCs/>
                                <w:color w:val="000000" w:themeColor="text1"/>
                                <w:szCs w:val="24"/>
                                <w:lang w:val="en-GB"/>
                              </w:rPr>
                              <w:t>Tampilan Produk</w:t>
                            </w:r>
                          </w:p>
                          <w:p w:rsidR="00BF25CD" w:rsidRPr="00C71ECA" w:rsidRDefault="00BF25CD" w:rsidP="00BF25CD">
                            <w:pPr>
                              <w:pStyle w:val="ListParagraph"/>
                              <w:numPr>
                                <w:ilvl w:val="0"/>
                                <w:numId w:val="65"/>
                              </w:numPr>
                              <w:spacing w:line="240" w:lineRule="auto"/>
                              <w:ind w:left="284" w:hanging="284"/>
                              <w:jc w:val="left"/>
                              <w:rPr>
                                <w:color w:val="000000" w:themeColor="text1"/>
                              </w:rPr>
                            </w:pPr>
                            <w:r w:rsidRPr="00C71ECA">
                              <w:rPr>
                                <w:rFonts w:asciiTheme="majorBidi" w:hAnsiTheme="majorBidi"/>
                                <w:color w:val="000000" w:themeColor="text1"/>
                                <w:szCs w:val="24"/>
                                <w:lang w:val="en-GB"/>
                              </w:rPr>
                              <w:t>Emosi konsumen/ pelanggan</w:t>
                            </w:r>
                          </w:p>
                          <w:p w:rsidR="00BF25CD" w:rsidRPr="00C71ECA" w:rsidRDefault="00BF25CD" w:rsidP="00BF25CD">
                            <w:pPr>
                              <w:pStyle w:val="ListParagraph"/>
                              <w:numPr>
                                <w:ilvl w:val="0"/>
                                <w:numId w:val="65"/>
                              </w:numPr>
                              <w:spacing w:line="240" w:lineRule="auto"/>
                              <w:ind w:left="284" w:hanging="284"/>
                              <w:jc w:val="left"/>
                              <w:rPr>
                                <w:color w:val="000000" w:themeColor="text1"/>
                              </w:rPr>
                            </w:pPr>
                            <w:r>
                              <w:rPr>
                                <w:rFonts w:asciiTheme="majorBidi" w:hAnsiTheme="majorBidi"/>
                                <w:color w:val="000000" w:themeColor="text1"/>
                                <w:szCs w:val="24"/>
                                <w:lang w:val="en-GB"/>
                              </w:rPr>
                              <w:t xml:space="preserve">Perlengkapan untuk kesuksesan atau kegagalan pelayanan atribusi </w:t>
                            </w:r>
                          </w:p>
                          <w:p w:rsidR="00BF25CD" w:rsidRPr="00FA63E3" w:rsidRDefault="00BF25CD" w:rsidP="00BF25CD">
                            <w:pPr>
                              <w:pStyle w:val="ListParagraph"/>
                              <w:numPr>
                                <w:ilvl w:val="0"/>
                                <w:numId w:val="65"/>
                              </w:numPr>
                              <w:spacing w:line="240" w:lineRule="auto"/>
                              <w:ind w:left="284" w:hanging="284"/>
                              <w:jc w:val="left"/>
                              <w:rPr>
                                <w:color w:val="000000" w:themeColor="text1"/>
                              </w:rPr>
                            </w:pPr>
                            <w:r>
                              <w:rPr>
                                <w:rFonts w:asciiTheme="majorBidi" w:hAnsiTheme="majorBidi"/>
                                <w:color w:val="000000" w:themeColor="text1"/>
                                <w:szCs w:val="24"/>
                                <w:lang w:val="en-GB"/>
                              </w:rPr>
                              <w:t>Persepsi terhadap keadilan dan kejujuran  kepuasan</w:t>
                            </w:r>
                          </w:p>
                          <w:p w:rsidR="00BF25CD" w:rsidRPr="00FA63E3" w:rsidRDefault="00BF25CD" w:rsidP="00BF25CD">
                            <w:pPr>
                              <w:pStyle w:val="ListParagraph"/>
                              <w:numPr>
                                <w:ilvl w:val="0"/>
                                <w:numId w:val="65"/>
                              </w:numPr>
                              <w:spacing w:line="240" w:lineRule="auto"/>
                              <w:ind w:left="284" w:hanging="284"/>
                              <w:jc w:val="left"/>
                              <w:rPr>
                                <w:color w:val="000000" w:themeColor="text1"/>
                              </w:rPr>
                            </w:pPr>
                            <w:r>
                              <w:rPr>
                                <w:color w:val="000000" w:themeColor="text1"/>
                              </w:rPr>
                              <w:t>Konsumen lain, anggota keluarga dan teman sekerja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9" o:spid="_x0000_s1035" style="position:absolute;left:0;text-align:left;margin-left:266.05pt;margin-top:17.55pt;width:125.55pt;height:33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" fillcolor="white [3212]" strokecolor="black [3213]" strokeweight="2pt">
                <v:textbox>
                  <w:txbxContent>
                    <w:p w:rsidR="00BF25CD" w:rsidRDefault="00BF25CD" w:rsidP="00BF25CD">
                      <w:pPr>
                        <w:spacing w:after="0" w:line="240" w:lineRule="auto"/>
                        <w:rPr>
                          <w:color w:val="000000" w:themeColor="text1"/>
                        </w:rPr>
                      </w:pPr>
                      <w:r w:rsidRPr="00B95179">
                        <w:rPr>
                          <w:color w:val="000000" w:themeColor="text1"/>
                        </w:rPr>
                        <w:t>K</w:t>
                      </w:r>
                      <w:r>
                        <w:rPr>
                          <w:color w:val="000000" w:themeColor="text1"/>
                        </w:rPr>
                        <w:t>epuasan (Y)</w:t>
                      </w:r>
                    </w:p>
                    <w:p w:rsidR="00BF25CD" w:rsidRDefault="00BF25CD" w:rsidP="00BF25CD">
                      <w:pPr>
                        <w:spacing w:after="0" w:line="240" w:lineRule="auto"/>
                        <w:rPr>
                          <w:color w:val="000000" w:themeColor="text1"/>
                        </w:rPr>
                      </w:pPr>
                      <w:r>
                        <w:rPr>
                          <w:color w:val="000000" w:themeColor="text1"/>
                        </w:rPr>
                        <w:t>Indkatornya:</w:t>
                      </w:r>
                    </w:p>
                    <w:p w:rsidR="00BF25CD" w:rsidRPr="00B95179" w:rsidRDefault="00BF25CD" w:rsidP="00BF25CD">
                      <w:pPr>
                        <w:pStyle w:val="ListParagraph"/>
                        <w:numPr>
                          <w:ilvl w:val="0"/>
                          <w:numId w:val="65"/>
                        </w:numPr>
                        <w:spacing w:line="240" w:lineRule="auto"/>
                        <w:ind w:left="284" w:hanging="284"/>
                        <w:jc w:val="left"/>
                        <w:rPr>
                          <w:color w:val="000000" w:themeColor="text1"/>
                        </w:rPr>
                      </w:pPr>
                      <w:r>
                        <w:rPr>
                          <w:rFonts w:asciiTheme="majorBidi" w:hAnsiTheme="majorBidi"/>
                          <w:iCs/>
                          <w:color w:val="000000" w:themeColor="text1"/>
                          <w:szCs w:val="24"/>
                          <w:lang w:val="en-GB"/>
                        </w:rPr>
                        <w:t>Tampilan Produk</w:t>
                      </w:r>
                    </w:p>
                    <w:p w:rsidR="00BF25CD" w:rsidRPr="00C71ECA" w:rsidRDefault="00BF25CD" w:rsidP="00BF25CD">
                      <w:pPr>
                        <w:pStyle w:val="ListParagraph"/>
                        <w:numPr>
                          <w:ilvl w:val="0"/>
                          <w:numId w:val="65"/>
                        </w:numPr>
                        <w:spacing w:line="240" w:lineRule="auto"/>
                        <w:ind w:left="284" w:hanging="284"/>
                        <w:jc w:val="left"/>
                        <w:rPr>
                          <w:color w:val="000000" w:themeColor="text1"/>
                        </w:rPr>
                      </w:pPr>
                      <w:r w:rsidRPr="00C71ECA">
                        <w:rPr>
                          <w:rFonts w:asciiTheme="majorBidi" w:hAnsiTheme="majorBidi"/>
                          <w:color w:val="000000" w:themeColor="text1"/>
                          <w:szCs w:val="24"/>
                          <w:lang w:val="en-GB"/>
                        </w:rPr>
                        <w:t>Emosi konsumen/ pelanggan</w:t>
                      </w:r>
                    </w:p>
                    <w:p w:rsidR="00BF25CD" w:rsidRPr="00C71ECA" w:rsidRDefault="00BF25CD" w:rsidP="00BF25CD">
                      <w:pPr>
                        <w:pStyle w:val="ListParagraph"/>
                        <w:numPr>
                          <w:ilvl w:val="0"/>
                          <w:numId w:val="65"/>
                        </w:numPr>
                        <w:spacing w:line="240" w:lineRule="auto"/>
                        <w:ind w:left="284" w:hanging="284"/>
                        <w:jc w:val="left"/>
                        <w:rPr>
                          <w:color w:val="000000" w:themeColor="text1"/>
                        </w:rPr>
                      </w:pPr>
                      <w:r>
                        <w:rPr>
                          <w:rFonts w:asciiTheme="majorBidi" w:hAnsiTheme="majorBidi"/>
                          <w:color w:val="000000" w:themeColor="text1"/>
                          <w:szCs w:val="24"/>
                          <w:lang w:val="en-GB"/>
                        </w:rPr>
                        <w:t xml:space="preserve">Perlengkapan untuk kesuksesan atau kegagalan pelayanan atribusi </w:t>
                      </w:r>
                    </w:p>
                    <w:p w:rsidR="00BF25CD" w:rsidRPr="00FA63E3" w:rsidRDefault="00BF25CD" w:rsidP="00BF25CD">
                      <w:pPr>
                        <w:pStyle w:val="ListParagraph"/>
                        <w:numPr>
                          <w:ilvl w:val="0"/>
                          <w:numId w:val="65"/>
                        </w:numPr>
                        <w:spacing w:line="240" w:lineRule="auto"/>
                        <w:ind w:left="284" w:hanging="284"/>
                        <w:jc w:val="left"/>
                        <w:rPr>
                          <w:color w:val="000000" w:themeColor="text1"/>
                        </w:rPr>
                      </w:pPr>
                      <w:r>
                        <w:rPr>
                          <w:rFonts w:asciiTheme="majorBidi" w:hAnsiTheme="majorBidi"/>
                          <w:color w:val="000000" w:themeColor="text1"/>
                          <w:szCs w:val="24"/>
                          <w:lang w:val="en-GB"/>
                        </w:rPr>
                        <w:t>Persepsi terhadap keadilan dan kejujuran  kepuasan</w:t>
                      </w:r>
                    </w:p>
                    <w:p w:rsidR="00BF25CD" w:rsidRPr="00FA63E3" w:rsidRDefault="00BF25CD" w:rsidP="00BF25CD">
                      <w:pPr>
                        <w:pStyle w:val="ListParagraph"/>
                        <w:numPr>
                          <w:ilvl w:val="0"/>
                          <w:numId w:val="65"/>
                        </w:numPr>
                        <w:spacing w:line="240" w:lineRule="auto"/>
                        <w:ind w:left="284" w:hanging="284"/>
                        <w:jc w:val="left"/>
                        <w:rPr>
                          <w:color w:val="000000" w:themeColor="text1"/>
                        </w:rPr>
                      </w:pPr>
                      <w:r>
                        <w:rPr>
                          <w:color w:val="000000" w:themeColor="text1"/>
                        </w:rPr>
                        <w:t>Konsumen lain, anggota keluarga dan teman sekerja</w:t>
                      </w:r>
                    </w:p>
                  </w:txbxContent>
                </v:textbox>
              </v:roundrect>
            </w:pict>
          </mc:Fallback>
        </mc:AlternateContent>
      </w:r>
      <w:r>
        <w:rPr>
          <w:rFonts w:asciiTheme="majorBidi" w:hAnsiTheme="majorBidi"/>
          <w:color w:val="000000" w:themeColor="text1"/>
          <w:shd w:val="clear" w:color="auto" w:fill="FFFFFF"/>
        </w:rPr>
        <w:tab/>
      </w:r>
    </w:p>
    <w:p w:rsidR="00BF25CD" w:rsidRPr="00F972E2" w:rsidRDefault="00BF25CD" w:rsidP="00BF25CD">
      <w:pPr>
        <w:pStyle w:val="ListParagraph"/>
        <w:shd w:val="clear" w:color="auto" w:fill="FFFFFF"/>
        <w:spacing w:line="480" w:lineRule="auto"/>
        <w:ind w:left="284" w:firstLine="850"/>
        <w:jc w:val="center"/>
        <w:outlineLvl w:val="3"/>
        <w:rPr>
          <w:rFonts w:asciiTheme="majorBidi" w:hAnsiTheme="majorBidi"/>
          <w:color w:val="000000" w:themeColor="text1"/>
          <w:shd w:val="clear" w:color="auto" w:fill="FFFFFF"/>
        </w:rPr>
      </w:pPr>
      <w:r>
        <w:rPr>
          <w:rFonts w:asciiTheme="majorBidi" w:hAnsiTheme="majorBidi"/>
          <w:noProof/>
          <w:szCs w:val="24"/>
          <w:lang w:val="id-ID" w:eastAsia="id-ID"/>
        </w:rPr>
        <mc:AlternateContent>
          <mc:Choice Requires="wps">
            <w:drawing>
              <wp:anchor distT="0" distB="0" distL="114300" distR="114300" simplePos="0" relativeHeight="251666432" behindDoc="0" locked="0" layoutInCell="1" allowOverlap="1" wp14:anchorId="09CDB9A5" wp14:editId="34579F92">
                <wp:simplePos x="0" y="0"/>
                <wp:positionH relativeFrom="column">
                  <wp:posOffset>1854835</wp:posOffset>
                </wp:positionH>
                <wp:positionV relativeFrom="paragraph">
                  <wp:posOffset>122555</wp:posOffset>
                </wp:positionV>
                <wp:extent cx="1323975" cy="1002030"/>
                <wp:effectExtent l="0" t="0" r="47625" b="64770"/>
                <wp:wrapNone/>
                <wp:docPr id="12" name="Straight Arrow Connector 12"/>
                <wp:cNvGraphicFramePr/>
                <a:graphic xmlns:a="http://schemas.openxmlformats.org/drawingml/2006/main">
                  <a:graphicData uri="http://schemas.microsoft.com/office/word/2010/wordprocessingShape">
                    <wps:wsp>
                      <wps:cNvCnPr/>
                      <wps:spPr>
                        <a:xfrm>
                          <a:off x="0" y="0"/>
                          <a:ext cx="1323975" cy="1002030"/>
                        </a:xfrm>
                        <a:prstGeom prst="straightConnector1">
                          <a:avLst/>
                        </a:prstGeom>
                        <a:ln>
                          <a:solidFill>
                            <a:schemeClr val="tx1"/>
                          </a:solidFill>
                          <a:tailEnd type="arrow"/>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2" o:spid="_x0000_s1026" type="#_x0000_t32" style="position:absolute;margin-left:146.05pt;margin-top:9.65pt;width:104.25pt;height:78.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" strokecolor="black [3213]">
                <v:stroke endarrow="open"/>
              </v:shape>
            </w:pict>
          </mc:Fallback>
        </mc:AlternateContent>
      </w:r>
    </w:p>
    <w:p w:rsidR="00BF25CD" w:rsidRDefault="00BF25CD" w:rsidP="00BF25CD">
      <w:pPr>
        <w:pStyle w:val="ListParagraph"/>
        <w:shd w:val="clear" w:color="auto" w:fill="FFFFFF"/>
        <w:spacing w:line="480" w:lineRule="auto"/>
        <w:ind w:left="284" w:firstLine="850"/>
        <w:outlineLvl w:val="3"/>
        <w:rPr>
          <w:rFonts w:asciiTheme="majorBidi" w:hAnsiTheme="majorBidi"/>
          <w:color w:val="000000" w:themeColor="text1"/>
          <w:shd w:val="clear" w:color="auto" w:fill="FFFFFF"/>
        </w:rPr>
      </w:pPr>
    </w:p>
    <w:p w:rsidR="00BF25CD" w:rsidRPr="000017CE" w:rsidRDefault="00BF25CD" w:rsidP="00BF25CD">
      <w:pPr>
        <w:pStyle w:val="ListParagraph"/>
        <w:shd w:val="clear" w:color="auto" w:fill="FFFFFF"/>
        <w:tabs>
          <w:tab w:val="center" w:pos="4536"/>
        </w:tabs>
        <w:spacing w:line="480" w:lineRule="auto"/>
        <w:ind w:left="284" w:firstLine="850"/>
        <w:outlineLvl w:val="3"/>
        <w:rPr>
          <w:rFonts w:asciiTheme="majorBidi" w:hAnsiTheme="majorBidi"/>
          <w:color w:val="000000" w:themeColor="text1"/>
          <w:shd w:val="clear" w:color="auto" w:fill="FFFFFF"/>
          <w:vertAlign w:val="subscript"/>
        </w:rPr>
      </w:pPr>
      <w:r w:rsidRPr="0096176F">
        <w:rPr>
          <w:noProof/>
          <w:color w:val="FFFFFF" w:themeColor="background1"/>
          <w:lang w:val="id-ID" w:eastAsia="id-ID"/>
        </w:rPr>
        <mc:AlternateContent>
          <mc:Choice Requires="wps">
            <w:drawing>
              <wp:anchor distT="0" distB="0" distL="114300" distR="114300" simplePos="0" relativeHeight="251664384" behindDoc="0" locked="0" layoutInCell="1" allowOverlap="1" wp14:anchorId="20917976" wp14:editId="07ED5A0B">
                <wp:simplePos x="0" y="0"/>
                <wp:positionH relativeFrom="column">
                  <wp:posOffset>157266</wp:posOffset>
                </wp:positionH>
                <wp:positionV relativeFrom="paragraph">
                  <wp:posOffset>340216</wp:posOffset>
                </wp:positionV>
                <wp:extent cx="1620349" cy="2236424"/>
                <wp:effectExtent l="0" t="0" r="18415" b="12065"/>
                <wp:wrapNone/>
                <wp:docPr id="9" name="Rectangle 9"/>
                <wp:cNvGraphicFramePr/>
                <a:graphic xmlns:a="http://schemas.openxmlformats.org/drawingml/2006/main">
                  <a:graphicData uri="http://schemas.microsoft.com/office/word/2010/wordprocessingShape">
                    <wps:wsp>
                      <wps:cNvSpPr/>
                      <wps:spPr>
                        <a:xfrm>
                          <a:off x="0" y="0"/>
                          <a:ext cx="1620349" cy="223642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F25CD" w:rsidRDefault="00BF25CD" w:rsidP="00BF25CD">
                            <w:pPr>
                              <w:spacing w:after="0" w:line="240" w:lineRule="auto"/>
                              <w:rPr>
                                <w:color w:val="000000" w:themeColor="text1"/>
                              </w:rPr>
                            </w:pPr>
                            <w:r>
                              <w:rPr>
                                <w:color w:val="000000" w:themeColor="text1"/>
                              </w:rPr>
                              <w:t xml:space="preserve">Kualitas produk </w:t>
                            </w:r>
                            <w:r w:rsidRPr="00427CB2">
                              <w:rPr>
                                <w:color w:val="000000" w:themeColor="text1"/>
                              </w:rPr>
                              <w:t>(X</w:t>
                            </w:r>
                            <w:r>
                              <w:rPr>
                                <w:color w:val="000000" w:themeColor="text1"/>
                                <w:vertAlign w:val="subscript"/>
                              </w:rPr>
                              <w:t>2</w:t>
                            </w:r>
                            <w:r w:rsidRPr="00427CB2">
                              <w:rPr>
                                <w:color w:val="000000" w:themeColor="text1"/>
                              </w:rPr>
                              <w:t>)</w:t>
                            </w:r>
                          </w:p>
                          <w:p w:rsidR="00BF25CD" w:rsidRDefault="00BF25CD" w:rsidP="00BF25CD">
                            <w:pPr>
                              <w:spacing w:after="0" w:line="240" w:lineRule="auto"/>
                              <w:rPr>
                                <w:color w:val="000000" w:themeColor="text1"/>
                              </w:rPr>
                            </w:pPr>
                            <w:r>
                              <w:rPr>
                                <w:color w:val="000000" w:themeColor="text1"/>
                              </w:rPr>
                              <w:t>Indikator kualitas produk:</w:t>
                            </w:r>
                          </w:p>
                          <w:p w:rsidR="00BF25CD" w:rsidRPr="00427CB2" w:rsidRDefault="00BF25CD" w:rsidP="00BF25CD">
                            <w:pPr>
                              <w:pStyle w:val="ListParagraph"/>
                              <w:numPr>
                                <w:ilvl w:val="0"/>
                                <w:numId w:val="63"/>
                              </w:numPr>
                              <w:shd w:val="clear" w:color="auto" w:fill="FFFFFF"/>
                              <w:spacing w:after="240" w:line="240" w:lineRule="auto"/>
                              <w:ind w:left="284" w:hanging="284"/>
                              <w:rPr>
                                <w:b/>
                                <w:bCs/>
                              </w:rPr>
                            </w:pPr>
                            <w:r>
                              <w:rPr>
                                <w:color w:val="000000" w:themeColor="text1"/>
                              </w:rPr>
                              <w:t xml:space="preserve"> </w:t>
                            </w:r>
                            <w:r>
                              <w:t>Kinerja</w:t>
                            </w:r>
                          </w:p>
                          <w:p w:rsidR="00BF25CD" w:rsidRPr="00427CB2" w:rsidRDefault="00BF25CD" w:rsidP="00BF25CD">
                            <w:pPr>
                              <w:pStyle w:val="ListParagraph"/>
                              <w:numPr>
                                <w:ilvl w:val="0"/>
                                <w:numId w:val="63"/>
                              </w:numPr>
                              <w:shd w:val="clear" w:color="auto" w:fill="FFFFFF"/>
                              <w:spacing w:after="240" w:line="240" w:lineRule="auto"/>
                              <w:ind w:left="284" w:hanging="284"/>
                              <w:rPr>
                                <w:color w:val="000000" w:themeColor="text1"/>
                              </w:rPr>
                            </w:pPr>
                            <w:r>
                              <w:t>Fitur</w:t>
                            </w:r>
                          </w:p>
                          <w:p w:rsidR="00BF25CD" w:rsidRPr="00427CB2" w:rsidRDefault="00BF25CD" w:rsidP="00BF25CD">
                            <w:pPr>
                              <w:pStyle w:val="ListParagraph"/>
                              <w:numPr>
                                <w:ilvl w:val="0"/>
                                <w:numId w:val="63"/>
                              </w:numPr>
                              <w:shd w:val="clear" w:color="auto" w:fill="FFFFFF"/>
                              <w:spacing w:after="240" w:line="240" w:lineRule="auto"/>
                              <w:ind w:left="284" w:hanging="284"/>
                              <w:rPr>
                                <w:color w:val="000000" w:themeColor="text1"/>
                              </w:rPr>
                            </w:pPr>
                            <w:r>
                              <w:t>Kesesuaian dengan spesifikasi</w:t>
                            </w:r>
                          </w:p>
                          <w:p w:rsidR="00BF25CD" w:rsidRPr="00427CB2" w:rsidRDefault="00BF25CD" w:rsidP="00BF25CD">
                            <w:pPr>
                              <w:pStyle w:val="ListParagraph"/>
                              <w:numPr>
                                <w:ilvl w:val="0"/>
                                <w:numId w:val="63"/>
                              </w:numPr>
                              <w:shd w:val="clear" w:color="auto" w:fill="FFFFFF"/>
                              <w:spacing w:after="240" w:line="240" w:lineRule="auto"/>
                              <w:ind w:left="284" w:hanging="284"/>
                              <w:rPr>
                                <w:color w:val="000000" w:themeColor="text1"/>
                              </w:rPr>
                            </w:pPr>
                            <w:r>
                              <w:t>Ketahanan</w:t>
                            </w:r>
                          </w:p>
                          <w:p w:rsidR="00BF25CD" w:rsidRPr="00427CB2" w:rsidRDefault="00BF25CD" w:rsidP="00BF25CD">
                            <w:pPr>
                              <w:pStyle w:val="ListParagraph"/>
                              <w:numPr>
                                <w:ilvl w:val="0"/>
                                <w:numId w:val="63"/>
                              </w:numPr>
                              <w:shd w:val="clear" w:color="auto" w:fill="FFFFFF"/>
                              <w:spacing w:after="240" w:line="240" w:lineRule="auto"/>
                              <w:ind w:left="284" w:hanging="284"/>
                              <w:rPr>
                                <w:color w:val="000000" w:themeColor="text1"/>
                              </w:rPr>
                            </w:pPr>
                            <w:r>
                              <w:t>Keandalan</w:t>
                            </w:r>
                          </w:p>
                          <w:p w:rsidR="00BF25CD" w:rsidRPr="00427CB2" w:rsidRDefault="00BF25CD" w:rsidP="00BF25CD">
                            <w:pPr>
                              <w:pStyle w:val="ListParagraph"/>
                              <w:numPr>
                                <w:ilvl w:val="0"/>
                                <w:numId w:val="63"/>
                              </w:numPr>
                              <w:shd w:val="clear" w:color="auto" w:fill="FFFFFF"/>
                              <w:spacing w:after="240" w:line="240" w:lineRule="auto"/>
                              <w:ind w:left="284" w:hanging="284"/>
                              <w:rPr>
                                <w:color w:val="000000" w:themeColor="text1"/>
                              </w:rPr>
                            </w:pPr>
                            <w:r w:rsidRPr="00427CB2">
                              <w:rPr>
                                <w:i/>
                                <w:iCs/>
                              </w:rPr>
                              <w:t>Serviceability</w:t>
                            </w:r>
                          </w:p>
                          <w:p w:rsidR="00BF25CD" w:rsidRPr="00427CB2" w:rsidRDefault="00BF25CD" w:rsidP="00BF25CD">
                            <w:pPr>
                              <w:pStyle w:val="ListParagraph"/>
                              <w:numPr>
                                <w:ilvl w:val="0"/>
                                <w:numId w:val="63"/>
                              </w:numPr>
                              <w:shd w:val="clear" w:color="auto" w:fill="FFFFFF"/>
                              <w:spacing w:after="240" w:line="240" w:lineRule="auto"/>
                              <w:ind w:left="284" w:hanging="284"/>
                              <w:rPr>
                                <w:color w:val="000000" w:themeColor="text1"/>
                              </w:rPr>
                            </w:pPr>
                            <w:r>
                              <w:t>Estetika</w:t>
                            </w:r>
                          </w:p>
                          <w:p w:rsidR="00BF25CD" w:rsidRPr="000017CE" w:rsidRDefault="00BF25CD" w:rsidP="00BF25CD">
                            <w:pPr>
                              <w:pStyle w:val="ListParagraph"/>
                              <w:numPr>
                                <w:ilvl w:val="0"/>
                                <w:numId w:val="63"/>
                              </w:numPr>
                              <w:shd w:val="clear" w:color="auto" w:fill="FFFFFF"/>
                              <w:spacing w:after="240" w:line="240" w:lineRule="auto"/>
                              <w:ind w:left="284" w:hanging="284"/>
                              <w:rPr>
                                <w:color w:val="000000" w:themeColor="text1"/>
                              </w:rPr>
                            </w:pPr>
                            <w:r>
                              <w:t>Kualitas yang dipersepsikan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36" style="position:absolute;left:0;text-align:left;margin-left:12.4pt;margin-top:26.8pt;width:127.6pt;height:176.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" fillcolor="white [3212]" strokecolor="black [3213]" strokeweight="2pt">
                <v:textbox>
                  <w:txbxContent>
                    <w:p w:rsidR="00BF25CD" w:rsidRDefault="00BF25CD" w:rsidP="00BF25CD">
                      <w:pPr>
                        <w:spacing w:after="0" w:line="240" w:lineRule="auto"/>
                        <w:rPr>
                          <w:color w:val="000000" w:themeColor="text1"/>
                        </w:rPr>
                      </w:pPr>
                      <w:r>
                        <w:rPr>
                          <w:color w:val="000000" w:themeColor="text1"/>
                        </w:rPr>
                        <w:t xml:space="preserve">Kualitas produk </w:t>
                      </w:r>
                      <w:r w:rsidRPr="00427CB2">
                        <w:rPr>
                          <w:color w:val="000000" w:themeColor="text1"/>
                        </w:rPr>
                        <w:t>(X</w:t>
                      </w:r>
                      <w:r>
                        <w:rPr>
                          <w:color w:val="000000" w:themeColor="text1"/>
                          <w:vertAlign w:val="subscript"/>
                        </w:rPr>
                        <w:t>2</w:t>
                      </w:r>
                      <w:r w:rsidRPr="00427CB2">
                        <w:rPr>
                          <w:color w:val="000000" w:themeColor="text1"/>
                        </w:rPr>
                        <w:t>)</w:t>
                      </w:r>
                    </w:p>
                    <w:p w:rsidR="00BF25CD" w:rsidRDefault="00BF25CD" w:rsidP="00BF25CD">
                      <w:pPr>
                        <w:spacing w:after="0" w:line="240" w:lineRule="auto"/>
                        <w:rPr>
                          <w:color w:val="000000" w:themeColor="text1"/>
                        </w:rPr>
                      </w:pPr>
                      <w:r>
                        <w:rPr>
                          <w:color w:val="000000" w:themeColor="text1"/>
                        </w:rPr>
                        <w:t>Indikator kualitas produk:</w:t>
                      </w:r>
                    </w:p>
                    <w:p w:rsidR="00BF25CD" w:rsidRPr="00427CB2" w:rsidRDefault="00BF25CD" w:rsidP="00BF25CD">
                      <w:pPr>
                        <w:pStyle w:val="ListParagraph"/>
                        <w:numPr>
                          <w:ilvl w:val="0"/>
                          <w:numId w:val="63"/>
                        </w:numPr>
                        <w:shd w:val="clear" w:color="auto" w:fill="FFFFFF"/>
                        <w:spacing w:after="240" w:line="240" w:lineRule="auto"/>
                        <w:ind w:left="284" w:hanging="284"/>
                        <w:rPr>
                          <w:b/>
                          <w:bCs/>
                        </w:rPr>
                      </w:pPr>
                      <w:r>
                        <w:rPr>
                          <w:color w:val="000000" w:themeColor="text1"/>
                        </w:rPr>
                        <w:t xml:space="preserve"> </w:t>
                      </w:r>
                      <w:r>
                        <w:t>Kinerja</w:t>
                      </w:r>
                    </w:p>
                    <w:p w:rsidR="00BF25CD" w:rsidRPr="00427CB2" w:rsidRDefault="00BF25CD" w:rsidP="00BF25CD">
                      <w:pPr>
                        <w:pStyle w:val="ListParagraph"/>
                        <w:numPr>
                          <w:ilvl w:val="0"/>
                          <w:numId w:val="63"/>
                        </w:numPr>
                        <w:shd w:val="clear" w:color="auto" w:fill="FFFFFF"/>
                        <w:spacing w:after="240" w:line="240" w:lineRule="auto"/>
                        <w:ind w:left="284" w:hanging="284"/>
                        <w:rPr>
                          <w:color w:val="000000" w:themeColor="text1"/>
                        </w:rPr>
                      </w:pPr>
                      <w:r>
                        <w:t>Fitur</w:t>
                      </w:r>
                    </w:p>
                    <w:p w:rsidR="00BF25CD" w:rsidRPr="00427CB2" w:rsidRDefault="00BF25CD" w:rsidP="00BF25CD">
                      <w:pPr>
                        <w:pStyle w:val="ListParagraph"/>
                        <w:numPr>
                          <w:ilvl w:val="0"/>
                          <w:numId w:val="63"/>
                        </w:numPr>
                        <w:shd w:val="clear" w:color="auto" w:fill="FFFFFF"/>
                        <w:spacing w:after="240" w:line="240" w:lineRule="auto"/>
                        <w:ind w:left="284" w:hanging="284"/>
                        <w:rPr>
                          <w:color w:val="000000" w:themeColor="text1"/>
                        </w:rPr>
                      </w:pPr>
                      <w:r>
                        <w:t>Kesesuaian dengan spesifikasi</w:t>
                      </w:r>
                    </w:p>
                    <w:p w:rsidR="00BF25CD" w:rsidRPr="00427CB2" w:rsidRDefault="00BF25CD" w:rsidP="00BF25CD">
                      <w:pPr>
                        <w:pStyle w:val="ListParagraph"/>
                        <w:numPr>
                          <w:ilvl w:val="0"/>
                          <w:numId w:val="63"/>
                        </w:numPr>
                        <w:shd w:val="clear" w:color="auto" w:fill="FFFFFF"/>
                        <w:spacing w:after="240" w:line="240" w:lineRule="auto"/>
                        <w:ind w:left="284" w:hanging="284"/>
                        <w:rPr>
                          <w:color w:val="000000" w:themeColor="text1"/>
                        </w:rPr>
                      </w:pPr>
                      <w:r>
                        <w:t>Ketahanan</w:t>
                      </w:r>
                    </w:p>
                    <w:p w:rsidR="00BF25CD" w:rsidRPr="00427CB2" w:rsidRDefault="00BF25CD" w:rsidP="00BF25CD">
                      <w:pPr>
                        <w:pStyle w:val="ListParagraph"/>
                        <w:numPr>
                          <w:ilvl w:val="0"/>
                          <w:numId w:val="63"/>
                        </w:numPr>
                        <w:shd w:val="clear" w:color="auto" w:fill="FFFFFF"/>
                        <w:spacing w:after="240" w:line="240" w:lineRule="auto"/>
                        <w:ind w:left="284" w:hanging="284"/>
                        <w:rPr>
                          <w:color w:val="000000" w:themeColor="text1"/>
                        </w:rPr>
                      </w:pPr>
                      <w:r>
                        <w:t>Keandalan</w:t>
                      </w:r>
                    </w:p>
                    <w:p w:rsidR="00BF25CD" w:rsidRPr="00427CB2" w:rsidRDefault="00BF25CD" w:rsidP="00BF25CD">
                      <w:pPr>
                        <w:pStyle w:val="ListParagraph"/>
                        <w:numPr>
                          <w:ilvl w:val="0"/>
                          <w:numId w:val="63"/>
                        </w:numPr>
                        <w:shd w:val="clear" w:color="auto" w:fill="FFFFFF"/>
                        <w:spacing w:after="240" w:line="240" w:lineRule="auto"/>
                        <w:ind w:left="284" w:hanging="284"/>
                        <w:rPr>
                          <w:color w:val="000000" w:themeColor="text1"/>
                        </w:rPr>
                      </w:pPr>
                      <w:r w:rsidRPr="00427CB2">
                        <w:rPr>
                          <w:i/>
                          <w:iCs/>
                        </w:rPr>
                        <w:t>Serviceability</w:t>
                      </w:r>
                    </w:p>
                    <w:p w:rsidR="00BF25CD" w:rsidRPr="00427CB2" w:rsidRDefault="00BF25CD" w:rsidP="00BF25CD">
                      <w:pPr>
                        <w:pStyle w:val="ListParagraph"/>
                        <w:numPr>
                          <w:ilvl w:val="0"/>
                          <w:numId w:val="63"/>
                        </w:numPr>
                        <w:shd w:val="clear" w:color="auto" w:fill="FFFFFF"/>
                        <w:spacing w:after="240" w:line="240" w:lineRule="auto"/>
                        <w:ind w:left="284" w:hanging="284"/>
                        <w:rPr>
                          <w:color w:val="000000" w:themeColor="text1"/>
                        </w:rPr>
                      </w:pPr>
                      <w:r>
                        <w:t>Estetika</w:t>
                      </w:r>
                    </w:p>
                    <w:p w:rsidR="00BF25CD" w:rsidRPr="000017CE" w:rsidRDefault="00BF25CD" w:rsidP="00BF25CD">
                      <w:pPr>
                        <w:pStyle w:val="ListParagraph"/>
                        <w:numPr>
                          <w:ilvl w:val="0"/>
                          <w:numId w:val="63"/>
                        </w:numPr>
                        <w:shd w:val="clear" w:color="auto" w:fill="FFFFFF"/>
                        <w:spacing w:after="240" w:line="240" w:lineRule="auto"/>
                        <w:ind w:left="284" w:hanging="284"/>
                        <w:rPr>
                          <w:color w:val="000000" w:themeColor="text1"/>
                        </w:rPr>
                      </w:pPr>
                      <w:r>
                        <w:t>Kualitas yang dipersepsikan</w:t>
                      </w:r>
                    </w:p>
                  </w:txbxContent>
                </v:textbox>
              </v:rect>
            </w:pict>
          </mc:Fallback>
        </mc:AlternateContent>
      </w:r>
      <w:r>
        <w:rPr>
          <w:rFonts w:asciiTheme="majorBidi" w:hAnsiTheme="majorBidi"/>
          <w:color w:val="000000" w:themeColor="text1"/>
          <w:shd w:val="clear" w:color="auto" w:fill="FFFFFF"/>
        </w:rPr>
        <w:tab/>
        <w:t>t</w:t>
      </w:r>
      <w:r>
        <w:rPr>
          <w:rFonts w:asciiTheme="majorBidi" w:hAnsiTheme="majorBidi"/>
          <w:color w:val="000000" w:themeColor="text1"/>
          <w:shd w:val="clear" w:color="auto" w:fill="FFFFFF"/>
          <w:vertAlign w:val="subscript"/>
        </w:rPr>
        <w:t>1</w:t>
      </w:r>
    </w:p>
    <w:p w:rsidR="00BF25CD" w:rsidRDefault="00BF25CD" w:rsidP="00BF25CD">
      <w:pPr>
        <w:pStyle w:val="ListParagraph"/>
        <w:shd w:val="clear" w:color="auto" w:fill="FFFFFF"/>
        <w:spacing w:line="480" w:lineRule="auto"/>
        <w:ind w:left="284" w:firstLine="850"/>
        <w:outlineLvl w:val="3"/>
        <w:rPr>
          <w:rFonts w:asciiTheme="majorBidi" w:hAnsiTheme="majorBidi"/>
          <w:color w:val="000000" w:themeColor="text1"/>
          <w:shd w:val="clear" w:color="auto" w:fill="FFFFFF"/>
        </w:rPr>
      </w:pPr>
    </w:p>
    <w:p w:rsidR="00BF25CD" w:rsidRPr="00E01C39" w:rsidRDefault="00BF25CD" w:rsidP="00BF25CD">
      <w:pPr>
        <w:pStyle w:val="ListParagraph"/>
        <w:shd w:val="clear" w:color="auto" w:fill="FFFFFF"/>
        <w:tabs>
          <w:tab w:val="left" w:pos="4112"/>
        </w:tabs>
        <w:spacing w:line="480" w:lineRule="auto"/>
        <w:ind w:left="284" w:firstLine="850"/>
        <w:outlineLvl w:val="3"/>
        <w:rPr>
          <w:rFonts w:asciiTheme="majorBidi" w:hAnsiTheme="majorBidi"/>
          <w:color w:val="000000" w:themeColor="text1"/>
          <w:shd w:val="clear" w:color="auto" w:fill="FFFFFF"/>
          <w:vertAlign w:val="subscript"/>
        </w:rPr>
      </w:pPr>
      <w:r>
        <w:rPr>
          <w:rFonts w:asciiTheme="majorBidi" w:hAnsiTheme="majorBidi"/>
          <w:color w:val="000000" w:themeColor="text1"/>
          <w:shd w:val="clear" w:color="auto" w:fill="FFFFFF"/>
          <w:vertAlign w:val="subscript"/>
        </w:rPr>
        <w:tab/>
      </w:r>
    </w:p>
    <w:p w:rsidR="00BF25CD" w:rsidRDefault="00BF25CD" w:rsidP="00BF25CD">
      <w:pPr>
        <w:pStyle w:val="ListParagraph"/>
        <w:shd w:val="clear" w:color="auto" w:fill="FFFFFF"/>
        <w:tabs>
          <w:tab w:val="center" w:pos="4536"/>
        </w:tabs>
        <w:spacing w:line="480" w:lineRule="auto"/>
        <w:ind w:left="4320"/>
        <w:outlineLvl w:val="3"/>
        <w:rPr>
          <w:rFonts w:asciiTheme="majorBidi" w:hAnsiTheme="majorBidi"/>
          <w:color w:val="000000" w:themeColor="text1"/>
          <w:shd w:val="clear" w:color="auto" w:fill="FFFFFF"/>
        </w:rPr>
      </w:pPr>
      <w:r>
        <w:rPr>
          <w:rFonts w:asciiTheme="majorBidi" w:hAnsiTheme="majorBidi"/>
          <w:color w:val="000000" w:themeColor="text1"/>
          <w:shd w:val="clear" w:color="auto" w:fill="FFFFFF"/>
        </w:rPr>
        <w:t xml:space="preserve">F      </w:t>
      </w:r>
    </w:p>
    <w:p w:rsidR="00BF25CD" w:rsidRDefault="00BF25CD" w:rsidP="00BF25CD">
      <w:pPr>
        <w:pStyle w:val="ListParagraph"/>
        <w:shd w:val="clear" w:color="auto" w:fill="FFFFFF"/>
        <w:tabs>
          <w:tab w:val="center" w:pos="4536"/>
        </w:tabs>
        <w:spacing w:line="480" w:lineRule="auto"/>
        <w:ind w:left="4320"/>
        <w:outlineLvl w:val="3"/>
        <w:rPr>
          <w:rFonts w:asciiTheme="majorBidi" w:hAnsiTheme="majorBidi"/>
          <w:color w:val="000000" w:themeColor="text1"/>
          <w:shd w:val="clear" w:color="auto" w:fill="FFFFFF"/>
        </w:rPr>
      </w:pPr>
      <w:r>
        <w:rPr>
          <w:rFonts w:asciiTheme="majorBidi" w:hAnsiTheme="majorBidi"/>
          <w:noProof/>
          <w:szCs w:val="24"/>
          <w:lang w:val="id-ID" w:eastAsia="id-ID"/>
        </w:rPr>
        <mc:AlternateContent>
          <mc:Choice Requires="wps">
            <w:drawing>
              <wp:anchor distT="0" distB="0" distL="114300" distR="114300" simplePos="0" relativeHeight="251668480" behindDoc="0" locked="0" layoutInCell="1" allowOverlap="1" wp14:anchorId="37A417FC" wp14:editId="2D38FD08">
                <wp:simplePos x="0" y="0"/>
                <wp:positionH relativeFrom="column">
                  <wp:posOffset>1774190</wp:posOffset>
                </wp:positionH>
                <wp:positionV relativeFrom="paragraph">
                  <wp:posOffset>301082</wp:posOffset>
                </wp:positionV>
                <wp:extent cx="1304290" cy="0"/>
                <wp:effectExtent l="0" t="76200" r="10160" b="114300"/>
                <wp:wrapNone/>
                <wp:docPr id="15" name="Straight Arrow Connector 15"/>
                <wp:cNvGraphicFramePr/>
                <a:graphic xmlns:a="http://schemas.openxmlformats.org/drawingml/2006/main">
                  <a:graphicData uri="http://schemas.microsoft.com/office/word/2010/wordprocessingShape">
                    <wps:wsp>
                      <wps:cNvCnPr/>
                      <wps:spPr>
                        <a:xfrm>
                          <a:off x="0" y="0"/>
                          <a:ext cx="1304290" cy="0"/>
                        </a:xfrm>
                        <a:prstGeom prst="straightConnector1">
                          <a:avLst/>
                        </a:prstGeom>
                        <a:ln>
                          <a:solidFill>
                            <a:schemeClr val="tx1"/>
                          </a:solidFill>
                          <a:tailEnd type="arrow"/>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 o:spid="_x0000_s1026" type="#_x0000_t32" style="position:absolute;margin-left:139.7pt;margin-top:23.7pt;width:102.7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" strokecolor="black [3213]">
                <v:stroke endarrow="open"/>
              </v:shape>
            </w:pict>
          </mc:Fallback>
        </mc:AlternateContent>
      </w:r>
      <w:r>
        <w:rPr>
          <w:rFonts w:asciiTheme="majorBidi" w:hAnsiTheme="majorBidi"/>
          <w:color w:val="000000" w:themeColor="text1"/>
          <w:shd w:val="clear" w:color="auto" w:fill="FFFFFF"/>
        </w:rPr>
        <w:t xml:space="preserve">                                                                                                                                           </w:t>
      </w:r>
    </w:p>
    <w:p w:rsidR="00BF25CD" w:rsidRPr="00F972E2" w:rsidRDefault="00BF25CD" w:rsidP="00BF25CD">
      <w:pPr>
        <w:pStyle w:val="ListParagraph"/>
        <w:shd w:val="clear" w:color="auto" w:fill="FFFFFF"/>
        <w:tabs>
          <w:tab w:val="left" w:pos="3248"/>
        </w:tabs>
        <w:spacing w:line="480" w:lineRule="auto"/>
        <w:ind w:left="284" w:firstLine="850"/>
        <w:outlineLvl w:val="3"/>
        <w:rPr>
          <w:rFonts w:asciiTheme="majorBidi" w:hAnsiTheme="majorBidi"/>
          <w:color w:val="000000" w:themeColor="text1"/>
          <w:szCs w:val="24"/>
          <w:vertAlign w:val="subscript"/>
        </w:rPr>
      </w:pPr>
      <w:r>
        <w:rPr>
          <w:rFonts w:asciiTheme="majorBidi" w:hAnsiTheme="majorBidi"/>
          <w:color w:val="000000" w:themeColor="text1"/>
          <w:szCs w:val="24"/>
        </w:rPr>
        <w:tab/>
        <w:t>t</w:t>
      </w:r>
      <w:r>
        <w:rPr>
          <w:rFonts w:asciiTheme="majorBidi" w:hAnsiTheme="majorBidi"/>
          <w:color w:val="000000" w:themeColor="text1"/>
          <w:szCs w:val="24"/>
          <w:vertAlign w:val="subscript"/>
        </w:rPr>
        <w:t>2</w:t>
      </w:r>
    </w:p>
    <w:p w:rsidR="00BF25CD" w:rsidRDefault="00BF25CD" w:rsidP="00BF25CD">
      <w:pPr>
        <w:pStyle w:val="ListParagraph"/>
        <w:shd w:val="clear" w:color="auto" w:fill="FFFFFF"/>
        <w:spacing w:line="480" w:lineRule="auto"/>
        <w:ind w:left="284" w:firstLine="850"/>
        <w:outlineLvl w:val="3"/>
        <w:rPr>
          <w:rFonts w:asciiTheme="majorBidi" w:hAnsiTheme="majorBidi"/>
          <w:color w:val="000000" w:themeColor="text1"/>
          <w:szCs w:val="24"/>
        </w:rPr>
      </w:pPr>
      <w:r>
        <w:rPr>
          <w:rFonts w:asciiTheme="majorBidi" w:hAnsiTheme="majorBidi"/>
          <w:noProof/>
          <w:szCs w:val="24"/>
          <w:lang w:val="id-ID" w:eastAsia="id-ID"/>
        </w:rPr>
        <mc:AlternateContent>
          <mc:Choice Requires="wps">
            <w:drawing>
              <wp:anchor distT="0" distB="0" distL="114300" distR="114300" simplePos="0" relativeHeight="251667456" behindDoc="0" locked="0" layoutInCell="1" allowOverlap="1" wp14:anchorId="7E4FF79D" wp14:editId="5CDB4ED3">
                <wp:simplePos x="0" y="0"/>
                <wp:positionH relativeFrom="column">
                  <wp:posOffset>1775881</wp:posOffset>
                </wp:positionH>
                <wp:positionV relativeFrom="paragraph">
                  <wp:posOffset>290380</wp:posOffset>
                </wp:positionV>
                <wp:extent cx="1600613" cy="848297"/>
                <wp:effectExtent l="0" t="38100" r="57150" b="28575"/>
                <wp:wrapNone/>
                <wp:docPr id="10" name="Straight Arrow Connector 10"/>
                <wp:cNvGraphicFramePr/>
                <a:graphic xmlns:a="http://schemas.openxmlformats.org/drawingml/2006/main">
                  <a:graphicData uri="http://schemas.microsoft.com/office/word/2010/wordprocessingShape">
                    <wps:wsp>
                      <wps:cNvCnPr/>
                      <wps:spPr>
                        <a:xfrm flipV="1">
                          <a:off x="0" y="0"/>
                          <a:ext cx="1600613" cy="848297"/>
                        </a:xfrm>
                        <a:prstGeom prst="straightConnector1">
                          <a:avLst/>
                        </a:prstGeom>
                        <a:ln>
                          <a:solidFill>
                            <a:schemeClr val="tx1"/>
                          </a:solidFill>
                          <a:tailEnd type="arrow"/>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 o:spid="_x0000_s1026" type="#_x0000_t32" style="position:absolute;margin-left:139.85pt;margin-top:22.85pt;width:126.05pt;height:66.8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" strokecolor="black [3213]">
                <v:stroke endarrow="open"/>
              </v:shape>
            </w:pict>
          </mc:Fallback>
        </mc:AlternateContent>
      </w:r>
    </w:p>
    <w:p w:rsidR="00BF25CD" w:rsidRDefault="00BF25CD" w:rsidP="00BF25CD">
      <w:pPr>
        <w:pStyle w:val="ListParagraph"/>
        <w:shd w:val="clear" w:color="auto" w:fill="FFFFFF"/>
        <w:spacing w:line="480" w:lineRule="auto"/>
        <w:ind w:left="284" w:firstLine="850"/>
        <w:outlineLvl w:val="3"/>
        <w:rPr>
          <w:rFonts w:asciiTheme="majorBidi" w:hAnsiTheme="majorBidi"/>
          <w:color w:val="000000" w:themeColor="text1"/>
          <w:szCs w:val="24"/>
        </w:rPr>
      </w:pPr>
      <w:r>
        <w:rPr>
          <w:rFonts w:asciiTheme="majorBidi" w:hAnsiTheme="majorBidi"/>
          <w:noProof/>
          <w:szCs w:val="24"/>
          <w:lang w:val="id-ID" w:eastAsia="id-ID"/>
        </w:rPr>
        <mc:AlternateContent>
          <mc:Choice Requires="wps">
            <w:drawing>
              <wp:anchor distT="0" distB="0" distL="114300" distR="114300" simplePos="0" relativeHeight="251665408" behindDoc="0" locked="0" layoutInCell="1" allowOverlap="1" wp14:anchorId="646BDA2E" wp14:editId="189DF546">
                <wp:simplePos x="0" y="0"/>
                <wp:positionH relativeFrom="column">
                  <wp:posOffset>178435</wp:posOffset>
                </wp:positionH>
                <wp:positionV relativeFrom="paragraph">
                  <wp:posOffset>172720</wp:posOffset>
                </wp:positionV>
                <wp:extent cx="1530985" cy="1179195"/>
                <wp:effectExtent l="0" t="0" r="12065" b="20955"/>
                <wp:wrapNone/>
                <wp:docPr id="17" name="Rectangle 17"/>
                <wp:cNvGraphicFramePr/>
                <a:graphic xmlns:a="http://schemas.openxmlformats.org/drawingml/2006/main">
                  <a:graphicData uri="http://schemas.microsoft.com/office/word/2010/wordprocessingShape">
                    <wps:wsp>
                      <wps:cNvSpPr/>
                      <wps:spPr>
                        <a:xfrm>
                          <a:off x="0" y="0"/>
                          <a:ext cx="1530985" cy="117919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F25CD" w:rsidRDefault="00BF25CD" w:rsidP="00BF25CD">
                            <w:pPr>
                              <w:spacing w:after="0" w:line="240" w:lineRule="auto"/>
                              <w:rPr>
                                <w:color w:val="000000" w:themeColor="text1"/>
                              </w:rPr>
                            </w:pPr>
                            <w:r>
                              <w:rPr>
                                <w:color w:val="000000" w:themeColor="text1"/>
                              </w:rPr>
                              <w:t>Nilai pelanggan (X</w:t>
                            </w:r>
                            <w:r>
                              <w:rPr>
                                <w:color w:val="000000" w:themeColor="text1"/>
                                <w:vertAlign w:val="subscript"/>
                              </w:rPr>
                              <w:t>3</w:t>
                            </w:r>
                            <w:r>
                              <w:rPr>
                                <w:color w:val="000000" w:themeColor="text1"/>
                              </w:rPr>
                              <w:t>)</w:t>
                            </w:r>
                          </w:p>
                          <w:p w:rsidR="00BF25CD" w:rsidRDefault="00BF25CD" w:rsidP="00BF25CD">
                            <w:pPr>
                              <w:spacing w:after="0" w:line="240" w:lineRule="auto"/>
                              <w:rPr>
                                <w:color w:val="000000" w:themeColor="text1"/>
                              </w:rPr>
                            </w:pPr>
                            <w:r>
                              <w:rPr>
                                <w:color w:val="000000" w:themeColor="text1"/>
                              </w:rPr>
                              <w:t xml:space="preserve">Indikatornya: </w:t>
                            </w:r>
                          </w:p>
                          <w:p w:rsidR="00BF25CD" w:rsidRDefault="00BF25CD" w:rsidP="00BF25CD">
                            <w:pPr>
                              <w:pStyle w:val="ListParagraph"/>
                              <w:numPr>
                                <w:ilvl w:val="0"/>
                                <w:numId w:val="64"/>
                              </w:numPr>
                              <w:spacing w:line="240" w:lineRule="auto"/>
                              <w:ind w:left="284" w:hanging="284"/>
                              <w:jc w:val="left"/>
                              <w:rPr>
                                <w:color w:val="000000" w:themeColor="text1"/>
                              </w:rPr>
                            </w:pPr>
                            <w:r>
                              <w:rPr>
                                <w:color w:val="000000" w:themeColor="text1"/>
                              </w:rPr>
                              <w:t xml:space="preserve">Nilai </w:t>
                            </w:r>
                            <w:r w:rsidRPr="00B95179">
                              <w:rPr>
                                <w:color w:val="000000" w:themeColor="text1"/>
                              </w:rPr>
                              <w:t>Emosional (Emotional value)</w:t>
                            </w:r>
                          </w:p>
                          <w:p w:rsidR="00BF25CD" w:rsidRPr="00B95179" w:rsidRDefault="00BF25CD" w:rsidP="00BF25CD">
                            <w:pPr>
                              <w:pStyle w:val="ListParagraph"/>
                              <w:numPr>
                                <w:ilvl w:val="0"/>
                                <w:numId w:val="64"/>
                              </w:numPr>
                              <w:spacing w:line="240" w:lineRule="auto"/>
                              <w:ind w:left="284" w:hanging="284"/>
                              <w:jc w:val="left"/>
                              <w:rPr>
                                <w:i/>
                                <w:iCs/>
                                <w:color w:val="000000" w:themeColor="text1"/>
                              </w:rPr>
                            </w:pPr>
                            <w:r w:rsidRPr="00B95179">
                              <w:rPr>
                                <w:color w:val="000000" w:themeColor="text1"/>
                              </w:rPr>
                              <w:t xml:space="preserve">Nilai Sosial </w:t>
                            </w:r>
                            <w:r w:rsidRPr="00B95179">
                              <w:rPr>
                                <w:i/>
                                <w:iCs/>
                                <w:color w:val="000000" w:themeColor="text1"/>
                              </w:rPr>
                              <w:t>(Social value)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37" style="position:absolute;left:0;text-align:left;margin-left:14.05pt;margin-top:13.6pt;width:120.55pt;height:92.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" fillcolor="white [3212]" strokecolor="black [3213]" strokeweight="2pt">
                <v:textbox>
                  <w:txbxContent>
                    <w:p w:rsidR="00BF25CD" w:rsidRDefault="00BF25CD" w:rsidP="00BF25CD">
                      <w:pPr>
                        <w:spacing w:after="0" w:line="240" w:lineRule="auto"/>
                        <w:rPr>
                          <w:color w:val="000000" w:themeColor="text1"/>
                        </w:rPr>
                      </w:pPr>
                      <w:r>
                        <w:rPr>
                          <w:color w:val="000000" w:themeColor="text1"/>
                        </w:rPr>
                        <w:t>Nilai pelanggan (X</w:t>
                      </w:r>
                      <w:r>
                        <w:rPr>
                          <w:color w:val="000000" w:themeColor="text1"/>
                          <w:vertAlign w:val="subscript"/>
                        </w:rPr>
                        <w:t>3</w:t>
                      </w:r>
                      <w:r>
                        <w:rPr>
                          <w:color w:val="000000" w:themeColor="text1"/>
                        </w:rPr>
                        <w:t>)</w:t>
                      </w:r>
                    </w:p>
                    <w:p w:rsidR="00BF25CD" w:rsidRDefault="00BF25CD" w:rsidP="00BF25CD">
                      <w:pPr>
                        <w:spacing w:after="0" w:line="240" w:lineRule="auto"/>
                        <w:rPr>
                          <w:color w:val="000000" w:themeColor="text1"/>
                        </w:rPr>
                      </w:pPr>
                      <w:r>
                        <w:rPr>
                          <w:color w:val="000000" w:themeColor="text1"/>
                        </w:rPr>
                        <w:t xml:space="preserve">Indikatornya: </w:t>
                      </w:r>
                    </w:p>
                    <w:p w:rsidR="00BF25CD" w:rsidRDefault="00BF25CD" w:rsidP="00BF25CD">
                      <w:pPr>
                        <w:pStyle w:val="ListParagraph"/>
                        <w:numPr>
                          <w:ilvl w:val="0"/>
                          <w:numId w:val="64"/>
                        </w:numPr>
                        <w:spacing w:line="240" w:lineRule="auto"/>
                        <w:ind w:left="284" w:hanging="284"/>
                        <w:jc w:val="left"/>
                        <w:rPr>
                          <w:color w:val="000000" w:themeColor="text1"/>
                        </w:rPr>
                      </w:pPr>
                      <w:r>
                        <w:rPr>
                          <w:color w:val="000000" w:themeColor="text1"/>
                        </w:rPr>
                        <w:t xml:space="preserve">Nilai </w:t>
                      </w:r>
                      <w:r w:rsidRPr="00B95179">
                        <w:rPr>
                          <w:color w:val="000000" w:themeColor="text1"/>
                        </w:rPr>
                        <w:t>Emosional (Emotional value)</w:t>
                      </w:r>
                    </w:p>
                    <w:p w:rsidR="00BF25CD" w:rsidRPr="00B95179" w:rsidRDefault="00BF25CD" w:rsidP="00BF25CD">
                      <w:pPr>
                        <w:pStyle w:val="ListParagraph"/>
                        <w:numPr>
                          <w:ilvl w:val="0"/>
                          <w:numId w:val="64"/>
                        </w:numPr>
                        <w:spacing w:line="240" w:lineRule="auto"/>
                        <w:ind w:left="284" w:hanging="284"/>
                        <w:jc w:val="left"/>
                        <w:rPr>
                          <w:i/>
                          <w:iCs/>
                          <w:color w:val="000000" w:themeColor="text1"/>
                        </w:rPr>
                      </w:pPr>
                      <w:r w:rsidRPr="00B95179">
                        <w:rPr>
                          <w:color w:val="000000" w:themeColor="text1"/>
                        </w:rPr>
                        <w:t xml:space="preserve">Nilai Sosial </w:t>
                      </w:r>
                      <w:r w:rsidRPr="00B95179">
                        <w:rPr>
                          <w:i/>
                          <w:iCs/>
                          <w:color w:val="000000" w:themeColor="text1"/>
                        </w:rPr>
                        <w:t>(Social value)</w:t>
                      </w:r>
                    </w:p>
                  </w:txbxContent>
                </v:textbox>
              </v:rect>
            </w:pict>
          </mc:Fallback>
        </mc:AlternateContent>
      </w:r>
    </w:p>
    <w:p w:rsidR="00BF25CD" w:rsidRPr="000017CE" w:rsidRDefault="00BF25CD" w:rsidP="00BF25CD">
      <w:pPr>
        <w:pStyle w:val="ListParagraph"/>
        <w:shd w:val="clear" w:color="auto" w:fill="FFFFFF"/>
        <w:spacing w:line="480" w:lineRule="auto"/>
        <w:ind w:left="284" w:firstLine="850"/>
        <w:jc w:val="center"/>
        <w:outlineLvl w:val="3"/>
        <w:rPr>
          <w:rFonts w:asciiTheme="majorBidi" w:hAnsiTheme="majorBidi"/>
          <w:color w:val="000000" w:themeColor="text1"/>
          <w:szCs w:val="24"/>
          <w:vertAlign w:val="subscript"/>
        </w:rPr>
      </w:pPr>
      <w:r>
        <w:rPr>
          <w:rFonts w:asciiTheme="majorBidi" w:hAnsiTheme="majorBidi"/>
          <w:color w:val="000000" w:themeColor="text1"/>
          <w:szCs w:val="24"/>
        </w:rPr>
        <w:t>t</w:t>
      </w:r>
      <w:r>
        <w:rPr>
          <w:rFonts w:asciiTheme="majorBidi" w:hAnsiTheme="majorBidi"/>
          <w:color w:val="000000" w:themeColor="text1"/>
          <w:szCs w:val="24"/>
          <w:vertAlign w:val="subscript"/>
        </w:rPr>
        <w:t>3</w:t>
      </w:r>
    </w:p>
    <w:p w:rsidR="00BF25CD" w:rsidRDefault="00BF25CD" w:rsidP="00BF25CD">
      <w:pPr>
        <w:pStyle w:val="ListParagraph"/>
        <w:shd w:val="clear" w:color="auto" w:fill="FFFFFF"/>
        <w:spacing w:line="480" w:lineRule="auto"/>
        <w:ind w:left="284" w:firstLine="850"/>
        <w:outlineLvl w:val="3"/>
        <w:rPr>
          <w:rFonts w:asciiTheme="majorBidi" w:hAnsiTheme="majorBidi"/>
          <w:color w:val="000000" w:themeColor="text1"/>
          <w:szCs w:val="24"/>
        </w:rPr>
      </w:pPr>
    </w:p>
    <w:p w:rsidR="00BF25CD" w:rsidRPr="00DB3974" w:rsidRDefault="00BF25CD" w:rsidP="00BF25CD">
      <w:pPr>
        <w:shd w:val="clear" w:color="auto" w:fill="FFFFFF"/>
        <w:spacing w:after="0" w:line="480" w:lineRule="auto"/>
        <w:jc w:val="both"/>
        <w:outlineLvl w:val="3"/>
        <w:rPr>
          <w:rFonts w:asciiTheme="majorBidi" w:eastAsia="Times New Roman" w:hAnsiTheme="majorBidi"/>
          <w:color w:val="000000" w:themeColor="text1"/>
          <w:szCs w:val="24"/>
        </w:rPr>
      </w:pPr>
    </w:p>
    <w:p w:rsidR="00BF25CD" w:rsidRDefault="00BF25CD" w:rsidP="00BF25CD">
      <w:pPr>
        <w:pStyle w:val="ListParagraph"/>
        <w:shd w:val="clear" w:color="auto" w:fill="FFFFFF"/>
        <w:spacing w:line="480" w:lineRule="auto"/>
        <w:ind w:left="284" w:firstLine="850"/>
        <w:outlineLvl w:val="3"/>
        <w:rPr>
          <w:rFonts w:asciiTheme="majorBidi" w:hAnsiTheme="majorBidi"/>
          <w:color w:val="000000" w:themeColor="text1"/>
          <w:szCs w:val="24"/>
        </w:rPr>
      </w:pPr>
      <w:r>
        <w:rPr>
          <w:rFonts w:asciiTheme="majorBidi" w:hAnsiTheme="majorBidi"/>
          <w:noProof/>
          <w:color w:val="000000" w:themeColor="text1"/>
          <w:szCs w:val="24"/>
          <w:lang w:val="id-ID" w:eastAsia="id-ID"/>
        </w:rPr>
        <mc:AlternateContent>
          <mc:Choice Requires="wps">
            <w:drawing>
              <wp:anchor distT="0" distB="0" distL="114300" distR="114300" simplePos="0" relativeHeight="251671552" behindDoc="0" locked="0" layoutInCell="1" allowOverlap="1" wp14:anchorId="7ED73ABE" wp14:editId="21F593B2">
                <wp:simplePos x="0" y="0"/>
                <wp:positionH relativeFrom="column">
                  <wp:posOffset>446170</wp:posOffset>
                </wp:positionH>
                <wp:positionV relativeFrom="paragraph">
                  <wp:posOffset>324676</wp:posOffset>
                </wp:positionV>
                <wp:extent cx="224981" cy="210758"/>
                <wp:effectExtent l="0" t="0" r="22860" b="18415"/>
                <wp:wrapNone/>
                <wp:docPr id="18" name="Right Brace 18"/>
                <wp:cNvGraphicFramePr/>
                <a:graphic xmlns:a="http://schemas.openxmlformats.org/drawingml/2006/main">
                  <a:graphicData uri="http://schemas.microsoft.com/office/word/2010/wordprocessingShape">
                    <wps:wsp>
                      <wps:cNvSpPr/>
                      <wps:spPr>
                        <a:xfrm>
                          <a:off x="0" y="0"/>
                          <a:ext cx="224981" cy="210758"/>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18" o:spid="_x0000_s1026" type="#_x0000_t88" style="position:absolute;margin-left:35.15pt;margin-top:25.55pt;width:17.7pt;height:16.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" strokecolor="black [3213]"/>
            </w:pict>
          </mc:Fallback>
        </mc:AlternateContent>
      </w:r>
      <w:r>
        <w:rPr>
          <w:rFonts w:asciiTheme="majorBidi" w:hAnsiTheme="majorBidi"/>
          <w:noProof/>
          <w:color w:val="000000" w:themeColor="text1"/>
          <w:szCs w:val="24"/>
          <w:lang w:val="id-ID" w:eastAsia="id-ID"/>
        </w:rPr>
        <mc:AlternateContent>
          <mc:Choice Requires="wps">
            <w:drawing>
              <wp:anchor distT="0" distB="0" distL="114300" distR="114300" simplePos="0" relativeHeight="251670528" behindDoc="0" locked="0" layoutInCell="1" allowOverlap="1" wp14:anchorId="652FD320" wp14:editId="76C36D0E">
                <wp:simplePos x="0" y="0"/>
                <wp:positionH relativeFrom="column">
                  <wp:posOffset>407803</wp:posOffset>
                </wp:positionH>
                <wp:positionV relativeFrom="paragraph">
                  <wp:posOffset>68900</wp:posOffset>
                </wp:positionV>
                <wp:extent cx="261620" cy="0"/>
                <wp:effectExtent l="0" t="76200" r="24130" b="114300"/>
                <wp:wrapNone/>
                <wp:docPr id="20" name="Straight Arrow Connector 20"/>
                <wp:cNvGraphicFramePr/>
                <a:graphic xmlns:a="http://schemas.openxmlformats.org/drawingml/2006/main">
                  <a:graphicData uri="http://schemas.microsoft.com/office/word/2010/wordprocessingShape">
                    <wps:wsp>
                      <wps:cNvCnPr/>
                      <wps:spPr>
                        <a:xfrm>
                          <a:off x="0" y="0"/>
                          <a:ext cx="261620" cy="0"/>
                        </a:xfrm>
                        <a:prstGeom prst="straightConnector1">
                          <a:avLst/>
                        </a:prstGeom>
                        <a:ln>
                          <a:solidFill>
                            <a:schemeClr val="tx1"/>
                          </a:solidFill>
                          <a:tailEnd type="arrow"/>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0" o:spid="_x0000_s1026" type="#_x0000_t32" style="position:absolute;margin-left:32.1pt;margin-top:5.45pt;width:20.6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" strokecolor="black [3213]">
                <v:stroke endarrow="open"/>
              </v:shape>
            </w:pict>
          </mc:Fallback>
        </mc:AlternateContent>
      </w:r>
      <w:r>
        <w:rPr>
          <w:rFonts w:asciiTheme="majorBidi" w:hAnsiTheme="majorBidi"/>
          <w:color w:val="000000" w:themeColor="text1"/>
          <w:szCs w:val="24"/>
        </w:rPr>
        <w:t>= Menggambarkan Pengaruh Secara Parsial</w:t>
      </w:r>
    </w:p>
    <w:p w:rsidR="00DB1534" w:rsidRPr="00DB1534" w:rsidRDefault="00BF25CD" w:rsidP="00DB1534">
      <w:pPr>
        <w:pStyle w:val="ListParagraph"/>
        <w:shd w:val="clear" w:color="auto" w:fill="FFFFFF"/>
        <w:spacing w:line="480" w:lineRule="auto"/>
        <w:ind w:left="284" w:firstLine="850"/>
        <w:outlineLvl w:val="3"/>
        <w:rPr>
          <w:rFonts w:asciiTheme="majorBidi" w:hAnsiTheme="majorBidi"/>
          <w:color w:val="000000" w:themeColor="text1"/>
          <w:szCs w:val="24"/>
        </w:rPr>
      </w:pPr>
      <w:r>
        <w:rPr>
          <w:rFonts w:asciiTheme="majorBidi" w:hAnsiTheme="majorBidi"/>
          <w:color w:val="000000" w:themeColor="text1"/>
          <w:szCs w:val="24"/>
        </w:rPr>
        <w:t>= Menggambarkan Pengaruh Secara Silmutan</w:t>
      </w:r>
    </w:p>
    <w:p w:rsidR="00BF25CD" w:rsidRDefault="00DB1534" w:rsidP="00BF25CD">
      <w:pPr>
        <w:pStyle w:val="ListParagraph"/>
        <w:shd w:val="clear" w:color="auto" w:fill="FFFFFF"/>
        <w:spacing w:line="480" w:lineRule="auto"/>
        <w:ind w:left="284" w:firstLine="850"/>
        <w:outlineLvl w:val="3"/>
        <w:rPr>
          <w:rFonts w:asciiTheme="majorBidi" w:hAnsiTheme="majorBidi"/>
          <w:color w:val="000000" w:themeColor="text1"/>
          <w:szCs w:val="24"/>
        </w:rPr>
      </w:pPr>
      <w:r>
        <w:rPr>
          <w:rFonts w:asciiTheme="majorBidi" w:hAnsiTheme="majorBidi"/>
          <w:noProof/>
          <w:color w:val="000000" w:themeColor="text1"/>
          <w:szCs w:val="24"/>
          <w:lang w:val="id-ID" w:eastAsia="id-ID"/>
        </w:rPr>
        <w:lastRenderedPageBreak/>
        <mc:AlternateContent>
          <mc:Choice Requires="wps">
            <w:drawing>
              <wp:anchor distT="0" distB="0" distL="114300" distR="114300" simplePos="0" relativeHeight="251673600" behindDoc="0" locked="0" layoutInCell="1" allowOverlap="1" wp14:anchorId="423BAAA5" wp14:editId="060E5FD3">
                <wp:simplePos x="0" y="0"/>
                <wp:positionH relativeFrom="column">
                  <wp:posOffset>349045</wp:posOffset>
                </wp:positionH>
                <wp:positionV relativeFrom="paragraph">
                  <wp:posOffset>19050</wp:posOffset>
                </wp:positionV>
                <wp:extent cx="313055" cy="184785"/>
                <wp:effectExtent l="0" t="0" r="10795" b="24765"/>
                <wp:wrapNone/>
                <wp:docPr id="21" name="Rounded Rectangle 21"/>
                <wp:cNvGraphicFramePr/>
                <a:graphic xmlns:a="http://schemas.openxmlformats.org/drawingml/2006/main">
                  <a:graphicData uri="http://schemas.microsoft.com/office/word/2010/wordprocessingShape">
                    <wps:wsp>
                      <wps:cNvSpPr/>
                      <wps:spPr>
                        <a:xfrm>
                          <a:off x="0" y="0"/>
                          <a:ext cx="313055" cy="18478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1" o:spid="_x0000_s1026" style="position:absolute;margin-left:27.5pt;margin-top:1.5pt;width:24.65pt;height:14.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" fillcolor="white [3212]" strokecolor="black [3213]" strokeweight="2pt"/>
            </w:pict>
          </mc:Fallback>
        </mc:AlternateContent>
      </w:r>
      <w:r w:rsidR="00BF25CD">
        <w:rPr>
          <w:rFonts w:asciiTheme="majorBidi" w:hAnsiTheme="majorBidi"/>
          <w:color w:val="000000" w:themeColor="text1"/>
          <w:szCs w:val="24"/>
        </w:rPr>
        <w:t>=Menggambarkan Variabel Dependen (Kepuasan (Y))</w:t>
      </w:r>
    </w:p>
    <w:p w:rsidR="00BF25CD" w:rsidRDefault="00BF25CD" w:rsidP="00BF25CD">
      <w:pPr>
        <w:pStyle w:val="ListParagraph"/>
        <w:shd w:val="clear" w:color="auto" w:fill="FFFFFF"/>
        <w:spacing w:line="480" w:lineRule="auto"/>
        <w:ind w:left="284" w:firstLine="850"/>
        <w:outlineLvl w:val="3"/>
        <w:rPr>
          <w:rFonts w:asciiTheme="majorBidi" w:hAnsiTheme="majorBidi"/>
          <w:color w:val="000000" w:themeColor="text1"/>
          <w:szCs w:val="24"/>
        </w:rPr>
      </w:pPr>
      <w:r>
        <w:rPr>
          <w:rFonts w:asciiTheme="majorBidi" w:hAnsiTheme="majorBidi"/>
          <w:noProof/>
          <w:color w:val="000000" w:themeColor="text1"/>
          <w:szCs w:val="24"/>
          <w:lang w:val="id-ID" w:eastAsia="id-ID"/>
        </w:rPr>
        <mc:AlternateContent>
          <mc:Choice Requires="wps">
            <w:drawing>
              <wp:anchor distT="0" distB="0" distL="114300" distR="114300" simplePos="0" relativeHeight="251674624" behindDoc="0" locked="0" layoutInCell="1" allowOverlap="1" wp14:anchorId="707ED9FF" wp14:editId="4D7DFC41">
                <wp:simplePos x="0" y="0"/>
                <wp:positionH relativeFrom="column">
                  <wp:posOffset>354965</wp:posOffset>
                </wp:positionH>
                <wp:positionV relativeFrom="paragraph">
                  <wp:posOffset>3810</wp:posOffset>
                </wp:positionV>
                <wp:extent cx="313690" cy="159385"/>
                <wp:effectExtent l="0" t="0" r="10160" b="12065"/>
                <wp:wrapNone/>
                <wp:docPr id="28" name="Rectangle 28"/>
                <wp:cNvGraphicFramePr/>
                <a:graphic xmlns:a="http://schemas.openxmlformats.org/drawingml/2006/main">
                  <a:graphicData uri="http://schemas.microsoft.com/office/word/2010/wordprocessingShape">
                    <wps:wsp>
                      <wps:cNvSpPr/>
                      <wps:spPr>
                        <a:xfrm>
                          <a:off x="0" y="0"/>
                          <a:ext cx="313690" cy="15938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26" style="position:absolute;margin-left:27.95pt;margin-top:.3pt;width:24.7pt;height:12.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" fillcolor="white [3212]" strokecolor="black [3213]" strokeweight="2pt"/>
            </w:pict>
          </mc:Fallback>
        </mc:AlternateContent>
      </w:r>
      <w:r w:rsidR="00DB1534">
        <w:rPr>
          <w:rFonts w:asciiTheme="majorBidi" w:hAnsiTheme="majorBidi"/>
          <w:color w:val="000000" w:themeColor="text1"/>
          <w:szCs w:val="24"/>
        </w:rPr>
        <w:t>=Me</w:t>
      </w:r>
      <w:r>
        <w:rPr>
          <w:rFonts w:asciiTheme="majorBidi" w:hAnsiTheme="majorBidi"/>
          <w:color w:val="000000" w:themeColor="text1"/>
          <w:szCs w:val="24"/>
        </w:rPr>
        <w:t>ggambarkan Variabel Independen (Promosi (X1), Kualitas Produk (X2), Nilai Pelanggan (X3))</w:t>
      </w:r>
    </w:p>
    <w:p w:rsidR="00BF25CD" w:rsidRPr="00C22B61" w:rsidRDefault="00BF25CD" w:rsidP="00BF25CD">
      <w:pPr>
        <w:pStyle w:val="ListParagraph"/>
        <w:shd w:val="clear" w:color="auto" w:fill="FFFFFF"/>
        <w:spacing w:line="480" w:lineRule="auto"/>
        <w:ind w:left="284" w:firstLine="850"/>
        <w:outlineLvl w:val="3"/>
        <w:rPr>
          <w:rFonts w:asciiTheme="majorBidi" w:hAnsiTheme="majorBidi"/>
          <w:color w:val="000000" w:themeColor="text1"/>
          <w:szCs w:val="24"/>
        </w:rPr>
      </w:pPr>
      <w:proofErr w:type="gramStart"/>
      <w:r>
        <w:rPr>
          <w:rFonts w:asciiTheme="majorBidi" w:hAnsiTheme="majorBidi"/>
          <w:color w:val="000000" w:themeColor="text1"/>
          <w:szCs w:val="24"/>
        </w:rPr>
        <w:t>Dalam kerangka berpikir ini menjelaskan tentang adanya pengaruh Promosi (X</w:t>
      </w:r>
      <w:r>
        <w:rPr>
          <w:rFonts w:asciiTheme="majorBidi" w:hAnsiTheme="majorBidi"/>
          <w:color w:val="000000" w:themeColor="text1"/>
          <w:szCs w:val="24"/>
          <w:vertAlign w:val="subscript"/>
        </w:rPr>
        <w:t>1</w:t>
      </w:r>
      <w:r>
        <w:rPr>
          <w:rFonts w:asciiTheme="majorBidi" w:hAnsiTheme="majorBidi"/>
          <w:color w:val="000000" w:themeColor="text1"/>
          <w:szCs w:val="24"/>
        </w:rPr>
        <w:t>), Kualitas Produk (X</w:t>
      </w:r>
      <w:r>
        <w:rPr>
          <w:rFonts w:asciiTheme="majorBidi" w:hAnsiTheme="majorBidi"/>
          <w:color w:val="000000" w:themeColor="text1"/>
          <w:szCs w:val="24"/>
          <w:vertAlign w:val="subscript"/>
        </w:rPr>
        <w:t>2</w:t>
      </w:r>
      <w:r>
        <w:rPr>
          <w:rFonts w:asciiTheme="majorBidi" w:hAnsiTheme="majorBidi"/>
          <w:color w:val="000000" w:themeColor="text1"/>
          <w:szCs w:val="24"/>
        </w:rPr>
        <w:t>), dan Nilai Pelanggan (X</w:t>
      </w:r>
      <w:r>
        <w:rPr>
          <w:rFonts w:asciiTheme="majorBidi" w:hAnsiTheme="majorBidi"/>
          <w:color w:val="000000" w:themeColor="text1"/>
          <w:szCs w:val="24"/>
          <w:vertAlign w:val="subscript"/>
        </w:rPr>
        <w:t>3</w:t>
      </w:r>
      <w:r>
        <w:rPr>
          <w:rFonts w:asciiTheme="majorBidi" w:hAnsiTheme="majorBidi"/>
          <w:color w:val="000000" w:themeColor="text1"/>
          <w:szCs w:val="24"/>
        </w:rPr>
        <w:t>) terhadap Kepuasan mahasantri putri Mahad Al-Jamiah IAIN Bengkulu.</w:t>
      </w:r>
      <w:proofErr w:type="gramEnd"/>
      <w:r>
        <w:rPr>
          <w:rFonts w:asciiTheme="majorBidi" w:hAnsiTheme="majorBidi"/>
          <w:color w:val="000000" w:themeColor="text1"/>
          <w:szCs w:val="24"/>
        </w:rPr>
        <w:t xml:space="preserve"> </w:t>
      </w:r>
    </w:p>
    <w:p w:rsidR="00BF25CD" w:rsidRPr="004F3151" w:rsidRDefault="00BF25CD" w:rsidP="00BF25CD">
      <w:pPr>
        <w:pStyle w:val="ListParagraph"/>
        <w:numPr>
          <w:ilvl w:val="0"/>
          <w:numId w:val="39"/>
        </w:numPr>
        <w:shd w:val="clear" w:color="auto" w:fill="FFFFFF"/>
        <w:spacing w:line="480" w:lineRule="auto"/>
        <w:ind w:left="284" w:hanging="284"/>
        <w:outlineLvl w:val="3"/>
        <w:rPr>
          <w:rFonts w:asciiTheme="majorBidi" w:hAnsiTheme="majorBidi"/>
          <w:b/>
          <w:bCs/>
          <w:szCs w:val="24"/>
        </w:rPr>
      </w:pPr>
      <w:r w:rsidRPr="004F3151">
        <w:rPr>
          <w:rFonts w:asciiTheme="majorBidi" w:hAnsiTheme="majorBidi"/>
          <w:b/>
          <w:bCs/>
          <w:szCs w:val="24"/>
        </w:rPr>
        <w:t>Hipotesis Penelitian</w:t>
      </w:r>
    </w:p>
    <w:p w:rsidR="00BF25CD" w:rsidRDefault="00BF25CD" w:rsidP="00BF25CD">
      <w:pPr>
        <w:pStyle w:val="ListParagraph"/>
        <w:shd w:val="clear" w:color="auto" w:fill="FFFFFF"/>
        <w:spacing w:line="480" w:lineRule="auto"/>
        <w:ind w:left="284" w:firstLine="850"/>
        <w:outlineLvl w:val="3"/>
        <w:rPr>
          <w:rFonts w:asciiTheme="majorBidi" w:hAnsiTheme="majorBidi"/>
          <w:szCs w:val="24"/>
        </w:rPr>
      </w:pPr>
      <w:r>
        <w:rPr>
          <w:rFonts w:asciiTheme="majorBidi" w:hAnsiTheme="majorBidi"/>
          <w:szCs w:val="24"/>
        </w:rPr>
        <w:t xml:space="preserve">Hipotesis dapat didefinisikan sebagai: hubungan yang diperkirakan secara logis diantara dua atau lebih variabel yang di ungkapkan dalam bentuk pernyataan yang dapat di uji. Hipotesis penelitian ini adalah sebagai berikut: </w:t>
      </w:r>
    </w:p>
    <w:p w:rsidR="00BF25CD" w:rsidRDefault="00BF25CD" w:rsidP="00BF25CD">
      <w:pPr>
        <w:pStyle w:val="ListParagraph"/>
        <w:numPr>
          <w:ilvl w:val="0"/>
          <w:numId w:val="66"/>
        </w:numPr>
        <w:shd w:val="clear" w:color="auto" w:fill="FFFFFF"/>
        <w:tabs>
          <w:tab w:val="left" w:pos="851"/>
          <w:tab w:val="left" w:pos="993"/>
        </w:tabs>
        <w:spacing w:line="480" w:lineRule="auto"/>
        <w:ind w:left="567" w:hanging="283"/>
        <w:outlineLvl w:val="3"/>
        <w:rPr>
          <w:rFonts w:asciiTheme="majorBidi" w:hAnsiTheme="majorBidi"/>
          <w:szCs w:val="24"/>
        </w:rPr>
      </w:pPr>
      <w:r w:rsidRPr="00340E46">
        <w:rPr>
          <w:rFonts w:asciiTheme="majorBidi" w:hAnsiTheme="majorBidi"/>
          <w:szCs w:val="24"/>
        </w:rPr>
        <w:t>H</w:t>
      </w:r>
      <w:r>
        <w:rPr>
          <w:rFonts w:asciiTheme="majorBidi" w:hAnsiTheme="majorBidi"/>
          <w:szCs w:val="24"/>
          <w:vertAlign w:val="subscript"/>
        </w:rPr>
        <w:t>a</w:t>
      </w:r>
      <w:r>
        <w:rPr>
          <w:rFonts w:asciiTheme="majorBidi" w:hAnsiTheme="majorBidi"/>
          <w:szCs w:val="24"/>
        </w:rPr>
        <w:t xml:space="preserve"> :  </w:t>
      </w:r>
      <w:r w:rsidRPr="00340E46">
        <w:rPr>
          <w:rFonts w:asciiTheme="majorBidi" w:hAnsiTheme="majorBidi"/>
          <w:szCs w:val="24"/>
        </w:rPr>
        <w:t>Diduga</w:t>
      </w:r>
      <w:r>
        <w:rPr>
          <w:rFonts w:asciiTheme="majorBidi" w:hAnsiTheme="majorBidi"/>
          <w:szCs w:val="24"/>
        </w:rPr>
        <w:t xml:space="preserve">    Promosi  </w:t>
      </w:r>
      <w:r w:rsidRPr="00E01C39">
        <w:rPr>
          <w:rFonts w:asciiTheme="majorBidi" w:hAnsiTheme="majorBidi"/>
          <w:szCs w:val="24"/>
        </w:rPr>
        <w:t xml:space="preserve"> berpengaruh </w:t>
      </w:r>
      <w:r>
        <w:rPr>
          <w:rFonts w:asciiTheme="majorBidi" w:hAnsiTheme="majorBidi"/>
          <w:szCs w:val="24"/>
        </w:rPr>
        <w:t xml:space="preserve">  </w:t>
      </w:r>
      <w:r w:rsidRPr="00E01C39">
        <w:rPr>
          <w:rFonts w:asciiTheme="majorBidi" w:hAnsiTheme="majorBidi"/>
          <w:szCs w:val="24"/>
        </w:rPr>
        <w:t>secara</w:t>
      </w:r>
      <w:r>
        <w:rPr>
          <w:rFonts w:asciiTheme="majorBidi" w:hAnsiTheme="majorBidi"/>
          <w:szCs w:val="24"/>
        </w:rPr>
        <w:t xml:space="preserve">  </w:t>
      </w:r>
      <w:r w:rsidRPr="00E01C39">
        <w:rPr>
          <w:rFonts w:asciiTheme="majorBidi" w:hAnsiTheme="majorBidi"/>
          <w:szCs w:val="24"/>
        </w:rPr>
        <w:t xml:space="preserve"> parsial</w:t>
      </w:r>
      <w:r>
        <w:rPr>
          <w:rFonts w:asciiTheme="majorBidi" w:hAnsiTheme="majorBidi"/>
          <w:szCs w:val="24"/>
        </w:rPr>
        <w:t xml:space="preserve">  </w:t>
      </w:r>
      <w:r w:rsidRPr="00E01C39">
        <w:rPr>
          <w:rFonts w:asciiTheme="majorBidi" w:hAnsiTheme="majorBidi"/>
          <w:szCs w:val="24"/>
        </w:rPr>
        <w:t xml:space="preserve"> </w:t>
      </w:r>
      <w:r>
        <w:rPr>
          <w:rFonts w:asciiTheme="majorBidi" w:hAnsiTheme="majorBidi"/>
          <w:szCs w:val="24"/>
        </w:rPr>
        <w:t xml:space="preserve"> </w:t>
      </w:r>
      <w:r w:rsidRPr="00E01C39">
        <w:rPr>
          <w:rFonts w:asciiTheme="majorBidi" w:hAnsiTheme="majorBidi"/>
          <w:szCs w:val="24"/>
        </w:rPr>
        <w:t xml:space="preserve">terhadap </w:t>
      </w:r>
      <w:r>
        <w:rPr>
          <w:rFonts w:asciiTheme="majorBidi" w:hAnsiTheme="majorBidi"/>
          <w:szCs w:val="24"/>
        </w:rPr>
        <w:t xml:space="preserve">  </w:t>
      </w:r>
      <w:r w:rsidRPr="00E01C39">
        <w:rPr>
          <w:rFonts w:asciiTheme="majorBidi" w:hAnsiTheme="majorBidi"/>
          <w:szCs w:val="24"/>
        </w:rPr>
        <w:t xml:space="preserve">Kepuasan </w:t>
      </w:r>
    </w:p>
    <w:p w:rsidR="00BF25CD" w:rsidRPr="00E01C39" w:rsidRDefault="00BF25CD" w:rsidP="00BF25CD">
      <w:pPr>
        <w:pStyle w:val="ListParagraph"/>
        <w:shd w:val="clear" w:color="auto" w:fill="FFFFFF"/>
        <w:tabs>
          <w:tab w:val="left" w:pos="851"/>
          <w:tab w:val="left" w:pos="993"/>
        </w:tabs>
        <w:spacing w:line="480" w:lineRule="auto"/>
        <w:ind w:left="993"/>
        <w:outlineLvl w:val="3"/>
        <w:rPr>
          <w:rFonts w:asciiTheme="majorBidi" w:hAnsiTheme="majorBidi"/>
          <w:szCs w:val="24"/>
        </w:rPr>
      </w:pPr>
      <w:r>
        <w:rPr>
          <w:rFonts w:asciiTheme="majorBidi" w:hAnsiTheme="majorBidi"/>
          <w:szCs w:val="24"/>
        </w:rPr>
        <w:t xml:space="preserve">  </w:t>
      </w:r>
      <w:r w:rsidRPr="00E01C39">
        <w:rPr>
          <w:rFonts w:asciiTheme="majorBidi" w:hAnsiTheme="majorBidi"/>
          <w:szCs w:val="24"/>
        </w:rPr>
        <w:t>Mahasantri Mahad Al-Jamiah IAIN Bengkulu</w:t>
      </w:r>
    </w:p>
    <w:p w:rsidR="00BF25CD" w:rsidRDefault="00BF25CD" w:rsidP="00BF25CD">
      <w:pPr>
        <w:pStyle w:val="ListParagraph"/>
        <w:numPr>
          <w:ilvl w:val="0"/>
          <w:numId w:val="66"/>
        </w:numPr>
        <w:shd w:val="clear" w:color="auto" w:fill="FFFFFF"/>
        <w:tabs>
          <w:tab w:val="left" w:pos="851"/>
          <w:tab w:val="left" w:pos="993"/>
        </w:tabs>
        <w:spacing w:line="480" w:lineRule="auto"/>
        <w:ind w:left="567" w:hanging="283"/>
        <w:outlineLvl w:val="3"/>
        <w:rPr>
          <w:rFonts w:asciiTheme="majorBidi" w:hAnsiTheme="majorBidi"/>
          <w:szCs w:val="24"/>
        </w:rPr>
      </w:pPr>
      <w:r w:rsidRPr="00340E46">
        <w:rPr>
          <w:rFonts w:asciiTheme="majorBidi" w:hAnsiTheme="majorBidi"/>
          <w:szCs w:val="24"/>
        </w:rPr>
        <w:t>H</w:t>
      </w:r>
      <w:r>
        <w:rPr>
          <w:rFonts w:asciiTheme="majorBidi" w:hAnsiTheme="majorBidi"/>
          <w:szCs w:val="24"/>
          <w:vertAlign w:val="subscript"/>
        </w:rPr>
        <w:t xml:space="preserve">a </w:t>
      </w:r>
      <w:r>
        <w:rPr>
          <w:rFonts w:asciiTheme="majorBidi" w:hAnsiTheme="majorBidi"/>
          <w:szCs w:val="24"/>
        </w:rPr>
        <w:t xml:space="preserve">:  </w:t>
      </w:r>
      <w:r w:rsidRPr="00340E46">
        <w:rPr>
          <w:rFonts w:asciiTheme="majorBidi" w:hAnsiTheme="majorBidi"/>
          <w:szCs w:val="24"/>
        </w:rPr>
        <w:t>Diduga</w:t>
      </w:r>
      <w:r>
        <w:rPr>
          <w:rFonts w:asciiTheme="majorBidi" w:hAnsiTheme="majorBidi"/>
          <w:szCs w:val="24"/>
        </w:rPr>
        <w:t xml:space="preserve">  Kualitas  Produk</w:t>
      </w:r>
      <w:r w:rsidRPr="00E01C39">
        <w:rPr>
          <w:rFonts w:asciiTheme="majorBidi" w:hAnsiTheme="majorBidi"/>
          <w:szCs w:val="24"/>
        </w:rPr>
        <w:t xml:space="preserve"> berpengaruh secara parsial</w:t>
      </w:r>
      <w:r>
        <w:rPr>
          <w:rFonts w:asciiTheme="majorBidi" w:hAnsiTheme="majorBidi"/>
          <w:szCs w:val="24"/>
        </w:rPr>
        <w:t xml:space="preserve"> </w:t>
      </w:r>
      <w:r w:rsidRPr="00E01C39">
        <w:rPr>
          <w:rFonts w:asciiTheme="majorBidi" w:hAnsiTheme="majorBidi"/>
          <w:szCs w:val="24"/>
        </w:rPr>
        <w:t xml:space="preserve">terhadap </w:t>
      </w:r>
      <w:r>
        <w:rPr>
          <w:rFonts w:asciiTheme="majorBidi" w:hAnsiTheme="majorBidi"/>
          <w:szCs w:val="24"/>
        </w:rPr>
        <w:t xml:space="preserve">  </w:t>
      </w:r>
      <w:r w:rsidRPr="00E01C39">
        <w:rPr>
          <w:rFonts w:asciiTheme="majorBidi" w:hAnsiTheme="majorBidi"/>
          <w:szCs w:val="24"/>
        </w:rPr>
        <w:t xml:space="preserve">Kepuasan </w:t>
      </w:r>
    </w:p>
    <w:p w:rsidR="00BF25CD" w:rsidRPr="00340E46" w:rsidRDefault="00BF25CD" w:rsidP="00BF25CD">
      <w:pPr>
        <w:pStyle w:val="ListParagraph"/>
        <w:shd w:val="clear" w:color="auto" w:fill="FFFFFF"/>
        <w:tabs>
          <w:tab w:val="left" w:pos="851"/>
          <w:tab w:val="left" w:pos="993"/>
        </w:tabs>
        <w:spacing w:line="480" w:lineRule="auto"/>
        <w:ind w:left="993"/>
        <w:outlineLvl w:val="3"/>
        <w:rPr>
          <w:rFonts w:asciiTheme="majorBidi" w:hAnsiTheme="majorBidi"/>
          <w:szCs w:val="24"/>
        </w:rPr>
      </w:pPr>
      <w:r>
        <w:rPr>
          <w:rFonts w:asciiTheme="majorBidi" w:hAnsiTheme="majorBidi"/>
          <w:szCs w:val="24"/>
        </w:rPr>
        <w:t xml:space="preserve">  </w:t>
      </w:r>
      <w:r w:rsidRPr="00E01C39">
        <w:rPr>
          <w:rFonts w:asciiTheme="majorBidi" w:hAnsiTheme="majorBidi"/>
          <w:szCs w:val="24"/>
        </w:rPr>
        <w:t>Mahasantri Mahad Al-Jamiah IAIN Bengkulu</w:t>
      </w:r>
    </w:p>
    <w:p w:rsidR="00BF25CD" w:rsidRDefault="00BF25CD" w:rsidP="00BF25CD">
      <w:pPr>
        <w:pStyle w:val="ListParagraph"/>
        <w:numPr>
          <w:ilvl w:val="0"/>
          <w:numId w:val="66"/>
        </w:numPr>
        <w:shd w:val="clear" w:color="auto" w:fill="FFFFFF"/>
        <w:tabs>
          <w:tab w:val="left" w:pos="851"/>
          <w:tab w:val="left" w:pos="993"/>
        </w:tabs>
        <w:spacing w:line="480" w:lineRule="auto"/>
        <w:ind w:left="567" w:hanging="283"/>
        <w:outlineLvl w:val="3"/>
        <w:rPr>
          <w:rFonts w:asciiTheme="majorBidi" w:hAnsiTheme="majorBidi"/>
          <w:szCs w:val="24"/>
        </w:rPr>
      </w:pPr>
      <w:r w:rsidRPr="00340E46">
        <w:rPr>
          <w:rFonts w:asciiTheme="majorBidi" w:hAnsiTheme="majorBidi"/>
          <w:szCs w:val="24"/>
        </w:rPr>
        <w:t>H</w:t>
      </w:r>
      <w:r>
        <w:rPr>
          <w:rFonts w:asciiTheme="majorBidi" w:hAnsiTheme="majorBidi"/>
          <w:szCs w:val="24"/>
          <w:vertAlign w:val="subscript"/>
        </w:rPr>
        <w:t xml:space="preserve">a </w:t>
      </w:r>
      <w:r>
        <w:rPr>
          <w:rFonts w:asciiTheme="majorBidi" w:hAnsiTheme="majorBidi"/>
          <w:szCs w:val="24"/>
        </w:rPr>
        <w:t xml:space="preserve">:  </w:t>
      </w:r>
      <w:r w:rsidRPr="00340E46">
        <w:rPr>
          <w:rFonts w:asciiTheme="majorBidi" w:hAnsiTheme="majorBidi"/>
          <w:szCs w:val="24"/>
        </w:rPr>
        <w:t>Diduga</w:t>
      </w:r>
      <w:r>
        <w:rPr>
          <w:rFonts w:asciiTheme="majorBidi" w:hAnsiTheme="majorBidi"/>
          <w:szCs w:val="24"/>
        </w:rPr>
        <w:t xml:space="preserve">  Nilai  Pelanggan </w:t>
      </w:r>
      <w:r w:rsidRPr="00E01C39">
        <w:rPr>
          <w:rFonts w:asciiTheme="majorBidi" w:hAnsiTheme="majorBidi"/>
          <w:szCs w:val="24"/>
        </w:rPr>
        <w:t>berpengaruh secara parsial</w:t>
      </w:r>
      <w:r>
        <w:rPr>
          <w:rFonts w:asciiTheme="majorBidi" w:hAnsiTheme="majorBidi"/>
          <w:szCs w:val="24"/>
        </w:rPr>
        <w:t xml:space="preserve"> </w:t>
      </w:r>
      <w:r w:rsidRPr="00E01C39">
        <w:rPr>
          <w:rFonts w:asciiTheme="majorBidi" w:hAnsiTheme="majorBidi"/>
          <w:szCs w:val="24"/>
        </w:rPr>
        <w:t xml:space="preserve">terhadap </w:t>
      </w:r>
      <w:r>
        <w:rPr>
          <w:rFonts w:asciiTheme="majorBidi" w:hAnsiTheme="majorBidi"/>
          <w:szCs w:val="24"/>
        </w:rPr>
        <w:t xml:space="preserve">  </w:t>
      </w:r>
      <w:r w:rsidRPr="00E01C39">
        <w:rPr>
          <w:rFonts w:asciiTheme="majorBidi" w:hAnsiTheme="majorBidi"/>
          <w:szCs w:val="24"/>
        </w:rPr>
        <w:t xml:space="preserve">Kepuasan </w:t>
      </w:r>
    </w:p>
    <w:p w:rsidR="00BF25CD" w:rsidRPr="002C4825" w:rsidRDefault="00BF25CD" w:rsidP="00BF25CD">
      <w:pPr>
        <w:pStyle w:val="ListParagraph"/>
        <w:shd w:val="clear" w:color="auto" w:fill="FFFFFF"/>
        <w:tabs>
          <w:tab w:val="left" w:pos="851"/>
          <w:tab w:val="left" w:pos="993"/>
        </w:tabs>
        <w:spacing w:line="480" w:lineRule="auto"/>
        <w:ind w:left="993"/>
        <w:outlineLvl w:val="3"/>
        <w:rPr>
          <w:rFonts w:asciiTheme="majorBidi" w:hAnsiTheme="majorBidi"/>
          <w:szCs w:val="24"/>
        </w:rPr>
      </w:pPr>
      <w:r>
        <w:rPr>
          <w:rFonts w:asciiTheme="majorBidi" w:hAnsiTheme="majorBidi"/>
          <w:szCs w:val="24"/>
        </w:rPr>
        <w:t xml:space="preserve">  </w:t>
      </w:r>
      <w:r w:rsidRPr="00E01C39">
        <w:rPr>
          <w:rFonts w:asciiTheme="majorBidi" w:hAnsiTheme="majorBidi"/>
          <w:szCs w:val="24"/>
        </w:rPr>
        <w:t>Mahasantri Mahad Al-Jamiah IAIN Bengkulu</w:t>
      </w:r>
    </w:p>
    <w:p w:rsidR="00BF25CD" w:rsidRDefault="00BF25CD" w:rsidP="00BF25CD">
      <w:pPr>
        <w:pStyle w:val="ListParagraph"/>
        <w:numPr>
          <w:ilvl w:val="0"/>
          <w:numId w:val="66"/>
        </w:numPr>
        <w:shd w:val="clear" w:color="auto" w:fill="FFFFFF"/>
        <w:tabs>
          <w:tab w:val="left" w:pos="851"/>
          <w:tab w:val="left" w:pos="993"/>
        </w:tabs>
        <w:spacing w:line="480" w:lineRule="auto"/>
        <w:ind w:left="567" w:hanging="283"/>
        <w:outlineLvl w:val="3"/>
        <w:rPr>
          <w:rFonts w:asciiTheme="majorBidi" w:hAnsiTheme="majorBidi"/>
          <w:szCs w:val="24"/>
        </w:rPr>
      </w:pPr>
      <w:r w:rsidRPr="00340E46">
        <w:rPr>
          <w:rFonts w:asciiTheme="majorBidi" w:hAnsiTheme="majorBidi"/>
          <w:szCs w:val="24"/>
        </w:rPr>
        <w:t>H</w:t>
      </w:r>
      <w:r>
        <w:rPr>
          <w:rFonts w:asciiTheme="majorBidi" w:hAnsiTheme="majorBidi"/>
          <w:szCs w:val="24"/>
          <w:vertAlign w:val="subscript"/>
        </w:rPr>
        <w:t xml:space="preserve">a </w:t>
      </w:r>
      <w:r>
        <w:rPr>
          <w:rFonts w:asciiTheme="majorBidi" w:hAnsiTheme="majorBidi"/>
          <w:szCs w:val="24"/>
        </w:rPr>
        <w:t xml:space="preserve">:  </w:t>
      </w:r>
      <w:r w:rsidRPr="00340E46">
        <w:rPr>
          <w:rFonts w:asciiTheme="majorBidi" w:hAnsiTheme="majorBidi"/>
          <w:szCs w:val="24"/>
        </w:rPr>
        <w:t>Diduga</w:t>
      </w:r>
      <w:r>
        <w:rPr>
          <w:rFonts w:asciiTheme="majorBidi" w:hAnsiTheme="majorBidi"/>
          <w:szCs w:val="24"/>
        </w:rPr>
        <w:t xml:space="preserve">  Promosi,  Kualitas  Produk,  dan  Nilai  Pelanggan  </w:t>
      </w:r>
      <w:r w:rsidRPr="00E01C39">
        <w:rPr>
          <w:rFonts w:asciiTheme="majorBidi" w:hAnsiTheme="majorBidi"/>
          <w:szCs w:val="24"/>
        </w:rPr>
        <w:t xml:space="preserve">berpengaruh </w:t>
      </w:r>
    </w:p>
    <w:p w:rsidR="00BF25CD" w:rsidRPr="006F43ED" w:rsidRDefault="00BF25CD" w:rsidP="00DB1534">
      <w:pPr>
        <w:pStyle w:val="ListParagraph"/>
        <w:shd w:val="clear" w:color="auto" w:fill="FFFFFF"/>
        <w:tabs>
          <w:tab w:val="left" w:pos="851"/>
          <w:tab w:val="left" w:pos="993"/>
        </w:tabs>
        <w:spacing w:line="480" w:lineRule="auto"/>
        <w:ind w:left="993"/>
        <w:outlineLvl w:val="3"/>
        <w:rPr>
          <w:rFonts w:asciiTheme="majorBidi" w:hAnsiTheme="majorBidi"/>
          <w:szCs w:val="24"/>
        </w:rPr>
      </w:pPr>
      <w:r>
        <w:rPr>
          <w:rFonts w:asciiTheme="majorBidi" w:hAnsiTheme="majorBidi"/>
          <w:szCs w:val="24"/>
        </w:rPr>
        <w:t xml:space="preserve"> </w:t>
      </w:r>
      <w:proofErr w:type="gramStart"/>
      <w:r w:rsidRPr="00B70006">
        <w:rPr>
          <w:rFonts w:asciiTheme="majorBidi" w:hAnsiTheme="majorBidi"/>
          <w:szCs w:val="24"/>
        </w:rPr>
        <w:t xml:space="preserve">secara </w:t>
      </w:r>
      <w:r>
        <w:rPr>
          <w:rFonts w:asciiTheme="majorBidi" w:hAnsiTheme="majorBidi"/>
          <w:szCs w:val="24"/>
        </w:rPr>
        <w:t xml:space="preserve"> </w:t>
      </w:r>
      <w:r w:rsidRPr="00B70006">
        <w:rPr>
          <w:rFonts w:asciiTheme="majorBidi" w:hAnsiTheme="majorBidi"/>
          <w:szCs w:val="24"/>
        </w:rPr>
        <w:t>parsial</w:t>
      </w:r>
      <w:proofErr w:type="gramEnd"/>
      <w:r>
        <w:rPr>
          <w:rFonts w:asciiTheme="majorBidi" w:hAnsiTheme="majorBidi"/>
          <w:szCs w:val="24"/>
        </w:rPr>
        <w:t xml:space="preserve"> </w:t>
      </w:r>
      <w:r w:rsidRPr="00B70006">
        <w:rPr>
          <w:rFonts w:asciiTheme="majorBidi" w:hAnsiTheme="majorBidi"/>
          <w:szCs w:val="24"/>
        </w:rPr>
        <w:t xml:space="preserve"> terhadap</w:t>
      </w:r>
      <w:r>
        <w:rPr>
          <w:rFonts w:asciiTheme="majorBidi" w:hAnsiTheme="majorBidi"/>
          <w:szCs w:val="24"/>
        </w:rPr>
        <w:t xml:space="preserve"> </w:t>
      </w:r>
      <w:r w:rsidRPr="00B70006">
        <w:rPr>
          <w:rFonts w:asciiTheme="majorBidi" w:hAnsiTheme="majorBidi"/>
          <w:szCs w:val="24"/>
        </w:rPr>
        <w:t xml:space="preserve"> Kepuasan </w:t>
      </w:r>
      <w:r>
        <w:rPr>
          <w:rFonts w:asciiTheme="majorBidi" w:hAnsiTheme="majorBidi"/>
          <w:szCs w:val="24"/>
        </w:rPr>
        <w:t xml:space="preserve"> </w:t>
      </w:r>
      <w:r w:rsidRPr="00B70006">
        <w:rPr>
          <w:rFonts w:asciiTheme="majorBidi" w:hAnsiTheme="majorBidi"/>
          <w:szCs w:val="24"/>
        </w:rPr>
        <w:t xml:space="preserve">Mahasantri </w:t>
      </w:r>
      <w:r>
        <w:rPr>
          <w:rFonts w:asciiTheme="majorBidi" w:hAnsiTheme="majorBidi"/>
          <w:szCs w:val="24"/>
        </w:rPr>
        <w:t xml:space="preserve">  </w:t>
      </w:r>
      <w:r w:rsidRPr="00B70006">
        <w:rPr>
          <w:rFonts w:asciiTheme="majorBidi" w:hAnsiTheme="majorBidi"/>
          <w:szCs w:val="24"/>
        </w:rPr>
        <w:t xml:space="preserve">Mahad Al-Jamiah IAIN </w:t>
      </w:r>
      <w:r>
        <w:rPr>
          <w:rFonts w:asciiTheme="majorBidi" w:hAnsiTheme="majorBidi"/>
          <w:szCs w:val="24"/>
        </w:rPr>
        <w:t>Bengkulu</w:t>
      </w:r>
    </w:p>
    <w:p w:rsidR="00BF25CD" w:rsidRPr="00202353" w:rsidRDefault="00BF25CD" w:rsidP="00BF25CD">
      <w:pPr>
        <w:pStyle w:val="ListParagraph"/>
        <w:shd w:val="clear" w:color="auto" w:fill="FFFFFF"/>
        <w:spacing w:line="480" w:lineRule="auto"/>
        <w:ind w:left="-993" w:firstLine="993"/>
        <w:jc w:val="center"/>
        <w:rPr>
          <w:rFonts w:asciiTheme="majorBidi" w:hAnsiTheme="majorBidi"/>
          <w:b/>
          <w:szCs w:val="24"/>
          <w:shd w:val="clear" w:color="auto" w:fill="FFFFFF"/>
        </w:rPr>
      </w:pPr>
      <w:r w:rsidRPr="00202353">
        <w:rPr>
          <w:rFonts w:asciiTheme="majorBidi" w:hAnsiTheme="majorBidi"/>
          <w:b/>
          <w:szCs w:val="24"/>
          <w:shd w:val="clear" w:color="auto" w:fill="FFFFFF"/>
        </w:rPr>
        <w:lastRenderedPageBreak/>
        <w:t>BAB III</w:t>
      </w:r>
    </w:p>
    <w:p w:rsidR="00BF25CD" w:rsidRDefault="00BF25CD" w:rsidP="00BF25CD">
      <w:pPr>
        <w:pStyle w:val="ListParagraph"/>
        <w:shd w:val="clear" w:color="auto" w:fill="FFFFFF"/>
        <w:spacing w:line="480" w:lineRule="auto"/>
        <w:ind w:left="-993" w:firstLine="993"/>
        <w:jc w:val="center"/>
        <w:rPr>
          <w:rFonts w:asciiTheme="majorBidi" w:hAnsiTheme="majorBidi"/>
          <w:b/>
          <w:szCs w:val="24"/>
          <w:shd w:val="clear" w:color="auto" w:fill="FFFFFF"/>
        </w:rPr>
      </w:pPr>
      <w:r>
        <w:rPr>
          <w:rFonts w:asciiTheme="majorBidi" w:hAnsiTheme="majorBidi"/>
          <w:b/>
          <w:szCs w:val="24"/>
          <w:shd w:val="clear" w:color="auto" w:fill="FFFFFF"/>
        </w:rPr>
        <w:t>METODE PENELITIAN</w:t>
      </w:r>
    </w:p>
    <w:p w:rsidR="00BF25CD" w:rsidRPr="00FD3A1B" w:rsidRDefault="00BF25CD" w:rsidP="00BF25CD">
      <w:pPr>
        <w:pStyle w:val="ListParagraph"/>
        <w:shd w:val="clear" w:color="auto" w:fill="FFFFFF"/>
        <w:spacing w:line="480" w:lineRule="auto"/>
        <w:ind w:left="-993" w:firstLine="993"/>
        <w:jc w:val="center"/>
        <w:rPr>
          <w:rFonts w:asciiTheme="majorBidi" w:hAnsiTheme="majorBidi"/>
          <w:b/>
          <w:szCs w:val="24"/>
          <w:shd w:val="clear" w:color="auto" w:fill="FFFFFF"/>
        </w:rPr>
      </w:pPr>
    </w:p>
    <w:p w:rsidR="00BF25CD" w:rsidRDefault="00BF25CD" w:rsidP="00BF25CD">
      <w:pPr>
        <w:pStyle w:val="ListParagraph"/>
        <w:numPr>
          <w:ilvl w:val="0"/>
          <w:numId w:val="46"/>
        </w:numPr>
        <w:shd w:val="clear" w:color="auto" w:fill="FFFFFF"/>
        <w:spacing w:line="480" w:lineRule="auto"/>
        <w:ind w:left="284" w:hanging="284"/>
        <w:jc w:val="left"/>
        <w:rPr>
          <w:rFonts w:asciiTheme="majorBidi" w:hAnsiTheme="majorBidi"/>
          <w:b/>
          <w:szCs w:val="24"/>
          <w:shd w:val="clear" w:color="auto" w:fill="FFFFFF"/>
        </w:rPr>
      </w:pPr>
      <w:r w:rsidRPr="00202353">
        <w:rPr>
          <w:rFonts w:asciiTheme="majorBidi" w:hAnsiTheme="majorBidi"/>
          <w:b/>
          <w:szCs w:val="24"/>
          <w:shd w:val="clear" w:color="auto" w:fill="FFFFFF"/>
        </w:rPr>
        <w:t>Jenis Dan Pendekatan Penelitian</w:t>
      </w:r>
    </w:p>
    <w:p w:rsidR="00BF25CD" w:rsidRPr="00CC1B85" w:rsidRDefault="00BF25CD" w:rsidP="00BF25CD">
      <w:pPr>
        <w:pStyle w:val="ListParagraph"/>
        <w:numPr>
          <w:ilvl w:val="0"/>
          <w:numId w:val="73"/>
        </w:numPr>
        <w:shd w:val="clear" w:color="auto" w:fill="FFFFFF"/>
        <w:spacing w:line="480" w:lineRule="auto"/>
        <w:ind w:left="567" w:hanging="283"/>
        <w:jc w:val="left"/>
        <w:rPr>
          <w:rFonts w:asciiTheme="majorBidi" w:hAnsiTheme="majorBidi"/>
          <w:b/>
          <w:szCs w:val="24"/>
          <w:shd w:val="clear" w:color="auto" w:fill="FFFFFF"/>
        </w:rPr>
      </w:pPr>
      <w:r w:rsidRPr="00CC1B85">
        <w:rPr>
          <w:rFonts w:asciiTheme="majorBidi" w:hAnsiTheme="majorBidi"/>
          <w:b/>
          <w:szCs w:val="24"/>
          <w:shd w:val="clear" w:color="auto" w:fill="FFFFFF"/>
        </w:rPr>
        <w:t xml:space="preserve">Jenis Penelitian </w:t>
      </w:r>
    </w:p>
    <w:p w:rsidR="00BF25CD" w:rsidRPr="00031394" w:rsidRDefault="00BF25CD" w:rsidP="00BF25CD">
      <w:pPr>
        <w:pStyle w:val="ListParagraph"/>
        <w:shd w:val="clear" w:color="auto" w:fill="FFFFFF"/>
        <w:spacing w:line="480" w:lineRule="auto"/>
        <w:ind w:left="567" w:firstLine="851"/>
        <w:jc w:val="lowKashida"/>
        <w:rPr>
          <w:rFonts w:asciiTheme="majorBidi" w:hAnsiTheme="majorBidi"/>
          <w:bCs/>
          <w:szCs w:val="24"/>
          <w:shd w:val="clear" w:color="auto" w:fill="FFFFFF"/>
        </w:rPr>
      </w:pPr>
      <w:proofErr w:type="gramStart"/>
      <w:r w:rsidRPr="00180348">
        <w:rPr>
          <w:rFonts w:asciiTheme="majorBidi" w:hAnsiTheme="majorBidi"/>
          <w:szCs w:val="24"/>
        </w:rPr>
        <w:t xml:space="preserve">Tipe Penelitian yang digunakan dalam penelitian ini adalah </w:t>
      </w:r>
      <w:r w:rsidRPr="00180348">
        <w:rPr>
          <w:rFonts w:asciiTheme="majorBidi" w:hAnsiTheme="majorBidi"/>
          <w:i/>
          <w:iCs/>
          <w:szCs w:val="24"/>
        </w:rPr>
        <w:t>explanatory research</w:t>
      </w:r>
      <w:r w:rsidRPr="00180348">
        <w:rPr>
          <w:rFonts w:asciiTheme="majorBidi" w:hAnsiTheme="majorBidi"/>
          <w:szCs w:val="24"/>
        </w:rPr>
        <w:t>.</w:t>
      </w:r>
      <w:proofErr w:type="gramEnd"/>
      <w:r w:rsidRPr="00180348">
        <w:rPr>
          <w:rFonts w:asciiTheme="majorBidi" w:hAnsiTheme="majorBidi"/>
          <w:szCs w:val="24"/>
        </w:rPr>
        <w:t xml:space="preserve"> </w:t>
      </w:r>
      <w:proofErr w:type="gramStart"/>
      <w:r w:rsidRPr="00180348">
        <w:rPr>
          <w:rFonts w:asciiTheme="majorBidi" w:hAnsiTheme="majorBidi"/>
          <w:szCs w:val="24"/>
        </w:rPr>
        <w:t xml:space="preserve">Menurut Sugiyono penelitian </w:t>
      </w:r>
      <w:r w:rsidRPr="00180348">
        <w:rPr>
          <w:rFonts w:asciiTheme="majorBidi" w:hAnsiTheme="majorBidi"/>
          <w:i/>
          <w:iCs/>
          <w:szCs w:val="24"/>
        </w:rPr>
        <w:t xml:space="preserve">explanatory research </w:t>
      </w:r>
      <w:r w:rsidRPr="00180348">
        <w:rPr>
          <w:rFonts w:asciiTheme="majorBidi" w:hAnsiTheme="majorBidi"/>
          <w:szCs w:val="24"/>
        </w:rPr>
        <w:t>yaitu</w:t>
      </w:r>
      <w:r w:rsidRPr="00180348">
        <w:rPr>
          <w:rFonts w:asciiTheme="majorBidi" w:hAnsiTheme="majorBidi"/>
          <w:i/>
          <w:iCs/>
          <w:szCs w:val="24"/>
        </w:rPr>
        <w:t xml:space="preserve"> </w:t>
      </w:r>
      <w:r w:rsidRPr="00180348">
        <w:rPr>
          <w:rFonts w:asciiTheme="majorBidi" w:hAnsiTheme="majorBidi"/>
          <w:szCs w:val="24"/>
        </w:rPr>
        <w:t>penelitian yang digunakan untuk mendapatkan data dari tempat tertentu, tetapi</w:t>
      </w:r>
      <w:r w:rsidRPr="00180348">
        <w:rPr>
          <w:rFonts w:asciiTheme="majorBidi" w:hAnsiTheme="majorBidi"/>
          <w:i/>
          <w:iCs/>
          <w:szCs w:val="24"/>
        </w:rPr>
        <w:t xml:space="preserve"> </w:t>
      </w:r>
      <w:r w:rsidRPr="00180348">
        <w:rPr>
          <w:rFonts w:asciiTheme="majorBidi" w:hAnsiTheme="majorBidi"/>
          <w:szCs w:val="24"/>
        </w:rPr>
        <w:t>peneliti melakukan perlakuan dalam pengumpulan data, misalnya</w:t>
      </w:r>
      <w:r w:rsidRPr="00180348">
        <w:rPr>
          <w:rFonts w:asciiTheme="majorBidi" w:hAnsiTheme="majorBidi"/>
          <w:i/>
          <w:iCs/>
          <w:szCs w:val="24"/>
        </w:rPr>
        <w:t xml:space="preserve"> </w:t>
      </w:r>
      <w:r w:rsidRPr="00180348">
        <w:rPr>
          <w:rFonts w:asciiTheme="majorBidi" w:hAnsiTheme="majorBidi"/>
          <w:szCs w:val="24"/>
        </w:rPr>
        <w:t>mengedarkan kuesioner, test, wawancara dan sebagainya.</w:t>
      </w:r>
      <w:proofErr w:type="gramEnd"/>
      <w:r w:rsidRPr="00180348">
        <w:rPr>
          <w:rStyle w:val="FootnoteReference"/>
          <w:rFonts w:asciiTheme="majorBidi" w:hAnsiTheme="majorBidi"/>
          <w:szCs w:val="24"/>
        </w:rPr>
        <w:footnoteReference w:id="44"/>
      </w:r>
    </w:p>
    <w:p w:rsidR="00BF25CD" w:rsidRPr="00CC1B85" w:rsidRDefault="00BF25CD" w:rsidP="00BF25CD">
      <w:pPr>
        <w:pStyle w:val="ListParagraph"/>
        <w:numPr>
          <w:ilvl w:val="0"/>
          <w:numId w:val="73"/>
        </w:numPr>
        <w:shd w:val="clear" w:color="auto" w:fill="FFFFFF"/>
        <w:spacing w:line="480" w:lineRule="auto"/>
        <w:ind w:left="567" w:hanging="283"/>
        <w:jc w:val="left"/>
        <w:rPr>
          <w:rFonts w:asciiTheme="majorBidi" w:hAnsiTheme="majorBidi"/>
          <w:b/>
          <w:szCs w:val="24"/>
          <w:shd w:val="clear" w:color="auto" w:fill="FFFFFF"/>
        </w:rPr>
      </w:pPr>
      <w:r w:rsidRPr="00CC1B85">
        <w:rPr>
          <w:rFonts w:asciiTheme="majorBidi" w:hAnsiTheme="majorBidi"/>
          <w:b/>
          <w:szCs w:val="24"/>
          <w:shd w:val="clear" w:color="auto" w:fill="FFFFFF"/>
        </w:rPr>
        <w:t xml:space="preserve">Pendekatan Penelitian </w:t>
      </w:r>
    </w:p>
    <w:p w:rsidR="00BF25CD" w:rsidRPr="00153669" w:rsidRDefault="00BF25CD" w:rsidP="00BF25CD">
      <w:pPr>
        <w:pStyle w:val="ListParagraph"/>
        <w:spacing w:line="480" w:lineRule="auto"/>
        <w:ind w:left="567" w:firstLine="851"/>
        <w:rPr>
          <w:rFonts w:asciiTheme="majorBidi" w:hAnsiTheme="majorBidi"/>
          <w:szCs w:val="24"/>
        </w:rPr>
      </w:pPr>
      <w:r w:rsidRPr="00180348">
        <w:rPr>
          <w:rFonts w:asciiTheme="majorBidi" w:hAnsiTheme="majorBidi"/>
          <w:iCs/>
          <w:szCs w:val="24"/>
        </w:rPr>
        <w:t>P</w:t>
      </w:r>
      <w:r w:rsidRPr="00180348">
        <w:rPr>
          <w:rFonts w:asciiTheme="majorBidi" w:hAnsiTheme="majorBidi"/>
          <w:szCs w:val="24"/>
        </w:rPr>
        <w:t xml:space="preserve">endekatan penelitian ini adalah pendekatan kuantitatif karena </w:t>
      </w:r>
      <w:proofErr w:type="gramStart"/>
      <w:r w:rsidRPr="00180348">
        <w:rPr>
          <w:rFonts w:asciiTheme="majorBidi" w:hAnsiTheme="majorBidi"/>
          <w:szCs w:val="24"/>
        </w:rPr>
        <w:t>akan</w:t>
      </w:r>
      <w:proofErr w:type="gramEnd"/>
      <w:r w:rsidRPr="00180348">
        <w:rPr>
          <w:rFonts w:asciiTheme="majorBidi" w:hAnsiTheme="majorBidi"/>
          <w:szCs w:val="24"/>
        </w:rPr>
        <w:t xml:space="preserve"> melakukan uji untuk mengukur variabel bebas dan terikat dengan angka-angka yang diolah melalui analisis statistik</w:t>
      </w:r>
      <w:r w:rsidRPr="00202353">
        <w:rPr>
          <w:rFonts w:asciiTheme="majorBidi" w:hAnsiTheme="majorBidi"/>
          <w:szCs w:val="24"/>
        </w:rPr>
        <w:t xml:space="preserve">. </w:t>
      </w:r>
    </w:p>
    <w:p w:rsidR="00BF25CD" w:rsidRPr="00CC1B85" w:rsidRDefault="00BF25CD" w:rsidP="00BF25CD">
      <w:pPr>
        <w:pStyle w:val="NoSpacing"/>
        <w:numPr>
          <w:ilvl w:val="0"/>
          <w:numId w:val="46"/>
        </w:numPr>
        <w:spacing w:line="480" w:lineRule="auto"/>
        <w:ind w:left="284" w:hanging="284"/>
        <w:jc w:val="both"/>
        <w:rPr>
          <w:rFonts w:asciiTheme="majorBidi" w:hAnsiTheme="majorBidi" w:cstheme="majorBidi"/>
          <w:b/>
          <w:bCs/>
          <w:sz w:val="24"/>
          <w:szCs w:val="24"/>
          <w:shd w:val="clear" w:color="auto" w:fill="FFFFFF"/>
        </w:rPr>
      </w:pPr>
      <w:r w:rsidRPr="00202353">
        <w:rPr>
          <w:rFonts w:asciiTheme="majorBidi" w:hAnsiTheme="majorBidi" w:cstheme="majorBidi"/>
          <w:b/>
          <w:bCs/>
          <w:sz w:val="24"/>
          <w:szCs w:val="24"/>
          <w:shd w:val="clear" w:color="auto" w:fill="FFFFFF"/>
          <w:lang w:val="en-US"/>
        </w:rPr>
        <w:t xml:space="preserve">Waktu dan </w:t>
      </w:r>
      <w:r w:rsidRPr="00202353">
        <w:rPr>
          <w:rFonts w:asciiTheme="majorBidi" w:hAnsiTheme="majorBidi" w:cstheme="majorBidi"/>
          <w:b/>
          <w:bCs/>
          <w:sz w:val="24"/>
          <w:szCs w:val="24"/>
          <w:shd w:val="clear" w:color="auto" w:fill="FFFFFF"/>
        </w:rPr>
        <w:t>Lokasi Penelitian</w:t>
      </w:r>
    </w:p>
    <w:p w:rsidR="00BF25CD" w:rsidRPr="007B2974" w:rsidRDefault="00BF25CD" w:rsidP="00BF25CD">
      <w:pPr>
        <w:pStyle w:val="NoSpacing"/>
        <w:numPr>
          <w:ilvl w:val="0"/>
          <w:numId w:val="74"/>
        </w:numPr>
        <w:spacing w:line="480" w:lineRule="auto"/>
        <w:ind w:left="567" w:hanging="283"/>
        <w:jc w:val="both"/>
        <w:rPr>
          <w:rFonts w:asciiTheme="majorBidi" w:hAnsiTheme="majorBidi" w:cstheme="majorBidi"/>
          <w:b/>
          <w:bCs/>
          <w:sz w:val="24"/>
          <w:szCs w:val="24"/>
          <w:shd w:val="clear" w:color="auto" w:fill="FFFFFF"/>
        </w:rPr>
      </w:pPr>
      <w:r w:rsidRPr="007B2974">
        <w:rPr>
          <w:rFonts w:asciiTheme="majorBidi" w:hAnsiTheme="majorBidi" w:cstheme="majorBidi"/>
          <w:b/>
          <w:bCs/>
          <w:sz w:val="24"/>
          <w:szCs w:val="24"/>
          <w:shd w:val="clear" w:color="auto" w:fill="FFFFFF"/>
          <w:lang w:val="en-US"/>
        </w:rPr>
        <w:t xml:space="preserve">Waktu Penelitian </w:t>
      </w:r>
    </w:p>
    <w:p w:rsidR="00BF25CD" w:rsidRDefault="00BF25CD" w:rsidP="00BF25CD">
      <w:pPr>
        <w:pStyle w:val="NoSpacing"/>
        <w:spacing w:line="480" w:lineRule="auto"/>
        <w:ind w:left="567" w:firstLine="851"/>
        <w:jc w:val="both"/>
        <w:rPr>
          <w:rFonts w:asciiTheme="majorBidi" w:hAnsiTheme="majorBidi" w:cstheme="majorBidi"/>
          <w:sz w:val="24"/>
          <w:szCs w:val="24"/>
          <w:lang w:val="en-US"/>
        </w:rPr>
      </w:pPr>
      <w:proofErr w:type="gramStart"/>
      <w:r w:rsidRPr="00202353">
        <w:rPr>
          <w:rFonts w:asciiTheme="majorBidi" w:hAnsiTheme="majorBidi" w:cstheme="majorBidi"/>
          <w:sz w:val="24"/>
          <w:szCs w:val="24"/>
          <w:shd w:val="clear" w:color="auto" w:fill="FFFFFF"/>
          <w:lang w:val="en-US"/>
        </w:rPr>
        <w:t xml:space="preserve">Penelitian ini dimulai </w:t>
      </w:r>
      <w:r>
        <w:rPr>
          <w:rFonts w:asciiTheme="majorBidi" w:hAnsiTheme="majorBidi" w:cstheme="majorBidi"/>
          <w:sz w:val="24"/>
          <w:szCs w:val="24"/>
          <w:shd w:val="clear" w:color="auto" w:fill="FFFFFF"/>
          <w:lang w:val="en-US"/>
        </w:rPr>
        <w:t>pada bulan</w:t>
      </w:r>
      <w:r>
        <w:rPr>
          <w:rFonts w:asciiTheme="majorBidi" w:hAnsiTheme="majorBidi" w:cstheme="majorBidi"/>
          <w:sz w:val="24"/>
          <w:szCs w:val="24"/>
        </w:rPr>
        <w:t xml:space="preserve"> </w:t>
      </w:r>
      <w:r>
        <w:rPr>
          <w:rFonts w:asciiTheme="majorBidi" w:hAnsiTheme="majorBidi" w:cstheme="majorBidi"/>
          <w:sz w:val="24"/>
          <w:szCs w:val="24"/>
          <w:lang w:val="en-US"/>
        </w:rPr>
        <w:t xml:space="preserve">Oktober </w:t>
      </w:r>
      <w:r w:rsidRPr="00202353">
        <w:rPr>
          <w:rFonts w:asciiTheme="majorBidi" w:hAnsiTheme="majorBidi" w:cstheme="majorBidi"/>
          <w:sz w:val="24"/>
          <w:szCs w:val="24"/>
        </w:rPr>
        <w:t>2019</w:t>
      </w:r>
      <w:r>
        <w:rPr>
          <w:rFonts w:asciiTheme="majorBidi" w:hAnsiTheme="majorBidi" w:cstheme="majorBidi"/>
          <w:sz w:val="24"/>
          <w:szCs w:val="24"/>
          <w:lang w:val="en-US"/>
        </w:rPr>
        <w:t xml:space="preserve"> sampai dengan bulan Agustus 2020</w:t>
      </w:r>
      <w:r w:rsidRPr="00202353">
        <w:rPr>
          <w:rFonts w:asciiTheme="majorBidi" w:hAnsiTheme="majorBidi" w:cstheme="majorBidi"/>
          <w:sz w:val="24"/>
          <w:szCs w:val="24"/>
        </w:rPr>
        <w:t>.</w:t>
      </w:r>
      <w:proofErr w:type="gramEnd"/>
    </w:p>
    <w:p w:rsidR="00BF25CD" w:rsidRDefault="00BF25CD" w:rsidP="00BF25CD">
      <w:pPr>
        <w:pStyle w:val="NoSpacing"/>
        <w:spacing w:line="480" w:lineRule="auto"/>
        <w:ind w:left="567" w:firstLine="851"/>
        <w:jc w:val="both"/>
        <w:rPr>
          <w:rFonts w:asciiTheme="majorBidi" w:hAnsiTheme="majorBidi" w:cstheme="majorBidi"/>
          <w:sz w:val="24"/>
          <w:szCs w:val="24"/>
          <w:lang w:val="en-US"/>
        </w:rPr>
      </w:pPr>
    </w:p>
    <w:p w:rsidR="00DB1534" w:rsidRDefault="00DB1534" w:rsidP="00BF25CD">
      <w:pPr>
        <w:pStyle w:val="NoSpacing"/>
        <w:spacing w:line="480" w:lineRule="auto"/>
        <w:ind w:left="567" w:firstLine="851"/>
        <w:jc w:val="both"/>
        <w:rPr>
          <w:rFonts w:asciiTheme="majorBidi" w:hAnsiTheme="majorBidi" w:cstheme="majorBidi"/>
          <w:sz w:val="24"/>
          <w:szCs w:val="24"/>
          <w:lang w:val="en-US"/>
        </w:rPr>
      </w:pPr>
    </w:p>
    <w:p w:rsidR="00BF25CD" w:rsidRPr="00153669" w:rsidRDefault="00BF25CD" w:rsidP="00BF25CD">
      <w:pPr>
        <w:pStyle w:val="NoSpacing"/>
        <w:spacing w:line="480" w:lineRule="auto"/>
        <w:jc w:val="both"/>
        <w:rPr>
          <w:rFonts w:asciiTheme="majorBidi" w:hAnsiTheme="majorBidi" w:cstheme="majorBidi"/>
          <w:sz w:val="24"/>
          <w:szCs w:val="24"/>
          <w:lang w:val="en-US"/>
        </w:rPr>
      </w:pPr>
    </w:p>
    <w:p w:rsidR="00BF25CD" w:rsidRPr="007B2974" w:rsidRDefault="00BF25CD" w:rsidP="00BF25CD">
      <w:pPr>
        <w:pStyle w:val="NoSpacing"/>
        <w:numPr>
          <w:ilvl w:val="0"/>
          <w:numId w:val="74"/>
        </w:numPr>
        <w:spacing w:line="480" w:lineRule="auto"/>
        <w:ind w:left="567" w:hanging="283"/>
        <w:jc w:val="both"/>
        <w:rPr>
          <w:rFonts w:asciiTheme="majorBidi" w:hAnsiTheme="majorBidi" w:cstheme="majorBidi"/>
          <w:b/>
          <w:bCs/>
          <w:sz w:val="24"/>
          <w:szCs w:val="24"/>
          <w:shd w:val="clear" w:color="auto" w:fill="FFFFFF"/>
        </w:rPr>
      </w:pPr>
      <w:r w:rsidRPr="007B2974">
        <w:rPr>
          <w:rFonts w:asciiTheme="majorBidi" w:hAnsiTheme="majorBidi" w:cstheme="majorBidi"/>
          <w:b/>
          <w:bCs/>
          <w:sz w:val="24"/>
          <w:szCs w:val="24"/>
          <w:shd w:val="clear" w:color="auto" w:fill="FFFFFF"/>
          <w:lang w:val="en-US"/>
        </w:rPr>
        <w:lastRenderedPageBreak/>
        <w:t xml:space="preserve">Lokasi Penelitian </w:t>
      </w:r>
    </w:p>
    <w:p w:rsidR="00BF25CD" w:rsidRPr="00F67D1F" w:rsidRDefault="00BF25CD" w:rsidP="00BF25CD">
      <w:pPr>
        <w:pStyle w:val="NoSpacing"/>
        <w:spacing w:line="480" w:lineRule="auto"/>
        <w:ind w:left="567" w:firstLine="992"/>
        <w:jc w:val="both"/>
        <w:rPr>
          <w:rFonts w:asciiTheme="majorBidi" w:hAnsiTheme="majorBidi" w:cstheme="majorBidi"/>
          <w:sz w:val="24"/>
          <w:szCs w:val="24"/>
          <w:lang w:val="en-US"/>
        </w:rPr>
      </w:pPr>
      <w:proofErr w:type="gramStart"/>
      <w:r>
        <w:rPr>
          <w:rFonts w:asciiTheme="majorBidi" w:hAnsiTheme="majorBidi" w:cstheme="majorBidi"/>
          <w:sz w:val="24"/>
          <w:szCs w:val="24"/>
          <w:lang w:val="en-US"/>
        </w:rPr>
        <w:t>Adapun</w:t>
      </w:r>
      <w:r w:rsidRPr="00202353">
        <w:rPr>
          <w:rFonts w:asciiTheme="majorBidi" w:hAnsiTheme="majorBidi" w:cstheme="majorBidi"/>
          <w:sz w:val="24"/>
          <w:szCs w:val="24"/>
        </w:rPr>
        <w:t xml:space="preserve"> lokasi penelitian ini </w:t>
      </w:r>
      <w:r>
        <w:rPr>
          <w:rFonts w:asciiTheme="majorBidi" w:hAnsiTheme="majorBidi" w:cstheme="majorBidi"/>
          <w:sz w:val="24"/>
          <w:szCs w:val="24"/>
          <w:lang w:val="en-US"/>
        </w:rPr>
        <w:t>dilakukan</w:t>
      </w:r>
      <w:r w:rsidRPr="00202353">
        <w:rPr>
          <w:rFonts w:asciiTheme="majorBidi" w:hAnsiTheme="majorBidi" w:cstheme="majorBidi"/>
          <w:sz w:val="24"/>
          <w:szCs w:val="24"/>
        </w:rPr>
        <w:t xml:space="preserve"> di Jl. </w:t>
      </w:r>
      <w:r>
        <w:rPr>
          <w:rFonts w:asciiTheme="majorBidi" w:hAnsiTheme="majorBidi" w:cstheme="majorBidi"/>
          <w:sz w:val="24"/>
          <w:szCs w:val="24"/>
          <w:lang w:val="en-US"/>
        </w:rPr>
        <w:t>Raden F</w:t>
      </w:r>
      <w:r w:rsidRPr="00202353">
        <w:rPr>
          <w:rFonts w:asciiTheme="majorBidi" w:hAnsiTheme="majorBidi" w:cstheme="majorBidi"/>
          <w:sz w:val="24"/>
          <w:szCs w:val="24"/>
          <w:lang w:val="en-US"/>
        </w:rPr>
        <w:t>atah</w:t>
      </w:r>
      <w:r w:rsidRPr="00202353">
        <w:rPr>
          <w:rFonts w:asciiTheme="majorBidi" w:hAnsiTheme="majorBidi" w:cstheme="majorBidi"/>
          <w:sz w:val="24"/>
          <w:szCs w:val="24"/>
        </w:rPr>
        <w:t xml:space="preserve">, </w:t>
      </w:r>
      <w:r w:rsidRPr="00202353">
        <w:rPr>
          <w:rFonts w:asciiTheme="majorBidi" w:hAnsiTheme="majorBidi" w:cstheme="majorBidi"/>
          <w:sz w:val="24"/>
          <w:szCs w:val="24"/>
          <w:lang w:val="en-US"/>
        </w:rPr>
        <w:t>Kampus IAIN Bengkulu</w:t>
      </w:r>
      <w:r w:rsidRPr="00202353">
        <w:rPr>
          <w:rFonts w:asciiTheme="majorBidi" w:hAnsiTheme="majorBidi" w:cstheme="majorBidi"/>
          <w:sz w:val="24"/>
          <w:szCs w:val="24"/>
        </w:rPr>
        <w:t>.</w:t>
      </w:r>
      <w:proofErr w:type="gramEnd"/>
      <w:r w:rsidRPr="00202353">
        <w:rPr>
          <w:rFonts w:asciiTheme="majorBidi" w:hAnsiTheme="majorBidi" w:cstheme="majorBidi"/>
          <w:sz w:val="24"/>
          <w:szCs w:val="24"/>
        </w:rPr>
        <w:t xml:space="preserve"> Lebih tepatnya di</w:t>
      </w:r>
      <w:r>
        <w:rPr>
          <w:rFonts w:asciiTheme="majorBidi" w:hAnsiTheme="majorBidi" w:cstheme="majorBidi"/>
          <w:sz w:val="24"/>
          <w:szCs w:val="24"/>
          <w:lang w:val="en-US"/>
        </w:rPr>
        <w:t xml:space="preserve"> </w:t>
      </w:r>
      <w:r>
        <w:rPr>
          <w:rFonts w:asciiTheme="majorBidi" w:hAnsiTheme="majorBidi" w:cstheme="majorBidi"/>
          <w:sz w:val="24"/>
          <w:szCs w:val="24"/>
        </w:rPr>
        <w:t>Mahad AL-JAMIAH IAIN BENGKULU</w:t>
      </w:r>
      <w:r w:rsidRPr="00202353">
        <w:rPr>
          <w:rFonts w:asciiTheme="majorBidi" w:hAnsiTheme="majorBidi" w:cstheme="majorBidi"/>
          <w:sz w:val="24"/>
          <w:szCs w:val="24"/>
        </w:rPr>
        <w:t>.</w:t>
      </w:r>
    </w:p>
    <w:p w:rsidR="00BF25CD" w:rsidRPr="000B7E57" w:rsidRDefault="00BF25CD" w:rsidP="00BF25CD">
      <w:pPr>
        <w:pStyle w:val="NoSpacing"/>
        <w:numPr>
          <w:ilvl w:val="0"/>
          <w:numId w:val="46"/>
        </w:numPr>
        <w:spacing w:line="480" w:lineRule="auto"/>
        <w:ind w:left="284" w:hanging="284"/>
        <w:jc w:val="both"/>
        <w:rPr>
          <w:rFonts w:asciiTheme="majorBidi" w:hAnsiTheme="majorBidi" w:cstheme="majorBidi"/>
          <w:b/>
          <w:bCs/>
          <w:sz w:val="24"/>
          <w:szCs w:val="24"/>
          <w:shd w:val="clear" w:color="auto" w:fill="FFFFFF"/>
          <w:lang w:val="en-US"/>
        </w:rPr>
      </w:pPr>
      <w:r w:rsidRPr="00202353">
        <w:rPr>
          <w:rFonts w:asciiTheme="majorBidi" w:hAnsiTheme="majorBidi" w:cstheme="majorBidi"/>
          <w:b/>
          <w:bCs/>
          <w:sz w:val="24"/>
          <w:szCs w:val="24"/>
          <w:shd w:val="clear" w:color="auto" w:fill="FFFFFF"/>
          <w:lang w:val="en-US"/>
        </w:rPr>
        <w:t xml:space="preserve">Popolasi Dan Teknik Pengambilan Sampel </w:t>
      </w:r>
    </w:p>
    <w:p w:rsidR="00BF25CD" w:rsidRPr="00126C61" w:rsidRDefault="00BF25CD" w:rsidP="00BF25CD">
      <w:pPr>
        <w:pStyle w:val="NoSpacing"/>
        <w:numPr>
          <w:ilvl w:val="0"/>
          <w:numId w:val="47"/>
        </w:numPr>
        <w:spacing w:line="480" w:lineRule="auto"/>
        <w:ind w:left="567" w:hanging="283"/>
        <w:jc w:val="both"/>
        <w:rPr>
          <w:rFonts w:asciiTheme="majorBidi" w:hAnsiTheme="majorBidi" w:cstheme="majorBidi"/>
          <w:b/>
          <w:bCs/>
          <w:sz w:val="24"/>
          <w:szCs w:val="24"/>
          <w:shd w:val="clear" w:color="auto" w:fill="FFFFFF"/>
          <w:lang w:val="en-US"/>
        </w:rPr>
      </w:pPr>
      <w:r w:rsidRPr="00126C61">
        <w:rPr>
          <w:rFonts w:asciiTheme="majorBidi" w:hAnsiTheme="majorBidi" w:cstheme="majorBidi"/>
          <w:b/>
          <w:bCs/>
          <w:sz w:val="24"/>
          <w:szCs w:val="24"/>
          <w:shd w:val="clear" w:color="auto" w:fill="FFFFFF"/>
          <w:lang w:val="en-US"/>
        </w:rPr>
        <w:t xml:space="preserve">Populasi </w:t>
      </w:r>
    </w:p>
    <w:p w:rsidR="00BF25CD" w:rsidRPr="00126C61" w:rsidRDefault="00BF25CD" w:rsidP="00BF25CD">
      <w:pPr>
        <w:pStyle w:val="NoSpacing"/>
        <w:spacing w:line="480" w:lineRule="auto"/>
        <w:ind w:left="567" w:firstLine="851"/>
        <w:jc w:val="both"/>
        <w:rPr>
          <w:rFonts w:asciiTheme="majorBidi" w:hAnsiTheme="majorBidi" w:cstheme="majorBidi"/>
          <w:bCs/>
          <w:sz w:val="24"/>
          <w:szCs w:val="24"/>
          <w:shd w:val="clear" w:color="auto" w:fill="FFFFFF"/>
          <w:lang w:val="en-US"/>
        </w:rPr>
      </w:pPr>
      <w:r w:rsidRPr="00126C61">
        <w:rPr>
          <w:rFonts w:asciiTheme="majorBidi" w:hAnsiTheme="majorBidi" w:cstheme="majorBidi"/>
          <w:bCs/>
          <w:sz w:val="24"/>
          <w:szCs w:val="24"/>
          <w:shd w:val="clear" w:color="auto" w:fill="FFFFFF"/>
          <w:lang w:val="en-US"/>
        </w:rPr>
        <w:t xml:space="preserve">Populasi adalah wilayah gineralisasi yang terdiri atas: obyek/yang mempunyai kualitas dan karakteristik tertentu yang ditetapkan oleh peneliti untuk dipelajari dan kemudian ditarik kesimpulannya. </w:t>
      </w:r>
      <w:proofErr w:type="gramStart"/>
      <w:r w:rsidRPr="00126C61">
        <w:rPr>
          <w:rFonts w:asciiTheme="majorBidi" w:hAnsiTheme="majorBidi" w:cstheme="majorBidi"/>
          <w:bCs/>
          <w:sz w:val="24"/>
          <w:szCs w:val="24"/>
          <w:shd w:val="clear" w:color="auto" w:fill="FFFFFF"/>
          <w:lang w:val="en-US"/>
        </w:rPr>
        <w:t>Jadi populasi bukan hanya orang, tetapi obyek dan benda-benda alam yang lainnya.</w:t>
      </w:r>
      <w:proofErr w:type="gramEnd"/>
      <w:r w:rsidRPr="00126C61">
        <w:rPr>
          <w:rFonts w:asciiTheme="majorBidi" w:hAnsiTheme="majorBidi" w:cstheme="majorBidi"/>
          <w:bCs/>
          <w:sz w:val="24"/>
          <w:szCs w:val="24"/>
          <w:shd w:val="clear" w:color="auto" w:fill="FFFFFF"/>
          <w:lang w:val="en-US"/>
        </w:rPr>
        <w:t xml:space="preserve"> </w:t>
      </w:r>
      <w:proofErr w:type="gramStart"/>
      <w:r w:rsidRPr="00126C61">
        <w:rPr>
          <w:rFonts w:asciiTheme="majorBidi" w:hAnsiTheme="majorBidi" w:cstheme="majorBidi"/>
          <w:bCs/>
          <w:sz w:val="24"/>
          <w:szCs w:val="24"/>
          <w:shd w:val="clear" w:color="auto" w:fill="FFFFFF"/>
          <w:lang w:val="en-US"/>
        </w:rPr>
        <w:t>Pupolasi juga bukan sekedar jumlah obyek/subjek yang dipelajari, tetapi meliputi seluruh karakteristik/sifat yang dimiliki oleh subjek atau obyek itu.</w:t>
      </w:r>
      <w:proofErr w:type="gramEnd"/>
      <w:r w:rsidRPr="00126C61">
        <w:rPr>
          <w:rStyle w:val="FootnoteReference"/>
          <w:rFonts w:asciiTheme="majorBidi" w:hAnsiTheme="majorBidi"/>
          <w:bCs/>
          <w:sz w:val="24"/>
          <w:szCs w:val="24"/>
          <w:shd w:val="clear" w:color="auto" w:fill="FFFFFF"/>
          <w:lang w:val="en-US"/>
        </w:rPr>
        <w:footnoteReference w:id="45"/>
      </w:r>
      <w:r w:rsidRPr="00126C61">
        <w:rPr>
          <w:rFonts w:asciiTheme="majorBidi" w:hAnsiTheme="majorBidi" w:cstheme="majorBidi"/>
          <w:bCs/>
          <w:sz w:val="24"/>
          <w:szCs w:val="24"/>
          <w:shd w:val="clear" w:color="auto" w:fill="FFFFFF"/>
          <w:lang w:val="en-US"/>
        </w:rPr>
        <w:t xml:space="preserve"> </w:t>
      </w:r>
      <w:r w:rsidRPr="00126C61">
        <w:rPr>
          <w:rFonts w:asciiTheme="majorBidi" w:hAnsiTheme="majorBidi" w:cstheme="majorBidi"/>
          <w:sz w:val="24"/>
          <w:szCs w:val="24"/>
        </w:rPr>
        <w:t xml:space="preserve">Dalam penelitian ini yang menjadi populasi adalah </w:t>
      </w:r>
      <w:r w:rsidRPr="00126C61">
        <w:rPr>
          <w:rFonts w:asciiTheme="majorBidi" w:hAnsiTheme="majorBidi" w:cstheme="majorBidi"/>
          <w:sz w:val="24"/>
          <w:szCs w:val="24"/>
          <w:lang w:val="en-US"/>
        </w:rPr>
        <w:t xml:space="preserve">Mahasantri </w:t>
      </w:r>
      <w:r>
        <w:rPr>
          <w:rFonts w:asciiTheme="majorBidi" w:hAnsiTheme="majorBidi" w:cstheme="majorBidi"/>
          <w:sz w:val="24"/>
          <w:szCs w:val="24"/>
          <w:lang w:val="en-US"/>
        </w:rPr>
        <w:t xml:space="preserve">Putri </w:t>
      </w:r>
      <w:r w:rsidRPr="00126C61">
        <w:rPr>
          <w:rFonts w:asciiTheme="majorBidi" w:hAnsiTheme="majorBidi" w:cstheme="majorBidi"/>
          <w:sz w:val="24"/>
          <w:szCs w:val="24"/>
          <w:lang w:val="en-US"/>
        </w:rPr>
        <w:t>d</w:t>
      </w:r>
      <w:r>
        <w:rPr>
          <w:rFonts w:asciiTheme="majorBidi" w:hAnsiTheme="majorBidi" w:cstheme="majorBidi"/>
          <w:sz w:val="24"/>
          <w:szCs w:val="24"/>
          <w:lang w:val="en-US"/>
        </w:rPr>
        <w:t xml:space="preserve">i </w:t>
      </w:r>
      <w:r w:rsidRPr="00126C61">
        <w:rPr>
          <w:rFonts w:asciiTheme="majorBidi" w:hAnsiTheme="majorBidi" w:cstheme="majorBidi"/>
          <w:sz w:val="24"/>
          <w:szCs w:val="24"/>
          <w:lang w:val="en-US"/>
        </w:rPr>
        <w:t>Mahad Al-Jamiah IAIN</w:t>
      </w:r>
      <w:r w:rsidRPr="00126C61">
        <w:rPr>
          <w:rFonts w:asciiTheme="majorBidi" w:hAnsiTheme="majorBidi" w:cstheme="majorBidi"/>
          <w:sz w:val="24"/>
          <w:szCs w:val="24"/>
        </w:rPr>
        <w:t xml:space="preserve"> Bengkulu</w:t>
      </w:r>
      <w:r w:rsidRPr="00126C61">
        <w:rPr>
          <w:rFonts w:asciiTheme="majorBidi" w:hAnsiTheme="majorBidi" w:cstheme="majorBidi"/>
          <w:sz w:val="24"/>
          <w:szCs w:val="24"/>
          <w:lang w:val="en-US"/>
        </w:rPr>
        <w:t xml:space="preserve"> yang mana berdasarakan data pada bulan Februari jumlah mahasantri Mahad Al-Jamiah ialah </w:t>
      </w:r>
      <w:r>
        <w:rPr>
          <w:rFonts w:asciiTheme="majorBidi" w:hAnsiTheme="majorBidi" w:cstheme="majorBidi"/>
          <w:sz w:val="24"/>
          <w:szCs w:val="24"/>
          <w:lang w:val="en-US"/>
        </w:rPr>
        <w:t>98</w:t>
      </w:r>
      <w:r w:rsidRPr="00126C61">
        <w:rPr>
          <w:rFonts w:asciiTheme="majorBidi" w:hAnsiTheme="majorBidi" w:cstheme="majorBidi"/>
          <w:sz w:val="24"/>
          <w:szCs w:val="24"/>
          <w:lang w:val="en-US"/>
        </w:rPr>
        <w:t xml:space="preserve"> Mahasantri</w:t>
      </w:r>
      <w:r>
        <w:rPr>
          <w:rFonts w:asciiTheme="majorBidi" w:hAnsiTheme="majorBidi" w:cstheme="majorBidi"/>
          <w:sz w:val="24"/>
          <w:szCs w:val="24"/>
          <w:lang w:val="en-US"/>
        </w:rPr>
        <w:t xml:space="preserve"> Putri</w:t>
      </w:r>
      <w:r w:rsidRPr="00126C61">
        <w:rPr>
          <w:rFonts w:asciiTheme="majorBidi" w:hAnsiTheme="majorBidi" w:cstheme="majorBidi"/>
          <w:sz w:val="24"/>
          <w:szCs w:val="24"/>
          <w:lang w:val="en-US"/>
        </w:rPr>
        <w:t xml:space="preserve">. </w:t>
      </w:r>
      <w:r w:rsidRPr="00126C61">
        <w:rPr>
          <w:rFonts w:asciiTheme="majorBidi" w:hAnsiTheme="majorBidi" w:cstheme="majorBidi"/>
          <w:sz w:val="24"/>
          <w:szCs w:val="24"/>
        </w:rPr>
        <w:t xml:space="preserve"> </w:t>
      </w:r>
    </w:p>
    <w:p w:rsidR="00BF25CD" w:rsidRPr="00202353" w:rsidRDefault="00BF25CD" w:rsidP="00BF25CD">
      <w:pPr>
        <w:pStyle w:val="NoSpacing"/>
        <w:numPr>
          <w:ilvl w:val="0"/>
          <w:numId w:val="47"/>
        </w:numPr>
        <w:spacing w:line="480" w:lineRule="auto"/>
        <w:ind w:left="567" w:hanging="283"/>
        <w:jc w:val="both"/>
        <w:rPr>
          <w:rFonts w:asciiTheme="majorBidi" w:hAnsiTheme="majorBidi" w:cstheme="majorBidi"/>
          <w:b/>
          <w:bCs/>
          <w:sz w:val="24"/>
          <w:szCs w:val="24"/>
          <w:shd w:val="clear" w:color="auto" w:fill="FFFFFF"/>
          <w:lang w:val="en-US"/>
        </w:rPr>
      </w:pPr>
      <w:r w:rsidRPr="00202353">
        <w:rPr>
          <w:rFonts w:asciiTheme="majorBidi" w:hAnsiTheme="majorBidi" w:cstheme="majorBidi"/>
          <w:b/>
          <w:bCs/>
          <w:sz w:val="24"/>
          <w:szCs w:val="24"/>
          <w:shd w:val="clear" w:color="auto" w:fill="FFFFFF"/>
          <w:lang w:val="en-US"/>
        </w:rPr>
        <w:t>Sampel</w:t>
      </w:r>
    </w:p>
    <w:p w:rsidR="00BF25CD" w:rsidRDefault="00BF25CD" w:rsidP="00BF25CD">
      <w:pPr>
        <w:pStyle w:val="NoSpacing"/>
        <w:tabs>
          <w:tab w:val="left" w:pos="8080"/>
        </w:tabs>
        <w:spacing w:line="480" w:lineRule="auto"/>
        <w:ind w:left="567" w:firstLine="851"/>
        <w:jc w:val="both"/>
        <w:rPr>
          <w:rFonts w:asciiTheme="majorBidi" w:hAnsiTheme="majorBidi" w:cstheme="majorBidi"/>
          <w:sz w:val="24"/>
          <w:szCs w:val="24"/>
          <w:lang w:val="en-US"/>
        </w:rPr>
      </w:pPr>
      <w:r w:rsidRPr="00202353">
        <w:rPr>
          <w:rFonts w:asciiTheme="majorBidi" w:hAnsiTheme="majorBidi" w:cstheme="majorBidi"/>
          <w:sz w:val="24"/>
          <w:szCs w:val="24"/>
        </w:rPr>
        <w:t xml:space="preserve">Teknik pengambilan sampel dalam penelitian ini </w:t>
      </w:r>
      <w:r>
        <w:rPr>
          <w:rFonts w:asciiTheme="majorBidi" w:hAnsiTheme="majorBidi" w:cstheme="majorBidi"/>
          <w:sz w:val="24"/>
          <w:szCs w:val="24"/>
        </w:rPr>
        <w:t>memakai</w:t>
      </w:r>
      <w:r w:rsidRPr="00202353">
        <w:rPr>
          <w:rFonts w:asciiTheme="majorBidi" w:hAnsiTheme="majorBidi" w:cstheme="majorBidi"/>
          <w:sz w:val="24"/>
          <w:szCs w:val="24"/>
        </w:rPr>
        <w:t xml:space="preserve"> metode</w:t>
      </w:r>
      <w:r w:rsidRPr="00202353">
        <w:rPr>
          <w:rFonts w:asciiTheme="majorBidi" w:hAnsiTheme="majorBidi" w:cstheme="majorBidi"/>
          <w:sz w:val="24"/>
          <w:szCs w:val="24"/>
          <w:lang w:val="en-US"/>
        </w:rPr>
        <w:t xml:space="preserve"> sampling </w:t>
      </w:r>
      <w:r>
        <w:rPr>
          <w:rFonts w:asciiTheme="majorBidi" w:hAnsiTheme="majorBidi" w:cstheme="majorBidi"/>
          <w:sz w:val="24"/>
          <w:szCs w:val="24"/>
          <w:lang w:val="en-US"/>
        </w:rPr>
        <w:t>insidental</w:t>
      </w:r>
      <w:r w:rsidRPr="00202353">
        <w:rPr>
          <w:rFonts w:asciiTheme="majorBidi" w:hAnsiTheme="majorBidi" w:cstheme="majorBidi"/>
          <w:sz w:val="24"/>
          <w:szCs w:val="24"/>
          <w:lang w:val="en-US"/>
        </w:rPr>
        <w:t>, yaitu teknik penentuan sampel</w:t>
      </w:r>
      <w:r>
        <w:rPr>
          <w:rFonts w:asciiTheme="majorBidi" w:hAnsiTheme="majorBidi" w:cstheme="majorBidi"/>
          <w:sz w:val="24"/>
          <w:szCs w:val="24"/>
          <w:lang w:val="en-US"/>
        </w:rPr>
        <w:t xml:space="preserve"> berdasarkan kebetulan, yaitu siapa saja yang</w:t>
      </w:r>
      <w:r w:rsidRPr="00202353">
        <w:rPr>
          <w:rFonts w:asciiTheme="majorBidi" w:hAnsiTheme="majorBidi" w:cstheme="majorBidi"/>
          <w:sz w:val="24"/>
          <w:szCs w:val="24"/>
          <w:lang w:val="en-US"/>
        </w:rPr>
        <w:t xml:space="preserve"> </w:t>
      </w:r>
      <w:r>
        <w:rPr>
          <w:rFonts w:asciiTheme="majorBidi" w:hAnsiTheme="majorBidi" w:cstheme="majorBidi"/>
          <w:sz w:val="24"/>
          <w:szCs w:val="24"/>
          <w:lang w:val="en-US"/>
        </w:rPr>
        <w:t>bertemu secara kebetulan/insidental dengan peneliti di lokasi penelitian dapat digunakan sebagai sampel, apabila kebetulan dirasa cocok di jadikan sebagai sumber data</w:t>
      </w:r>
      <w:r w:rsidRPr="00202353">
        <w:rPr>
          <w:rFonts w:asciiTheme="majorBidi" w:hAnsiTheme="majorBidi" w:cstheme="majorBidi"/>
          <w:sz w:val="24"/>
          <w:szCs w:val="24"/>
          <w:lang w:val="en-US"/>
        </w:rPr>
        <w:t>.</w:t>
      </w:r>
      <w:r w:rsidRPr="00202353">
        <w:rPr>
          <w:rStyle w:val="FootnoteReference"/>
          <w:rFonts w:asciiTheme="majorBidi" w:hAnsiTheme="majorBidi"/>
          <w:sz w:val="24"/>
          <w:szCs w:val="24"/>
          <w:lang w:val="en-US"/>
        </w:rPr>
        <w:footnoteReference w:id="46"/>
      </w:r>
      <w:r w:rsidRPr="00202353">
        <w:rPr>
          <w:rFonts w:asciiTheme="majorBidi" w:hAnsiTheme="majorBidi" w:cstheme="majorBidi"/>
          <w:sz w:val="24"/>
          <w:szCs w:val="24"/>
          <w:lang w:val="en-US"/>
        </w:rPr>
        <w:t xml:space="preserve"> </w:t>
      </w:r>
      <w:r w:rsidRPr="00202353">
        <w:rPr>
          <w:rFonts w:asciiTheme="majorBidi" w:hAnsiTheme="majorBidi" w:cstheme="majorBidi"/>
          <w:sz w:val="24"/>
          <w:szCs w:val="24"/>
        </w:rPr>
        <w:t xml:space="preserve">Dalam penelitian ini </w:t>
      </w:r>
      <w:r>
        <w:rPr>
          <w:rFonts w:asciiTheme="majorBidi" w:hAnsiTheme="majorBidi" w:cstheme="majorBidi"/>
          <w:sz w:val="24"/>
          <w:szCs w:val="24"/>
          <w:lang w:val="en-US"/>
        </w:rPr>
        <w:t xml:space="preserve">respondennya </w:t>
      </w:r>
      <w:r>
        <w:rPr>
          <w:rFonts w:asciiTheme="majorBidi" w:hAnsiTheme="majorBidi" w:cstheme="majorBidi"/>
          <w:sz w:val="24"/>
          <w:szCs w:val="24"/>
          <w:lang w:val="en-US"/>
        </w:rPr>
        <w:lastRenderedPageBreak/>
        <w:t xml:space="preserve">adalah Mahasantri Putri yang kebetulan berada di Mahad Al-Jamiah IAIN Bengkulu dan Mahasantri Putri yang didatangi adalah Mahasantri yang memakai Produk Wardah dan yang pernah memakai Produk Wardah. </w:t>
      </w:r>
      <w:proofErr w:type="gramStart"/>
      <w:r>
        <w:rPr>
          <w:rFonts w:asciiTheme="majorBidi" w:hAnsiTheme="majorBidi" w:cstheme="majorBidi"/>
          <w:sz w:val="24"/>
          <w:szCs w:val="24"/>
          <w:lang w:val="en-US"/>
        </w:rPr>
        <w:t>Pada saat pengumpulan data melalui kuesioner.</w:t>
      </w:r>
      <w:proofErr w:type="gramEnd"/>
      <w:r>
        <w:rPr>
          <w:rFonts w:asciiTheme="majorBidi" w:hAnsiTheme="majorBidi" w:cstheme="majorBidi"/>
          <w:sz w:val="24"/>
          <w:szCs w:val="24"/>
          <w:lang w:val="en-US"/>
        </w:rPr>
        <w:t xml:space="preserve"> </w:t>
      </w:r>
      <w:proofErr w:type="gramStart"/>
      <w:r>
        <w:rPr>
          <w:rFonts w:asciiTheme="majorBidi" w:hAnsiTheme="majorBidi" w:cstheme="majorBidi"/>
          <w:sz w:val="24"/>
          <w:szCs w:val="24"/>
          <w:lang w:val="en-US"/>
        </w:rPr>
        <w:t xml:space="preserve">Penentuan jumlah sampel dalam penelitian ini memakai rumus </w:t>
      </w:r>
      <w:r w:rsidRPr="00DF7C38">
        <w:rPr>
          <w:rFonts w:asciiTheme="majorBidi" w:hAnsiTheme="majorBidi" w:cstheme="majorBidi"/>
          <w:i/>
          <w:iCs/>
          <w:sz w:val="24"/>
          <w:szCs w:val="24"/>
          <w:lang w:val="en-US"/>
        </w:rPr>
        <w:t>Slovin</w:t>
      </w:r>
      <w:r>
        <w:rPr>
          <w:rFonts w:asciiTheme="majorBidi" w:hAnsiTheme="majorBidi" w:cstheme="majorBidi"/>
          <w:sz w:val="24"/>
          <w:szCs w:val="24"/>
          <w:lang w:val="en-US"/>
        </w:rPr>
        <w:t>.</w:t>
      </w:r>
      <w:proofErr w:type="gramEnd"/>
      <w:r>
        <w:rPr>
          <w:rFonts w:asciiTheme="majorBidi" w:hAnsiTheme="majorBidi" w:cstheme="majorBidi"/>
          <w:sz w:val="24"/>
          <w:szCs w:val="24"/>
          <w:lang w:val="en-US"/>
        </w:rPr>
        <w:t xml:space="preserve"> </w:t>
      </w:r>
    </w:p>
    <w:p w:rsidR="00BF25CD" w:rsidRPr="0078396C" w:rsidRDefault="00BF25CD" w:rsidP="00BF25CD">
      <w:pPr>
        <w:pStyle w:val="NoSpacing"/>
        <w:tabs>
          <w:tab w:val="left" w:pos="8080"/>
        </w:tabs>
        <w:spacing w:line="480" w:lineRule="auto"/>
        <w:ind w:left="567" w:firstLine="851"/>
        <w:jc w:val="both"/>
        <w:rPr>
          <w:rFonts w:asciiTheme="majorBidi" w:hAnsiTheme="majorBidi" w:cstheme="majorBidi"/>
          <w:sz w:val="24"/>
          <w:szCs w:val="24"/>
          <w:shd w:val="clear" w:color="auto" w:fill="FFFFFF"/>
          <w:lang w:val="en-US"/>
        </w:rPr>
      </w:pPr>
      <w:r w:rsidRPr="0078396C">
        <w:rPr>
          <w:rFonts w:asciiTheme="majorBidi" w:hAnsiTheme="majorBidi" w:cstheme="majorBidi"/>
          <w:sz w:val="24"/>
          <w:szCs w:val="24"/>
          <w:lang w:val="en-US"/>
        </w:rPr>
        <w:t xml:space="preserve">Rumusnya adalah: </w:t>
      </w:r>
      <w:r w:rsidRPr="0078396C">
        <w:rPr>
          <w:rFonts w:asciiTheme="majorBidi" w:hAnsiTheme="majorBidi" w:cstheme="majorBidi"/>
          <w:sz w:val="24"/>
          <w:szCs w:val="24"/>
          <w:shd w:val="clear" w:color="auto" w:fill="FFFFFF"/>
        </w:rPr>
        <w:t>n = N / (1 + (N x e²))</w:t>
      </w:r>
    </w:p>
    <w:p w:rsidR="00BF25CD" w:rsidRPr="0078396C" w:rsidRDefault="00BF25CD" w:rsidP="00BF25CD">
      <w:pPr>
        <w:pStyle w:val="NormalWeb"/>
        <w:shd w:val="clear" w:color="auto" w:fill="FFFFFF"/>
        <w:spacing w:before="0" w:beforeAutospacing="0" w:after="0" w:afterAutospacing="0" w:line="480" w:lineRule="auto"/>
        <w:ind w:left="567"/>
        <w:jc w:val="both"/>
        <w:rPr>
          <w:rFonts w:asciiTheme="majorBidi" w:hAnsiTheme="majorBidi" w:cstheme="majorBidi"/>
        </w:rPr>
      </w:pPr>
      <w:r>
        <w:rPr>
          <w:rFonts w:asciiTheme="majorBidi" w:hAnsiTheme="majorBidi" w:cstheme="majorBidi"/>
        </w:rPr>
        <w:t>Sehingga: n = 98 / (1 + (98 x 0</w:t>
      </w:r>
      <w:proofErr w:type="gramStart"/>
      <w:r>
        <w:rPr>
          <w:rFonts w:asciiTheme="majorBidi" w:hAnsiTheme="majorBidi" w:cstheme="majorBidi"/>
        </w:rPr>
        <w:t>,1</w:t>
      </w:r>
      <w:r w:rsidRPr="0078396C">
        <w:rPr>
          <w:rFonts w:asciiTheme="majorBidi" w:hAnsiTheme="majorBidi" w:cstheme="majorBidi"/>
        </w:rPr>
        <w:t>²</w:t>
      </w:r>
      <w:proofErr w:type="gramEnd"/>
      <w:r w:rsidRPr="0078396C">
        <w:rPr>
          <w:rFonts w:asciiTheme="majorBidi" w:hAnsiTheme="majorBidi" w:cstheme="majorBidi"/>
        </w:rPr>
        <w:t>))</w:t>
      </w:r>
    </w:p>
    <w:p w:rsidR="00BF25CD" w:rsidRPr="0078396C" w:rsidRDefault="00BF25CD" w:rsidP="00BF25CD">
      <w:pPr>
        <w:pStyle w:val="NormalWeb"/>
        <w:shd w:val="clear" w:color="auto" w:fill="FFFFFF"/>
        <w:spacing w:before="0" w:beforeAutospacing="0" w:after="0" w:afterAutospacing="0" w:line="480" w:lineRule="auto"/>
        <w:ind w:left="567"/>
        <w:jc w:val="both"/>
        <w:rPr>
          <w:rFonts w:asciiTheme="majorBidi" w:hAnsiTheme="majorBidi" w:cstheme="majorBidi"/>
        </w:rPr>
      </w:pPr>
      <w:r w:rsidRPr="0078396C">
        <w:rPr>
          <w:rFonts w:asciiTheme="majorBidi" w:hAnsiTheme="majorBidi" w:cstheme="majorBidi"/>
        </w:rPr>
        <w:t xml:space="preserve">n </w:t>
      </w:r>
      <w:proofErr w:type="gramStart"/>
      <w:r w:rsidRPr="0078396C">
        <w:rPr>
          <w:rFonts w:asciiTheme="majorBidi" w:hAnsiTheme="majorBidi" w:cstheme="majorBidi"/>
        </w:rPr>
        <w:t xml:space="preserve">=  </w:t>
      </w:r>
      <w:r>
        <w:rPr>
          <w:rFonts w:asciiTheme="majorBidi" w:hAnsiTheme="majorBidi" w:cstheme="majorBidi"/>
        </w:rPr>
        <w:t>98</w:t>
      </w:r>
      <w:proofErr w:type="gramEnd"/>
      <w:r>
        <w:rPr>
          <w:rFonts w:asciiTheme="majorBidi" w:hAnsiTheme="majorBidi" w:cstheme="majorBidi"/>
        </w:rPr>
        <w:t xml:space="preserve"> (1 + (98 x 0,01</w:t>
      </w:r>
      <w:r w:rsidRPr="0078396C">
        <w:rPr>
          <w:rFonts w:asciiTheme="majorBidi" w:hAnsiTheme="majorBidi" w:cstheme="majorBidi"/>
        </w:rPr>
        <w:t>))</w:t>
      </w:r>
    </w:p>
    <w:p w:rsidR="00BF25CD" w:rsidRPr="0078396C" w:rsidRDefault="00BF25CD" w:rsidP="00BF25CD">
      <w:pPr>
        <w:pStyle w:val="NormalWeb"/>
        <w:shd w:val="clear" w:color="auto" w:fill="FFFFFF"/>
        <w:spacing w:before="0" w:beforeAutospacing="0" w:after="0" w:afterAutospacing="0" w:line="480" w:lineRule="auto"/>
        <w:ind w:left="567"/>
        <w:jc w:val="both"/>
        <w:rPr>
          <w:rFonts w:asciiTheme="majorBidi" w:hAnsiTheme="majorBidi" w:cstheme="majorBidi"/>
        </w:rPr>
      </w:pPr>
      <w:r>
        <w:rPr>
          <w:rFonts w:asciiTheme="majorBidi" w:hAnsiTheme="majorBidi" w:cstheme="majorBidi"/>
        </w:rPr>
        <w:t xml:space="preserve">n = </w:t>
      </w:r>
      <w:proofErr w:type="gramStart"/>
      <w:r>
        <w:rPr>
          <w:rFonts w:asciiTheme="majorBidi" w:hAnsiTheme="majorBidi" w:cstheme="majorBidi"/>
        </w:rPr>
        <w:t>98  /</w:t>
      </w:r>
      <w:proofErr w:type="gramEnd"/>
      <w:r>
        <w:rPr>
          <w:rFonts w:asciiTheme="majorBidi" w:hAnsiTheme="majorBidi" w:cstheme="majorBidi"/>
        </w:rPr>
        <w:t xml:space="preserve"> (1 + 0,98</w:t>
      </w:r>
      <w:r w:rsidRPr="0078396C">
        <w:rPr>
          <w:rFonts w:asciiTheme="majorBidi" w:hAnsiTheme="majorBidi" w:cstheme="majorBidi"/>
        </w:rPr>
        <w:t>)</w:t>
      </w:r>
    </w:p>
    <w:p w:rsidR="00BF25CD" w:rsidRPr="0078396C" w:rsidRDefault="00BF25CD" w:rsidP="00BF25CD">
      <w:pPr>
        <w:pStyle w:val="NormalWeb"/>
        <w:shd w:val="clear" w:color="auto" w:fill="FFFFFF"/>
        <w:spacing w:before="0" w:beforeAutospacing="0" w:after="0" w:afterAutospacing="0" w:line="480" w:lineRule="auto"/>
        <w:ind w:left="567"/>
        <w:jc w:val="both"/>
        <w:rPr>
          <w:rFonts w:asciiTheme="majorBidi" w:hAnsiTheme="majorBidi" w:cstheme="majorBidi"/>
        </w:rPr>
      </w:pPr>
      <w:r>
        <w:rPr>
          <w:rFonts w:asciiTheme="majorBidi" w:hAnsiTheme="majorBidi" w:cstheme="majorBidi"/>
        </w:rPr>
        <w:t xml:space="preserve">n = </w:t>
      </w:r>
      <w:proofErr w:type="gramStart"/>
      <w:r>
        <w:rPr>
          <w:rFonts w:asciiTheme="majorBidi" w:hAnsiTheme="majorBidi" w:cstheme="majorBidi"/>
        </w:rPr>
        <w:t>98  /</w:t>
      </w:r>
      <w:proofErr w:type="gramEnd"/>
      <w:r>
        <w:rPr>
          <w:rFonts w:asciiTheme="majorBidi" w:hAnsiTheme="majorBidi" w:cstheme="majorBidi"/>
        </w:rPr>
        <w:t xml:space="preserve"> 1, 98</w:t>
      </w:r>
    </w:p>
    <w:p w:rsidR="00BF25CD" w:rsidRPr="0078396C" w:rsidRDefault="00BF25CD" w:rsidP="00BF25CD">
      <w:pPr>
        <w:pStyle w:val="NormalWeb"/>
        <w:shd w:val="clear" w:color="auto" w:fill="FFFFFF"/>
        <w:spacing w:before="0" w:beforeAutospacing="0" w:after="0" w:afterAutospacing="0" w:line="480" w:lineRule="auto"/>
        <w:ind w:left="567"/>
        <w:jc w:val="both"/>
        <w:rPr>
          <w:rFonts w:asciiTheme="majorBidi" w:hAnsiTheme="majorBidi" w:cstheme="majorBidi"/>
        </w:rPr>
      </w:pPr>
      <w:r>
        <w:rPr>
          <w:rFonts w:asciiTheme="majorBidi" w:hAnsiTheme="majorBidi" w:cstheme="majorBidi"/>
        </w:rPr>
        <w:t>n = 49</w:t>
      </w:r>
      <w:proofErr w:type="gramStart"/>
      <w:r>
        <w:rPr>
          <w:rFonts w:asciiTheme="majorBidi" w:hAnsiTheme="majorBidi" w:cstheme="majorBidi"/>
        </w:rPr>
        <w:t>,4949495</w:t>
      </w:r>
      <w:proofErr w:type="gramEnd"/>
    </w:p>
    <w:p w:rsidR="00BF25CD" w:rsidRPr="0078396C" w:rsidRDefault="00BF25CD" w:rsidP="00DB1534">
      <w:pPr>
        <w:pStyle w:val="NormalWeb"/>
        <w:shd w:val="clear" w:color="auto" w:fill="FFFFFF"/>
        <w:spacing w:before="0" w:beforeAutospacing="0" w:after="0" w:afterAutospacing="0" w:line="480" w:lineRule="auto"/>
        <w:ind w:left="567" w:firstLine="851"/>
        <w:jc w:val="both"/>
        <w:rPr>
          <w:rFonts w:asciiTheme="majorBidi" w:hAnsiTheme="majorBidi" w:cstheme="majorBidi"/>
        </w:rPr>
      </w:pPr>
      <w:proofErr w:type="gramStart"/>
      <w:r w:rsidRPr="0078396C">
        <w:rPr>
          <w:rFonts w:asciiTheme="majorBidi" w:hAnsiTheme="majorBidi" w:cstheme="majorBidi"/>
        </w:rPr>
        <w:t>Apabila dibulatkan m</w:t>
      </w:r>
      <w:r>
        <w:rPr>
          <w:rFonts w:asciiTheme="majorBidi" w:hAnsiTheme="majorBidi" w:cstheme="majorBidi"/>
        </w:rPr>
        <w:t>aka besar sampel minimal dari 49</w:t>
      </w:r>
      <w:r w:rsidRPr="0078396C">
        <w:rPr>
          <w:rFonts w:asciiTheme="majorBidi" w:hAnsiTheme="majorBidi" w:cstheme="majorBidi"/>
        </w:rPr>
        <w:t xml:space="preserve"> populasi pada </w:t>
      </w:r>
      <w:r w:rsidRPr="00481F88">
        <w:rPr>
          <w:rFonts w:asciiTheme="majorBidi" w:hAnsiTheme="majorBidi" w:cstheme="majorBidi"/>
          <w:i/>
        </w:rPr>
        <w:t>margin of error</w:t>
      </w:r>
      <w:r>
        <w:rPr>
          <w:rFonts w:asciiTheme="majorBidi" w:hAnsiTheme="majorBidi" w:cstheme="majorBidi"/>
        </w:rPr>
        <w:t xml:space="preserve"> 1% adalah sebesar 49.</w:t>
      </w:r>
      <w:proofErr w:type="gramEnd"/>
      <w:r>
        <w:rPr>
          <w:rFonts w:asciiTheme="majorBidi" w:hAnsiTheme="majorBidi" w:cstheme="majorBidi"/>
        </w:rPr>
        <w:t xml:space="preserve"> </w:t>
      </w:r>
      <w:proofErr w:type="gramStart"/>
      <w:r>
        <w:rPr>
          <w:rFonts w:asciiTheme="majorBidi" w:hAnsiTheme="majorBidi" w:cstheme="majorBidi"/>
        </w:rPr>
        <w:t xml:space="preserve">Jadi jumlah sampelnya adalah 49 </w:t>
      </w:r>
      <w:r w:rsidRPr="0078396C">
        <w:rPr>
          <w:rFonts w:asciiTheme="majorBidi" w:hAnsiTheme="majorBidi" w:cstheme="majorBidi"/>
        </w:rPr>
        <w:t>Mahasantri Putri di Mahad Al-Jamiah IAIN Bengkulu</w:t>
      </w:r>
      <w:r>
        <w:rPr>
          <w:rFonts w:asciiTheme="majorBidi" w:hAnsiTheme="majorBidi" w:cstheme="majorBidi"/>
        </w:rPr>
        <w:t xml:space="preserve"> yang memakai dan yang pernah memakai Produk Wardah</w:t>
      </w:r>
      <w:r w:rsidRPr="0078396C">
        <w:rPr>
          <w:rFonts w:asciiTheme="majorBidi" w:hAnsiTheme="majorBidi" w:cstheme="majorBidi"/>
        </w:rPr>
        <w:t>.</w:t>
      </w:r>
      <w:proofErr w:type="gramEnd"/>
      <w:r w:rsidRPr="0078396C">
        <w:rPr>
          <w:rFonts w:asciiTheme="majorBidi" w:hAnsiTheme="majorBidi" w:cstheme="majorBidi"/>
        </w:rPr>
        <w:t xml:space="preserve"> </w:t>
      </w:r>
    </w:p>
    <w:p w:rsidR="00BF25CD" w:rsidRPr="00202353" w:rsidRDefault="00BF25CD" w:rsidP="00BF25CD">
      <w:pPr>
        <w:pStyle w:val="NoSpacing"/>
        <w:numPr>
          <w:ilvl w:val="0"/>
          <w:numId w:val="46"/>
        </w:numPr>
        <w:spacing w:line="480" w:lineRule="auto"/>
        <w:ind w:left="284" w:hanging="284"/>
        <w:jc w:val="both"/>
        <w:rPr>
          <w:rFonts w:asciiTheme="majorBidi" w:hAnsiTheme="majorBidi" w:cstheme="majorBidi"/>
          <w:b/>
          <w:bCs/>
          <w:sz w:val="24"/>
          <w:szCs w:val="24"/>
          <w:shd w:val="clear" w:color="auto" w:fill="FFFFFF"/>
          <w:lang w:val="en-US"/>
        </w:rPr>
      </w:pPr>
      <w:r w:rsidRPr="00202353">
        <w:rPr>
          <w:rFonts w:asciiTheme="majorBidi" w:hAnsiTheme="majorBidi" w:cstheme="majorBidi"/>
          <w:b/>
          <w:bCs/>
          <w:sz w:val="24"/>
          <w:szCs w:val="24"/>
          <w:shd w:val="clear" w:color="auto" w:fill="FFFFFF"/>
          <w:lang w:val="en-US"/>
        </w:rPr>
        <w:t>Data Dan Teknik Pengambilan Data</w:t>
      </w:r>
    </w:p>
    <w:p w:rsidR="00BF25CD" w:rsidRPr="00202353" w:rsidRDefault="00BF25CD" w:rsidP="00BF25CD">
      <w:pPr>
        <w:pStyle w:val="NoSpacing"/>
        <w:numPr>
          <w:ilvl w:val="0"/>
          <w:numId w:val="48"/>
        </w:numPr>
        <w:spacing w:line="480" w:lineRule="auto"/>
        <w:ind w:left="567" w:hanging="283"/>
        <w:jc w:val="both"/>
        <w:rPr>
          <w:rFonts w:asciiTheme="majorBidi" w:hAnsiTheme="majorBidi" w:cstheme="majorBidi"/>
          <w:b/>
          <w:bCs/>
          <w:sz w:val="24"/>
          <w:szCs w:val="24"/>
          <w:shd w:val="clear" w:color="auto" w:fill="FFFFFF"/>
          <w:lang w:val="en-US"/>
        </w:rPr>
      </w:pPr>
      <w:r w:rsidRPr="00202353">
        <w:rPr>
          <w:rFonts w:asciiTheme="majorBidi" w:hAnsiTheme="majorBidi" w:cstheme="majorBidi"/>
          <w:b/>
          <w:bCs/>
          <w:sz w:val="24"/>
          <w:szCs w:val="24"/>
          <w:shd w:val="clear" w:color="auto" w:fill="FFFFFF"/>
          <w:lang w:val="en-US"/>
        </w:rPr>
        <w:t xml:space="preserve">Data </w:t>
      </w:r>
    </w:p>
    <w:p w:rsidR="00BF25CD" w:rsidRPr="00202353" w:rsidRDefault="00BF25CD" w:rsidP="00BF25CD">
      <w:pPr>
        <w:pStyle w:val="NoSpacing"/>
        <w:numPr>
          <w:ilvl w:val="0"/>
          <w:numId w:val="49"/>
        </w:numPr>
        <w:spacing w:line="480" w:lineRule="auto"/>
        <w:ind w:left="851" w:hanging="284"/>
        <w:jc w:val="both"/>
        <w:rPr>
          <w:rFonts w:asciiTheme="majorBidi" w:hAnsiTheme="majorBidi" w:cstheme="majorBidi"/>
          <w:sz w:val="24"/>
          <w:szCs w:val="24"/>
          <w:shd w:val="clear" w:color="auto" w:fill="FFFFFF"/>
          <w:lang w:val="en-US"/>
        </w:rPr>
      </w:pPr>
      <w:r w:rsidRPr="00202353">
        <w:rPr>
          <w:rFonts w:asciiTheme="majorBidi" w:hAnsiTheme="majorBidi" w:cstheme="majorBidi"/>
          <w:sz w:val="24"/>
          <w:szCs w:val="24"/>
          <w:shd w:val="clear" w:color="auto" w:fill="FFFFFF"/>
          <w:lang w:val="en-US"/>
        </w:rPr>
        <w:t xml:space="preserve">Data primer </w:t>
      </w:r>
    </w:p>
    <w:p w:rsidR="00BF25CD" w:rsidRDefault="00BF25CD" w:rsidP="00BF25CD">
      <w:pPr>
        <w:autoSpaceDE w:val="0"/>
        <w:autoSpaceDN w:val="0"/>
        <w:adjustRightInd w:val="0"/>
        <w:spacing w:after="0" w:line="480" w:lineRule="auto"/>
        <w:ind w:left="851" w:firstLine="709"/>
        <w:jc w:val="both"/>
        <w:rPr>
          <w:rFonts w:asciiTheme="majorBidi" w:hAnsiTheme="majorBidi"/>
          <w:szCs w:val="24"/>
        </w:rPr>
      </w:pPr>
      <w:proofErr w:type="gramStart"/>
      <w:r w:rsidRPr="00202353">
        <w:rPr>
          <w:rFonts w:asciiTheme="majorBidi" w:hAnsiTheme="majorBidi"/>
          <w:szCs w:val="24"/>
        </w:rPr>
        <w:t>Data primer dalam penelitian ini didapat dari Kuesioner.</w:t>
      </w:r>
      <w:proofErr w:type="gramEnd"/>
      <w:r w:rsidRPr="00202353">
        <w:rPr>
          <w:rFonts w:asciiTheme="majorBidi" w:hAnsiTheme="majorBidi"/>
          <w:szCs w:val="24"/>
        </w:rPr>
        <w:t xml:space="preserve"> Dalam kuesioner ini, penulis </w:t>
      </w:r>
      <w:r>
        <w:rPr>
          <w:rFonts w:asciiTheme="majorBidi" w:hAnsiTheme="majorBidi"/>
          <w:szCs w:val="24"/>
        </w:rPr>
        <w:t>memakai</w:t>
      </w:r>
      <w:r w:rsidRPr="00202353">
        <w:rPr>
          <w:rFonts w:asciiTheme="majorBidi" w:hAnsiTheme="majorBidi"/>
          <w:szCs w:val="24"/>
        </w:rPr>
        <w:t xml:space="preserve"> skala likert sebagai </w:t>
      </w:r>
      <w:proofErr w:type="gramStart"/>
      <w:r w:rsidRPr="00202353">
        <w:rPr>
          <w:rFonts w:asciiTheme="majorBidi" w:hAnsiTheme="majorBidi"/>
          <w:szCs w:val="24"/>
        </w:rPr>
        <w:t>berikut :</w:t>
      </w:r>
      <w:proofErr w:type="gramEnd"/>
      <w:r w:rsidRPr="00202353">
        <w:rPr>
          <w:rFonts w:asciiTheme="majorBidi" w:hAnsiTheme="majorBidi"/>
          <w:szCs w:val="24"/>
        </w:rPr>
        <w:t xml:space="preserve"> </w:t>
      </w:r>
    </w:p>
    <w:p w:rsidR="00DB1534" w:rsidRDefault="00DB1534" w:rsidP="00BF25CD">
      <w:pPr>
        <w:autoSpaceDE w:val="0"/>
        <w:autoSpaceDN w:val="0"/>
        <w:adjustRightInd w:val="0"/>
        <w:spacing w:after="0" w:line="480" w:lineRule="auto"/>
        <w:ind w:left="851" w:firstLine="709"/>
        <w:jc w:val="both"/>
        <w:rPr>
          <w:rFonts w:asciiTheme="majorBidi" w:hAnsiTheme="majorBidi"/>
          <w:szCs w:val="24"/>
        </w:rPr>
      </w:pPr>
    </w:p>
    <w:p w:rsidR="00DB1534" w:rsidRDefault="00DB1534" w:rsidP="00BF25CD">
      <w:pPr>
        <w:autoSpaceDE w:val="0"/>
        <w:autoSpaceDN w:val="0"/>
        <w:adjustRightInd w:val="0"/>
        <w:spacing w:after="0" w:line="480" w:lineRule="auto"/>
        <w:ind w:left="851" w:firstLine="709"/>
        <w:jc w:val="both"/>
        <w:rPr>
          <w:rFonts w:asciiTheme="majorBidi" w:hAnsiTheme="majorBidi"/>
          <w:szCs w:val="24"/>
        </w:rPr>
      </w:pPr>
    </w:p>
    <w:p w:rsidR="00DB1534" w:rsidRPr="00202353" w:rsidRDefault="00DB1534" w:rsidP="00BF25CD">
      <w:pPr>
        <w:autoSpaceDE w:val="0"/>
        <w:autoSpaceDN w:val="0"/>
        <w:adjustRightInd w:val="0"/>
        <w:spacing w:after="0" w:line="480" w:lineRule="auto"/>
        <w:ind w:left="851" w:firstLine="709"/>
        <w:jc w:val="both"/>
        <w:rPr>
          <w:rFonts w:asciiTheme="majorBidi" w:hAnsiTheme="majorBidi"/>
          <w:szCs w:val="24"/>
        </w:rPr>
      </w:pPr>
    </w:p>
    <w:p w:rsidR="00BF25CD" w:rsidRPr="00202353" w:rsidRDefault="00BF25CD" w:rsidP="00BF25CD">
      <w:pPr>
        <w:autoSpaceDE w:val="0"/>
        <w:autoSpaceDN w:val="0"/>
        <w:adjustRightInd w:val="0"/>
        <w:spacing w:after="0" w:line="480" w:lineRule="auto"/>
        <w:jc w:val="center"/>
        <w:rPr>
          <w:rFonts w:asciiTheme="majorBidi" w:hAnsiTheme="majorBidi"/>
          <w:b/>
          <w:bCs/>
          <w:szCs w:val="24"/>
        </w:rPr>
      </w:pPr>
      <w:r>
        <w:rPr>
          <w:rFonts w:asciiTheme="majorBidi" w:hAnsiTheme="majorBidi"/>
          <w:b/>
          <w:bCs/>
          <w:szCs w:val="24"/>
        </w:rPr>
        <w:lastRenderedPageBreak/>
        <w:t>Table 3</w:t>
      </w:r>
      <w:r w:rsidRPr="00202353">
        <w:rPr>
          <w:rFonts w:asciiTheme="majorBidi" w:hAnsiTheme="majorBidi"/>
          <w:b/>
          <w:bCs/>
          <w:szCs w:val="24"/>
        </w:rPr>
        <w:t>.1</w:t>
      </w:r>
    </w:p>
    <w:p w:rsidR="00BF25CD" w:rsidRPr="00202353" w:rsidRDefault="00BF25CD" w:rsidP="00BF25CD">
      <w:pPr>
        <w:autoSpaceDE w:val="0"/>
        <w:autoSpaceDN w:val="0"/>
        <w:adjustRightInd w:val="0"/>
        <w:spacing w:after="0"/>
        <w:jc w:val="center"/>
        <w:rPr>
          <w:rFonts w:asciiTheme="majorBidi" w:hAnsiTheme="majorBidi"/>
          <w:b/>
          <w:bCs/>
          <w:szCs w:val="24"/>
        </w:rPr>
      </w:pPr>
      <w:r w:rsidRPr="00202353">
        <w:rPr>
          <w:rFonts w:asciiTheme="majorBidi" w:hAnsiTheme="majorBidi"/>
          <w:b/>
          <w:bCs/>
          <w:szCs w:val="24"/>
        </w:rPr>
        <w:t>Skala Likert</w:t>
      </w:r>
    </w:p>
    <w:tbl>
      <w:tblPr>
        <w:tblStyle w:val="TableGrid"/>
        <w:tblW w:w="0" w:type="auto"/>
        <w:tblInd w:w="959" w:type="dxa"/>
        <w:tblLook w:val="04A0" w:firstRow="1" w:lastRow="0" w:firstColumn="1" w:lastColumn="0" w:noHBand="0" w:noVBand="1"/>
      </w:tblPr>
      <w:tblGrid>
        <w:gridCol w:w="1322"/>
        <w:gridCol w:w="3800"/>
        <w:gridCol w:w="1824"/>
      </w:tblGrid>
      <w:tr w:rsidR="00BF25CD" w:rsidRPr="00202353" w:rsidTr="00BF25CD">
        <w:tc>
          <w:tcPr>
            <w:tcW w:w="1322" w:type="dxa"/>
            <w:tcBorders>
              <w:top w:val="single" w:sz="4" w:space="0" w:color="auto"/>
              <w:left w:val="single" w:sz="4" w:space="0" w:color="auto"/>
              <w:bottom w:val="single" w:sz="4" w:space="0" w:color="auto"/>
              <w:right w:val="single" w:sz="4" w:space="0" w:color="000000" w:themeColor="text1"/>
            </w:tcBorders>
            <w:hideMark/>
          </w:tcPr>
          <w:p w:rsidR="00BF25CD" w:rsidRPr="00202353" w:rsidRDefault="00BF25CD" w:rsidP="00BF25CD">
            <w:pPr>
              <w:autoSpaceDE w:val="0"/>
              <w:autoSpaceDN w:val="0"/>
              <w:adjustRightInd w:val="0"/>
              <w:spacing w:line="480" w:lineRule="auto"/>
              <w:ind w:left="-337"/>
              <w:jc w:val="center"/>
              <w:rPr>
                <w:rFonts w:asciiTheme="majorBidi" w:eastAsia="SimSun" w:hAnsiTheme="majorBidi"/>
                <w:szCs w:val="24"/>
                <w:lang w:eastAsia="zh-CN"/>
              </w:rPr>
            </w:pPr>
            <w:r w:rsidRPr="00202353">
              <w:rPr>
                <w:rFonts w:asciiTheme="majorBidi" w:hAnsiTheme="majorBidi"/>
                <w:szCs w:val="24"/>
              </w:rPr>
              <w:t>Kode</w:t>
            </w:r>
          </w:p>
        </w:tc>
        <w:tc>
          <w:tcPr>
            <w:tcW w:w="3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25CD" w:rsidRPr="00202353" w:rsidRDefault="00BF25CD" w:rsidP="00BF25CD">
            <w:pPr>
              <w:autoSpaceDE w:val="0"/>
              <w:autoSpaceDN w:val="0"/>
              <w:adjustRightInd w:val="0"/>
              <w:spacing w:line="480" w:lineRule="auto"/>
              <w:ind w:left="-337"/>
              <w:jc w:val="center"/>
              <w:rPr>
                <w:rFonts w:asciiTheme="majorBidi" w:eastAsia="SimSun" w:hAnsiTheme="majorBidi"/>
                <w:szCs w:val="24"/>
                <w:lang w:eastAsia="zh-CN"/>
              </w:rPr>
            </w:pPr>
            <w:r w:rsidRPr="00202353">
              <w:rPr>
                <w:rFonts w:asciiTheme="majorBidi" w:hAnsiTheme="majorBidi"/>
                <w:szCs w:val="24"/>
              </w:rPr>
              <w:t>Jenis Jawaban</w:t>
            </w:r>
          </w:p>
        </w:tc>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25CD" w:rsidRPr="00202353" w:rsidRDefault="00BF25CD" w:rsidP="00BF25CD">
            <w:pPr>
              <w:autoSpaceDE w:val="0"/>
              <w:autoSpaceDN w:val="0"/>
              <w:adjustRightInd w:val="0"/>
              <w:spacing w:line="480" w:lineRule="auto"/>
              <w:ind w:left="-337"/>
              <w:jc w:val="center"/>
              <w:rPr>
                <w:rFonts w:asciiTheme="majorBidi" w:eastAsia="SimSun" w:hAnsiTheme="majorBidi"/>
                <w:szCs w:val="24"/>
                <w:lang w:eastAsia="zh-CN"/>
              </w:rPr>
            </w:pPr>
            <w:r w:rsidRPr="00202353">
              <w:rPr>
                <w:rFonts w:asciiTheme="majorBidi" w:hAnsiTheme="majorBidi"/>
                <w:szCs w:val="24"/>
              </w:rPr>
              <w:t>Nilai</w:t>
            </w:r>
          </w:p>
        </w:tc>
      </w:tr>
      <w:tr w:rsidR="00BF25CD" w:rsidRPr="00202353" w:rsidTr="00BF25CD">
        <w:tc>
          <w:tcPr>
            <w:tcW w:w="1322" w:type="dxa"/>
            <w:tcBorders>
              <w:top w:val="single" w:sz="4" w:space="0" w:color="auto"/>
              <w:left w:val="single" w:sz="4" w:space="0" w:color="auto"/>
              <w:bottom w:val="single" w:sz="4" w:space="0" w:color="auto"/>
              <w:right w:val="single" w:sz="4" w:space="0" w:color="000000" w:themeColor="text1"/>
            </w:tcBorders>
            <w:hideMark/>
          </w:tcPr>
          <w:p w:rsidR="00BF25CD" w:rsidRPr="00202353" w:rsidRDefault="00BF25CD" w:rsidP="00BF25CD">
            <w:pPr>
              <w:autoSpaceDE w:val="0"/>
              <w:autoSpaceDN w:val="0"/>
              <w:adjustRightInd w:val="0"/>
              <w:spacing w:line="480" w:lineRule="auto"/>
              <w:ind w:left="-337"/>
              <w:jc w:val="center"/>
              <w:rPr>
                <w:rFonts w:asciiTheme="majorBidi" w:eastAsia="SimSun" w:hAnsiTheme="majorBidi"/>
                <w:szCs w:val="24"/>
                <w:lang w:eastAsia="zh-CN"/>
              </w:rPr>
            </w:pPr>
            <w:r w:rsidRPr="00202353">
              <w:rPr>
                <w:rFonts w:asciiTheme="majorBidi" w:hAnsiTheme="majorBidi"/>
                <w:szCs w:val="24"/>
              </w:rPr>
              <w:t>SS</w:t>
            </w:r>
          </w:p>
        </w:tc>
        <w:tc>
          <w:tcPr>
            <w:tcW w:w="3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25CD" w:rsidRPr="00202353" w:rsidRDefault="00BF25CD" w:rsidP="00BF25CD">
            <w:pPr>
              <w:autoSpaceDE w:val="0"/>
              <w:autoSpaceDN w:val="0"/>
              <w:adjustRightInd w:val="0"/>
              <w:spacing w:line="480" w:lineRule="auto"/>
              <w:ind w:left="-337"/>
              <w:jc w:val="center"/>
              <w:rPr>
                <w:rFonts w:asciiTheme="majorBidi" w:eastAsia="SimSun" w:hAnsiTheme="majorBidi"/>
                <w:szCs w:val="24"/>
                <w:lang w:eastAsia="zh-CN"/>
              </w:rPr>
            </w:pPr>
            <w:r w:rsidRPr="00202353">
              <w:rPr>
                <w:rFonts w:asciiTheme="majorBidi" w:hAnsiTheme="majorBidi"/>
                <w:szCs w:val="24"/>
              </w:rPr>
              <w:t>Sangat Setuju</w:t>
            </w:r>
          </w:p>
        </w:tc>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25CD" w:rsidRPr="00202353" w:rsidRDefault="00BF25CD" w:rsidP="00BF25CD">
            <w:pPr>
              <w:autoSpaceDE w:val="0"/>
              <w:autoSpaceDN w:val="0"/>
              <w:adjustRightInd w:val="0"/>
              <w:spacing w:line="480" w:lineRule="auto"/>
              <w:ind w:left="-337"/>
              <w:jc w:val="center"/>
              <w:rPr>
                <w:rFonts w:asciiTheme="majorBidi" w:eastAsia="SimSun" w:hAnsiTheme="majorBidi"/>
                <w:szCs w:val="24"/>
                <w:lang w:eastAsia="zh-CN"/>
              </w:rPr>
            </w:pPr>
            <w:r w:rsidRPr="00202353">
              <w:rPr>
                <w:rFonts w:asciiTheme="majorBidi" w:hAnsiTheme="majorBidi"/>
                <w:szCs w:val="24"/>
              </w:rPr>
              <w:t>5</w:t>
            </w:r>
          </w:p>
        </w:tc>
      </w:tr>
      <w:tr w:rsidR="00BF25CD" w:rsidRPr="00202353" w:rsidTr="00BF25CD">
        <w:tc>
          <w:tcPr>
            <w:tcW w:w="1322" w:type="dxa"/>
            <w:tcBorders>
              <w:top w:val="single" w:sz="4" w:space="0" w:color="auto"/>
              <w:left w:val="single" w:sz="4" w:space="0" w:color="auto"/>
              <w:bottom w:val="single" w:sz="4" w:space="0" w:color="auto"/>
              <w:right w:val="single" w:sz="4" w:space="0" w:color="auto"/>
            </w:tcBorders>
            <w:hideMark/>
          </w:tcPr>
          <w:p w:rsidR="00BF25CD" w:rsidRPr="00202353" w:rsidRDefault="00BF25CD" w:rsidP="00BF25CD">
            <w:pPr>
              <w:autoSpaceDE w:val="0"/>
              <w:autoSpaceDN w:val="0"/>
              <w:adjustRightInd w:val="0"/>
              <w:spacing w:line="480" w:lineRule="auto"/>
              <w:ind w:left="-337"/>
              <w:jc w:val="center"/>
              <w:rPr>
                <w:rFonts w:asciiTheme="majorBidi" w:eastAsia="SimSun" w:hAnsiTheme="majorBidi"/>
                <w:szCs w:val="24"/>
                <w:lang w:eastAsia="zh-CN"/>
              </w:rPr>
            </w:pPr>
            <w:r w:rsidRPr="00202353">
              <w:rPr>
                <w:rFonts w:asciiTheme="majorBidi" w:hAnsiTheme="majorBidi"/>
                <w:szCs w:val="24"/>
              </w:rPr>
              <w:t>S</w:t>
            </w:r>
          </w:p>
        </w:tc>
        <w:tc>
          <w:tcPr>
            <w:tcW w:w="3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25CD" w:rsidRPr="00202353" w:rsidRDefault="00BF25CD" w:rsidP="00BF25CD">
            <w:pPr>
              <w:autoSpaceDE w:val="0"/>
              <w:autoSpaceDN w:val="0"/>
              <w:adjustRightInd w:val="0"/>
              <w:spacing w:line="480" w:lineRule="auto"/>
              <w:ind w:left="-337"/>
              <w:jc w:val="center"/>
              <w:rPr>
                <w:rFonts w:asciiTheme="majorBidi" w:eastAsia="SimSun" w:hAnsiTheme="majorBidi"/>
                <w:szCs w:val="24"/>
                <w:lang w:eastAsia="zh-CN"/>
              </w:rPr>
            </w:pPr>
            <w:r w:rsidRPr="00202353">
              <w:rPr>
                <w:rFonts w:asciiTheme="majorBidi" w:hAnsiTheme="majorBidi"/>
                <w:szCs w:val="24"/>
              </w:rPr>
              <w:t>Setuju</w:t>
            </w:r>
          </w:p>
        </w:tc>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25CD" w:rsidRPr="00202353" w:rsidRDefault="00BF25CD" w:rsidP="00BF25CD">
            <w:pPr>
              <w:autoSpaceDE w:val="0"/>
              <w:autoSpaceDN w:val="0"/>
              <w:adjustRightInd w:val="0"/>
              <w:spacing w:line="480" w:lineRule="auto"/>
              <w:ind w:left="-337"/>
              <w:jc w:val="center"/>
              <w:rPr>
                <w:rFonts w:asciiTheme="majorBidi" w:eastAsia="SimSun" w:hAnsiTheme="majorBidi"/>
                <w:szCs w:val="24"/>
                <w:lang w:eastAsia="zh-CN"/>
              </w:rPr>
            </w:pPr>
            <w:r w:rsidRPr="00202353">
              <w:rPr>
                <w:rFonts w:asciiTheme="majorBidi" w:hAnsiTheme="majorBidi"/>
                <w:szCs w:val="24"/>
              </w:rPr>
              <w:t>4</w:t>
            </w:r>
          </w:p>
        </w:tc>
      </w:tr>
      <w:tr w:rsidR="00BF25CD" w:rsidRPr="00202353" w:rsidTr="00BF25CD">
        <w:tc>
          <w:tcPr>
            <w:tcW w:w="1322" w:type="dxa"/>
            <w:tcBorders>
              <w:top w:val="single" w:sz="4" w:space="0" w:color="auto"/>
              <w:left w:val="single" w:sz="4" w:space="0" w:color="auto"/>
              <w:bottom w:val="single" w:sz="4" w:space="0" w:color="auto"/>
              <w:right w:val="single" w:sz="4" w:space="0" w:color="auto"/>
            </w:tcBorders>
            <w:hideMark/>
          </w:tcPr>
          <w:p w:rsidR="00BF25CD" w:rsidRPr="00202353" w:rsidRDefault="00BF25CD" w:rsidP="00BF25CD">
            <w:pPr>
              <w:autoSpaceDE w:val="0"/>
              <w:autoSpaceDN w:val="0"/>
              <w:adjustRightInd w:val="0"/>
              <w:spacing w:line="480" w:lineRule="auto"/>
              <w:ind w:left="-337"/>
              <w:jc w:val="center"/>
              <w:rPr>
                <w:rFonts w:asciiTheme="majorBidi" w:eastAsia="SimSun" w:hAnsiTheme="majorBidi"/>
                <w:szCs w:val="24"/>
                <w:lang w:eastAsia="zh-CN"/>
              </w:rPr>
            </w:pPr>
            <w:r w:rsidRPr="00202353">
              <w:rPr>
                <w:rFonts w:asciiTheme="majorBidi" w:hAnsiTheme="majorBidi"/>
                <w:szCs w:val="24"/>
              </w:rPr>
              <w:t>RR</w:t>
            </w:r>
          </w:p>
        </w:tc>
        <w:tc>
          <w:tcPr>
            <w:tcW w:w="3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25CD" w:rsidRPr="00202353" w:rsidRDefault="00BF25CD" w:rsidP="00BF25CD">
            <w:pPr>
              <w:autoSpaceDE w:val="0"/>
              <w:autoSpaceDN w:val="0"/>
              <w:adjustRightInd w:val="0"/>
              <w:spacing w:line="480" w:lineRule="auto"/>
              <w:ind w:left="-337"/>
              <w:jc w:val="center"/>
              <w:rPr>
                <w:rFonts w:asciiTheme="majorBidi" w:eastAsia="SimSun" w:hAnsiTheme="majorBidi"/>
                <w:szCs w:val="24"/>
                <w:lang w:eastAsia="zh-CN"/>
              </w:rPr>
            </w:pPr>
            <w:r w:rsidRPr="00202353">
              <w:rPr>
                <w:rFonts w:asciiTheme="majorBidi" w:hAnsiTheme="majorBidi"/>
                <w:szCs w:val="24"/>
              </w:rPr>
              <w:t>Ragu-Ragu</w:t>
            </w:r>
          </w:p>
        </w:tc>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25CD" w:rsidRPr="00202353" w:rsidRDefault="00BF25CD" w:rsidP="00BF25CD">
            <w:pPr>
              <w:autoSpaceDE w:val="0"/>
              <w:autoSpaceDN w:val="0"/>
              <w:adjustRightInd w:val="0"/>
              <w:spacing w:line="480" w:lineRule="auto"/>
              <w:ind w:left="-337"/>
              <w:jc w:val="center"/>
              <w:rPr>
                <w:rFonts w:asciiTheme="majorBidi" w:eastAsia="SimSun" w:hAnsiTheme="majorBidi"/>
                <w:szCs w:val="24"/>
                <w:lang w:eastAsia="zh-CN"/>
              </w:rPr>
            </w:pPr>
            <w:r w:rsidRPr="00202353">
              <w:rPr>
                <w:rFonts w:asciiTheme="majorBidi" w:hAnsiTheme="majorBidi"/>
                <w:szCs w:val="24"/>
              </w:rPr>
              <w:t>3</w:t>
            </w:r>
          </w:p>
        </w:tc>
      </w:tr>
      <w:tr w:rsidR="00BF25CD" w:rsidRPr="00202353" w:rsidTr="00BF25CD">
        <w:tc>
          <w:tcPr>
            <w:tcW w:w="1322" w:type="dxa"/>
            <w:tcBorders>
              <w:top w:val="single" w:sz="4" w:space="0" w:color="auto"/>
              <w:left w:val="single" w:sz="4" w:space="0" w:color="auto"/>
              <w:bottom w:val="single" w:sz="4" w:space="0" w:color="auto"/>
              <w:right w:val="single" w:sz="4" w:space="0" w:color="auto"/>
            </w:tcBorders>
            <w:hideMark/>
          </w:tcPr>
          <w:p w:rsidR="00BF25CD" w:rsidRPr="00202353" w:rsidRDefault="00BF25CD" w:rsidP="00BF25CD">
            <w:pPr>
              <w:autoSpaceDE w:val="0"/>
              <w:autoSpaceDN w:val="0"/>
              <w:adjustRightInd w:val="0"/>
              <w:spacing w:line="480" w:lineRule="auto"/>
              <w:ind w:left="-337"/>
              <w:jc w:val="center"/>
              <w:rPr>
                <w:rFonts w:asciiTheme="majorBidi" w:eastAsia="SimSun" w:hAnsiTheme="majorBidi"/>
                <w:szCs w:val="24"/>
                <w:lang w:eastAsia="zh-CN"/>
              </w:rPr>
            </w:pPr>
            <w:r w:rsidRPr="00202353">
              <w:rPr>
                <w:rFonts w:asciiTheme="majorBidi" w:hAnsiTheme="majorBidi"/>
                <w:szCs w:val="24"/>
              </w:rPr>
              <w:t>TS</w:t>
            </w:r>
          </w:p>
        </w:tc>
        <w:tc>
          <w:tcPr>
            <w:tcW w:w="3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25CD" w:rsidRPr="00202353" w:rsidRDefault="00BF25CD" w:rsidP="00BF25CD">
            <w:pPr>
              <w:autoSpaceDE w:val="0"/>
              <w:autoSpaceDN w:val="0"/>
              <w:adjustRightInd w:val="0"/>
              <w:spacing w:line="480" w:lineRule="auto"/>
              <w:ind w:left="-337"/>
              <w:jc w:val="center"/>
              <w:rPr>
                <w:rFonts w:asciiTheme="majorBidi" w:eastAsia="SimSun" w:hAnsiTheme="majorBidi"/>
                <w:szCs w:val="24"/>
                <w:lang w:eastAsia="zh-CN"/>
              </w:rPr>
            </w:pPr>
            <w:r w:rsidRPr="00202353">
              <w:rPr>
                <w:rFonts w:asciiTheme="majorBidi" w:hAnsiTheme="majorBidi"/>
                <w:szCs w:val="24"/>
              </w:rPr>
              <w:t>Tidak Setuju</w:t>
            </w:r>
          </w:p>
        </w:tc>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25CD" w:rsidRPr="00202353" w:rsidRDefault="00BF25CD" w:rsidP="00BF25CD">
            <w:pPr>
              <w:autoSpaceDE w:val="0"/>
              <w:autoSpaceDN w:val="0"/>
              <w:adjustRightInd w:val="0"/>
              <w:spacing w:line="480" w:lineRule="auto"/>
              <w:ind w:left="-337"/>
              <w:jc w:val="center"/>
              <w:rPr>
                <w:rFonts w:asciiTheme="majorBidi" w:eastAsia="SimSun" w:hAnsiTheme="majorBidi"/>
                <w:szCs w:val="24"/>
                <w:lang w:eastAsia="zh-CN"/>
              </w:rPr>
            </w:pPr>
            <w:r w:rsidRPr="00202353">
              <w:rPr>
                <w:rFonts w:asciiTheme="majorBidi" w:hAnsiTheme="majorBidi"/>
                <w:szCs w:val="24"/>
              </w:rPr>
              <w:t>2</w:t>
            </w:r>
          </w:p>
        </w:tc>
      </w:tr>
      <w:tr w:rsidR="00BF25CD" w:rsidRPr="00202353" w:rsidTr="00BF25CD">
        <w:tc>
          <w:tcPr>
            <w:tcW w:w="1322" w:type="dxa"/>
            <w:tcBorders>
              <w:top w:val="single" w:sz="4" w:space="0" w:color="auto"/>
              <w:left w:val="single" w:sz="4" w:space="0" w:color="auto"/>
              <w:bottom w:val="single" w:sz="4" w:space="0" w:color="auto"/>
              <w:right w:val="single" w:sz="4" w:space="0" w:color="auto"/>
            </w:tcBorders>
            <w:hideMark/>
          </w:tcPr>
          <w:p w:rsidR="00BF25CD" w:rsidRPr="00202353" w:rsidRDefault="00BF25CD" w:rsidP="00BF25CD">
            <w:pPr>
              <w:autoSpaceDE w:val="0"/>
              <w:autoSpaceDN w:val="0"/>
              <w:adjustRightInd w:val="0"/>
              <w:spacing w:line="480" w:lineRule="auto"/>
              <w:ind w:left="-337"/>
              <w:jc w:val="center"/>
              <w:rPr>
                <w:rFonts w:asciiTheme="majorBidi" w:eastAsia="SimSun" w:hAnsiTheme="majorBidi"/>
                <w:szCs w:val="24"/>
                <w:lang w:eastAsia="zh-CN"/>
              </w:rPr>
            </w:pPr>
            <w:r w:rsidRPr="00202353">
              <w:rPr>
                <w:rFonts w:asciiTheme="majorBidi" w:hAnsiTheme="majorBidi"/>
                <w:szCs w:val="24"/>
              </w:rPr>
              <w:t>STS</w:t>
            </w:r>
          </w:p>
        </w:tc>
        <w:tc>
          <w:tcPr>
            <w:tcW w:w="3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25CD" w:rsidRPr="00202353" w:rsidRDefault="00BF25CD" w:rsidP="00BF25CD">
            <w:pPr>
              <w:autoSpaceDE w:val="0"/>
              <w:autoSpaceDN w:val="0"/>
              <w:adjustRightInd w:val="0"/>
              <w:spacing w:line="480" w:lineRule="auto"/>
              <w:ind w:left="-337"/>
              <w:jc w:val="center"/>
              <w:rPr>
                <w:rFonts w:asciiTheme="majorBidi" w:eastAsia="SimSun" w:hAnsiTheme="majorBidi"/>
                <w:szCs w:val="24"/>
                <w:lang w:eastAsia="zh-CN"/>
              </w:rPr>
            </w:pPr>
            <w:r w:rsidRPr="00202353">
              <w:rPr>
                <w:rFonts w:asciiTheme="majorBidi" w:hAnsiTheme="majorBidi"/>
                <w:szCs w:val="24"/>
              </w:rPr>
              <w:t>Sangat Tidak Setuju</w:t>
            </w:r>
          </w:p>
        </w:tc>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25CD" w:rsidRPr="00202353" w:rsidRDefault="00BF25CD" w:rsidP="00BF25CD">
            <w:pPr>
              <w:autoSpaceDE w:val="0"/>
              <w:autoSpaceDN w:val="0"/>
              <w:adjustRightInd w:val="0"/>
              <w:spacing w:line="480" w:lineRule="auto"/>
              <w:ind w:left="-337"/>
              <w:jc w:val="center"/>
              <w:rPr>
                <w:rFonts w:asciiTheme="majorBidi" w:eastAsia="SimSun" w:hAnsiTheme="majorBidi"/>
                <w:szCs w:val="24"/>
                <w:lang w:eastAsia="zh-CN"/>
              </w:rPr>
            </w:pPr>
            <w:r w:rsidRPr="00202353">
              <w:rPr>
                <w:rFonts w:asciiTheme="majorBidi" w:hAnsiTheme="majorBidi"/>
                <w:szCs w:val="24"/>
              </w:rPr>
              <w:t>1</w:t>
            </w:r>
          </w:p>
        </w:tc>
      </w:tr>
    </w:tbl>
    <w:p w:rsidR="00BF25CD" w:rsidRPr="00202353" w:rsidRDefault="00BF25CD" w:rsidP="00BF25CD">
      <w:pPr>
        <w:pStyle w:val="ListParagraph"/>
        <w:numPr>
          <w:ilvl w:val="0"/>
          <w:numId w:val="49"/>
        </w:numPr>
        <w:autoSpaceDE w:val="0"/>
        <w:autoSpaceDN w:val="0"/>
        <w:adjustRightInd w:val="0"/>
        <w:spacing w:before="240" w:line="480" w:lineRule="auto"/>
        <w:ind w:left="851" w:hanging="284"/>
        <w:rPr>
          <w:rFonts w:asciiTheme="majorBidi" w:hAnsiTheme="majorBidi"/>
          <w:bCs/>
          <w:szCs w:val="24"/>
        </w:rPr>
      </w:pPr>
      <w:r w:rsidRPr="00202353">
        <w:rPr>
          <w:rFonts w:asciiTheme="majorBidi" w:hAnsiTheme="majorBidi"/>
          <w:bCs/>
          <w:szCs w:val="24"/>
        </w:rPr>
        <w:t>Data Sekunder</w:t>
      </w:r>
    </w:p>
    <w:p w:rsidR="00BF25CD" w:rsidRPr="00202353" w:rsidRDefault="00BF25CD" w:rsidP="00DB1534">
      <w:pPr>
        <w:autoSpaceDE w:val="0"/>
        <w:autoSpaceDN w:val="0"/>
        <w:adjustRightInd w:val="0"/>
        <w:spacing w:after="0" w:line="480" w:lineRule="auto"/>
        <w:ind w:left="851" w:firstLine="709"/>
        <w:rPr>
          <w:rFonts w:asciiTheme="majorBidi" w:hAnsiTheme="majorBidi"/>
          <w:szCs w:val="24"/>
        </w:rPr>
      </w:pPr>
      <w:proofErr w:type="gramStart"/>
      <w:r w:rsidRPr="00202353">
        <w:rPr>
          <w:rFonts w:asciiTheme="majorBidi" w:hAnsiTheme="majorBidi"/>
          <w:szCs w:val="24"/>
        </w:rPr>
        <w:t>Data sekunder dari penelitian ini adalah buku, artikel, jurnal, skripsi, tesis dan internet.</w:t>
      </w:r>
      <w:proofErr w:type="gramEnd"/>
      <w:r w:rsidRPr="00202353">
        <w:rPr>
          <w:rFonts w:asciiTheme="majorBidi" w:hAnsiTheme="majorBidi"/>
          <w:szCs w:val="24"/>
        </w:rPr>
        <w:t xml:space="preserve"> </w:t>
      </w:r>
    </w:p>
    <w:p w:rsidR="00BF25CD" w:rsidRPr="00202353" w:rsidRDefault="00BF25CD" w:rsidP="00BF25CD">
      <w:pPr>
        <w:pStyle w:val="ListParagraph"/>
        <w:numPr>
          <w:ilvl w:val="0"/>
          <w:numId w:val="46"/>
        </w:numPr>
        <w:autoSpaceDE w:val="0"/>
        <w:autoSpaceDN w:val="0"/>
        <w:adjustRightInd w:val="0"/>
        <w:spacing w:line="480" w:lineRule="auto"/>
        <w:ind w:left="284" w:hanging="284"/>
        <w:rPr>
          <w:rFonts w:asciiTheme="majorBidi" w:hAnsiTheme="majorBidi"/>
          <w:b/>
          <w:szCs w:val="24"/>
        </w:rPr>
      </w:pPr>
      <w:r w:rsidRPr="00202353">
        <w:rPr>
          <w:rFonts w:asciiTheme="majorBidi" w:hAnsiTheme="majorBidi"/>
          <w:b/>
          <w:szCs w:val="24"/>
        </w:rPr>
        <w:t>Teknik Pengumpulan Data</w:t>
      </w:r>
    </w:p>
    <w:p w:rsidR="00BF25CD" w:rsidRPr="00202353" w:rsidRDefault="00BF25CD" w:rsidP="00BF25CD">
      <w:pPr>
        <w:pStyle w:val="ListParagraph"/>
        <w:numPr>
          <w:ilvl w:val="0"/>
          <w:numId w:val="51"/>
        </w:numPr>
        <w:autoSpaceDE w:val="0"/>
        <w:autoSpaceDN w:val="0"/>
        <w:adjustRightInd w:val="0"/>
        <w:spacing w:line="480" w:lineRule="auto"/>
        <w:ind w:left="567" w:hanging="283"/>
        <w:rPr>
          <w:rFonts w:asciiTheme="majorBidi" w:hAnsiTheme="majorBidi"/>
          <w:b/>
          <w:szCs w:val="24"/>
        </w:rPr>
      </w:pPr>
      <w:r w:rsidRPr="00202353">
        <w:rPr>
          <w:rFonts w:asciiTheme="majorBidi" w:hAnsiTheme="majorBidi"/>
          <w:b/>
          <w:szCs w:val="24"/>
        </w:rPr>
        <w:t>Observasi</w:t>
      </w:r>
    </w:p>
    <w:p w:rsidR="00BF25CD" w:rsidRPr="00202353" w:rsidRDefault="00BF25CD" w:rsidP="00BF25CD">
      <w:pPr>
        <w:autoSpaceDE w:val="0"/>
        <w:autoSpaceDN w:val="0"/>
        <w:adjustRightInd w:val="0"/>
        <w:spacing w:after="0" w:line="480" w:lineRule="auto"/>
        <w:ind w:left="567" w:firstLine="851"/>
        <w:jc w:val="lowKashida"/>
        <w:rPr>
          <w:rFonts w:asciiTheme="majorBidi" w:hAnsiTheme="majorBidi"/>
          <w:szCs w:val="24"/>
        </w:rPr>
      </w:pPr>
      <w:r w:rsidRPr="00202353">
        <w:rPr>
          <w:rFonts w:asciiTheme="majorBidi" w:hAnsiTheme="majorBidi"/>
          <w:szCs w:val="24"/>
        </w:rPr>
        <w:t>Observasi</w:t>
      </w:r>
      <w:r>
        <w:rPr>
          <w:rFonts w:asciiTheme="majorBidi" w:hAnsiTheme="majorBidi"/>
          <w:szCs w:val="24"/>
        </w:rPr>
        <w:t xml:space="preserve"> merupakan teknik pengumpulan data yang mempunyai ciri yang spesifik bila di bandingkan dengan teknik yang </w:t>
      </w:r>
      <w:proofErr w:type="gramStart"/>
      <w:r>
        <w:rPr>
          <w:rFonts w:asciiTheme="majorBidi" w:hAnsiTheme="majorBidi"/>
          <w:szCs w:val="24"/>
        </w:rPr>
        <w:t>lain</w:t>
      </w:r>
      <w:proofErr w:type="gramEnd"/>
      <w:r>
        <w:rPr>
          <w:rFonts w:asciiTheme="majorBidi" w:hAnsiTheme="majorBidi"/>
          <w:szCs w:val="24"/>
        </w:rPr>
        <w:t xml:space="preserve"> yaitu wawancara dan kuesioner.</w:t>
      </w:r>
      <w:r>
        <w:rPr>
          <w:rStyle w:val="FootnoteReference"/>
          <w:rFonts w:asciiTheme="majorBidi" w:hAnsiTheme="majorBidi"/>
          <w:szCs w:val="24"/>
        </w:rPr>
        <w:footnoteReference w:id="47"/>
      </w:r>
      <w:r>
        <w:rPr>
          <w:rFonts w:asciiTheme="majorBidi" w:hAnsiTheme="majorBidi"/>
          <w:szCs w:val="24"/>
        </w:rPr>
        <w:t xml:space="preserve"> </w:t>
      </w:r>
      <w:proofErr w:type="gramStart"/>
      <w:r>
        <w:rPr>
          <w:rFonts w:asciiTheme="majorBidi" w:hAnsiTheme="majorBidi"/>
          <w:szCs w:val="24"/>
        </w:rPr>
        <w:t>Observasi</w:t>
      </w:r>
      <w:r w:rsidRPr="00202353">
        <w:rPr>
          <w:rFonts w:asciiTheme="majorBidi" w:hAnsiTheme="majorBidi"/>
          <w:szCs w:val="24"/>
        </w:rPr>
        <w:t xml:space="preserve"> penelitian ini iala</w:t>
      </w:r>
      <w:r>
        <w:rPr>
          <w:rFonts w:asciiTheme="majorBidi" w:hAnsiTheme="majorBidi"/>
          <w:szCs w:val="24"/>
        </w:rPr>
        <w:t xml:space="preserve">h mahasantri putri yang memakai </w:t>
      </w:r>
      <w:r w:rsidRPr="00202353">
        <w:rPr>
          <w:rFonts w:asciiTheme="majorBidi" w:hAnsiTheme="majorBidi"/>
          <w:szCs w:val="24"/>
        </w:rPr>
        <w:t>produk wardah</w:t>
      </w:r>
      <w:r>
        <w:rPr>
          <w:rFonts w:asciiTheme="majorBidi" w:hAnsiTheme="majorBidi"/>
          <w:szCs w:val="24"/>
        </w:rPr>
        <w:t xml:space="preserve"> dan yang pernah memakai produk wardah</w:t>
      </w:r>
      <w:r w:rsidRPr="00202353">
        <w:rPr>
          <w:rFonts w:asciiTheme="majorBidi" w:hAnsiTheme="majorBidi"/>
          <w:szCs w:val="24"/>
        </w:rPr>
        <w:t xml:space="preserve"> di</w:t>
      </w:r>
      <w:r>
        <w:rPr>
          <w:rFonts w:asciiTheme="majorBidi" w:hAnsiTheme="majorBidi"/>
          <w:szCs w:val="24"/>
        </w:rPr>
        <w:t xml:space="preserve"> </w:t>
      </w:r>
      <w:r w:rsidRPr="00202353">
        <w:rPr>
          <w:rFonts w:asciiTheme="majorBidi" w:hAnsiTheme="majorBidi"/>
          <w:szCs w:val="24"/>
        </w:rPr>
        <w:t xml:space="preserve">Mahad </w:t>
      </w:r>
      <w:r>
        <w:rPr>
          <w:rFonts w:asciiTheme="majorBidi" w:hAnsiTheme="majorBidi"/>
          <w:szCs w:val="24"/>
        </w:rPr>
        <w:t>Al-Jamiah IAIN Bengkulu.</w:t>
      </w:r>
      <w:proofErr w:type="gramEnd"/>
      <w:r>
        <w:rPr>
          <w:rFonts w:asciiTheme="majorBidi" w:hAnsiTheme="majorBidi"/>
          <w:szCs w:val="24"/>
        </w:rPr>
        <w:t xml:space="preserve"> </w:t>
      </w:r>
      <w:proofErr w:type="gramStart"/>
      <w:r>
        <w:rPr>
          <w:rFonts w:asciiTheme="majorBidi" w:hAnsiTheme="majorBidi"/>
          <w:szCs w:val="24"/>
        </w:rPr>
        <w:t xml:space="preserve">Tujuan dari observasi ini adalah untuk </w:t>
      </w:r>
      <w:r>
        <w:rPr>
          <w:rFonts w:asciiTheme="majorBidi" w:hAnsiTheme="majorBidi"/>
          <w:szCs w:val="24"/>
        </w:rPr>
        <w:lastRenderedPageBreak/>
        <w:t>mendapatkan informasi apakah mahasantri putri di Mahad Al-Jamiah memakai produk wardah atau tidak.</w:t>
      </w:r>
      <w:proofErr w:type="gramEnd"/>
    </w:p>
    <w:p w:rsidR="00BF25CD" w:rsidRPr="00202353" w:rsidRDefault="00BF25CD" w:rsidP="00BF25CD">
      <w:pPr>
        <w:pStyle w:val="ListParagraph"/>
        <w:numPr>
          <w:ilvl w:val="0"/>
          <w:numId w:val="51"/>
        </w:numPr>
        <w:autoSpaceDE w:val="0"/>
        <w:autoSpaceDN w:val="0"/>
        <w:adjustRightInd w:val="0"/>
        <w:spacing w:line="480" w:lineRule="auto"/>
        <w:ind w:left="567" w:hanging="283"/>
        <w:rPr>
          <w:rFonts w:asciiTheme="majorBidi" w:hAnsiTheme="majorBidi"/>
          <w:b/>
          <w:szCs w:val="24"/>
        </w:rPr>
      </w:pPr>
      <w:r w:rsidRPr="00202353">
        <w:rPr>
          <w:rFonts w:asciiTheme="majorBidi" w:hAnsiTheme="majorBidi"/>
          <w:b/>
          <w:szCs w:val="24"/>
        </w:rPr>
        <w:t xml:space="preserve">Wawancara </w:t>
      </w:r>
    </w:p>
    <w:p w:rsidR="00BF25CD" w:rsidRPr="00202353" w:rsidRDefault="00BF25CD" w:rsidP="00DB1534">
      <w:pPr>
        <w:autoSpaceDE w:val="0"/>
        <w:autoSpaceDN w:val="0"/>
        <w:adjustRightInd w:val="0"/>
        <w:spacing w:after="0" w:line="480" w:lineRule="auto"/>
        <w:ind w:left="567" w:firstLine="851"/>
        <w:jc w:val="lowKashida"/>
        <w:rPr>
          <w:rFonts w:asciiTheme="majorBidi" w:hAnsiTheme="majorBidi"/>
          <w:szCs w:val="24"/>
        </w:rPr>
      </w:pPr>
      <w:r>
        <w:rPr>
          <w:rFonts w:asciiTheme="majorBidi" w:hAnsiTheme="majorBidi"/>
          <w:szCs w:val="24"/>
        </w:rPr>
        <w:t xml:space="preserve">Wawancara merupakan </w:t>
      </w:r>
      <w:r w:rsidRPr="005709BF">
        <w:rPr>
          <w:rFonts w:asciiTheme="majorBidi" w:hAnsiTheme="majorBidi"/>
          <w:szCs w:val="24"/>
        </w:rPr>
        <w:t>teknik</w:t>
      </w:r>
      <w:r>
        <w:rPr>
          <w:rFonts w:asciiTheme="majorBidi" w:hAnsiTheme="majorBidi"/>
          <w:szCs w:val="24"/>
        </w:rPr>
        <w:t xml:space="preserve"> yang digunakan sebagai</w:t>
      </w:r>
      <w:r w:rsidRPr="005709BF">
        <w:rPr>
          <w:rFonts w:asciiTheme="majorBidi" w:hAnsiTheme="majorBidi"/>
          <w:szCs w:val="24"/>
        </w:rPr>
        <w:t xml:space="preserve"> pengumpulan data untuk mendapatkan informasi yang digali dari sumber d</w:t>
      </w:r>
      <w:r>
        <w:rPr>
          <w:rFonts w:asciiTheme="majorBidi" w:hAnsiTheme="majorBidi"/>
          <w:szCs w:val="24"/>
        </w:rPr>
        <w:t>ata langsung melalui percakapan</w:t>
      </w:r>
      <w:r w:rsidRPr="005709BF">
        <w:rPr>
          <w:rFonts w:asciiTheme="majorBidi" w:hAnsiTheme="majorBidi"/>
          <w:szCs w:val="24"/>
        </w:rPr>
        <w:t xml:space="preserve"> atau </w:t>
      </w:r>
      <w:proofErr w:type="gramStart"/>
      <w:r w:rsidRPr="005709BF">
        <w:rPr>
          <w:rFonts w:asciiTheme="majorBidi" w:hAnsiTheme="majorBidi"/>
          <w:szCs w:val="24"/>
        </w:rPr>
        <w:t>tanya</w:t>
      </w:r>
      <w:proofErr w:type="gramEnd"/>
      <w:r w:rsidRPr="005709BF">
        <w:rPr>
          <w:rFonts w:asciiTheme="majorBidi" w:hAnsiTheme="majorBidi"/>
          <w:szCs w:val="24"/>
        </w:rPr>
        <w:t xml:space="preserve"> jawab</w:t>
      </w:r>
      <w:r>
        <w:rPr>
          <w:rFonts w:asciiTheme="majorBidi" w:hAnsiTheme="majorBidi"/>
          <w:szCs w:val="24"/>
        </w:rPr>
        <w:t xml:space="preserve"> untuk mengetahui permasalahan apa yang harus di teliti</w:t>
      </w:r>
      <w:r w:rsidRPr="005709BF">
        <w:rPr>
          <w:rFonts w:asciiTheme="majorBidi" w:hAnsiTheme="majorBidi"/>
          <w:szCs w:val="24"/>
        </w:rPr>
        <w:t>.</w:t>
      </w:r>
      <w:r>
        <w:rPr>
          <w:rStyle w:val="FootnoteReference"/>
          <w:rFonts w:asciiTheme="majorBidi" w:hAnsiTheme="majorBidi"/>
          <w:szCs w:val="24"/>
        </w:rPr>
        <w:footnoteReference w:id="48"/>
      </w:r>
      <w:r w:rsidRPr="005709BF">
        <w:rPr>
          <w:rFonts w:asciiTheme="majorBidi" w:hAnsiTheme="majorBidi"/>
          <w:szCs w:val="24"/>
        </w:rPr>
        <w:t xml:space="preserve"> </w:t>
      </w:r>
      <w:r w:rsidRPr="00202353">
        <w:rPr>
          <w:rFonts w:asciiTheme="majorBidi" w:hAnsiTheme="majorBidi"/>
          <w:szCs w:val="24"/>
        </w:rPr>
        <w:t>Wawancara penelitian ini ialah mewawancarai mahasantri putri yang memakai produk</w:t>
      </w:r>
      <w:r>
        <w:rPr>
          <w:rFonts w:asciiTheme="majorBidi" w:hAnsiTheme="majorBidi"/>
          <w:szCs w:val="24"/>
        </w:rPr>
        <w:t xml:space="preserve"> wardah</w:t>
      </w:r>
      <w:r w:rsidRPr="00202353">
        <w:rPr>
          <w:rFonts w:asciiTheme="majorBidi" w:hAnsiTheme="majorBidi"/>
          <w:szCs w:val="24"/>
        </w:rPr>
        <w:t xml:space="preserve"> </w:t>
      </w:r>
      <w:r>
        <w:rPr>
          <w:rFonts w:asciiTheme="majorBidi" w:hAnsiTheme="majorBidi"/>
          <w:szCs w:val="24"/>
        </w:rPr>
        <w:t>dan yang pernah memakai produk wardah</w:t>
      </w:r>
      <w:r w:rsidRPr="00202353">
        <w:rPr>
          <w:rFonts w:asciiTheme="majorBidi" w:hAnsiTheme="majorBidi"/>
          <w:szCs w:val="24"/>
        </w:rPr>
        <w:t xml:space="preserve"> di</w:t>
      </w:r>
      <w:r>
        <w:rPr>
          <w:rFonts w:asciiTheme="majorBidi" w:hAnsiTheme="majorBidi"/>
          <w:szCs w:val="24"/>
        </w:rPr>
        <w:t xml:space="preserve"> </w:t>
      </w:r>
      <w:r w:rsidRPr="00202353">
        <w:rPr>
          <w:rFonts w:asciiTheme="majorBidi" w:hAnsiTheme="majorBidi"/>
          <w:szCs w:val="24"/>
        </w:rPr>
        <w:t>Mahad Al-Jamiah Iain Bengkulu</w:t>
      </w:r>
      <w:r>
        <w:rPr>
          <w:rFonts w:asciiTheme="majorBidi" w:hAnsiTheme="majorBidi"/>
          <w:szCs w:val="24"/>
        </w:rPr>
        <w:t>, tujuan penelitian ini untuk mengetahui berapa orang yang memakai dan yang pernah memakai produk wardah, serta menemukan pe</w:t>
      </w:r>
      <w:r w:rsidR="00DB1534">
        <w:rPr>
          <w:rFonts w:asciiTheme="majorBidi" w:hAnsiTheme="majorBidi"/>
          <w:szCs w:val="24"/>
        </w:rPr>
        <w:t xml:space="preserve">rmasalahan yang </w:t>
      </w:r>
      <w:proofErr w:type="gramStart"/>
      <w:r w:rsidR="00DB1534">
        <w:rPr>
          <w:rFonts w:asciiTheme="majorBidi" w:hAnsiTheme="majorBidi"/>
          <w:szCs w:val="24"/>
        </w:rPr>
        <w:t>akan</w:t>
      </w:r>
      <w:proofErr w:type="gramEnd"/>
      <w:r w:rsidR="00DB1534">
        <w:rPr>
          <w:rFonts w:asciiTheme="majorBidi" w:hAnsiTheme="majorBidi"/>
          <w:szCs w:val="24"/>
        </w:rPr>
        <w:t xml:space="preserve"> di teliti.</w:t>
      </w:r>
    </w:p>
    <w:p w:rsidR="00BF25CD" w:rsidRPr="00202353" w:rsidRDefault="00BF25CD" w:rsidP="00BF25CD">
      <w:pPr>
        <w:pStyle w:val="ListParagraph"/>
        <w:numPr>
          <w:ilvl w:val="0"/>
          <w:numId w:val="51"/>
        </w:numPr>
        <w:autoSpaceDE w:val="0"/>
        <w:autoSpaceDN w:val="0"/>
        <w:adjustRightInd w:val="0"/>
        <w:spacing w:line="480" w:lineRule="auto"/>
        <w:ind w:left="567" w:hanging="283"/>
        <w:jc w:val="lowKashida"/>
        <w:rPr>
          <w:rFonts w:asciiTheme="majorBidi" w:hAnsiTheme="majorBidi"/>
          <w:b/>
          <w:szCs w:val="24"/>
        </w:rPr>
      </w:pPr>
      <w:r w:rsidRPr="00202353">
        <w:rPr>
          <w:rFonts w:asciiTheme="majorBidi" w:hAnsiTheme="majorBidi"/>
          <w:b/>
          <w:szCs w:val="24"/>
        </w:rPr>
        <w:t xml:space="preserve">Kuesioner </w:t>
      </w:r>
    </w:p>
    <w:p w:rsidR="00BF25CD" w:rsidRPr="008C1AC0" w:rsidRDefault="00BF25CD" w:rsidP="00BF25CD">
      <w:pPr>
        <w:autoSpaceDE w:val="0"/>
        <w:autoSpaceDN w:val="0"/>
        <w:adjustRightInd w:val="0"/>
        <w:spacing w:after="0" w:line="480" w:lineRule="auto"/>
        <w:ind w:left="567" w:firstLine="851"/>
        <w:jc w:val="both"/>
        <w:rPr>
          <w:rFonts w:eastAsia="Calibri" w:cs="Times New Roman"/>
          <w:bCs/>
          <w:szCs w:val="24"/>
        </w:rPr>
      </w:pPr>
      <w:proofErr w:type="gramStart"/>
      <w:r w:rsidRPr="00202353">
        <w:rPr>
          <w:rFonts w:asciiTheme="majorBidi" w:hAnsiTheme="majorBidi"/>
          <w:szCs w:val="24"/>
        </w:rPr>
        <w:t xml:space="preserve">Kuesioner </w:t>
      </w:r>
      <w:r>
        <w:rPr>
          <w:rFonts w:asciiTheme="majorBidi" w:hAnsiTheme="majorBidi"/>
          <w:szCs w:val="24"/>
        </w:rPr>
        <w:t xml:space="preserve"> merupakan</w:t>
      </w:r>
      <w:proofErr w:type="gramEnd"/>
      <w:r>
        <w:rPr>
          <w:rFonts w:asciiTheme="majorBidi" w:hAnsiTheme="majorBidi"/>
          <w:szCs w:val="24"/>
        </w:rPr>
        <w:t xml:space="preserve"> teknik pengumpulan data yang dilakukan dengan cara memberi seperangkat pertanyaan atau pernyataan tertulis kepada responden untuk dijawab.</w:t>
      </w:r>
      <w:r>
        <w:rPr>
          <w:rStyle w:val="FootnoteReference"/>
          <w:rFonts w:asciiTheme="majorBidi" w:hAnsiTheme="majorBidi"/>
          <w:szCs w:val="24"/>
        </w:rPr>
        <w:footnoteReference w:id="49"/>
      </w:r>
      <w:r>
        <w:rPr>
          <w:rFonts w:asciiTheme="majorBidi" w:hAnsiTheme="majorBidi"/>
          <w:szCs w:val="24"/>
        </w:rPr>
        <w:t xml:space="preserve"> </w:t>
      </w:r>
      <w:proofErr w:type="gramStart"/>
      <w:r>
        <w:rPr>
          <w:rFonts w:asciiTheme="majorBidi" w:hAnsiTheme="majorBidi"/>
          <w:szCs w:val="24"/>
        </w:rPr>
        <w:t>Kuesioner p</w:t>
      </w:r>
      <w:r w:rsidRPr="00202353">
        <w:rPr>
          <w:rFonts w:asciiTheme="majorBidi" w:hAnsiTheme="majorBidi"/>
          <w:szCs w:val="24"/>
        </w:rPr>
        <w:t xml:space="preserve">enelitian ini ialah sebuah media yang </w:t>
      </w:r>
      <w:r>
        <w:rPr>
          <w:rFonts w:asciiTheme="majorBidi" w:hAnsiTheme="majorBidi"/>
          <w:szCs w:val="24"/>
        </w:rPr>
        <w:t>digunakan</w:t>
      </w:r>
      <w:r w:rsidRPr="00202353">
        <w:rPr>
          <w:rFonts w:asciiTheme="majorBidi" w:hAnsiTheme="majorBidi"/>
          <w:szCs w:val="24"/>
        </w:rPr>
        <w:t xml:space="preserve"> </w:t>
      </w:r>
      <w:r>
        <w:rPr>
          <w:rFonts w:asciiTheme="majorBidi" w:hAnsiTheme="majorBidi"/>
          <w:szCs w:val="24"/>
        </w:rPr>
        <w:t>untuk mengumpulkan</w:t>
      </w:r>
      <w:r w:rsidRPr="00202353">
        <w:rPr>
          <w:rFonts w:asciiTheme="majorBidi" w:hAnsiTheme="majorBidi"/>
          <w:szCs w:val="24"/>
        </w:rPr>
        <w:t xml:space="preserve"> data pada mahasantri putri yang memakai produk wardah</w:t>
      </w:r>
      <w:r>
        <w:rPr>
          <w:rFonts w:asciiTheme="majorBidi" w:hAnsiTheme="majorBidi"/>
          <w:szCs w:val="24"/>
        </w:rPr>
        <w:t xml:space="preserve"> dan yang pernah memakai produk wardah</w:t>
      </w:r>
      <w:r w:rsidRPr="00202353">
        <w:rPr>
          <w:rFonts w:asciiTheme="majorBidi" w:hAnsiTheme="majorBidi"/>
          <w:szCs w:val="24"/>
        </w:rPr>
        <w:t xml:space="preserve"> di</w:t>
      </w:r>
      <w:r>
        <w:rPr>
          <w:rFonts w:asciiTheme="majorBidi" w:hAnsiTheme="majorBidi"/>
          <w:szCs w:val="24"/>
        </w:rPr>
        <w:t xml:space="preserve"> </w:t>
      </w:r>
      <w:r w:rsidRPr="00202353">
        <w:rPr>
          <w:rFonts w:asciiTheme="majorBidi" w:hAnsiTheme="majorBidi"/>
          <w:szCs w:val="24"/>
        </w:rPr>
        <w:t>Mahad Al-Jamiah Iain Bengkulu.</w:t>
      </w:r>
      <w:proofErr w:type="gramEnd"/>
      <w:r>
        <w:rPr>
          <w:rFonts w:asciiTheme="majorBidi" w:hAnsiTheme="majorBidi"/>
          <w:szCs w:val="24"/>
        </w:rPr>
        <w:t xml:space="preserve"> Tujuan dari kuesioner penelitian ini adalah untuk mendapatkan data yang </w:t>
      </w:r>
      <w:r w:rsidRPr="0050397F">
        <w:rPr>
          <w:rFonts w:asciiTheme="majorBidi" w:hAnsiTheme="majorBidi"/>
          <w:i/>
          <w:iCs/>
          <w:szCs w:val="24"/>
        </w:rPr>
        <w:t>real</w:t>
      </w:r>
      <w:r>
        <w:rPr>
          <w:rFonts w:asciiTheme="majorBidi" w:hAnsiTheme="majorBidi"/>
          <w:szCs w:val="24"/>
        </w:rPr>
        <w:t xml:space="preserve"> (nyata) meliputi </w:t>
      </w:r>
      <w:proofErr w:type="gramStart"/>
      <w:r w:rsidRPr="0050397F">
        <w:rPr>
          <w:rFonts w:asciiTheme="majorBidi" w:hAnsiTheme="majorBidi"/>
          <w:bCs/>
          <w:szCs w:val="24"/>
        </w:rPr>
        <w:t xml:space="preserve">Pengaruh </w:t>
      </w:r>
      <w:r w:rsidRPr="0050397F">
        <w:rPr>
          <w:rFonts w:asciiTheme="majorBidi" w:hAnsiTheme="majorBidi"/>
          <w:bCs/>
          <w:szCs w:val="24"/>
          <w:lang w:val="id-ID"/>
        </w:rPr>
        <w:t xml:space="preserve"> </w:t>
      </w:r>
      <w:r>
        <w:rPr>
          <w:rFonts w:asciiTheme="majorBidi" w:hAnsiTheme="majorBidi"/>
          <w:bCs/>
          <w:szCs w:val="24"/>
        </w:rPr>
        <w:lastRenderedPageBreak/>
        <w:t>Promosi</w:t>
      </w:r>
      <w:proofErr w:type="gramEnd"/>
      <w:r w:rsidRPr="0050397F">
        <w:rPr>
          <w:rFonts w:asciiTheme="majorBidi" w:hAnsiTheme="majorBidi"/>
          <w:bCs/>
          <w:szCs w:val="24"/>
        </w:rPr>
        <w:t>,</w:t>
      </w:r>
      <w:r w:rsidRPr="0050397F">
        <w:rPr>
          <w:rFonts w:asciiTheme="majorBidi" w:hAnsiTheme="majorBidi"/>
          <w:bCs/>
          <w:szCs w:val="24"/>
          <w:lang w:val="id-ID"/>
        </w:rPr>
        <w:t xml:space="preserve"> </w:t>
      </w:r>
      <w:r w:rsidRPr="0050397F">
        <w:rPr>
          <w:rFonts w:asciiTheme="majorBidi" w:hAnsiTheme="majorBidi"/>
          <w:bCs/>
          <w:szCs w:val="24"/>
        </w:rPr>
        <w:t xml:space="preserve">Kualitas </w:t>
      </w:r>
      <w:r w:rsidRPr="0050397F">
        <w:rPr>
          <w:rFonts w:asciiTheme="majorBidi" w:hAnsiTheme="majorBidi"/>
          <w:bCs/>
          <w:szCs w:val="24"/>
          <w:lang w:val="id-ID"/>
        </w:rPr>
        <w:t>Produk</w:t>
      </w:r>
      <w:r w:rsidRPr="0050397F">
        <w:rPr>
          <w:rFonts w:asciiTheme="majorBidi" w:hAnsiTheme="majorBidi"/>
          <w:bCs/>
          <w:szCs w:val="24"/>
        </w:rPr>
        <w:t xml:space="preserve"> Dan Nilai Pelanggan </w:t>
      </w:r>
      <w:r w:rsidRPr="0050397F">
        <w:rPr>
          <w:rFonts w:asciiTheme="majorBidi" w:hAnsiTheme="majorBidi"/>
          <w:bCs/>
          <w:szCs w:val="24"/>
          <w:lang w:val="id-ID"/>
        </w:rPr>
        <w:t>Terhadap Kepuasan</w:t>
      </w:r>
      <w:r w:rsidRPr="0050397F">
        <w:rPr>
          <w:rFonts w:asciiTheme="majorBidi" w:hAnsiTheme="majorBidi"/>
          <w:bCs/>
          <w:szCs w:val="24"/>
        </w:rPr>
        <w:t xml:space="preserve"> Dalam </w:t>
      </w:r>
      <w:r>
        <w:rPr>
          <w:rFonts w:asciiTheme="majorBidi" w:hAnsiTheme="majorBidi"/>
          <w:bCs/>
          <w:szCs w:val="24"/>
        </w:rPr>
        <w:t>Memakai</w:t>
      </w:r>
      <w:r w:rsidRPr="0050397F">
        <w:rPr>
          <w:rFonts w:asciiTheme="majorBidi" w:hAnsiTheme="majorBidi"/>
          <w:bCs/>
          <w:szCs w:val="24"/>
        </w:rPr>
        <w:t xml:space="preserve"> Produk Wardah </w:t>
      </w:r>
      <w:r w:rsidRPr="0050397F">
        <w:rPr>
          <w:rFonts w:asciiTheme="majorBidi" w:hAnsiTheme="majorBidi"/>
          <w:bCs/>
          <w:szCs w:val="24"/>
          <w:lang w:val="id-ID"/>
        </w:rPr>
        <w:t xml:space="preserve"> Di Mahad Al-Jamiah</w:t>
      </w:r>
      <w:r w:rsidRPr="0050397F">
        <w:rPr>
          <w:rFonts w:asciiTheme="majorBidi" w:hAnsiTheme="majorBidi"/>
          <w:bCs/>
          <w:szCs w:val="24"/>
        </w:rPr>
        <w:t xml:space="preserve"> (Mahasantri Putri)</w:t>
      </w:r>
      <w:r w:rsidRPr="0050397F">
        <w:rPr>
          <w:rFonts w:eastAsia="Calibri" w:cs="Times New Roman"/>
          <w:bCs/>
          <w:szCs w:val="24"/>
          <w:lang w:val="id-ID"/>
        </w:rPr>
        <w:t>”</w:t>
      </w:r>
      <w:r>
        <w:rPr>
          <w:rFonts w:eastAsia="Calibri" w:cs="Times New Roman"/>
          <w:bCs/>
          <w:szCs w:val="24"/>
        </w:rPr>
        <w:t>.</w:t>
      </w:r>
    </w:p>
    <w:p w:rsidR="00BF25CD" w:rsidRPr="00202353" w:rsidRDefault="00BF25CD" w:rsidP="00BF25CD">
      <w:pPr>
        <w:pStyle w:val="ListParagraph"/>
        <w:numPr>
          <w:ilvl w:val="0"/>
          <w:numId w:val="46"/>
        </w:numPr>
        <w:autoSpaceDE w:val="0"/>
        <w:autoSpaceDN w:val="0"/>
        <w:adjustRightInd w:val="0"/>
        <w:spacing w:line="480" w:lineRule="auto"/>
        <w:ind w:left="284" w:hanging="284"/>
        <w:rPr>
          <w:rFonts w:asciiTheme="majorBidi" w:hAnsiTheme="majorBidi"/>
          <w:b/>
          <w:szCs w:val="24"/>
        </w:rPr>
      </w:pPr>
      <w:r w:rsidRPr="00202353">
        <w:rPr>
          <w:rFonts w:asciiTheme="majorBidi" w:hAnsiTheme="majorBidi"/>
          <w:b/>
          <w:szCs w:val="24"/>
        </w:rPr>
        <w:t>Variabel Dan Defi</w:t>
      </w:r>
      <w:r>
        <w:rPr>
          <w:rFonts w:asciiTheme="majorBidi" w:hAnsiTheme="majorBidi"/>
          <w:b/>
          <w:szCs w:val="24"/>
        </w:rPr>
        <w:t>ni</w:t>
      </w:r>
      <w:r w:rsidRPr="00202353">
        <w:rPr>
          <w:rFonts w:asciiTheme="majorBidi" w:hAnsiTheme="majorBidi"/>
          <w:b/>
          <w:szCs w:val="24"/>
        </w:rPr>
        <w:t>si Operasional</w:t>
      </w:r>
    </w:p>
    <w:p w:rsidR="00BF25CD" w:rsidRPr="00202353" w:rsidRDefault="00BF25CD" w:rsidP="00BF25CD">
      <w:pPr>
        <w:pStyle w:val="ListParagraph"/>
        <w:numPr>
          <w:ilvl w:val="0"/>
          <w:numId w:val="52"/>
        </w:numPr>
        <w:autoSpaceDE w:val="0"/>
        <w:autoSpaceDN w:val="0"/>
        <w:adjustRightInd w:val="0"/>
        <w:spacing w:line="480" w:lineRule="auto"/>
        <w:ind w:left="567" w:hanging="283"/>
        <w:rPr>
          <w:rFonts w:asciiTheme="majorBidi" w:hAnsiTheme="majorBidi"/>
          <w:b/>
          <w:szCs w:val="24"/>
        </w:rPr>
      </w:pPr>
      <w:r w:rsidRPr="00202353">
        <w:rPr>
          <w:rFonts w:asciiTheme="majorBidi" w:hAnsiTheme="majorBidi"/>
          <w:b/>
          <w:szCs w:val="24"/>
        </w:rPr>
        <w:t xml:space="preserve">Variabel Dependen </w:t>
      </w:r>
    </w:p>
    <w:p w:rsidR="00BF25CD" w:rsidRPr="00202353" w:rsidRDefault="00BF25CD" w:rsidP="00BF25CD">
      <w:pPr>
        <w:pStyle w:val="ListParagraph"/>
        <w:numPr>
          <w:ilvl w:val="0"/>
          <w:numId w:val="53"/>
        </w:numPr>
        <w:autoSpaceDE w:val="0"/>
        <w:autoSpaceDN w:val="0"/>
        <w:adjustRightInd w:val="0"/>
        <w:spacing w:line="480" w:lineRule="auto"/>
        <w:ind w:left="851" w:hanging="284"/>
        <w:rPr>
          <w:rFonts w:asciiTheme="majorBidi" w:hAnsiTheme="majorBidi"/>
          <w:b/>
          <w:szCs w:val="24"/>
        </w:rPr>
      </w:pPr>
      <w:r w:rsidRPr="00202353">
        <w:rPr>
          <w:rFonts w:asciiTheme="majorBidi" w:hAnsiTheme="majorBidi"/>
          <w:b/>
          <w:szCs w:val="24"/>
        </w:rPr>
        <w:t xml:space="preserve">Kepuasan </w:t>
      </w:r>
    </w:p>
    <w:p w:rsidR="00BF25CD" w:rsidRPr="00C4626D" w:rsidRDefault="00BF25CD" w:rsidP="00BF25CD">
      <w:pPr>
        <w:pStyle w:val="ListParagraph"/>
        <w:autoSpaceDE w:val="0"/>
        <w:autoSpaceDN w:val="0"/>
        <w:adjustRightInd w:val="0"/>
        <w:spacing w:line="480" w:lineRule="auto"/>
        <w:ind w:left="851" w:firstLine="850"/>
        <w:rPr>
          <w:rFonts w:asciiTheme="majorBidi" w:hAnsiTheme="majorBidi"/>
          <w:szCs w:val="24"/>
        </w:rPr>
      </w:pPr>
      <w:r>
        <w:rPr>
          <w:rFonts w:asciiTheme="majorBidi" w:hAnsiTheme="majorBidi"/>
          <w:szCs w:val="24"/>
        </w:rPr>
        <w:t xml:space="preserve">Menurut Kotler dan </w:t>
      </w:r>
      <w:proofErr w:type="gramStart"/>
      <w:r>
        <w:rPr>
          <w:rFonts w:asciiTheme="majorBidi" w:hAnsiTheme="majorBidi"/>
          <w:szCs w:val="24"/>
        </w:rPr>
        <w:t xml:space="preserve">Amstrong </w:t>
      </w:r>
      <w:r w:rsidRPr="00202353">
        <w:rPr>
          <w:rFonts w:asciiTheme="majorBidi" w:hAnsiTheme="majorBidi"/>
          <w:szCs w:val="24"/>
        </w:rPr>
        <w:t xml:space="preserve"> kepuasan</w:t>
      </w:r>
      <w:proofErr w:type="gramEnd"/>
      <w:r w:rsidRPr="00202353">
        <w:rPr>
          <w:rFonts w:asciiTheme="majorBidi" w:hAnsiTheme="majorBidi"/>
          <w:szCs w:val="24"/>
        </w:rPr>
        <w:t xml:space="preserve"> pelangaan ialah sejauh mana kinerja yang diberikan oleh sebuah produk sepadan dengan harapan pembeli. </w:t>
      </w:r>
      <w:proofErr w:type="gramStart"/>
      <w:r w:rsidRPr="00202353">
        <w:rPr>
          <w:rFonts w:asciiTheme="majorBidi" w:hAnsiTheme="majorBidi"/>
          <w:szCs w:val="24"/>
        </w:rPr>
        <w:t>Jika kinerja produk kurang dari yang diharapkan itu, pembelinya tidak puas.</w:t>
      </w:r>
      <w:proofErr w:type="gramEnd"/>
      <w:r w:rsidRPr="00202353">
        <w:rPr>
          <w:rFonts w:asciiTheme="majorBidi" w:hAnsiTheme="majorBidi"/>
          <w:szCs w:val="24"/>
        </w:rPr>
        <w:t xml:space="preserve"> </w:t>
      </w:r>
      <w:proofErr w:type="gramStart"/>
      <w:r w:rsidRPr="00202353">
        <w:rPr>
          <w:rFonts w:asciiTheme="majorBidi" w:hAnsiTheme="majorBidi"/>
          <w:szCs w:val="24"/>
        </w:rPr>
        <w:t xml:space="preserve">Jika kinerja produk kurang dari yang diharapkan itu, </w:t>
      </w:r>
      <w:r>
        <w:rPr>
          <w:rFonts w:asciiTheme="majorBidi" w:hAnsiTheme="majorBidi"/>
          <w:szCs w:val="24"/>
        </w:rPr>
        <w:t>maka</w:t>
      </w:r>
      <w:r w:rsidRPr="00202353">
        <w:rPr>
          <w:rFonts w:asciiTheme="majorBidi" w:hAnsiTheme="majorBidi"/>
          <w:szCs w:val="24"/>
        </w:rPr>
        <w:t>pembelinya tidak puas.</w:t>
      </w:r>
      <w:proofErr w:type="gramEnd"/>
      <w:r w:rsidRPr="00202353">
        <w:rPr>
          <w:rFonts w:asciiTheme="majorBidi" w:hAnsiTheme="majorBidi"/>
          <w:szCs w:val="24"/>
        </w:rPr>
        <w:t xml:space="preserve"> Aliansyah, Hafasnuddin dan </w:t>
      </w:r>
      <w:proofErr w:type="gramStart"/>
      <w:r w:rsidRPr="00202353">
        <w:rPr>
          <w:rFonts w:asciiTheme="majorBidi" w:hAnsiTheme="majorBidi"/>
          <w:szCs w:val="24"/>
        </w:rPr>
        <w:t>Shabri  menerangkan</w:t>
      </w:r>
      <w:proofErr w:type="gramEnd"/>
      <w:r w:rsidRPr="00202353">
        <w:rPr>
          <w:rFonts w:asciiTheme="majorBidi" w:hAnsiTheme="majorBidi"/>
          <w:szCs w:val="24"/>
        </w:rPr>
        <w:t xml:space="preserve"> bahwa kepuasan adalah faktor penentu kesuksesan dan kelangsungan bisnis. Semakin banyak pelanggan setia yang dimiliki oleh sebuah perusahaan, maka perusahaan tersebut </w:t>
      </w:r>
      <w:proofErr w:type="gramStart"/>
      <w:r w:rsidRPr="00202353">
        <w:rPr>
          <w:rFonts w:asciiTheme="majorBidi" w:hAnsiTheme="majorBidi"/>
          <w:szCs w:val="24"/>
        </w:rPr>
        <w:t>akan</w:t>
      </w:r>
      <w:proofErr w:type="gramEnd"/>
      <w:r w:rsidRPr="00202353">
        <w:rPr>
          <w:rFonts w:asciiTheme="majorBidi" w:hAnsiTheme="majorBidi"/>
          <w:szCs w:val="24"/>
        </w:rPr>
        <w:t xml:space="preserve"> sukses dan bertahan lama.</w:t>
      </w:r>
      <w:r w:rsidRPr="00202353">
        <w:rPr>
          <w:rStyle w:val="FootnoteReference"/>
          <w:rFonts w:asciiTheme="majorBidi" w:hAnsiTheme="majorBidi"/>
          <w:szCs w:val="24"/>
        </w:rPr>
        <w:footnoteReference w:id="50"/>
      </w:r>
      <w:r w:rsidRPr="00202353">
        <w:rPr>
          <w:rFonts w:asciiTheme="majorBidi" w:hAnsiTheme="majorBidi"/>
          <w:szCs w:val="24"/>
        </w:rPr>
        <w:t xml:space="preserve"> </w:t>
      </w:r>
      <w:proofErr w:type="gramStart"/>
      <w:r w:rsidRPr="00202353">
        <w:rPr>
          <w:rFonts w:asciiTheme="majorBidi" w:hAnsiTheme="majorBidi"/>
          <w:szCs w:val="24"/>
        </w:rPr>
        <w:t>Definisi operasional yang dimaksud adalah kepuasan mahasantri putri dalam memakai produk wardah di Mahad Al-Jamiah IAIN Bengkulu.</w:t>
      </w:r>
      <w:proofErr w:type="gramEnd"/>
      <w:r w:rsidRPr="00202353">
        <w:rPr>
          <w:rFonts w:asciiTheme="majorBidi" w:hAnsiTheme="majorBidi"/>
          <w:szCs w:val="24"/>
        </w:rPr>
        <w:t xml:space="preserve"> </w:t>
      </w:r>
    </w:p>
    <w:p w:rsidR="00BF25CD" w:rsidRPr="00202353" w:rsidRDefault="00BF25CD" w:rsidP="00BF25CD">
      <w:pPr>
        <w:pStyle w:val="ListParagraph"/>
        <w:numPr>
          <w:ilvl w:val="0"/>
          <w:numId w:val="52"/>
        </w:numPr>
        <w:tabs>
          <w:tab w:val="left" w:pos="284"/>
        </w:tabs>
        <w:autoSpaceDE w:val="0"/>
        <w:autoSpaceDN w:val="0"/>
        <w:adjustRightInd w:val="0"/>
        <w:spacing w:line="480" w:lineRule="auto"/>
        <w:ind w:left="567" w:hanging="283"/>
        <w:rPr>
          <w:rFonts w:asciiTheme="majorBidi" w:hAnsiTheme="majorBidi"/>
          <w:b/>
          <w:szCs w:val="24"/>
        </w:rPr>
      </w:pPr>
      <w:r w:rsidRPr="00202353">
        <w:rPr>
          <w:rFonts w:asciiTheme="majorBidi" w:hAnsiTheme="majorBidi"/>
          <w:b/>
          <w:szCs w:val="24"/>
        </w:rPr>
        <w:t xml:space="preserve">Variabel Independen </w:t>
      </w:r>
    </w:p>
    <w:p w:rsidR="00BF25CD" w:rsidRDefault="00BF25CD" w:rsidP="00BF25CD">
      <w:pPr>
        <w:pStyle w:val="ListParagraph"/>
        <w:numPr>
          <w:ilvl w:val="0"/>
          <w:numId w:val="54"/>
        </w:numPr>
        <w:tabs>
          <w:tab w:val="left" w:pos="284"/>
        </w:tabs>
        <w:autoSpaceDE w:val="0"/>
        <w:autoSpaceDN w:val="0"/>
        <w:adjustRightInd w:val="0"/>
        <w:spacing w:line="480" w:lineRule="auto"/>
        <w:ind w:left="851" w:hanging="284"/>
        <w:rPr>
          <w:rFonts w:asciiTheme="majorBidi" w:hAnsiTheme="majorBidi"/>
          <w:b/>
          <w:szCs w:val="24"/>
        </w:rPr>
      </w:pPr>
      <w:r>
        <w:rPr>
          <w:rFonts w:asciiTheme="majorBidi" w:hAnsiTheme="majorBidi"/>
          <w:b/>
          <w:szCs w:val="24"/>
        </w:rPr>
        <w:t>Promosi</w:t>
      </w:r>
    </w:p>
    <w:p w:rsidR="00BF25CD" w:rsidRPr="00415FD9" w:rsidRDefault="00BF25CD" w:rsidP="00BF25CD">
      <w:pPr>
        <w:pStyle w:val="ListParagraph"/>
        <w:tabs>
          <w:tab w:val="left" w:pos="284"/>
        </w:tabs>
        <w:autoSpaceDE w:val="0"/>
        <w:autoSpaceDN w:val="0"/>
        <w:adjustRightInd w:val="0"/>
        <w:spacing w:line="480" w:lineRule="auto"/>
        <w:ind w:left="851" w:firstLine="850"/>
        <w:rPr>
          <w:rFonts w:asciiTheme="majorBidi" w:hAnsiTheme="majorBidi"/>
          <w:b/>
          <w:sz w:val="28"/>
          <w:szCs w:val="28"/>
        </w:rPr>
      </w:pPr>
      <w:r w:rsidRPr="00415FD9">
        <w:rPr>
          <w:rFonts w:cs="Times New Roman"/>
          <w:szCs w:val="24"/>
        </w:rPr>
        <w:t xml:space="preserve">Menurut Kotler, bauran promosi adalah kombinasi </w:t>
      </w:r>
      <w:proofErr w:type="gramStart"/>
      <w:r w:rsidRPr="00415FD9">
        <w:rPr>
          <w:rFonts w:cs="Times New Roman"/>
          <w:szCs w:val="24"/>
        </w:rPr>
        <w:t>lima</w:t>
      </w:r>
      <w:proofErr w:type="gramEnd"/>
      <w:r w:rsidRPr="00415FD9">
        <w:rPr>
          <w:rFonts w:cs="Times New Roman"/>
          <w:szCs w:val="24"/>
        </w:rPr>
        <w:t xml:space="preserve"> alat utama yang terdiri dari periklanan, </w:t>
      </w:r>
      <w:r w:rsidRPr="006B37E8">
        <w:rPr>
          <w:rFonts w:cs="Times New Roman"/>
          <w:i/>
          <w:iCs/>
          <w:szCs w:val="24"/>
        </w:rPr>
        <w:t>personal selling</w:t>
      </w:r>
      <w:r w:rsidRPr="00415FD9">
        <w:rPr>
          <w:rFonts w:cs="Times New Roman"/>
          <w:szCs w:val="24"/>
        </w:rPr>
        <w:t xml:space="preserve">, publisitas, promosi penjualan dan pemasaran langsung. </w:t>
      </w:r>
      <w:proofErr w:type="gramStart"/>
      <w:r w:rsidRPr="00415FD9">
        <w:rPr>
          <w:rFonts w:cs="Times New Roman"/>
          <w:szCs w:val="24"/>
        </w:rPr>
        <w:t xml:space="preserve">Promosi merupakan salah satu variabel yang terdapat dalam bauran pemasaran yang memiliki peranan </w:t>
      </w:r>
      <w:r w:rsidRPr="00415FD9">
        <w:rPr>
          <w:rFonts w:cs="Times New Roman"/>
          <w:szCs w:val="24"/>
        </w:rPr>
        <w:lastRenderedPageBreak/>
        <w:t>penting untuk mengkomunikasikan keberadaan dan nilai produk kepada calon pelanggan.</w:t>
      </w:r>
      <w:proofErr w:type="gramEnd"/>
      <w:r w:rsidRPr="00415FD9">
        <w:rPr>
          <w:rFonts w:cs="Times New Roman"/>
          <w:szCs w:val="24"/>
        </w:rPr>
        <w:t xml:space="preserve"> </w:t>
      </w:r>
      <w:proofErr w:type="gramStart"/>
      <w:r w:rsidRPr="00415FD9">
        <w:rPr>
          <w:rFonts w:cs="Times New Roman"/>
          <w:szCs w:val="24"/>
        </w:rPr>
        <w:t>Promosi merupakan salah satu variabel yang terdapat dalam bauran pemasaran yang memiliki peranan penting untuk mengkomunikasikan keberadaan dan nilai produk kepada calon pelanggan.</w:t>
      </w:r>
      <w:proofErr w:type="gramEnd"/>
      <w:r w:rsidRPr="00415FD9">
        <w:rPr>
          <w:rFonts w:asciiTheme="majorBidi" w:hAnsiTheme="majorBidi"/>
          <w:sz w:val="28"/>
          <w:szCs w:val="28"/>
        </w:rPr>
        <w:t xml:space="preserve"> </w:t>
      </w:r>
    </w:p>
    <w:p w:rsidR="00BF25CD" w:rsidRPr="00202353" w:rsidRDefault="00BF25CD" w:rsidP="00BF25CD">
      <w:pPr>
        <w:pStyle w:val="ListParagraph"/>
        <w:shd w:val="clear" w:color="auto" w:fill="FFFFFF"/>
        <w:spacing w:line="480" w:lineRule="auto"/>
        <w:ind w:left="851" w:firstLine="850"/>
        <w:rPr>
          <w:rFonts w:asciiTheme="majorBidi" w:hAnsiTheme="majorBidi"/>
          <w:szCs w:val="24"/>
        </w:rPr>
      </w:pPr>
      <w:proofErr w:type="gramStart"/>
      <w:r w:rsidRPr="00202353">
        <w:rPr>
          <w:rFonts w:asciiTheme="majorBidi" w:hAnsiTheme="majorBidi"/>
          <w:szCs w:val="24"/>
        </w:rPr>
        <w:t xml:space="preserve">Definisi operasional yang dimaksud adalah </w:t>
      </w:r>
      <w:r>
        <w:rPr>
          <w:rFonts w:asciiTheme="majorBidi" w:hAnsiTheme="majorBidi"/>
          <w:szCs w:val="24"/>
        </w:rPr>
        <w:t>promosi</w:t>
      </w:r>
      <w:r w:rsidRPr="00202353">
        <w:rPr>
          <w:rFonts w:asciiTheme="majorBidi" w:hAnsiTheme="majorBidi"/>
          <w:szCs w:val="24"/>
        </w:rPr>
        <w:t xml:space="preserve"> produk wardah di mahad al-jamiah IAIN Bengkulu</w:t>
      </w:r>
      <w:r>
        <w:rPr>
          <w:rFonts w:asciiTheme="majorBidi" w:hAnsiTheme="majorBidi"/>
          <w:szCs w:val="24"/>
        </w:rPr>
        <w:t xml:space="preserve"> melalui iklan di TV dan </w:t>
      </w:r>
      <w:r w:rsidRPr="00CB009C">
        <w:rPr>
          <w:rFonts w:asciiTheme="majorBidi" w:hAnsiTheme="majorBidi"/>
          <w:i/>
          <w:iCs/>
          <w:szCs w:val="24"/>
        </w:rPr>
        <w:t>Youtube</w:t>
      </w:r>
      <w:r w:rsidRPr="00202353">
        <w:rPr>
          <w:rFonts w:asciiTheme="majorBidi" w:hAnsiTheme="majorBidi"/>
          <w:szCs w:val="24"/>
        </w:rPr>
        <w:t>.</w:t>
      </w:r>
      <w:proofErr w:type="gramEnd"/>
    </w:p>
    <w:p w:rsidR="00BF25CD" w:rsidRDefault="00BF25CD" w:rsidP="00BF25CD">
      <w:pPr>
        <w:pStyle w:val="ListParagraph"/>
        <w:numPr>
          <w:ilvl w:val="0"/>
          <w:numId w:val="54"/>
        </w:numPr>
        <w:shd w:val="clear" w:color="auto" w:fill="FFFFFF"/>
        <w:spacing w:line="480" w:lineRule="auto"/>
        <w:ind w:left="851" w:hanging="284"/>
        <w:rPr>
          <w:rFonts w:asciiTheme="majorBidi" w:hAnsiTheme="majorBidi"/>
          <w:b/>
          <w:szCs w:val="24"/>
        </w:rPr>
      </w:pPr>
      <w:r>
        <w:rPr>
          <w:rFonts w:asciiTheme="majorBidi" w:hAnsiTheme="majorBidi"/>
          <w:b/>
          <w:szCs w:val="24"/>
        </w:rPr>
        <w:t>Kualitas Produk</w:t>
      </w:r>
    </w:p>
    <w:p w:rsidR="00BF25CD" w:rsidRPr="00C4626D" w:rsidRDefault="00BF25CD" w:rsidP="00BF25CD">
      <w:pPr>
        <w:pStyle w:val="ListParagraph"/>
        <w:shd w:val="clear" w:color="auto" w:fill="FFFFFF"/>
        <w:spacing w:line="480" w:lineRule="auto"/>
        <w:ind w:left="851" w:firstLine="850"/>
        <w:rPr>
          <w:rFonts w:asciiTheme="majorBidi" w:hAnsiTheme="majorBidi"/>
          <w:b/>
          <w:szCs w:val="24"/>
        </w:rPr>
      </w:pPr>
      <w:proofErr w:type="gramStart"/>
      <w:r w:rsidRPr="008B47C2">
        <w:rPr>
          <w:rFonts w:asciiTheme="majorBidi" w:hAnsiTheme="majorBidi"/>
          <w:szCs w:val="24"/>
          <w:shd w:val="clear" w:color="auto" w:fill="FFFFFF"/>
        </w:rPr>
        <w:t>Kualitas Produk (</w:t>
      </w:r>
      <w:r w:rsidRPr="00E20367">
        <w:rPr>
          <w:rFonts w:asciiTheme="majorBidi" w:hAnsiTheme="majorBidi"/>
          <w:i/>
          <w:iCs/>
          <w:szCs w:val="24"/>
          <w:shd w:val="clear" w:color="auto" w:fill="FFFFFF"/>
        </w:rPr>
        <w:t>Product Quality</w:t>
      </w:r>
      <w:r w:rsidRPr="008B47C2">
        <w:rPr>
          <w:rFonts w:asciiTheme="majorBidi" w:hAnsiTheme="majorBidi"/>
          <w:szCs w:val="24"/>
          <w:shd w:val="clear" w:color="auto" w:fill="FFFFFF"/>
        </w:rPr>
        <w:t>) adalah kemampuan suatu produk untuk melaksanakan fungsinya meliputi, daya tahan keandalan, ketepatan kemudahan operasi dan perbaikan, serta atribut bernilai lainnya.</w:t>
      </w:r>
      <w:proofErr w:type="gramEnd"/>
      <w:r w:rsidRPr="008B47C2">
        <w:rPr>
          <w:rFonts w:asciiTheme="majorBidi" w:hAnsiTheme="majorBidi"/>
          <w:szCs w:val="24"/>
          <w:shd w:val="clear" w:color="auto" w:fill="FFFFFF"/>
        </w:rPr>
        <w:t xml:space="preserve"> </w:t>
      </w:r>
      <w:proofErr w:type="gramStart"/>
      <w:r w:rsidRPr="008B47C2">
        <w:rPr>
          <w:rFonts w:asciiTheme="majorBidi" w:hAnsiTheme="majorBidi"/>
          <w:szCs w:val="24"/>
          <w:shd w:val="clear" w:color="auto" w:fill="FFFFFF"/>
        </w:rPr>
        <w:t>Definisi operasional yang dimaksud adalah kualitas produk wardah yang di tawarkan kepada mahasantri putri mahad Al-Jamiah IAIN Bengkulu.</w:t>
      </w:r>
      <w:proofErr w:type="gramEnd"/>
      <w:r w:rsidRPr="008B47C2">
        <w:rPr>
          <w:rFonts w:asciiTheme="majorBidi" w:hAnsiTheme="majorBidi"/>
          <w:szCs w:val="24"/>
          <w:shd w:val="clear" w:color="auto" w:fill="FFFFFF"/>
        </w:rPr>
        <w:t xml:space="preserve"> </w:t>
      </w:r>
    </w:p>
    <w:p w:rsidR="00BF25CD" w:rsidRPr="00202353" w:rsidRDefault="00BF25CD" w:rsidP="00BF25CD">
      <w:pPr>
        <w:pStyle w:val="ListParagraph"/>
        <w:numPr>
          <w:ilvl w:val="0"/>
          <w:numId w:val="54"/>
        </w:numPr>
        <w:shd w:val="clear" w:color="auto" w:fill="FFFFFF"/>
        <w:spacing w:line="480" w:lineRule="auto"/>
        <w:ind w:left="851" w:hanging="284"/>
        <w:rPr>
          <w:rFonts w:asciiTheme="majorBidi" w:hAnsiTheme="majorBidi"/>
          <w:b/>
          <w:szCs w:val="24"/>
        </w:rPr>
      </w:pPr>
      <w:r>
        <w:rPr>
          <w:rFonts w:asciiTheme="majorBidi" w:hAnsiTheme="majorBidi"/>
          <w:b/>
          <w:szCs w:val="24"/>
        </w:rPr>
        <w:t>Nilai pelanggan</w:t>
      </w:r>
    </w:p>
    <w:p w:rsidR="00BF25CD" w:rsidRDefault="00BF25CD" w:rsidP="00BF25CD">
      <w:pPr>
        <w:pStyle w:val="ListParagraph"/>
        <w:shd w:val="clear" w:color="auto" w:fill="FFFFFF"/>
        <w:spacing w:line="480" w:lineRule="auto"/>
        <w:ind w:left="851" w:firstLine="850"/>
        <w:rPr>
          <w:rFonts w:asciiTheme="majorBidi" w:hAnsiTheme="majorBidi"/>
          <w:szCs w:val="24"/>
          <w:shd w:val="clear" w:color="auto" w:fill="FFFFFF"/>
        </w:rPr>
      </w:pPr>
      <w:r>
        <w:rPr>
          <w:rFonts w:asciiTheme="majorBidi" w:hAnsiTheme="majorBidi"/>
          <w:bCs/>
          <w:szCs w:val="24"/>
          <w:shd w:val="clear" w:color="auto" w:fill="FFFFFF"/>
        </w:rPr>
        <w:t>Ziethaml dan</w:t>
      </w:r>
      <w:r w:rsidRPr="00B90B6C">
        <w:rPr>
          <w:rFonts w:asciiTheme="majorBidi" w:hAnsiTheme="majorBidi"/>
          <w:bCs/>
          <w:szCs w:val="24"/>
          <w:shd w:val="clear" w:color="auto" w:fill="FFFFFF"/>
        </w:rPr>
        <w:t xml:space="preserve"> D</w:t>
      </w:r>
      <w:r>
        <w:rPr>
          <w:rFonts w:asciiTheme="majorBidi" w:hAnsiTheme="majorBidi"/>
          <w:bCs/>
          <w:szCs w:val="24"/>
          <w:shd w:val="clear" w:color="auto" w:fill="FFFFFF"/>
        </w:rPr>
        <w:t>ano dalam</w:t>
      </w:r>
      <w:r w:rsidRPr="00B90B6C">
        <w:rPr>
          <w:rFonts w:asciiTheme="majorBidi" w:hAnsiTheme="majorBidi"/>
          <w:bCs/>
          <w:szCs w:val="24"/>
          <w:shd w:val="clear" w:color="auto" w:fill="FFFFFF"/>
        </w:rPr>
        <w:t xml:space="preserve"> mengemukakan bahwa nilai pelangg</w:t>
      </w:r>
      <w:r>
        <w:rPr>
          <w:rFonts w:asciiTheme="majorBidi" w:hAnsiTheme="majorBidi"/>
          <w:bCs/>
          <w:szCs w:val="24"/>
          <w:shd w:val="clear" w:color="auto" w:fill="FFFFFF"/>
        </w:rPr>
        <w:t xml:space="preserve">an </w:t>
      </w:r>
      <w:r w:rsidRPr="00B90B6C">
        <w:rPr>
          <w:rFonts w:asciiTheme="majorBidi" w:hAnsiTheme="majorBidi"/>
          <w:bCs/>
          <w:szCs w:val="24"/>
          <w:shd w:val="clear" w:color="auto" w:fill="FFFFFF"/>
        </w:rPr>
        <w:t>atau nilai yang dirasakan merupakan apa yang pelanggan "dapat" (benefit) secara relatif terhadap apa yang pelanggan "berikan" (biaya atau pengorbanan).</w:t>
      </w:r>
      <w:r w:rsidRPr="00073D9F">
        <w:rPr>
          <w:rFonts w:asciiTheme="majorBidi" w:hAnsiTheme="majorBidi"/>
          <w:szCs w:val="24"/>
          <w:shd w:val="clear" w:color="auto" w:fill="FFFFFF"/>
        </w:rPr>
        <w:t xml:space="preserve"> </w:t>
      </w:r>
      <w:proofErr w:type="gramStart"/>
      <w:r w:rsidRPr="008B47C2">
        <w:rPr>
          <w:rFonts w:asciiTheme="majorBidi" w:hAnsiTheme="majorBidi"/>
          <w:szCs w:val="24"/>
          <w:shd w:val="clear" w:color="auto" w:fill="FFFFFF"/>
        </w:rPr>
        <w:t>Definisi operasional yang dimaksud adalah</w:t>
      </w:r>
      <w:r>
        <w:rPr>
          <w:rFonts w:asciiTheme="majorBidi" w:hAnsiTheme="majorBidi"/>
          <w:szCs w:val="24"/>
          <w:shd w:val="clear" w:color="auto" w:fill="FFFFFF"/>
        </w:rPr>
        <w:t xml:space="preserve"> nilai yang dirasa oleh mahasantri putri dalam memakai produk wardah di mahad Al-Jami’ah IAIN Bengkulu.</w:t>
      </w:r>
      <w:proofErr w:type="gramEnd"/>
      <w:r>
        <w:rPr>
          <w:rFonts w:asciiTheme="majorBidi" w:hAnsiTheme="majorBidi"/>
          <w:szCs w:val="24"/>
          <w:shd w:val="clear" w:color="auto" w:fill="FFFFFF"/>
        </w:rPr>
        <w:t xml:space="preserve"> </w:t>
      </w:r>
    </w:p>
    <w:p w:rsidR="00915E0E" w:rsidRPr="002C4825" w:rsidRDefault="00915E0E" w:rsidP="00BF25CD">
      <w:pPr>
        <w:pStyle w:val="ListParagraph"/>
        <w:shd w:val="clear" w:color="auto" w:fill="FFFFFF"/>
        <w:spacing w:line="480" w:lineRule="auto"/>
        <w:ind w:left="851" w:firstLine="850"/>
        <w:rPr>
          <w:rFonts w:asciiTheme="majorBidi" w:hAnsiTheme="majorBidi"/>
          <w:szCs w:val="24"/>
          <w:shd w:val="clear" w:color="auto" w:fill="FFFFFF"/>
        </w:rPr>
      </w:pPr>
    </w:p>
    <w:p w:rsidR="00BF25CD" w:rsidRPr="00202353" w:rsidRDefault="00BF25CD" w:rsidP="00BF25CD">
      <w:pPr>
        <w:pStyle w:val="ListParagraph"/>
        <w:numPr>
          <w:ilvl w:val="0"/>
          <w:numId w:val="46"/>
        </w:numPr>
        <w:autoSpaceDE w:val="0"/>
        <w:autoSpaceDN w:val="0"/>
        <w:adjustRightInd w:val="0"/>
        <w:spacing w:line="480" w:lineRule="auto"/>
        <w:ind w:left="284" w:hanging="284"/>
        <w:rPr>
          <w:rFonts w:asciiTheme="majorBidi" w:hAnsiTheme="majorBidi"/>
          <w:b/>
          <w:iCs/>
          <w:szCs w:val="24"/>
        </w:rPr>
      </w:pPr>
      <w:r w:rsidRPr="00202353">
        <w:rPr>
          <w:rFonts w:asciiTheme="majorBidi" w:hAnsiTheme="majorBidi"/>
          <w:b/>
          <w:iCs/>
          <w:szCs w:val="24"/>
        </w:rPr>
        <w:lastRenderedPageBreak/>
        <w:t>Instrumen Penelitian</w:t>
      </w:r>
    </w:p>
    <w:p w:rsidR="00BF25CD" w:rsidRPr="00A65799" w:rsidRDefault="00BF25CD" w:rsidP="00BF25CD">
      <w:pPr>
        <w:pStyle w:val="NoSpacing"/>
        <w:spacing w:line="480" w:lineRule="auto"/>
        <w:ind w:left="284" w:firstLine="851"/>
        <w:jc w:val="both"/>
        <w:rPr>
          <w:rFonts w:asciiTheme="majorBidi" w:hAnsiTheme="majorBidi" w:cstheme="majorBidi"/>
          <w:sz w:val="24"/>
          <w:szCs w:val="24"/>
        </w:rPr>
      </w:pPr>
      <w:r w:rsidRPr="00EC7400">
        <w:rPr>
          <w:rFonts w:asciiTheme="majorBidi" w:hAnsiTheme="majorBidi" w:cstheme="majorBidi"/>
          <w:sz w:val="24"/>
          <w:szCs w:val="28"/>
        </w:rPr>
        <w:t>Teknik pengumpulan data dalam penelitia</w:t>
      </w:r>
      <w:r>
        <w:rPr>
          <w:rFonts w:asciiTheme="majorBidi" w:hAnsiTheme="majorBidi" w:cstheme="majorBidi"/>
          <w:sz w:val="24"/>
          <w:szCs w:val="28"/>
        </w:rPr>
        <w:t xml:space="preserve">n ini adalah memakai </w:t>
      </w:r>
      <w:r w:rsidRPr="00202353">
        <w:rPr>
          <w:rFonts w:asciiTheme="majorBidi" w:hAnsiTheme="majorBidi" w:cstheme="majorBidi"/>
          <w:sz w:val="24"/>
          <w:szCs w:val="24"/>
        </w:rPr>
        <w:t>metode</w:t>
      </w:r>
      <w:r w:rsidRPr="00202353">
        <w:rPr>
          <w:rFonts w:asciiTheme="majorBidi" w:hAnsiTheme="majorBidi" w:cstheme="majorBidi"/>
          <w:sz w:val="24"/>
          <w:szCs w:val="24"/>
          <w:lang w:val="en-US"/>
        </w:rPr>
        <w:t xml:space="preserve"> sampling </w:t>
      </w:r>
      <w:r>
        <w:rPr>
          <w:rFonts w:asciiTheme="majorBidi" w:hAnsiTheme="majorBidi" w:cstheme="majorBidi"/>
          <w:sz w:val="24"/>
          <w:szCs w:val="24"/>
          <w:lang w:val="en-US"/>
        </w:rPr>
        <w:t>insidental</w:t>
      </w:r>
      <w:r w:rsidRPr="00202353">
        <w:rPr>
          <w:rFonts w:asciiTheme="majorBidi" w:hAnsiTheme="majorBidi" w:cstheme="majorBidi"/>
          <w:sz w:val="24"/>
          <w:szCs w:val="24"/>
          <w:lang w:val="en-US"/>
        </w:rPr>
        <w:t>, yaitu teknik penentuan sampel</w:t>
      </w:r>
      <w:r>
        <w:rPr>
          <w:rFonts w:asciiTheme="majorBidi" w:hAnsiTheme="majorBidi" w:cstheme="majorBidi"/>
          <w:sz w:val="24"/>
          <w:szCs w:val="24"/>
          <w:lang w:val="en-US"/>
        </w:rPr>
        <w:t xml:space="preserve"> berdasarkan kebetulan, yaitu siapa saja yang</w:t>
      </w:r>
      <w:r w:rsidRPr="00202353">
        <w:rPr>
          <w:rFonts w:asciiTheme="majorBidi" w:hAnsiTheme="majorBidi" w:cstheme="majorBidi"/>
          <w:sz w:val="24"/>
          <w:szCs w:val="24"/>
          <w:lang w:val="en-US"/>
        </w:rPr>
        <w:t xml:space="preserve"> </w:t>
      </w:r>
      <w:r>
        <w:rPr>
          <w:rFonts w:asciiTheme="majorBidi" w:hAnsiTheme="majorBidi" w:cstheme="majorBidi"/>
          <w:sz w:val="24"/>
          <w:szCs w:val="24"/>
          <w:lang w:val="en-US"/>
        </w:rPr>
        <w:t>bertemu secara kebetulan/insidental dengan peneliti di lokasi penelitian dapat digunakan sebagai sampel, apabila kebetulan dirasa cocok di jadikan sebagai sumber data</w:t>
      </w:r>
      <w:r w:rsidRPr="00EC7400">
        <w:rPr>
          <w:rFonts w:asciiTheme="majorBidi" w:hAnsiTheme="majorBidi" w:cstheme="majorBidi"/>
          <w:sz w:val="24"/>
          <w:szCs w:val="28"/>
        </w:rPr>
        <w:t>”.</w:t>
      </w:r>
      <w:r w:rsidRPr="00EC7400">
        <w:rPr>
          <w:rStyle w:val="FootnoteReference"/>
          <w:rFonts w:asciiTheme="majorBidi" w:hAnsiTheme="majorBidi"/>
          <w:sz w:val="24"/>
          <w:szCs w:val="28"/>
        </w:rPr>
        <w:footnoteReference w:id="51"/>
      </w:r>
      <w:r w:rsidRPr="00EC7400">
        <w:rPr>
          <w:rFonts w:cs="Times New Roman"/>
          <w:sz w:val="24"/>
          <w:szCs w:val="28"/>
        </w:rPr>
        <w:t xml:space="preserve"> </w:t>
      </w:r>
      <w:proofErr w:type="gramStart"/>
      <w:r w:rsidRPr="00202353">
        <w:rPr>
          <w:rFonts w:asciiTheme="majorBidi" w:hAnsiTheme="majorBidi" w:cstheme="majorBidi"/>
          <w:sz w:val="24"/>
          <w:szCs w:val="24"/>
          <w:lang w:val="en-US"/>
        </w:rPr>
        <w:t xml:space="preserve">Data yang digunakan dalam penelitian ini adalah </w:t>
      </w:r>
      <w:r>
        <w:rPr>
          <w:rFonts w:asciiTheme="majorBidi" w:hAnsiTheme="majorBidi" w:cstheme="majorBidi"/>
          <w:sz w:val="24"/>
          <w:szCs w:val="24"/>
        </w:rPr>
        <w:t xml:space="preserve">data primer </w:t>
      </w:r>
      <w:r w:rsidRPr="00202353">
        <w:rPr>
          <w:rFonts w:asciiTheme="majorBidi" w:hAnsiTheme="majorBidi" w:cstheme="majorBidi"/>
          <w:sz w:val="24"/>
          <w:szCs w:val="24"/>
        </w:rPr>
        <w:t>dengan teknik pengumpulan data observasi</w:t>
      </w:r>
      <w:r w:rsidRPr="00202353">
        <w:rPr>
          <w:rFonts w:asciiTheme="majorBidi" w:hAnsiTheme="majorBidi" w:cstheme="majorBidi"/>
          <w:sz w:val="24"/>
          <w:szCs w:val="24"/>
          <w:lang w:val="en-US"/>
        </w:rPr>
        <w:t xml:space="preserve">, </w:t>
      </w:r>
      <w:r w:rsidRPr="00202353">
        <w:rPr>
          <w:rFonts w:asciiTheme="majorBidi" w:hAnsiTheme="majorBidi" w:cstheme="majorBidi"/>
          <w:sz w:val="24"/>
          <w:szCs w:val="24"/>
        </w:rPr>
        <w:t>wawancara</w:t>
      </w:r>
      <w:r w:rsidRPr="00202353">
        <w:rPr>
          <w:rFonts w:asciiTheme="majorBidi" w:hAnsiTheme="majorBidi" w:cstheme="majorBidi"/>
          <w:sz w:val="24"/>
          <w:szCs w:val="24"/>
          <w:lang w:val="en-US"/>
        </w:rPr>
        <w:t xml:space="preserve"> dan kuesioner</w:t>
      </w:r>
      <w:r w:rsidRPr="00202353">
        <w:rPr>
          <w:rFonts w:asciiTheme="majorBidi" w:hAnsiTheme="majorBidi" w:cstheme="majorBidi"/>
          <w:sz w:val="24"/>
          <w:szCs w:val="24"/>
        </w:rPr>
        <w:t>.</w:t>
      </w:r>
      <w:proofErr w:type="gramEnd"/>
      <w:r w:rsidRPr="00202353">
        <w:rPr>
          <w:rFonts w:asciiTheme="majorBidi" w:hAnsiTheme="majorBidi" w:cstheme="majorBidi"/>
          <w:sz w:val="24"/>
          <w:szCs w:val="24"/>
        </w:rPr>
        <w:t xml:space="preserve"> Dalam penelitian ini, data didapatkan dar</w:t>
      </w:r>
      <w:r>
        <w:rPr>
          <w:rFonts w:asciiTheme="majorBidi" w:hAnsiTheme="majorBidi" w:cstheme="majorBidi"/>
          <w:sz w:val="24"/>
          <w:szCs w:val="24"/>
        </w:rPr>
        <w:t>i mahasantri putri yang memakai</w:t>
      </w:r>
      <w:r w:rsidRPr="00C94635">
        <w:rPr>
          <w:rFonts w:asciiTheme="majorBidi" w:hAnsiTheme="majorBidi" w:cstheme="majorBidi"/>
          <w:sz w:val="24"/>
          <w:szCs w:val="24"/>
        </w:rPr>
        <w:t xml:space="preserve"> </w:t>
      </w:r>
      <w:r w:rsidRPr="00202353">
        <w:rPr>
          <w:rFonts w:asciiTheme="majorBidi" w:hAnsiTheme="majorBidi" w:cstheme="majorBidi"/>
          <w:sz w:val="24"/>
          <w:szCs w:val="24"/>
        </w:rPr>
        <w:t>produk</w:t>
      </w:r>
      <w:r w:rsidRPr="00C94635">
        <w:rPr>
          <w:rFonts w:asciiTheme="majorBidi" w:hAnsiTheme="majorBidi" w:cstheme="majorBidi"/>
          <w:sz w:val="24"/>
          <w:szCs w:val="24"/>
        </w:rPr>
        <w:t xml:space="preserve"> wardah </w:t>
      </w:r>
      <w:r w:rsidRPr="00EB56DB">
        <w:rPr>
          <w:rFonts w:asciiTheme="majorBidi" w:hAnsiTheme="majorBidi" w:cstheme="majorBidi"/>
          <w:sz w:val="24"/>
          <w:szCs w:val="24"/>
        </w:rPr>
        <w:t>dan yang pernah memakai produk wardah</w:t>
      </w:r>
      <w:r w:rsidRPr="00202353">
        <w:rPr>
          <w:rFonts w:asciiTheme="majorBidi" w:hAnsiTheme="majorBidi" w:cstheme="majorBidi"/>
          <w:sz w:val="24"/>
          <w:szCs w:val="24"/>
        </w:rPr>
        <w:t xml:space="preserve"> yang ada di mahad Al-Jamiah IAIN Bengkulu, dan yang menjadi fokus utama dalam penelitian ini ialah kepuasan mahasantri putri dalam memakai produk wardah yang ada di mahad Al-Jamiah IAIN Bengkulu. </w:t>
      </w:r>
    </w:p>
    <w:p w:rsidR="00BF25CD" w:rsidRPr="00202353" w:rsidRDefault="00BF25CD" w:rsidP="00BF25CD">
      <w:pPr>
        <w:pStyle w:val="ListParagraph"/>
        <w:numPr>
          <w:ilvl w:val="0"/>
          <w:numId w:val="46"/>
        </w:numPr>
        <w:autoSpaceDE w:val="0"/>
        <w:autoSpaceDN w:val="0"/>
        <w:adjustRightInd w:val="0"/>
        <w:spacing w:line="480" w:lineRule="auto"/>
        <w:ind w:left="284" w:hanging="284"/>
        <w:rPr>
          <w:rFonts w:asciiTheme="majorBidi" w:hAnsiTheme="majorBidi"/>
          <w:b/>
          <w:bCs/>
          <w:szCs w:val="24"/>
        </w:rPr>
      </w:pPr>
      <w:r w:rsidRPr="00202353">
        <w:rPr>
          <w:rFonts w:asciiTheme="majorBidi" w:hAnsiTheme="majorBidi"/>
          <w:b/>
          <w:bCs/>
          <w:szCs w:val="24"/>
        </w:rPr>
        <w:t>Teknik Analisis Data</w:t>
      </w:r>
    </w:p>
    <w:p w:rsidR="00BF25CD" w:rsidRPr="00202353" w:rsidRDefault="00BF25CD" w:rsidP="00BF25CD">
      <w:pPr>
        <w:autoSpaceDE w:val="0"/>
        <w:autoSpaceDN w:val="0"/>
        <w:adjustRightInd w:val="0"/>
        <w:spacing w:after="0" w:line="480" w:lineRule="auto"/>
        <w:ind w:left="284"/>
        <w:jc w:val="lowKashida"/>
        <w:rPr>
          <w:rFonts w:asciiTheme="majorBidi" w:hAnsiTheme="majorBidi"/>
          <w:szCs w:val="24"/>
        </w:rPr>
      </w:pPr>
      <w:r w:rsidRPr="00202353">
        <w:rPr>
          <w:rFonts w:asciiTheme="majorBidi" w:hAnsiTheme="majorBidi"/>
          <w:szCs w:val="24"/>
        </w:rPr>
        <w:t xml:space="preserve">Penelitian ini </w:t>
      </w:r>
      <w:r>
        <w:rPr>
          <w:rFonts w:asciiTheme="majorBidi" w:hAnsiTheme="majorBidi"/>
          <w:szCs w:val="24"/>
        </w:rPr>
        <w:t>memakai</w:t>
      </w:r>
      <w:r w:rsidRPr="00202353">
        <w:rPr>
          <w:rFonts w:asciiTheme="majorBidi" w:hAnsiTheme="majorBidi"/>
          <w:szCs w:val="24"/>
        </w:rPr>
        <w:t xml:space="preserve"> teknik: </w:t>
      </w:r>
    </w:p>
    <w:p w:rsidR="00BF25CD" w:rsidRPr="00202353" w:rsidRDefault="00BF25CD" w:rsidP="00BF25CD">
      <w:pPr>
        <w:pStyle w:val="ListParagraph"/>
        <w:numPr>
          <w:ilvl w:val="1"/>
          <w:numId w:val="50"/>
        </w:numPr>
        <w:autoSpaceDE w:val="0"/>
        <w:autoSpaceDN w:val="0"/>
        <w:adjustRightInd w:val="0"/>
        <w:spacing w:line="480" w:lineRule="auto"/>
        <w:ind w:left="567" w:hanging="283"/>
        <w:jc w:val="lowKashida"/>
        <w:rPr>
          <w:rFonts w:asciiTheme="majorBidi" w:hAnsiTheme="majorBidi"/>
          <w:b/>
          <w:szCs w:val="24"/>
        </w:rPr>
      </w:pPr>
      <w:r w:rsidRPr="00202353">
        <w:rPr>
          <w:rFonts w:asciiTheme="majorBidi" w:hAnsiTheme="majorBidi"/>
          <w:b/>
          <w:bCs/>
          <w:szCs w:val="24"/>
        </w:rPr>
        <w:t xml:space="preserve">Uji </w:t>
      </w:r>
      <w:r>
        <w:rPr>
          <w:rFonts w:asciiTheme="majorBidi" w:hAnsiTheme="majorBidi"/>
          <w:b/>
          <w:bCs/>
          <w:szCs w:val="24"/>
        </w:rPr>
        <w:t>Kualitas Data</w:t>
      </w:r>
    </w:p>
    <w:p w:rsidR="00BF25CD" w:rsidRPr="00202353" w:rsidRDefault="00BF25CD" w:rsidP="00BF25CD">
      <w:pPr>
        <w:pStyle w:val="ListParagraph"/>
        <w:numPr>
          <w:ilvl w:val="3"/>
          <w:numId w:val="50"/>
        </w:numPr>
        <w:autoSpaceDE w:val="0"/>
        <w:autoSpaceDN w:val="0"/>
        <w:adjustRightInd w:val="0"/>
        <w:spacing w:line="480" w:lineRule="auto"/>
        <w:ind w:left="851" w:hanging="284"/>
        <w:jc w:val="lowKashida"/>
        <w:rPr>
          <w:rFonts w:asciiTheme="majorBidi" w:hAnsiTheme="majorBidi"/>
          <w:szCs w:val="24"/>
        </w:rPr>
      </w:pPr>
      <w:r w:rsidRPr="00202353">
        <w:rPr>
          <w:rFonts w:asciiTheme="majorBidi" w:hAnsiTheme="majorBidi"/>
          <w:bCs/>
          <w:szCs w:val="24"/>
        </w:rPr>
        <w:t>Uji Validitas</w:t>
      </w:r>
    </w:p>
    <w:p w:rsidR="00BF25CD" w:rsidRDefault="00BF25CD" w:rsidP="00BF25CD">
      <w:pPr>
        <w:pStyle w:val="ListParagraph"/>
        <w:autoSpaceDE w:val="0"/>
        <w:autoSpaceDN w:val="0"/>
        <w:adjustRightInd w:val="0"/>
        <w:spacing w:line="480" w:lineRule="auto"/>
        <w:ind w:left="851" w:firstLine="850"/>
        <w:jc w:val="lowKashida"/>
        <w:rPr>
          <w:rFonts w:asciiTheme="majorBidi" w:hAnsiTheme="majorBidi"/>
          <w:szCs w:val="24"/>
        </w:rPr>
      </w:pPr>
      <w:proofErr w:type="gramStart"/>
      <w:r w:rsidRPr="00202353">
        <w:rPr>
          <w:rFonts w:asciiTheme="majorBidi" w:hAnsiTheme="majorBidi"/>
          <w:szCs w:val="24"/>
        </w:rPr>
        <w:t>Uji validi</w:t>
      </w:r>
      <w:r>
        <w:rPr>
          <w:rFonts w:asciiTheme="majorBidi" w:hAnsiTheme="majorBidi"/>
          <w:szCs w:val="24"/>
        </w:rPr>
        <w:t>tas digunakan untuk mengukur valid</w:t>
      </w:r>
      <w:r w:rsidRPr="00202353">
        <w:rPr>
          <w:rFonts w:asciiTheme="majorBidi" w:hAnsiTheme="majorBidi"/>
          <w:szCs w:val="24"/>
        </w:rPr>
        <w:t xml:space="preserve"> atau tidaknya suatu kuesioner.</w:t>
      </w:r>
      <w:proofErr w:type="gramEnd"/>
      <w:r w:rsidRPr="00202353">
        <w:rPr>
          <w:rFonts w:asciiTheme="majorBidi" w:hAnsiTheme="majorBidi"/>
          <w:szCs w:val="24"/>
        </w:rPr>
        <w:t xml:space="preserve"> Suatu kuesioner dikatakan valid jika dapat menjelaskan sesuatu yang </w:t>
      </w:r>
      <w:proofErr w:type="gramStart"/>
      <w:r w:rsidRPr="00202353">
        <w:rPr>
          <w:rFonts w:asciiTheme="majorBidi" w:hAnsiTheme="majorBidi"/>
          <w:szCs w:val="24"/>
        </w:rPr>
        <w:t>akan</w:t>
      </w:r>
      <w:proofErr w:type="gramEnd"/>
      <w:r w:rsidRPr="00202353">
        <w:rPr>
          <w:rFonts w:asciiTheme="majorBidi" w:hAnsiTheme="majorBidi"/>
          <w:szCs w:val="24"/>
        </w:rPr>
        <w:t xml:space="preserve"> diukur oleh kuesioner tersebut. </w:t>
      </w:r>
      <w:proofErr w:type="gramStart"/>
      <w:r w:rsidRPr="00202353">
        <w:rPr>
          <w:rFonts w:asciiTheme="majorBidi" w:hAnsiTheme="majorBidi"/>
          <w:szCs w:val="24"/>
        </w:rPr>
        <w:t>Uji ini dihitung dengan menghitung korelasi antara variabel dependen dan independen.</w:t>
      </w:r>
      <w:proofErr w:type="gramEnd"/>
    </w:p>
    <w:p w:rsidR="00915E0E" w:rsidRPr="002C4825" w:rsidRDefault="00915E0E" w:rsidP="00BF25CD">
      <w:pPr>
        <w:pStyle w:val="ListParagraph"/>
        <w:autoSpaceDE w:val="0"/>
        <w:autoSpaceDN w:val="0"/>
        <w:adjustRightInd w:val="0"/>
        <w:spacing w:line="480" w:lineRule="auto"/>
        <w:ind w:left="851" w:firstLine="850"/>
        <w:jc w:val="lowKashida"/>
        <w:rPr>
          <w:rFonts w:asciiTheme="majorBidi" w:hAnsiTheme="majorBidi"/>
          <w:szCs w:val="24"/>
        </w:rPr>
      </w:pPr>
    </w:p>
    <w:p w:rsidR="00BF25CD" w:rsidRPr="00202353" w:rsidRDefault="00BF25CD" w:rsidP="00BF25CD">
      <w:pPr>
        <w:pStyle w:val="ListParagraph"/>
        <w:numPr>
          <w:ilvl w:val="3"/>
          <w:numId w:val="50"/>
        </w:numPr>
        <w:autoSpaceDE w:val="0"/>
        <w:autoSpaceDN w:val="0"/>
        <w:adjustRightInd w:val="0"/>
        <w:spacing w:line="480" w:lineRule="auto"/>
        <w:ind w:left="851" w:hanging="284"/>
        <w:jc w:val="lowKashida"/>
        <w:rPr>
          <w:rFonts w:asciiTheme="majorBidi" w:hAnsiTheme="majorBidi"/>
          <w:szCs w:val="24"/>
        </w:rPr>
      </w:pPr>
      <w:r w:rsidRPr="00202353">
        <w:rPr>
          <w:rFonts w:asciiTheme="majorBidi" w:hAnsiTheme="majorBidi"/>
          <w:bCs/>
          <w:szCs w:val="24"/>
        </w:rPr>
        <w:lastRenderedPageBreak/>
        <w:t>Uji Rea</w:t>
      </w:r>
      <w:r>
        <w:rPr>
          <w:rFonts w:asciiTheme="majorBidi" w:hAnsiTheme="majorBidi"/>
          <w:bCs/>
          <w:szCs w:val="24"/>
        </w:rPr>
        <w:t>li</w:t>
      </w:r>
      <w:r w:rsidRPr="00202353">
        <w:rPr>
          <w:rFonts w:asciiTheme="majorBidi" w:hAnsiTheme="majorBidi"/>
          <w:bCs/>
          <w:szCs w:val="24"/>
        </w:rPr>
        <w:t>bilitas</w:t>
      </w:r>
    </w:p>
    <w:p w:rsidR="00BF25CD" w:rsidRPr="00202353" w:rsidRDefault="00BF25CD" w:rsidP="00BF25CD">
      <w:pPr>
        <w:pStyle w:val="ListParagraph"/>
        <w:autoSpaceDE w:val="0"/>
        <w:autoSpaceDN w:val="0"/>
        <w:adjustRightInd w:val="0"/>
        <w:spacing w:line="480" w:lineRule="auto"/>
        <w:ind w:left="851" w:firstLine="850"/>
        <w:jc w:val="lowKashida"/>
        <w:rPr>
          <w:rFonts w:asciiTheme="majorBidi" w:hAnsiTheme="majorBidi"/>
          <w:szCs w:val="24"/>
        </w:rPr>
      </w:pPr>
      <w:proofErr w:type="gramStart"/>
      <w:r w:rsidRPr="00202353">
        <w:rPr>
          <w:rFonts w:asciiTheme="majorBidi" w:hAnsiTheme="majorBidi"/>
          <w:szCs w:val="24"/>
        </w:rPr>
        <w:t>Uji rea</w:t>
      </w:r>
      <w:r>
        <w:rPr>
          <w:rFonts w:asciiTheme="majorBidi" w:hAnsiTheme="majorBidi"/>
          <w:szCs w:val="24"/>
        </w:rPr>
        <w:t>li</w:t>
      </w:r>
      <w:r w:rsidRPr="00202353">
        <w:rPr>
          <w:rFonts w:asciiTheme="majorBidi" w:hAnsiTheme="majorBidi"/>
          <w:szCs w:val="24"/>
        </w:rPr>
        <w:t>bilitas untuk mengukur jawaban koesioner yang merupa</w:t>
      </w:r>
      <w:r>
        <w:rPr>
          <w:rFonts w:asciiTheme="majorBidi" w:hAnsiTheme="majorBidi"/>
          <w:szCs w:val="24"/>
        </w:rPr>
        <w:t>-</w:t>
      </w:r>
      <w:r w:rsidRPr="00202353">
        <w:rPr>
          <w:rFonts w:asciiTheme="majorBidi" w:hAnsiTheme="majorBidi"/>
          <w:szCs w:val="24"/>
        </w:rPr>
        <w:t>kan indikator dari variable penelitian.</w:t>
      </w:r>
      <w:proofErr w:type="gramEnd"/>
      <w:r w:rsidRPr="00202353">
        <w:rPr>
          <w:rFonts w:asciiTheme="majorBidi" w:hAnsiTheme="majorBidi"/>
          <w:szCs w:val="24"/>
        </w:rPr>
        <w:t xml:space="preserve"> </w:t>
      </w:r>
      <w:proofErr w:type="gramStart"/>
      <w:r w:rsidRPr="00202353">
        <w:rPr>
          <w:rFonts w:asciiTheme="majorBidi" w:hAnsiTheme="majorBidi"/>
          <w:szCs w:val="24"/>
        </w:rPr>
        <w:t>Suatu kuesioner dikatakan reliabel atau handal jika jawaban seseorang terhadap pertanyaan adalah konsisten atau stabil dari waktu kewaktu.</w:t>
      </w:r>
      <w:proofErr w:type="gramEnd"/>
      <w:r w:rsidRPr="00202353">
        <w:rPr>
          <w:rStyle w:val="FootnoteReference"/>
          <w:rFonts w:asciiTheme="majorBidi" w:hAnsiTheme="majorBidi"/>
          <w:szCs w:val="24"/>
        </w:rPr>
        <w:footnoteReference w:id="52"/>
      </w:r>
      <w:r w:rsidRPr="00202353">
        <w:rPr>
          <w:rFonts w:asciiTheme="majorBidi" w:hAnsiTheme="majorBidi"/>
          <w:szCs w:val="24"/>
        </w:rPr>
        <w:t xml:space="preserve"> </w:t>
      </w:r>
    </w:p>
    <w:p w:rsidR="00BF25CD" w:rsidRDefault="00BF25CD" w:rsidP="00BF25CD">
      <w:pPr>
        <w:pStyle w:val="ListParagraph"/>
        <w:numPr>
          <w:ilvl w:val="1"/>
          <w:numId w:val="50"/>
        </w:numPr>
        <w:autoSpaceDE w:val="0"/>
        <w:autoSpaceDN w:val="0"/>
        <w:adjustRightInd w:val="0"/>
        <w:spacing w:line="480" w:lineRule="auto"/>
        <w:ind w:left="567" w:hanging="283"/>
        <w:jc w:val="lowKashida"/>
        <w:rPr>
          <w:rFonts w:asciiTheme="majorBidi" w:hAnsiTheme="majorBidi"/>
          <w:b/>
          <w:bCs/>
          <w:szCs w:val="24"/>
        </w:rPr>
      </w:pPr>
      <w:r>
        <w:rPr>
          <w:rFonts w:asciiTheme="majorBidi" w:hAnsiTheme="majorBidi"/>
          <w:b/>
          <w:bCs/>
          <w:szCs w:val="24"/>
        </w:rPr>
        <w:t>Uji Asusi Dasar</w:t>
      </w:r>
    </w:p>
    <w:p w:rsidR="00BF25CD" w:rsidRPr="00A31AD7" w:rsidRDefault="00BF25CD" w:rsidP="00BF25CD">
      <w:pPr>
        <w:pStyle w:val="ListParagraph"/>
        <w:numPr>
          <w:ilvl w:val="0"/>
          <w:numId w:val="87"/>
        </w:numPr>
        <w:autoSpaceDE w:val="0"/>
        <w:autoSpaceDN w:val="0"/>
        <w:adjustRightInd w:val="0"/>
        <w:spacing w:line="480" w:lineRule="auto"/>
        <w:ind w:left="851" w:hanging="284"/>
        <w:jc w:val="lowKashida"/>
        <w:rPr>
          <w:rFonts w:asciiTheme="majorBidi" w:hAnsiTheme="majorBidi"/>
          <w:szCs w:val="24"/>
        </w:rPr>
      </w:pPr>
      <w:r w:rsidRPr="00A31AD7">
        <w:rPr>
          <w:rFonts w:asciiTheme="majorBidi" w:hAnsiTheme="majorBidi"/>
          <w:szCs w:val="24"/>
        </w:rPr>
        <w:t>Uji Normalitas</w:t>
      </w:r>
    </w:p>
    <w:p w:rsidR="00BF25CD" w:rsidRDefault="00BF25CD" w:rsidP="00BF25CD">
      <w:pPr>
        <w:pStyle w:val="ListParagraph"/>
        <w:autoSpaceDE w:val="0"/>
        <w:autoSpaceDN w:val="0"/>
        <w:adjustRightInd w:val="0"/>
        <w:spacing w:line="480" w:lineRule="auto"/>
        <w:ind w:left="851" w:firstLine="850"/>
        <w:jc w:val="lowKashida"/>
        <w:rPr>
          <w:rFonts w:asciiTheme="majorBidi" w:hAnsiTheme="majorBidi"/>
          <w:szCs w:val="24"/>
        </w:rPr>
      </w:pPr>
      <w:proofErr w:type="gramStart"/>
      <w:r w:rsidRPr="007124D2">
        <w:rPr>
          <w:rFonts w:asciiTheme="majorBidi" w:hAnsiTheme="majorBidi"/>
          <w:szCs w:val="24"/>
        </w:rPr>
        <w:t>Uji normalitas bertujuan untuk membuktikan bahwa data yang dipergunakan berdistrubusi normal.</w:t>
      </w:r>
      <w:proofErr w:type="gramEnd"/>
      <w:r w:rsidRPr="007124D2">
        <w:rPr>
          <w:rFonts w:asciiTheme="majorBidi" w:hAnsiTheme="majorBidi"/>
          <w:szCs w:val="24"/>
        </w:rPr>
        <w:t xml:space="preserve"> </w:t>
      </w:r>
      <w:proofErr w:type="gramStart"/>
      <w:r w:rsidRPr="007124D2">
        <w:rPr>
          <w:rFonts w:asciiTheme="majorBidi" w:hAnsiTheme="majorBidi"/>
          <w:szCs w:val="24"/>
        </w:rPr>
        <w:t>hasil</w:t>
      </w:r>
      <w:proofErr w:type="gramEnd"/>
      <w:r w:rsidRPr="007124D2">
        <w:rPr>
          <w:rFonts w:asciiTheme="majorBidi" w:hAnsiTheme="majorBidi"/>
          <w:szCs w:val="24"/>
        </w:rPr>
        <w:t xml:space="preserve"> analisis kemudian dibandingkan dengan nilai kritisnya. </w:t>
      </w:r>
      <w:proofErr w:type="gramStart"/>
      <w:r w:rsidRPr="007124D2">
        <w:rPr>
          <w:rFonts w:asciiTheme="majorBidi" w:hAnsiTheme="majorBidi"/>
          <w:szCs w:val="24"/>
        </w:rPr>
        <w:t>dasar</w:t>
      </w:r>
      <w:proofErr w:type="gramEnd"/>
      <w:r w:rsidRPr="007124D2">
        <w:rPr>
          <w:rFonts w:asciiTheme="majorBidi" w:hAnsiTheme="majorBidi"/>
          <w:szCs w:val="24"/>
        </w:rPr>
        <w:t xml:space="preserve"> pengambilan keputusan dapat dilakukan berdasar</w:t>
      </w:r>
      <w:r>
        <w:rPr>
          <w:rFonts w:asciiTheme="majorBidi" w:hAnsiTheme="majorBidi"/>
          <w:szCs w:val="24"/>
        </w:rPr>
        <w:t>-</w:t>
      </w:r>
      <w:r w:rsidRPr="007124D2">
        <w:rPr>
          <w:rFonts w:asciiTheme="majorBidi" w:hAnsiTheme="majorBidi"/>
          <w:szCs w:val="24"/>
        </w:rPr>
        <w:t>kan probabilitas (Asymp. Sig), yaitu:</w:t>
      </w:r>
      <w:r>
        <w:rPr>
          <w:rStyle w:val="FootnoteReference"/>
          <w:rFonts w:asciiTheme="majorBidi" w:hAnsiTheme="majorBidi"/>
          <w:szCs w:val="24"/>
        </w:rPr>
        <w:footnoteReference w:id="53"/>
      </w:r>
    </w:p>
    <w:p w:rsidR="00BF25CD" w:rsidRDefault="00BF25CD" w:rsidP="00BF25CD">
      <w:pPr>
        <w:pStyle w:val="ListParagraph"/>
        <w:numPr>
          <w:ilvl w:val="0"/>
          <w:numId w:val="88"/>
        </w:numPr>
        <w:autoSpaceDE w:val="0"/>
        <w:autoSpaceDN w:val="0"/>
        <w:adjustRightInd w:val="0"/>
        <w:spacing w:line="480" w:lineRule="auto"/>
        <w:ind w:left="1134" w:hanging="283"/>
        <w:jc w:val="lowKashida"/>
        <w:rPr>
          <w:rFonts w:asciiTheme="majorBidi" w:hAnsiTheme="majorBidi"/>
          <w:szCs w:val="24"/>
        </w:rPr>
      </w:pPr>
      <w:proofErr w:type="gramStart"/>
      <w:r>
        <w:rPr>
          <w:rFonts w:asciiTheme="majorBidi" w:hAnsiTheme="majorBidi"/>
          <w:szCs w:val="24"/>
        </w:rPr>
        <w:t>jika</w:t>
      </w:r>
      <w:proofErr w:type="gramEnd"/>
      <w:r>
        <w:rPr>
          <w:rFonts w:asciiTheme="majorBidi" w:hAnsiTheme="majorBidi"/>
          <w:szCs w:val="24"/>
        </w:rPr>
        <w:t xml:space="preserve"> probabilitas &gt; 0,01 maka populasi berdistribusi normal.</w:t>
      </w:r>
    </w:p>
    <w:p w:rsidR="00BF25CD" w:rsidRPr="000C144D" w:rsidRDefault="00BF25CD" w:rsidP="00BF25CD">
      <w:pPr>
        <w:pStyle w:val="ListParagraph"/>
        <w:numPr>
          <w:ilvl w:val="0"/>
          <w:numId w:val="88"/>
        </w:numPr>
        <w:autoSpaceDE w:val="0"/>
        <w:autoSpaceDN w:val="0"/>
        <w:adjustRightInd w:val="0"/>
        <w:spacing w:line="480" w:lineRule="auto"/>
        <w:ind w:left="1134" w:hanging="283"/>
        <w:jc w:val="lowKashida"/>
        <w:rPr>
          <w:rFonts w:asciiTheme="majorBidi" w:hAnsiTheme="majorBidi"/>
          <w:szCs w:val="24"/>
        </w:rPr>
      </w:pPr>
      <w:proofErr w:type="gramStart"/>
      <w:r>
        <w:rPr>
          <w:rFonts w:asciiTheme="majorBidi" w:hAnsiTheme="majorBidi"/>
          <w:szCs w:val="24"/>
        </w:rPr>
        <w:t>jika</w:t>
      </w:r>
      <w:proofErr w:type="gramEnd"/>
      <w:r>
        <w:rPr>
          <w:rFonts w:asciiTheme="majorBidi" w:hAnsiTheme="majorBidi"/>
          <w:szCs w:val="24"/>
        </w:rPr>
        <w:t xml:space="preserve"> probabilitas &lt; 0,01 maka populasi tidak berdistribusi normal.</w:t>
      </w:r>
    </w:p>
    <w:p w:rsidR="00BF25CD" w:rsidRPr="00A31AD7" w:rsidRDefault="00BF25CD" w:rsidP="00BF25CD">
      <w:pPr>
        <w:pStyle w:val="ListParagraph"/>
        <w:numPr>
          <w:ilvl w:val="0"/>
          <w:numId w:val="87"/>
        </w:numPr>
        <w:autoSpaceDE w:val="0"/>
        <w:autoSpaceDN w:val="0"/>
        <w:adjustRightInd w:val="0"/>
        <w:spacing w:line="480" w:lineRule="auto"/>
        <w:ind w:left="851" w:hanging="284"/>
        <w:jc w:val="lowKashida"/>
        <w:rPr>
          <w:rFonts w:asciiTheme="majorBidi" w:hAnsiTheme="majorBidi"/>
          <w:szCs w:val="24"/>
        </w:rPr>
      </w:pPr>
      <w:r w:rsidRPr="00A31AD7">
        <w:rPr>
          <w:rFonts w:asciiTheme="majorBidi" w:hAnsiTheme="majorBidi"/>
          <w:szCs w:val="24"/>
        </w:rPr>
        <w:t>Uji Homogenitas</w:t>
      </w:r>
    </w:p>
    <w:p w:rsidR="00BF25CD" w:rsidRDefault="00BF25CD" w:rsidP="00BF25CD">
      <w:pPr>
        <w:pStyle w:val="ListParagraph"/>
        <w:autoSpaceDE w:val="0"/>
        <w:autoSpaceDN w:val="0"/>
        <w:adjustRightInd w:val="0"/>
        <w:spacing w:line="480" w:lineRule="auto"/>
        <w:ind w:left="851" w:firstLine="850"/>
        <w:jc w:val="lowKashida"/>
        <w:rPr>
          <w:rFonts w:asciiTheme="majorBidi" w:hAnsiTheme="majorBidi"/>
          <w:szCs w:val="24"/>
        </w:rPr>
      </w:pPr>
      <w:r w:rsidRPr="000C144D">
        <w:rPr>
          <w:rFonts w:asciiTheme="majorBidi" w:hAnsiTheme="majorBidi"/>
          <w:szCs w:val="24"/>
        </w:rPr>
        <w:t xml:space="preserve">Uji homogenitas dimaksudkan untuk memperlihatkan bahwa dua atau lebih kelompok data sampel berasal dari populasi yang memiliki variabel yang </w:t>
      </w:r>
      <w:proofErr w:type="gramStart"/>
      <w:r w:rsidRPr="000C144D">
        <w:rPr>
          <w:rFonts w:asciiTheme="majorBidi" w:hAnsiTheme="majorBidi"/>
          <w:szCs w:val="24"/>
        </w:rPr>
        <w:t>sama</w:t>
      </w:r>
      <w:proofErr w:type="gramEnd"/>
      <w:r w:rsidRPr="000C144D">
        <w:rPr>
          <w:rFonts w:asciiTheme="majorBidi" w:hAnsiTheme="majorBidi"/>
          <w:szCs w:val="24"/>
        </w:rPr>
        <w:t xml:space="preserve">. </w:t>
      </w:r>
      <w:proofErr w:type="gramStart"/>
      <w:r w:rsidRPr="000C144D">
        <w:rPr>
          <w:rFonts w:asciiTheme="majorBidi" w:hAnsiTheme="majorBidi"/>
          <w:szCs w:val="24"/>
        </w:rPr>
        <w:t>metode</w:t>
      </w:r>
      <w:proofErr w:type="gramEnd"/>
      <w:r w:rsidRPr="000C144D">
        <w:rPr>
          <w:rFonts w:asciiTheme="majorBidi" w:hAnsiTheme="majorBidi"/>
          <w:szCs w:val="24"/>
        </w:rPr>
        <w:t xml:space="preserve"> yang digunakan adalah dengan uji </w:t>
      </w:r>
      <w:r w:rsidRPr="0096419A">
        <w:rPr>
          <w:rFonts w:asciiTheme="majorBidi" w:hAnsiTheme="majorBidi"/>
          <w:i/>
          <w:iCs/>
          <w:szCs w:val="24"/>
        </w:rPr>
        <w:t>levenue</w:t>
      </w:r>
      <w:r w:rsidRPr="000C144D">
        <w:rPr>
          <w:rFonts w:asciiTheme="majorBidi" w:hAnsiTheme="majorBidi"/>
          <w:szCs w:val="24"/>
        </w:rPr>
        <w:t xml:space="preserve"> yaitu tes uji </w:t>
      </w:r>
      <w:r w:rsidRPr="0096419A">
        <w:rPr>
          <w:rFonts w:asciiTheme="majorBidi" w:hAnsiTheme="majorBidi"/>
          <w:i/>
          <w:iCs/>
          <w:szCs w:val="24"/>
        </w:rPr>
        <w:t>of homogeneity of variance</w:t>
      </w:r>
      <w:r w:rsidRPr="000C144D">
        <w:rPr>
          <w:rFonts w:asciiTheme="majorBidi" w:hAnsiTheme="majorBidi"/>
          <w:szCs w:val="24"/>
        </w:rPr>
        <w:t xml:space="preserve">. </w:t>
      </w:r>
      <w:proofErr w:type="gramStart"/>
      <w:r w:rsidRPr="000C144D">
        <w:rPr>
          <w:rFonts w:asciiTheme="majorBidi" w:hAnsiTheme="majorBidi"/>
          <w:szCs w:val="24"/>
        </w:rPr>
        <w:t>untuk</w:t>
      </w:r>
      <w:proofErr w:type="gramEnd"/>
      <w:r w:rsidRPr="000C144D">
        <w:rPr>
          <w:rFonts w:asciiTheme="majorBidi" w:hAnsiTheme="majorBidi"/>
          <w:szCs w:val="24"/>
        </w:rPr>
        <w:t xml:space="preserve"> menentukan homogenitas digunakan pedoman sebagai berikut:</w:t>
      </w:r>
    </w:p>
    <w:p w:rsidR="00BF25CD" w:rsidRDefault="00BF25CD" w:rsidP="00BF25CD">
      <w:pPr>
        <w:pStyle w:val="ListParagraph"/>
        <w:numPr>
          <w:ilvl w:val="0"/>
          <w:numId w:val="89"/>
        </w:numPr>
        <w:autoSpaceDE w:val="0"/>
        <w:autoSpaceDN w:val="0"/>
        <w:adjustRightInd w:val="0"/>
        <w:spacing w:line="480" w:lineRule="auto"/>
        <w:ind w:left="1134" w:hanging="283"/>
        <w:jc w:val="lowKashida"/>
        <w:rPr>
          <w:rFonts w:asciiTheme="majorBidi" w:hAnsiTheme="majorBidi"/>
          <w:szCs w:val="24"/>
        </w:rPr>
      </w:pPr>
      <w:r w:rsidRPr="007F2BED">
        <w:rPr>
          <w:rFonts w:asciiTheme="majorBidi" w:hAnsiTheme="majorBidi"/>
          <w:szCs w:val="24"/>
        </w:rPr>
        <w:t>H</w:t>
      </w:r>
      <w:r w:rsidRPr="007F2BED">
        <w:rPr>
          <w:rFonts w:asciiTheme="majorBidi" w:hAnsiTheme="majorBidi"/>
          <w:szCs w:val="24"/>
          <w:vertAlign w:val="subscript"/>
        </w:rPr>
        <w:t xml:space="preserve">0 </w:t>
      </w:r>
      <w:r w:rsidRPr="007F2BED">
        <w:rPr>
          <w:rFonts w:asciiTheme="majorBidi" w:hAnsiTheme="majorBidi"/>
          <w:szCs w:val="24"/>
        </w:rPr>
        <w:t>: sampel tidak berasal dari populasi yang homogen</w:t>
      </w:r>
    </w:p>
    <w:p w:rsidR="00BF25CD" w:rsidRDefault="00BF25CD" w:rsidP="00BF25CD">
      <w:pPr>
        <w:pStyle w:val="ListParagraph"/>
        <w:autoSpaceDE w:val="0"/>
        <w:autoSpaceDN w:val="0"/>
        <w:adjustRightInd w:val="0"/>
        <w:spacing w:line="480" w:lineRule="auto"/>
        <w:ind w:left="1134"/>
        <w:jc w:val="lowKashida"/>
        <w:rPr>
          <w:rFonts w:asciiTheme="majorBidi" w:hAnsiTheme="majorBidi"/>
          <w:szCs w:val="24"/>
        </w:rPr>
      </w:pPr>
      <w:proofErr w:type="gramStart"/>
      <w:r w:rsidRPr="007F2BED">
        <w:rPr>
          <w:rFonts w:asciiTheme="majorBidi" w:hAnsiTheme="majorBidi"/>
          <w:szCs w:val="24"/>
        </w:rPr>
        <w:lastRenderedPageBreak/>
        <w:t>H</w:t>
      </w:r>
      <w:r w:rsidRPr="007F2BED">
        <w:rPr>
          <w:rFonts w:asciiTheme="majorBidi" w:hAnsiTheme="majorBidi"/>
          <w:szCs w:val="24"/>
          <w:vertAlign w:val="subscript"/>
        </w:rPr>
        <w:t xml:space="preserve">a </w:t>
      </w:r>
      <w:r w:rsidRPr="007F2BED">
        <w:rPr>
          <w:rFonts w:asciiTheme="majorBidi" w:hAnsiTheme="majorBidi"/>
          <w:szCs w:val="24"/>
        </w:rPr>
        <w:t>:</w:t>
      </w:r>
      <w:proofErr w:type="gramEnd"/>
      <w:r w:rsidRPr="007F2BED">
        <w:rPr>
          <w:rFonts w:asciiTheme="majorBidi" w:hAnsiTheme="majorBidi"/>
          <w:szCs w:val="24"/>
        </w:rPr>
        <w:t xml:space="preserve"> sampel berasal dari populasi yang </w:t>
      </w:r>
      <w:r>
        <w:rPr>
          <w:rFonts w:asciiTheme="majorBidi" w:hAnsiTheme="majorBidi"/>
          <w:szCs w:val="24"/>
        </w:rPr>
        <w:t>homogeny</w:t>
      </w:r>
    </w:p>
    <w:p w:rsidR="00BF25CD" w:rsidRDefault="00BF25CD" w:rsidP="00BF25CD">
      <w:pPr>
        <w:pStyle w:val="ListParagraph"/>
        <w:numPr>
          <w:ilvl w:val="0"/>
          <w:numId w:val="89"/>
        </w:numPr>
        <w:autoSpaceDE w:val="0"/>
        <w:autoSpaceDN w:val="0"/>
        <w:adjustRightInd w:val="0"/>
        <w:spacing w:line="480" w:lineRule="auto"/>
        <w:ind w:left="1134" w:hanging="283"/>
        <w:jc w:val="lowKashida"/>
        <w:rPr>
          <w:rFonts w:asciiTheme="majorBidi" w:hAnsiTheme="majorBidi"/>
          <w:szCs w:val="24"/>
        </w:rPr>
      </w:pPr>
      <w:r>
        <w:rPr>
          <w:rFonts w:asciiTheme="majorBidi" w:hAnsiTheme="majorBidi"/>
          <w:szCs w:val="24"/>
        </w:rPr>
        <w:t>α = 1% (0,01)</w:t>
      </w:r>
    </w:p>
    <w:p w:rsidR="00BF25CD" w:rsidRDefault="00BF25CD" w:rsidP="00BF25CD">
      <w:pPr>
        <w:pStyle w:val="ListParagraph"/>
        <w:numPr>
          <w:ilvl w:val="0"/>
          <w:numId w:val="89"/>
        </w:numPr>
        <w:autoSpaceDE w:val="0"/>
        <w:autoSpaceDN w:val="0"/>
        <w:adjustRightInd w:val="0"/>
        <w:spacing w:line="480" w:lineRule="auto"/>
        <w:ind w:left="1134" w:hanging="283"/>
        <w:jc w:val="lowKashida"/>
        <w:rPr>
          <w:rFonts w:asciiTheme="majorBidi" w:hAnsiTheme="majorBidi"/>
          <w:szCs w:val="24"/>
        </w:rPr>
      </w:pPr>
      <w:r>
        <w:rPr>
          <w:rFonts w:asciiTheme="majorBidi" w:hAnsiTheme="majorBidi"/>
          <w:szCs w:val="24"/>
        </w:rPr>
        <w:t xml:space="preserve">keputusan uji: </w:t>
      </w:r>
    </w:p>
    <w:p w:rsidR="00BF25CD" w:rsidRDefault="00BF25CD" w:rsidP="00BF25CD">
      <w:pPr>
        <w:pStyle w:val="ListParagraph"/>
        <w:numPr>
          <w:ilvl w:val="0"/>
          <w:numId w:val="90"/>
        </w:numPr>
        <w:autoSpaceDE w:val="0"/>
        <w:autoSpaceDN w:val="0"/>
        <w:adjustRightInd w:val="0"/>
        <w:spacing w:line="480" w:lineRule="auto"/>
        <w:ind w:left="1418" w:hanging="284"/>
        <w:jc w:val="lowKashida"/>
        <w:rPr>
          <w:rFonts w:asciiTheme="majorBidi" w:hAnsiTheme="majorBidi"/>
          <w:szCs w:val="24"/>
        </w:rPr>
      </w:pPr>
      <w:r w:rsidRPr="00553657">
        <w:rPr>
          <w:rFonts w:asciiTheme="majorBidi" w:hAnsiTheme="majorBidi"/>
          <w:szCs w:val="24"/>
        </w:rPr>
        <w:t xml:space="preserve">jika sig. &gt; α maka </w:t>
      </w:r>
      <w:r>
        <w:rPr>
          <w:rFonts w:asciiTheme="majorBidi" w:hAnsiTheme="majorBidi"/>
          <w:szCs w:val="24"/>
        </w:rPr>
        <w:t>H</w:t>
      </w:r>
      <w:r>
        <w:rPr>
          <w:rFonts w:asciiTheme="majorBidi" w:hAnsiTheme="majorBidi"/>
          <w:szCs w:val="24"/>
          <w:vertAlign w:val="subscript"/>
        </w:rPr>
        <w:t xml:space="preserve">0 </w:t>
      </w:r>
      <w:r>
        <w:rPr>
          <w:rFonts w:asciiTheme="majorBidi" w:hAnsiTheme="majorBidi"/>
          <w:szCs w:val="24"/>
        </w:rPr>
        <w:t>di</w:t>
      </w:r>
      <w:r w:rsidRPr="00553657">
        <w:rPr>
          <w:rFonts w:asciiTheme="majorBidi" w:hAnsiTheme="majorBidi"/>
          <w:szCs w:val="24"/>
        </w:rPr>
        <w:t xml:space="preserve">tolak </w:t>
      </w:r>
    </w:p>
    <w:p w:rsidR="00BF25CD" w:rsidRPr="00DB1534" w:rsidRDefault="00BF25CD" w:rsidP="00DB1534">
      <w:pPr>
        <w:pStyle w:val="ListParagraph"/>
        <w:numPr>
          <w:ilvl w:val="0"/>
          <w:numId w:val="90"/>
        </w:numPr>
        <w:autoSpaceDE w:val="0"/>
        <w:autoSpaceDN w:val="0"/>
        <w:adjustRightInd w:val="0"/>
        <w:spacing w:line="480" w:lineRule="auto"/>
        <w:ind w:left="1418" w:hanging="284"/>
        <w:jc w:val="lowKashida"/>
        <w:rPr>
          <w:rFonts w:asciiTheme="majorBidi" w:hAnsiTheme="majorBidi"/>
          <w:szCs w:val="24"/>
        </w:rPr>
      </w:pPr>
      <w:proofErr w:type="gramStart"/>
      <w:r>
        <w:rPr>
          <w:rFonts w:asciiTheme="majorBidi" w:hAnsiTheme="majorBidi"/>
          <w:szCs w:val="24"/>
        </w:rPr>
        <w:t>jika</w:t>
      </w:r>
      <w:proofErr w:type="gramEnd"/>
      <w:r>
        <w:rPr>
          <w:rFonts w:asciiTheme="majorBidi" w:hAnsiTheme="majorBidi"/>
          <w:szCs w:val="24"/>
        </w:rPr>
        <w:t xml:space="preserve"> sig. &lt; α maka H</w:t>
      </w:r>
      <w:r>
        <w:rPr>
          <w:rFonts w:asciiTheme="majorBidi" w:hAnsiTheme="majorBidi"/>
          <w:szCs w:val="24"/>
          <w:vertAlign w:val="subscript"/>
        </w:rPr>
        <w:t>0</w:t>
      </w:r>
      <w:r>
        <w:rPr>
          <w:rFonts w:asciiTheme="majorBidi" w:hAnsiTheme="majorBidi"/>
          <w:szCs w:val="24"/>
        </w:rPr>
        <w:t xml:space="preserve"> diterima.</w:t>
      </w:r>
      <w:r>
        <w:rPr>
          <w:rStyle w:val="FootnoteReference"/>
          <w:rFonts w:asciiTheme="majorBidi" w:hAnsiTheme="majorBidi"/>
          <w:szCs w:val="24"/>
        </w:rPr>
        <w:footnoteReference w:id="54"/>
      </w:r>
    </w:p>
    <w:p w:rsidR="00BF25CD" w:rsidRPr="00202353" w:rsidRDefault="00BF25CD" w:rsidP="00BF25CD">
      <w:pPr>
        <w:pStyle w:val="ListParagraph"/>
        <w:numPr>
          <w:ilvl w:val="1"/>
          <w:numId w:val="50"/>
        </w:numPr>
        <w:autoSpaceDE w:val="0"/>
        <w:autoSpaceDN w:val="0"/>
        <w:adjustRightInd w:val="0"/>
        <w:spacing w:line="480" w:lineRule="auto"/>
        <w:ind w:left="567" w:hanging="283"/>
        <w:jc w:val="lowKashida"/>
        <w:rPr>
          <w:rFonts w:asciiTheme="majorBidi" w:hAnsiTheme="majorBidi"/>
          <w:b/>
          <w:bCs/>
          <w:szCs w:val="24"/>
        </w:rPr>
      </w:pPr>
      <w:r w:rsidRPr="00202353">
        <w:rPr>
          <w:rFonts w:asciiTheme="majorBidi" w:hAnsiTheme="majorBidi"/>
          <w:b/>
          <w:bCs/>
          <w:szCs w:val="24"/>
        </w:rPr>
        <w:t>Uji Asumsi Klasik</w:t>
      </w:r>
    </w:p>
    <w:p w:rsidR="00BF25CD" w:rsidRPr="00202353" w:rsidRDefault="00BF25CD" w:rsidP="00BF25CD">
      <w:pPr>
        <w:pStyle w:val="ListParagraph"/>
        <w:numPr>
          <w:ilvl w:val="3"/>
          <w:numId w:val="50"/>
        </w:numPr>
        <w:autoSpaceDE w:val="0"/>
        <w:autoSpaceDN w:val="0"/>
        <w:adjustRightInd w:val="0"/>
        <w:spacing w:line="480" w:lineRule="auto"/>
        <w:ind w:left="851" w:hanging="284"/>
        <w:jc w:val="lowKashida"/>
        <w:rPr>
          <w:rFonts w:asciiTheme="majorBidi" w:hAnsiTheme="majorBidi"/>
          <w:szCs w:val="24"/>
        </w:rPr>
      </w:pPr>
      <w:r w:rsidRPr="00202353">
        <w:rPr>
          <w:rFonts w:asciiTheme="majorBidi" w:hAnsiTheme="majorBidi"/>
          <w:bCs/>
          <w:szCs w:val="24"/>
        </w:rPr>
        <w:t>Uji Multikolinearitas</w:t>
      </w:r>
    </w:p>
    <w:p w:rsidR="00BF25CD" w:rsidRPr="00202353" w:rsidRDefault="00BF25CD" w:rsidP="00BF25CD">
      <w:pPr>
        <w:pStyle w:val="ListParagraph"/>
        <w:autoSpaceDE w:val="0"/>
        <w:autoSpaceDN w:val="0"/>
        <w:adjustRightInd w:val="0"/>
        <w:spacing w:line="480" w:lineRule="auto"/>
        <w:ind w:left="851" w:firstLine="992"/>
        <w:jc w:val="lowKashida"/>
        <w:rPr>
          <w:rFonts w:asciiTheme="majorBidi" w:hAnsiTheme="majorBidi"/>
          <w:szCs w:val="24"/>
        </w:rPr>
      </w:pPr>
      <w:proofErr w:type="gramStart"/>
      <w:r w:rsidRPr="00202353">
        <w:rPr>
          <w:rFonts w:asciiTheme="majorBidi" w:hAnsiTheme="majorBidi"/>
          <w:szCs w:val="24"/>
        </w:rPr>
        <w:t>Menurut Sudarmanto dalam Rusman, uji asumsi tentang multi</w:t>
      </w:r>
      <w:r>
        <w:rPr>
          <w:rFonts w:asciiTheme="majorBidi" w:hAnsiTheme="majorBidi"/>
          <w:szCs w:val="24"/>
        </w:rPr>
        <w:t>-</w:t>
      </w:r>
      <w:r w:rsidRPr="00202353">
        <w:rPr>
          <w:rFonts w:asciiTheme="majorBidi" w:hAnsiTheme="majorBidi"/>
          <w:szCs w:val="24"/>
        </w:rPr>
        <w:t>kolinearitas ini</w:t>
      </w:r>
      <w:r>
        <w:rPr>
          <w:rFonts w:asciiTheme="majorBidi" w:hAnsiTheme="majorBidi"/>
          <w:szCs w:val="24"/>
        </w:rPr>
        <w:t xml:space="preserve"> yaitu</w:t>
      </w:r>
      <w:r w:rsidRPr="00202353">
        <w:rPr>
          <w:rFonts w:asciiTheme="majorBidi" w:hAnsiTheme="majorBidi"/>
          <w:szCs w:val="24"/>
        </w:rPr>
        <w:t xml:space="preserve"> untuk membuktikan atau menguji ada tidaknya hubungan yang linear antara variabel bebas (independen) satu dengan variabel bebas (independen) lainnya.</w:t>
      </w:r>
      <w:proofErr w:type="gramEnd"/>
      <w:r w:rsidRPr="00202353">
        <w:rPr>
          <w:rFonts w:asciiTheme="majorBidi" w:hAnsiTheme="majorBidi"/>
          <w:szCs w:val="24"/>
        </w:rPr>
        <w:t xml:space="preserve"> Pengujian dengan </w:t>
      </w:r>
      <w:r>
        <w:rPr>
          <w:rFonts w:asciiTheme="majorBidi" w:hAnsiTheme="majorBidi"/>
          <w:szCs w:val="24"/>
        </w:rPr>
        <w:t>memakai</w:t>
      </w:r>
      <w:r w:rsidRPr="00202353">
        <w:rPr>
          <w:rFonts w:asciiTheme="majorBidi" w:hAnsiTheme="majorBidi"/>
          <w:szCs w:val="24"/>
        </w:rPr>
        <w:t xml:space="preserve"> analisis regresi linear berganda, maka terdapat dua atau lebih variabel bebas atau variabel independen yang diduga </w:t>
      </w:r>
      <w:proofErr w:type="gramStart"/>
      <w:r w:rsidRPr="00202353">
        <w:rPr>
          <w:rFonts w:asciiTheme="majorBidi" w:hAnsiTheme="majorBidi"/>
          <w:szCs w:val="24"/>
        </w:rPr>
        <w:t>akan</w:t>
      </w:r>
      <w:proofErr w:type="gramEnd"/>
      <w:r w:rsidRPr="00202353">
        <w:rPr>
          <w:rFonts w:asciiTheme="majorBidi" w:hAnsiTheme="majorBidi"/>
          <w:szCs w:val="24"/>
        </w:rPr>
        <w:t xml:space="preserve"> mempengaruhi variabel terkaitnya (dependen). </w:t>
      </w:r>
    </w:p>
    <w:p w:rsidR="00BF25CD" w:rsidRDefault="00BF25CD" w:rsidP="00BF25CD">
      <w:pPr>
        <w:pStyle w:val="ListParagraph"/>
        <w:numPr>
          <w:ilvl w:val="0"/>
          <w:numId w:val="54"/>
        </w:numPr>
        <w:autoSpaceDE w:val="0"/>
        <w:autoSpaceDN w:val="0"/>
        <w:adjustRightInd w:val="0"/>
        <w:spacing w:line="480" w:lineRule="auto"/>
        <w:ind w:left="567" w:hanging="283"/>
        <w:jc w:val="lowKashida"/>
        <w:rPr>
          <w:rFonts w:asciiTheme="majorBidi" w:hAnsiTheme="majorBidi"/>
          <w:b/>
          <w:iCs/>
          <w:szCs w:val="24"/>
        </w:rPr>
      </w:pPr>
      <w:r w:rsidRPr="00202353">
        <w:rPr>
          <w:rFonts w:asciiTheme="majorBidi" w:hAnsiTheme="majorBidi"/>
          <w:b/>
          <w:iCs/>
          <w:szCs w:val="24"/>
        </w:rPr>
        <w:t xml:space="preserve">Uji </w:t>
      </w:r>
      <w:r>
        <w:rPr>
          <w:rFonts w:asciiTheme="majorBidi" w:hAnsiTheme="majorBidi"/>
          <w:b/>
          <w:iCs/>
          <w:szCs w:val="24"/>
        </w:rPr>
        <w:t>Hipotesis</w:t>
      </w:r>
    </w:p>
    <w:p w:rsidR="00BF25CD" w:rsidRPr="00202353" w:rsidRDefault="00BF25CD" w:rsidP="00BF25CD">
      <w:pPr>
        <w:pStyle w:val="ListParagraph"/>
        <w:numPr>
          <w:ilvl w:val="0"/>
          <w:numId w:val="75"/>
        </w:numPr>
        <w:autoSpaceDE w:val="0"/>
        <w:autoSpaceDN w:val="0"/>
        <w:adjustRightInd w:val="0"/>
        <w:spacing w:line="480" w:lineRule="auto"/>
        <w:ind w:left="851" w:hanging="284"/>
        <w:jc w:val="lowKashida"/>
        <w:rPr>
          <w:rFonts w:asciiTheme="majorBidi" w:hAnsiTheme="majorBidi"/>
          <w:b/>
          <w:iCs/>
          <w:szCs w:val="24"/>
        </w:rPr>
      </w:pPr>
      <w:r w:rsidRPr="00202353">
        <w:rPr>
          <w:rFonts w:asciiTheme="majorBidi" w:hAnsiTheme="majorBidi"/>
          <w:b/>
          <w:iCs/>
          <w:szCs w:val="24"/>
        </w:rPr>
        <w:t>Linier Regresi Berganda</w:t>
      </w:r>
    </w:p>
    <w:p w:rsidR="00BF25CD" w:rsidRPr="00DE3F35" w:rsidRDefault="00BF25CD" w:rsidP="00BF25CD">
      <w:pPr>
        <w:pStyle w:val="ListParagraph"/>
        <w:autoSpaceDE w:val="0"/>
        <w:autoSpaceDN w:val="0"/>
        <w:adjustRightInd w:val="0"/>
        <w:spacing w:line="480" w:lineRule="auto"/>
        <w:ind w:left="851" w:firstLine="851"/>
        <w:jc w:val="lowKashida"/>
        <w:rPr>
          <w:rFonts w:asciiTheme="majorBidi" w:hAnsiTheme="majorBidi"/>
          <w:szCs w:val="24"/>
        </w:rPr>
      </w:pPr>
      <w:r w:rsidRPr="00202353">
        <w:rPr>
          <w:rFonts w:asciiTheme="majorBidi" w:hAnsiTheme="majorBidi"/>
          <w:szCs w:val="24"/>
        </w:rPr>
        <w:t>Regresi linier berganda merupakan model persamaan yang menjelaskan hubungan satu variabel tak bebas/ response (Y) dengan dua atau lebih variabel bebas/ predictor (X</w:t>
      </w:r>
      <w:r w:rsidRPr="00F256B5">
        <w:rPr>
          <w:rFonts w:asciiTheme="majorBidi" w:hAnsiTheme="majorBidi"/>
          <w:szCs w:val="24"/>
          <w:vertAlign w:val="subscript"/>
        </w:rPr>
        <w:t>1</w:t>
      </w:r>
      <w:r w:rsidRPr="00202353">
        <w:rPr>
          <w:rFonts w:asciiTheme="majorBidi" w:hAnsiTheme="majorBidi"/>
          <w:szCs w:val="24"/>
        </w:rPr>
        <w:t>, X</w:t>
      </w:r>
      <w:r w:rsidRPr="00F256B5">
        <w:rPr>
          <w:rFonts w:asciiTheme="majorBidi" w:hAnsiTheme="majorBidi"/>
          <w:szCs w:val="24"/>
          <w:vertAlign w:val="subscript"/>
        </w:rPr>
        <w:t>2</w:t>
      </w:r>
      <w:proofErr w:type="gramStart"/>
      <w:r w:rsidRPr="00202353">
        <w:rPr>
          <w:rFonts w:asciiTheme="majorBidi" w:hAnsiTheme="majorBidi"/>
          <w:szCs w:val="24"/>
        </w:rPr>
        <w:t>,…</w:t>
      </w:r>
      <w:proofErr w:type="gramEnd"/>
      <w:r w:rsidRPr="00202353">
        <w:rPr>
          <w:rFonts w:asciiTheme="majorBidi" w:hAnsiTheme="majorBidi"/>
          <w:szCs w:val="24"/>
        </w:rPr>
        <w:t>X</w:t>
      </w:r>
      <w:r w:rsidRPr="00F256B5">
        <w:rPr>
          <w:rFonts w:asciiTheme="majorBidi" w:hAnsiTheme="majorBidi"/>
          <w:szCs w:val="24"/>
          <w:vertAlign w:val="subscript"/>
        </w:rPr>
        <w:t>n</w:t>
      </w:r>
      <w:r w:rsidRPr="00202353">
        <w:rPr>
          <w:rFonts w:asciiTheme="majorBidi" w:hAnsiTheme="majorBidi"/>
          <w:szCs w:val="24"/>
        </w:rPr>
        <w:t>). Tujuan dari uji regresi linier berganda adalah untuk memprediksi nilai variable tak bebas/ response (Y) apabila nilai-nilai variabel bebasnya/ predictor (X</w:t>
      </w:r>
      <w:r w:rsidRPr="00F256B5">
        <w:rPr>
          <w:rFonts w:asciiTheme="majorBidi" w:hAnsiTheme="majorBidi"/>
          <w:szCs w:val="24"/>
          <w:vertAlign w:val="subscript"/>
        </w:rPr>
        <w:t>1</w:t>
      </w:r>
      <w:r w:rsidRPr="00202353">
        <w:rPr>
          <w:rFonts w:asciiTheme="majorBidi" w:hAnsiTheme="majorBidi"/>
          <w:szCs w:val="24"/>
        </w:rPr>
        <w:t>, X</w:t>
      </w:r>
      <w:r w:rsidRPr="00F256B5">
        <w:rPr>
          <w:rFonts w:asciiTheme="majorBidi" w:hAnsiTheme="majorBidi"/>
          <w:szCs w:val="24"/>
          <w:vertAlign w:val="subscript"/>
        </w:rPr>
        <w:t>2</w:t>
      </w:r>
      <w:proofErr w:type="gramStart"/>
      <w:r w:rsidRPr="00202353">
        <w:rPr>
          <w:rFonts w:asciiTheme="majorBidi" w:hAnsiTheme="majorBidi"/>
          <w:szCs w:val="24"/>
        </w:rPr>
        <w:t>,...,</w:t>
      </w:r>
      <w:proofErr w:type="gramEnd"/>
      <w:r w:rsidRPr="00202353">
        <w:rPr>
          <w:rFonts w:asciiTheme="majorBidi" w:hAnsiTheme="majorBidi"/>
          <w:szCs w:val="24"/>
        </w:rPr>
        <w:t xml:space="preserve"> X</w:t>
      </w:r>
      <w:r w:rsidRPr="00F256B5">
        <w:rPr>
          <w:rFonts w:asciiTheme="majorBidi" w:hAnsiTheme="majorBidi"/>
          <w:szCs w:val="24"/>
          <w:vertAlign w:val="subscript"/>
        </w:rPr>
        <w:t>n</w:t>
      </w:r>
      <w:r w:rsidRPr="00202353">
        <w:rPr>
          <w:rFonts w:asciiTheme="majorBidi" w:hAnsiTheme="majorBidi"/>
          <w:szCs w:val="24"/>
        </w:rPr>
        <w:t xml:space="preserve">) diketahui. </w:t>
      </w:r>
      <w:proofErr w:type="gramStart"/>
      <w:r w:rsidRPr="00202353">
        <w:rPr>
          <w:rFonts w:asciiTheme="majorBidi" w:hAnsiTheme="majorBidi"/>
          <w:szCs w:val="24"/>
        </w:rPr>
        <w:t xml:space="preserve">Disamping itu juga untuk dapat mengetahui bagaimanakah </w:t>
      </w:r>
      <w:r w:rsidRPr="00202353">
        <w:rPr>
          <w:rFonts w:asciiTheme="majorBidi" w:hAnsiTheme="majorBidi"/>
          <w:szCs w:val="24"/>
        </w:rPr>
        <w:lastRenderedPageBreak/>
        <w:t>arah hubungan var</w:t>
      </w:r>
      <w:r>
        <w:rPr>
          <w:rFonts w:asciiTheme="majorBidi" w:hAnsiTheme="majorBidi"/>
          <w:szCs w:val="24"/>
        </w:rPr>
        <w:t>iabel tak bebas dengan variabel-</w:t>
      </w:r>
      <w:r w:rsidRPr="00202353">
        <w:rPr>
          <w:rFonts w:asciiTheme="majorBidi" w:hAnsiTheme="majorBidi"/>
          <w:szCs w:val="24"/>
        </w:rPr>
        <w:t>variabel bebasnya.</w:t>
      </w:r>
      <w:proofErr w:type="gramEnd"/>
      <w:r w:rsidRPr="00202353">
        <w:rPr>
          <w:rStyle w:val="FootnoteReference"/>
          <w:rFonts w:asciiTheme="majorBidi" w:hAnsiTheme="majorBidi"/>
          <w:szCs w:val="24"/>
        </w:rPr>
        <w:footnoteReference w:id="55"/>
      </w:r>
      <w:r w:rsidRPr="00202353">
        <w:rPr>
          <w:rFonts w:asciiTheme="majorBidi" w:hAnsiTheme="majorBidi"/>
          <w:szCs w:val="24"/>
        </w:rPr>
        <w:t xml:space="preserve"> Dengan kata lain Regresi Linier Regresi Berganda merupakan suatu alat yang digunakan untuk mengetahui besarnya pengaruh satu variabel terhadap variabel lain yang ada hubungannya. Penggunaan alat analisis ini mempunyai tujuan untuk meramalkan atau memperkirakan nilai suatu variabel dalan hubungannya dengan variabel </w:t>
      </w:r>
      <w:proofErr w:type="gramStart"/>
      <w:r w:rsidRPr="00202353">
        <w:rPr>
          <w:rFonts w:asciiTheme="majorBidi" w:hAnsiTheme="majorBidi"/>
          <w:szCs w:val="24"/>
        </w:rPr>
        <w:t>lain</w:t>
      </w:r>
      <w:proofErr w:type="gramEnd"/>
      <w:r w:rsidRPr="00202353">
        <w:rPr>
          <w:rFonts w:asciiTheme="majorBidi" w:hAnsiTheme="majorBidi"/>
          <w:szCs w:val="24"/>
        </w:rPr>
        <w:t xml:space="preserve"> yang diketahui. </w:t>
      </w:r>
      <w:r w:rsidRPr="00DE3F35">
        <w:rPr>
          <w:rFonts w:asciiTheme="majorBidi" w:hAnsiTheme="majorBidi"/>
          <w:szCs w:val="24"/>
        </w:rPr>
        <w:t xml:space="preserve">Rumusnya sebagai </w:t>
      </w:r>
      <w:proofErr w:type="gramStart"/>
      <w:r w:rsidRPr="00DE3F35">
        <w:rPr>
          <w:rFonts w:asciiTheme="majorBidi" w:hAnsiTheme="majorBidi"/>
          <w:szCs w:val="24"/>
        </w:rPr>
        <w:t>berikut :</w:t>
      </w:r>
      <w:proofErr w:type="gramEnd"/>
      <w:r w:rsidRPr="00DE3F35">
        <w:rPr>
          <w:rFonts w:asciiTheme="majorBidi" w:hAnsiTheme="majorBidi"/>
          <w:szCs w:val="24"/>
        </w:rPr>
        <w:t xml:space="preserve"> </w:t>
      </w:r>
    </w:p>
    <w:p w:rsidR="00BF25CD" w:rsidRPr="00F256B5" w:rsidRDefault="00BF25CD" w:rsidP="00BF25CD">
      <w:pPr>
        <w:pStyle w:val="Default"/>
        <w:spacing w:line="480" w:lineRule="auto"/>
        <w:ind w:left="851"/>
        <w:jc w:val="both"/>
        <w:rPr>
          <w:rFonts w:asciiTheme="majorBidi" w:hAnsiTheme="majorBidi" w:cstheme="majorBidi"/>
          <w:i/>
          <w:color w:val="auto"/>
        </w:rPr>
      </w:pPr>
      <w:r w:rsidRPr="00F256B5">
        <w:rPr>
          <w:rFonts w:asciiTheme="majorBidi" w:hAnsiTheme="majorBidi" w:cstheme="majorBidi"/>
          <w:i/>
          <w:color w:val="auto"/>
        </w:rPr>
        <w:t>y = a + b1x1 + b2x2 + b3x3</w:t>
      </w:r>
    </w:p>
    <w:p w:rsidR="00BF25CD" w:rsidRPr="00202353" w:rsidRDefault="00BF25CD" w:rsidP="00BF25CD">
      <w:pPr>
        <w:pStyle w:val="Default"/>
        <w:spacing w:line="480" w:lineRule="auto"/>
        <w:ind w:firstLine="851"/>
        <w:jc w:val="both"/>
        <w:rPr>
          <w:rFonts w:asciiTheme="majorBidi" w:hAnsiTheme="majorBidi" w:cstheme="majorBidi"/>
          <w:color w:val="auto"/>
        </w:rPr>
      </w:pPr>
      <w:r>
        <w:rPr>
          <w:rFonts w:asciiTheme="majorBidi" w:hAnsiTheme="majorBidi" w:cstheme="majorBidi"/>
          <w:color w:val="auto"/>
        </w:rPr>
        <w:t xml:space="preserve">Keterangan: </w:t>
      </w:r>
    </w:p>
    <w:p w:rsidR="00BF25CD" w:rsidRPr="00202353" w:rsidRDefault="00BF25CD" w:rsidP="00BF25CD">
      <w:pPr>
        <w:pStyle w:val="Default"/>
        <w:spacing w:line="480" w:lineRule="auto"/>
        <w:ind w:left="851"/>
        <w:jc w:val="both"/>
        <w:rPr>
          <w:rFonts w:asciiTheme="majorBidi" w:hAnsiTheme="majorBidi" w:cstheme="majorBidi"/>
          <w:color w:val="auto"/>
        </w:rPr>
      </w:pPr>
      <w:proofErr w:type="gramStart"/>
      <w:r w:rsidRPr="00202353">
        <w:rPr>
          <w:rFonts w:asciiTheme="majorBidi" w:hAnsiTheme="majorBidi" w:cstheme="majorBidi"/>
          <w:color w:val="auto"/>
        </w:rPr>
        <w:t>y  :</w:t>
      </w:r>
      <w:proofErr w:type="gramEnd"/>
      <w:r w:rsidRPr="00202353">
        <w:rPr>
          <w:rFonts w:asciiTheme="majorBidi" w:hAnsiTheme="majorBidi" w:cstheme="majorBidi"/>
          <w:color w:val="auto"/>
        </w:rPr>
        <w:t xml:space="preserve"> Kepuasan  </w:t>
      </w:r>
    </w:p>
    <w:p w:rsidR="00BF25CD" w:rsidRPr="00202353" w:rsidRDefault="00BF25CD" w:rsidP="00BF25CD">
      <w:pPr>
        <w:pStyle w:val="Default"/>
        <w:spacing w:line="480" w:lineRule="auto"/>
        <w:ind w:left="851"/>
        <w:jc w:val="both"/>
        <w:rPr>
          <w:rFonts w:asciiTheme="majorBidi" w:hAnsiTheme="majorBidi" w:cstheme="majorBidi"/>
          <w:color w:val="auto"/>
        </w:rPr>
      </w:pPr>
      <w:proofErr w:type="gramStart"/>
      <w:r w:rsidRPr="00202353">
        <w:rPr>
          <w:rFonts w:asciiTheme="majorBidi" w:hAnsiTheme="majorBidi" w:cstheme="majorBidi"/>
          <w:color w:val="auto"/>
        </w:rPr>
        <w:t>a  :</w:t>
      </w:r>
      <w:proofErr w:type="gramEnd"/>
      <w:r w:rsidRPr="00202353">
        <w:rPr>
          <w:rFonts w:asciiTheme="majorBidi" w:hAnsiTheme="majorBidi" w:cstheme="majorBidi"/>
          <w:color w:val="auto"/>
        </w:rPr>
        <w:t xml:space="preserve"> Konstanta </w:t>
      </w:r>
    </w:p>
    <w:p w:rsidR="00BF25CD" w:rsidRPr="00202353" w:rsidRDefault="00BF25CD" w:rsidP="00BF25CD">
      <w:pPr>
        <w:pStyle w:val="Default"/>
        <w:spacing w:line="480" w:lineRule="auto"/>
        <w:ind w:left="851"/>
        <w:jc w:val="both"/>
        <w:rPr>
          <w:rFonts w:asciiTheme="majorBidi" w:hAnsiTheme="majorBidi" w:cstheme="majorBidi"/>
          <w:color w:val="auto"/>
        </w:rPr>
      </w:pPr>
      <w:proofErr w:type="gramStart"/>
      <w:r w:rsidRPr="00202353">
        <w:rPr>
          <w:rFonts w:asciiTheme="majorBidi" w:hAnsiTheme="majorBidi" w:cstheme="majorBidi"/>
          <w:color w:val="auto"/>
        </w:rPr>
        <w:t>b  :</w:t>
      </w:r>
      <w:proofErr w:type="gramEnd"/>
      <w:r w:rsidRPr="00202353">
        <w:rPr>
          <w:rFonts w:asciiTheme="majorBidi" w:hAnsiTheme="majorBidi" w:cstheme="majorBidi"/>
          <w:color w:val="auto"/>
        </w:rPr>
        <w:t xml:space="preserve"> Koefisien regresi dari masing-masing faktor penelitian (b1, b2, b3) </w:t>
      </w:r>
    </w:p>
    <w:p w:rsidR="00BF25CD" w:rsidRPr="00202353" w:rsidRDefault="00BF25CD" w:rsidP="00BF25CD">
      <w:pPr>
        <w:pStyle w:val="Default"/>
        <w:spacing w:line="480" w:lineRule="auto"/>
        <w:ind w:left="851"/>
        <w:jc w:val="both"/>
        <w:rPr>
          <w:rFonts w:asciiTheme="majorBidi" w:hAnsiTheme="majorBidi" w:cstheme="majorBidi"/>
          <w:color w:val="auto"/>
        </w:rPr>
      </w:pPr>
      <w:proofErr w:type="gramStart"/>
      <w:r w:rsidRPr="00202353">
        <w:rPr>
          <w:rFonts w:asciiTheme="majorBidi" w:hAnsiTheme="majorBidi" w:cstheme="majorBidi"/>
          <w:color w:val="auto"/>
        </w:rPr>
        <w:t>x</w:t>
      </w:r>
      <w:r w:rsidRPr="00202353">
        <w:rPr>
          <w:rFonts w:asciiTheme="majorBidi" w:hAnsiTheme="majorBidi" w:cstheme="majorBidi"/>
          <w:color w:val="auto"/>
          <w:vertAlign w:val="subscript"/>
        </w:rPr>
        <w:t>1</w:t>
      </w:r>
      <w:proofErr w:type="gramEnd"/>
      <w:r w:rsidRPr="00202353">
        <w:rPr>
          <w:rFonts w:asciiTheme="majorBidi" w:hAnsiTheme="majorBidi" w:cstheme="majorBidi"/>
          <w:color w:val="auto"/>
        </w:rPr>
        <w:t xml:space="preserve"> : </w:t>
      </w:r>
      <w:r>
        <w:rPr>
          <w:rFonts w:asciiTheme="majorBidi" w:hAnsiTheme="majorBidi" w:cstheme="majorBidi"/>
          <w:iCs/>
          <w:color w:val="auto"/>
        </w:rPr>
        <w:t>Promosi</w:t>
      </w:r>
      <w:r w:rsidRPr="00202353">
        <w:rPr>
          <w:rFonts w:asciiTheme="majorBidi" w:hAnsiTheme="majorBidi" w:cstheme="majorBidi"/>
          <w:iCs/>
          <w:color w:val="auto"/>
        </w:rPr>
        <w:t xml:space="preserve"> </w:t>
      </w:r>
    </w:p>
    <w:p w:rsidR="00BF25CD" w:rsidRDefault="00BF25CD" w:rsidP="00BF25CD">
      <w:pPr>
        <w:pStyle w:val="Default"/>
        <w:spacing w:line="480" w:lineRule="auto"/>
        <w:ind w:left="851"/>
        <w:jc w:val="both"/>
        <w:rPr>
          <w:rFonts w:asciiTheme="majorBidi" w:hAnsiTheme="majorBidi" w:cstheme="majorBidi"/>
          <w:iCs/>
          <w:color w:val="auto"/>
        </w:rPr>
      </w:pPr>
      <w:proofErr w:type="gramStart"/>
      <w:r w:rsidRPr="00202353">
        <w:rPr>
          <w:rFonts w:asciiTheme="majorBidi" w:hAnsiTheme="majorBidi" w:cstheme="majorBidi"/>
          <w:color w:val="auto"/>
        </w:rPr>
        <w:t>x</w:t>
      </w:r>
      <w:r w:rsidRPr="00202353">
        <w:rPr>
          <w:rFonts w:asciiTheme="majorBidi" w:hAnsiTheme="majorBidi" w:cstheme="majorBidi"/>
          <w:color w:val="auto"/>
          <w:vertAlign w:val="subscript"/>
        </w:rPr>
        <w:t>2</w:t>
      </w:r>
      <w:proofErr w:type="gramEnd"/>
      <w:r w:rsidRPr="00202353">
        <w:rPr>
          <w:rFonts w:asciiTheme="majorBidi" w:hAnsiTheme="majorBidi" w:cstheme="majorBidi"/>
          <w:color w:val="auto"/>
        </w:rPr>
        <w:t xml:space="preserve"> : </w:t>
      </w:r>
      <w:r>
        <w:rPr>
          <w:rFonts w:asciiTheme="majorBidi" w:hAnsiTheme="majorBidi" w:cstheme="majorBidi"/>
          <w:color w:val="auto"/>
        </w:rPr>
        <w:t xml:space="preserve">KualitaS </w:t>
      </w:r>
      <w:r w:rsidRPr="00202353">
        <w:rPr>
          <w:rFonts w:asciiTheme="majorBidi" w:hAnsiTheme="majorBidi" w:cstheme="majorBidi"/>
          <w:iCs/>
          <w:color w:val="auto"/>
        </w:rPr>
        <w:t xml:space="preserve">Produk </w:t>
      </w:r>
    </w:p>
    <w:p w:rsidR="00BF25CD" w:rsidRPr="001174EB" w:rsidRDefault="00BF25CD" w:rsidP="00BF25CD">
      <w:pPr>
        <w:pStyle w:val="Default"/>
        <w:spacing w:line="480" w:lineRule="auto"/>
        <w:ind w:left="851"/>
        <w:jc w:val="both"/>
        <w:rPr>
          <w:rFonts w:asciiTheme="majorBidi" w:hAnsiTheme="majorBidi" w:cstheme="majorBidi"/>
          <w:iCs/>
          <w:color w:val="auto"/>
        </w:rPr>
      </w:pPr>
      <w:proofErr w:type="gramStart"/>
      <w:r w:rsidRPr="00C94635">
        <w:rPr>
          <w:rFonts w:asciiTheme="majorBidi" w:hAnsiTheme="majorBidi" w:cstheme="majorBidi"/>
          <w:iCs/>
          <w:color w:val="auto"/>
          <w:sz w:val="28"/>
          <w:szCs w:val="28"/>
          <w:vertAlign w:val="subscript"/>
        </w:rPr>
        <w:t>X</w:t>
      </w:r>
      <w:r w:rsidRPr="00C94635">
        <w:rPr>
          <w:rFonts w:asciiTheme="majorBidi" w:hAnsiTheme="majorBidi" w:cstheme="majorBidi"/>
          <w:iCs/>
          <w:color w:val="auto"/>
          <w:sz w:val="32"/>
          <w:szCs w:val="32"/>
          <w:vertAlign w:val="subscript"/>
        </w:rPr>
        <w:t>3</w:t>
      </w:r>
      <w:r>
        <w:rPr>
          <w:rFonts w:asciiTheme="majorBidi" w:hAnsiTheme="majorBidi" w:cstheme="majorBidi"/>
          <w:iCs/>
          <w:color w:val="auto"/>
          <w:sz w:val="32"/>
          <w:szCs w:val="32"/>
          <w:vertAlign w:val="subscript"/>
        </w:rPr>
        <w:t xml:space="preserve"> :</w:t>
      </w:r>
      <w:proofErr w:type="gramEnd"/>
      <w:r>
        <w:rPr>
          <w:rFonts w:asciiTheme="majorBidi" w:hAnsiTheme="majorBidi" w:cstheme="majorBidi"/>
          <w:iCs/>
          <w:color w:val="auto"/>
          <w:sz w:val="32"/>
          <w:szCs w:val="32"/>
          <w:vertAlign w:val="subscript"/>
        </w:rPr>
        <w:t xml:space="preserve"> </w:t>
      </w:r>
      <w:r w:rsidRPr="00C94635">
        <w:rPr>
          <w:rFonts w:asciiTheme="majorBidi" w:hAnsiTheme="majorBidi" w:cstheme="majorBidi"/>
          <w:iCs/>
          <w:color w:val="auto"/>
          <w:sz w:val="36"/>
          <w:szCs w:val="36"/>
          <w:vertAlign w:val="subscript"/>
        </w:rPr>
        <w:t xml:space="preserve">Nilai Pelanggan </w:t>
      </w:r>
    </w:p>
    <w:p w:rsidR="00BF25CD" w:rsidRPr="00202353" w:rsidRDefault="00BF25CD" w:rsidP="00BF25CD">
      <w:pPr>
        <w:pStyle w:val="ListParagraph"/>
        <w:numPr>
          <w:ilvl w:val="0"/>
          <w:numId w:val="92"/>
        </w:numPr>
        <w:autoSpaceDE w:val="0"/>
        <w:autoSpaceDN w:val="0"/>
        <w:adjustRightInd w:val="0"/>
        <w:spacing w:line="480" w:lineRule="auto"/>
        <w:ind w:left="851" w:hanging="284"/>
        <w:jc w:val="lowKashida"/>
        <w:rPr>
          <w:rFonts w:asciiTheme="majorBidi" w:hAnsiTheme="majorBidi"/>
          <w:b/>
          <w:iCs/>
          <w:szCs w:val="24"/>
        </w:rPr>
      </w:pPr>
      <w:r>
        <w:rPr>
          <w:rFonts w:asciiTheme="majorBidi" w:hAnsiTheme="majorBidi"/>
          <w:b/>
          <w:szCs w:val="24"/>
        </w:rPr>
        <w:t>Uji Parsial (Uji t)</w:t>
      </w:r>
    </w:p>
    <w:p w:rsidR="00BF25CD" w:rsidRPr="00202353" w:rsidRDefault="00BF25CD" w:rsidP="00BF25CD">
      <w:pPr>
        <w:pStyle w:val="Default"/>
        <w:spacing w:line="480" w:lineRule="auto"/>
        <w:ind w:left="851" w:firstLine="850"/>
        <w:jc w:val="both"/>
        <w:rPr>
          <w:rFonts w:asciiTheme="majorBidi" w:hAnsiTheme="majorBidi" w:cstheme="majorBidi"/>
          <w:color w:val="auto"/>
        </w:rPr>
      </w:pPr>
      <w:r w:rsidRPr="00202353">
        <w:rPr>
          <w:rFonts w:asciiTheme="majorBidi" w:hAnsiTheme="majorBidi" w:cstheme="majorBidi"/>
          <w:color w:val="auto"/>
        </w:rPr>
        <w:t xml:space="preserve">Uji t digunakan untuk menguji signifikansi pengaruh antara variabel independen X terhadap variabel dependen Y. Dengan </w:t>
      </w:r>
      <w:proofErr w:type="gramStart"/>
      <w:r w:rsidRPr="00202353">
        <w:rPr>
          <w:rFonts w:asciiTheme="majorBidi" w:hAnsiTheme="majorBidi" w:cstheme="majorBidi"/>
          <w:color w:val="auto"/>
        </w:rPr>
        <w:t>cara</w:t>
      </w:r>
      <w:proofErr w:type="gramEnd"/>
      <w:r w:rsidRPr="00202353">
        <w:rPr>
          <w:rFonts w:asciiTheme="majorBidi" w:hAnsiTheme="majorBidi" w:cstheme="majorBidi"/>
          <w:color w:val="auto"/>
        </w:rPr>
        <w:t xml:space="preserve"> pengujian sebagai berikut: </w:t>
      </w:r>
    </w:p>
    <w:p w:rsidR="00BF25CD" w:rsidRPr="00202353" w:rsidRDefault="00BF25CD" w:rsidP="00BF25CD">
      <w:pPr>
        <w:pStyle w:val="Default"/>
        <w:numPr>
          <w:ilvl w:val="4"/>
          <w:numId w:val="50"/>
        </w:numPr>
        <w:spacing w:line="480" w:lineRule="auto"/>
        <w:ind w:left="1134" w:hanging="284"/>
        <w:jc w:val="both"/>
        <w:rPr>
          <w:rFonts w:asciiTheme="majorBidi" w:hAnsiTheme="majorBidi" w:cstheme="majorBidi"/>
          <w:color w:val="auto"/>
        </w:rPr>
      </w:pPr>
      <w:r w:rsidRPr="00202353">
        <w:rPr>
          <w:rFonts w:asciiTheme="majorBidi" w:hAnsiTheme="majorBidi" w:cstheme="majorBidi"/>
          <w:color w:val="auto"/>
        </w:rPr>
        <w:t>Membuat hipotesis untuk kasus pengujian t-test</w:t>
      </w:r>
    </w:p>
    <w:p w:rsidR="00BF25CD" w:rsidRDefault="00BF25CD" w:rsidP="00BF25CD">
      <w:pPr>
        <w:pStyle w:val="Default"/>
        <w:numPr>
          <w:ilvl w:val="0"/>
          <w:numId w:val="76"/>
        </w:numPr>
        <w:spacing w:line="480" w:lineRule="auto"/>
        <w:ind w:left="1418" w:hanging="283"/>
        <w:jc w:val="both"/>
        <w:rPr>
          <w:rFonts w:asciiTheme="majorBidi" w:hAnsiTheme="majorBidi" w:cstheme="majorBidi"/>
          <w:color w:val="auto"/>
        </w:rPr>
      </w:pPr>
      <w:proofErr w:type="gramStart"/>
      <w:r w:rsidRPr="00202353">
        <w:rPr>
          <w:rFonts w:asciiTheme="majorBidi" w:hAnsiTheme="majorBidi" w:cstheme="majorBidi"/>
          <w:color w:val="auto"/>
        </w:rPr>
        <w:lastRenderedPageBreak/>
        <w:t>H0 :</w:t>
      </w:r>
      <w:proofErr w:type="gramEnd"/>
      <w:r w:rsidRPr="00202353">
        <w:rPr>
          <w:rFonts w:asciiTheme="majorBidi" w:hAnsiTheme="majorBidi" w:cstheme="majorBidi"/>
          <w:color w:val="auto"/>
        </w:rPr>
        <w:t xml:space="preserve"> b1 = 0, Tidak ada pengaruh antara variabel independen X (</w:t>
      </w:r>
      <w:r>
        <w:rPr>
          <w:rFonts w:asciiTheme="majorBidi" w:hAnsiTheme="majorBidi" w:cstheme="majorBidi"/>
          <w:iCs/>
          <w:color w:val="auto"/>
        </w:rPr>
        <w:t xml:space="preserve">Promosi, Kualitas </w:t>
      </w:r>
      <w:r w:rsidRPr="00202353">
        <w:rPr>
          <w:rFonts w:asciiTheme="majorBidi" w:hAnsiTheme="majorBidi" w:cstheme="majorBidi"/>
          <w:color w:val="auto"/>
        </w:rPr>
        <w:t>Produk</w:t>
      </w:r>
      <w:r>
        <w:rPr>
          <w:rFonts w:asciiTheme="majorBidi" w:hAnsiTheme="majorBidi" w:cstheme="majorBidi"/>
          <w:color w:val="auto"/>
        </w:rPr>
        <w:t>, Nilai Pelanggan</w:t>
      </w:r>
      <w:r w:rsidRPr="00202353">
        <w:rPr>
          <w:rFonts w:asciiTheme="majorBidi" w:hAnsiTheme="majorBidi" w:cstheme="majorBidi"/>
          <w:color w:val="auto"/>
        </w:rPr>
        <w:t xml:space="preserve">) terhadap variabel dependen Y yaitu (kepuasan). </w:t>
      </w:r>
    </w:p>
    <w:p w:rsidR="00BF25CD" w:rsidRPr="00AA5587" w:rsidRDefault="00BF25CD" w:rsidP="00BF25CD">
      <w:pPr>
        <w:pStyle w:val="Default"/>
        <w:numPr>
          <w:ilvl w:val="0"/>
          <w:numId w:val="76"/>
        </w:numPr>
        <w:spacing w:line="480" w:lineRule="auto"/>
        <w:ind w:left="1418" w:hanging="283"/>
        <w:jc w:val="both"/>
        <w:rPr>
          <w:rFonts w:asciiTheme="majorBidi" w:hAnsiTheme="majorBidi" w:cstheme="majorBidi"/>
          <w:color w:val="auto"/>
        </w:rPr>
      </w:pPr>
      <w:proofErr w:type="gramStart"/>
      <w:r w:rsidRPr="00AA5587">
        <w:rPr>
          <w:rFonts w:asciiTheme="majorBidi" w:hAnsiTheme="majorBidi" w:cstheme="majorBidi"/>
          <w:color w:val="auto"/>
        </w:rPr>
        <w:t>H1 :</w:t>
      </w:r>
      <w:proofErr w:type="gramEnd"/>
      <w:r w:rsidRPr="00AA5587">
        <w:rPr>
          <w:rFonts w:asciiTheme="majorBidi" w:hAnsiTheme="majorBidi" w:cstheme="majorBidi"/>
          <w:color w:val="auto"/>
        </w:rPr>
        <w:t xml:space="preserve"> b1 ≠ 0, Ada pengaruh antara variabel independen X (</w:t>
      </w:r>
      <w:r>
        <w:rPr>
          <w:rFonts w:asciiTheme="majorBidi" w:hAnsiTheme="majorBidi" w:cstheme="majorBidi"/>
          <w:iCs/>
          <w:color w:val="auto"/>
        </w:rPr>
        <w:t>Prpmosi</w:t>
      </w:r>
      <w:r w:rsidRPr="00AA5587">
        <w:rPr>
          <w:rFonts w:asciiTheme="majorBidi" w:hAnsiTheme="majorBidi" w:cstheme="majorBidi"/>
          <w:iCs/>
          <w:color w:val="auto"/>
        </w:rPr>
        <w:t xml:space="preserve">,  Kualitas </w:t>
      </w:r>
      <w:r w:rsidRPr="00AA5587">
        <w:rPr>
          <w:rFonts w:asciiTheme="majorBidi" w:hAnsiTheme="majorBidi" w:cstheme="majorBidi"/>
          <w:color w:val="auto"/>
        </w:rPr>
        <w:t xml:space="preserve">Produk, Nilai Pelanggan)  terhadap variabel dependen Y yaitu (kepuasan). </w:t>
      </w:r>
    </w:p>
    <w:p w:rsidR="00BF25CD" w:rsidRPr="00202353" w:rsidRDefault="00BF25CD" w:rsidP="00BF25CD">
      <w:pPr>
        <w:pStyle w:val="Default"/>
        <w:numPr>
          <w:ilvl w:val="4"/>
          <w:numId w:val="50"/>
        </w:numPr>
        <w:tabs>
          <w:tab w:val="left" w:pos="709"/>
        </w:tabs>
        <w:spacing w:line="480" w:lineRule="auto"/>
        <w:ind w:left="1134" w:hanging="284"/>
        <w:jc w:val="both"/>
        <w:rPr>
          <w:rFonts w:asciiTheme="majorBidi" w:hAnsiTheme="majorBidi" w:cstheme="majorBidi"/>
          <w:color w:val="auto"/>
        </w:rPr>
      </w:pPr>
      <w:r w:rsidRPr="00202353">
        <w:rPr>
          <w:rFonts w:asciiTheme="majorBidi" w:hAnsiTheme="majorBidi" w:cstheme="majorBidi"/>
          <w:color w:val="auto"/>
        </w:rPr>
        <w:t xml:space="preserve">Penentuan Nilai Kritis </w:t>
      </w:r>
    </w:p>
    <w:p w:rsidR="00BF25CD" w:rsidRDefault="00BF25CD" w:rsidP="00BF25CD">
      <w:pPr>
        <w:pStyle w:val="Default"/>
        <w:numPr>
          <w:ilvl w:val="0"/>
          <w:numId w:val="55"/>
        </w:numPr>
        <w:spacing w:line="480" w:lineRule="auto"/>
        <w:ind w:left="1418" w:hanging="283"/>
        <w:jc w:val="both"/>
        <w:rPr>
          <w:rFonts w:asciiTheme="majorBidi" w:hAnsiTheme="majorBidi" w:cstheme="majorBidi"/>
          <w:color w:val="auto"/>
        </w:rPr>
      </w:pPr>
      <w:r>
        <w:rPr>
          <w:rFonts w:asciiTheme="majorBidi" w:hAnsiTheme="majorBidi" w:cstheme="majorBidi"/>
          <w:color w:val="auto"/>
        </w:rPr>
        <w:t>Tingkat signifikan (α) = 0,01</w:t>
      </w:r>
    </w:p>
    <w:p w:rsidR="00BF25CD" w:rsidRPr="00AA5587" w:rsidRDefault="00BF25CD" w:rsidP="00BF25CD">
      <w:pPr>
        <w:pStyle w:val="Default"/>
        <w:numPr>
          <w:ilvl w:val="0"/>
          <w:numId w:val="55"/>
        </w:numPr>
        <w:spacing w:line="480" w:lineRule="auto"/>
        <w:ind w:left="1418" w:hanging="283"/>
        <w:jc w:val="both"/>
        <w:rPr>
          <w:rFonts w:asciiTheme="majorBidi" w:hAnsiTheme="majorBidi" w:cstheme="majorBidi"/>
          <w:color w:val="auto"/>
        </w:rPr>
      </w:pPr>
      <w:r w:rsidRPr="00AA5587">
        <w:rPr>
          <w:rFonts w:asciiTheme="majorBidi" w:hAnsiTheme="majorBidi" w:cstheme="majorBidi"/>
          <w:color w:val="auto"/>
        </w:rPr>
        <w:t xml:space="preserve">Degree of Freedom (df) = n-k </w:t>
      </w:r>
    </w:p>
    <w:p w:rsidR="00BF25CD" w:rsidRPr="00202353" w:rsidRDefault="00BF25CD" w:rsidP="00BF25CD">
      <w:pPr>
        <w:pStyle w:val="Default"/>
        <w:numPr>
          <w:ilvl w:val="4"/>
          <w:numId w:val="50"/>
        </w:numPr>
        <w:spacing w:line="480" w:lineRule="auto"/>
        <w:ind w:left="1134" w:hanging="284"/>
        <w:jc w:val="both"/>
        <w:rPr>
          <w:rFonts w:asciiTheme="majorBidi" w:hAnsiTheme="majorBidi" w:cstheme="majorBidi"/>
          <w:color w:val="auto"/>
        </w:rPr>
      </w:pPr>
      <w:r w:rsidRPr="00202353">
        <w:rPr>
          <w:rFonts w:asciiTheme="majorBidi" w:hAnsiTheme="majorBidi" w:cstheme="majorBidi"/>
          <w:color w:val="auto"/>
        </w:rPr>
        <w:t xml:space="preserve">Pengambilan Keputusan </w:t>
      </w:r>
    </w:p>
    <w:p w:rsidR="00BF25CD" w:rsidRDefault="00BF25CD" w:rsidP="00BF25CD">
      <w:pPr>
        <w:pStyle w:val="ListParagraph"/>
        <w:autoSpaceDE w:val="0"/>
        <w:autoSpaceDN w:val="0"/>
        <w:adjustRightInd w:val="0"/>
        <w:spacing w:line="480" w:lineRule="auto"/>
        <w:ind w:left="1134" w:firstLine="851"/>
        <w:jc w:val="lowKashida"/>
        <w:rPr>
          <w:rFonts w:asciiTheme="majorBidi" w:hAnsiTheme="majorBidi"/>
          <w:szCs w:val="24"/>
        </w:rPr>
      </w:pPr>
      <w:proofErr w:type="gramStart"/>
      <w:r w:rsidRPr="00202353">
        <w:rPr>
          <w:rFonts w:asciiTheme="majorBidi" w:hAnsiTheme="majorBidi"/>
          <w:szCs w:val="24"/>
        </w:rPr>
        <w:t>Pengambilan keputusan dilakukan dengan membandingkan nilai t hitung dengan nilai t tabel.</w:t>
      </w:r>
      <w:proofErr w:type="gramEnd"/>
      <w:r w:rsidRPr="00202353">
        <w:rPr>
          <w:rFonts w:asciiTheme="majorBidi" w:hAnsiTheme="majorBidi"/>
          <w:szCs w:val="24"/>
        </w:rPr>
        <w:t xml:space="preserve"> Jika nilai t hitung lebih kecil dari pada t tabel, maka keputusannya adalah menerima H0 artinya variabel independen tersebut </w:t>
      </w:r>
      <w:r>
        <w:rPr>
          <w:rFonts w:asciiTheme="majorBidi" w:hAnsiTheme="majorBidi"/>
          <w:iCs/>
          <w:szCs w:val="24"/>
        </w:rPr>
        <w:t>Promosi</w:t>
      </w:r>
      <w:r w:rsidRPr="00202353">
        <w:rPr>
          <w:rFonts w:asciiTheme="majorBidi" w:hAnsiTheme="majorBidi"/>
          <w:iCs/>
          <w:szCs w:val="24"/>
        </w:rPr>
        <w:t xml:space="preserve"> </w:t>
      </w:r>
      <w:r w:rsidRPr="00202353">
        <w:rPr>
          <w:rFonts w:asciiTheme="majorBidi" w:hAnsiTheme="majorBidi"/>
          <w:szCs w:val="24"/>
        </w:rPr>
        <w:t>(X</w:t>
      </w:r>
      <w:r w:rsidRPr="00272CDF">
        <w:rPr>
          <w:rFonts w:asciiTheme="majorBidi" w:hAnsiTheme="majorBidi"/>
          <w:szCs w:val="24"/>
          <w:vertAlign w:val="subscript"/>
        </w:rPr>
        <w:t>1</w:t>
      </w:r>
      <w:r w:rsidRPr="00202353">
        <w:rPr>
          <w:rFonts w:asciiTheme="majorBidi" w:hAnsiTheme="majorBidi"/>
          <w:szCs w:val="24"/>
        </w:rPr>
        <w:t>), Produk (X</w:t>
      </w:r>
      <w:r w:rsidRPr="00272CDF">
        <w:rPr>
          <w:rFonts w:asciiTheme="majorBidi" w:hAnsiTheme="majorBidi"/>
          <w:szCs w:val="24"/>
          <w:vertAlign w:val="subscript"/>
        </w:rPr>
        <w:t>2</w:t>
      </w:r>
      <w:r w:rsidRPr="00202353">
        <w:rPr>
          <w:rFonts w:asciiTheme="majorBidi" w:hAnsiTheme="majorBidi"/>
          <w:szCs w:val="24"/>
        </w:rPr>
        <w:t>),</w:t>
      </w:r>
      <w:r>
        <w:rPr>
          <w:rFonts w:asciiTheme="majorBidi" w:hAnsiTheme="majorBidi"/>
          <w:szCs w:val="24"/>
        </w:rPr>
        <w:t xml:space="preserve"> dan Nilai Pelanggan (X</w:t>
      </w:r>
      <w:r w:rsidRPr="00272CDF">
        <w:rPr>
          <w:rFonts w:asciiTheme="majorBidi" w:hAnsiTheme="majorBidi"/>
          <w:szCs w:val="24"/>
          <w:vertAlign w:val="subscript"/>
        </w:rPr>
        <w:t>3</w:t>
      </w:r>
      <w:r>
        <w:rPr>
          <w:rFonts w:asciiTheme="majorBidi" w:hAnsiTheme="majorBidi"/>
          <w:szCs w:val="24"/>
        </w:rPr>
        <w:t>)</w:t>
      </w:r>
      <w:r w:rsidRPr="00202353">
        <w:rPr>
          <w:rFonts w:asciiTheme="majorBidi" w:hAnsiTheme="majorBidi"/>
          <w:szCs w:val="24"/>
        </w:rPr>
        <w:t xml:space="preserve"> tidak berpengaruh terhadap variabel dependen </w:t>
      </w:r>
      <w:proofErr w:type="gramStart"/>
      <w:r w:rsidRPr="00202353">
        <w:rPr>
          <w:rFonts w:asciiTheme="majorBidi" w:hAnsiTheme="majorBidi"/>
          <w:szCs w:val="24"/>
        </w:rPr>
        <w:t>Kepuasan  (</w:t>
      </w:r>
      <w:proofErr w:type="gramEnd"/>
      <w:r w:rsidRPr="00202353">
        <w:rPr>
          <w:rFonts w:asciiTheme="majorBidi" w:hAnsiTheme="majorBidi"/>
          <w:szCs w:val="24"/>
        </w:rPr>
        <w:t xml:space="preserve">Y). </w:t>
      </w:r>
      <w:proofErr w:type="gramStart"/>
      <w:r w:rsidRPr="00202353">
        <w:rPr>
          <w:rFonts w:asciiTheme="majorBidi" w:hAnsiTheme="majorBidi"/>
          <w:szCs w:val="24"/>
        </w:rPr>
        <w:t xml:space="preserve">Sebaliknya jika nilai t hitung lebih besar dari pada t tabel maka keputusannya menolak H0, artinya semua variabel bebas </w:t>
      </w:r>
      <w:r>
        <w:rPr>
          <w:rFonts w:asciiTheme="majorBidi" w:hAnsiTheme="majorBidi"/>
          <w:iCs/>
          <w:szCs w:val="24"/>
        </w:rPr>
        <w:t xml:space="preserve">Promosi </w:t>
      </w:r>
      <w:r>
        <w:rPr>
          <w:rFonts w:asciiTheme="majorBidi" w:hAnsiTheme="majorBidi"/>
          <w:szCs w:val="24"/>
        </w:rPr>
        <w:t>(X</w:t>
      </w:r>
      <w:r w:rsidRPr="00272CDF">
        <w:rPr>
          <w:rFonts w:asciiTheme="majorBidi" w:hAnsiTheme="majorBidi"/>
          <w:szCs w:val="24"/>
          <w:vertAlign w:val="subscript"/>
        </w:rPr>
        <w:t>1</w:t>
      </w:r>
      <w:r>
        <w:rPr>
          <w:rFonts w:asciiTheme="majorBidi" w:hAnsiTheme="majorBidi"/>
          <w:szCs w:val="24"/>
        </w:rPr>
        <w:t>), Produk (X</w:t>
      </w:r>
      <w:r w:rsidRPr="00272CDF">
        <w:rPr>
          <w:rFonts w:asciiTheme="majorBidi" w:hAnsiTheme="majorBidi"/>
          <w:szCs w:val="24"/>
          <w:vertAlign w:val="subscript"/>
        </w:rPr>
        <w:t>2</w:t>
      </w:r>
      <w:r>
        <w:rPr>
          <w:rFonts w:asciiTheme="majorBidi" w:hAnsiTheme="majorBidi"/>
          <w:szCs w:val="24"/>
        </w:rPr>
        <w:t>), Nilai Pelanggan (X</w:t>
      </w:r>
      <w:r w:rsidRPr="00272CDF">
        <w:rPr>
          <w:rFonts w:asciiTheme="majorBidi" w:hAnsiTheme="majorBidi"/>
          <w:szCs w:val="24"/>
          <w:vertAlign w:val="subscript"/>
        </w:rPr>
        <w:t>3</w:t>
      </w:r>
      <w:r>
        <w:rPr>
          <w:rFonts w:asciiTheme="majorBidi" w:hAnsiTheme="majorBidi"/>
          <w:szCs w:val="24"/>
        </w:rPr>
        <w:t xml:space="preserve">) </w:t>
      </w:r>
      <w:r w:rsidRPr="00202353">
        <w:rPr>
          <w:rFonts w:asciiTheme="majorBidi" w:hAnsiTheme="majorBidi"/>
          <w:szCs w:val="24"/>
        </w:rPr>
        <w:t>tersebut, berpengaruh terhadap variabel dependen Kepuasan (Y).</w:t>
      </w:r>
      <w:proofErr w:type="gramEnd"/>
      <w:r w:rsidRPr="00202353">
        <w:rPr>
          <w:rStyle w:val="FootnoteReference"/>
          <w:rFonts w:asciiTheme="majorBidi" w:hAnsiTheme="majorBidi"/>
          <w:szCs w:val="24"/>
        </w:rPr>
        <w:footnoteReference w:id="56"/>
      </w:r>
    </w:p>
    <w:p w:rsidR="00BF25CD" w:rsidRDefault="00BF25CD" w:rsidP="00BF25CD">
      <w:pPr>
        <w:pStyle w:val="ListParagraph"/>
        <w:autoSpaceDE w:val="0"/>
        <w:autoSpaceDN w:val="0"/>
        <w:adjustRightInd w:val="0"/>
        <w:spacing w:line="480" w:lineRule="auto"/>
        <w:ind w:left="1134" w:firstLine="851"/>
        <w:jc w:val="lowKashida"/>
        <w:rPr>
          <w:rFonts w:asciiTheme="majorBidi" w:hAnsiTheme="majorBidi"/>
          <w:szCs w:val="24"/>
        </w:rPr>
      </w:pPr>
    </w:p>
    <w:p w:rsidR="00BF25CD" w:rsidRPr="00DB1534" w:rsidRDefault="00BF25CD" w:rsidP="00DB1534">
      <w:pPr>
        <w:autoSpaceDE w:val="0"/>
        <w:autoSpaceDN w:val="0"/>
        <w:adjustRightInd w:val="0"/>
        <w:spacing w:line="480" w:lineRule="auto"/>
        <w:jc w:val="lowKashida"/>
        <w:rPr>
          <w:rFonts w:asciiTheme="majorBidi" w:hAnsiTheme="majorBidi"/>
          <w:szCs w:val="24"/>
        </w:rPr>
      </w:pPr>
    </w:p>
    <w:p w:rsidR="00BF25CD" w:rsidRPr="00672A85" w:rsidRDefault="00BF25CD" w:rsidP="00BF25CD">
      <w:pPr>
        <w:pStyle w:val="ListParagraph"/>
        <w:numPr>
          <w:ilvl w:val="0"/>
          <w:numId w:val="92"/>
        </w:numPr>
        <w:autoSpaceDE w:val="0"/>
        <w:autoSpaceDN w:val="0"/>
        <w:adjustRightInd w:val="0"/>
        <w:spacing w:line="480" w:lineRule="auto"/>
        <w:ind w:left="851" w:hanging="284"/>
        <w:rPr>
          <w:rFonts w:asciiTheme="majorBidi" w:hAnsiTheme="majorBidi"/>
          <w:b/>
          <w:i/>
          <w:iCs/>
          <w:szCs w:val="24"/>
        </w:rPr>
      </w:pPr>
      <w:r w:rsidRPr="00672A85">
        <w:rPr>
          <w:rFonts w:asciiTheme="majorBidi" w:hAnsiTheme="majorBidi"/>
          <w:b/>
          <w:szCs w:val="24"/>
        </w:rPr>
        <w:lastRenderedPageBreak/>
        <w:t>Uji</w:t>
      </w:r>
      <w:r>
        <w:rPr>
          <w:rFonts w:asciiTheme="majorBidi" w:hAnsiTheme="majorBidi"/>
          <w:b/>
          <w:szCs w:val="24"/>
        </w:rPr>
        <w:t xml:space="preserve"> Simultan (Uji</w:t>
      </w:r>
      <w:r w:rsidRPr="00672A85">
        <w:rPr>
          <w:rFonts w:asciiTheme="majorBidi" w:hAnsiTheme="majorBidi"/>
          <w:b/>
          <w:szCs w:val="24"/>
        </w:rPr>
        <w:t xml:space="preserve"> F</w:t>
      </w:r>
      <w:r>
        <w:rPr>
          <w:rFonts w:asciiTheme="majorBidi" w:hAnsiTheme="majorBidi"/>
          <w:b/>
          <w:szCs w:val="24"/>
        </w:rPr>
        <w:t>)</w:t>
      </w:r>
    </w:p>
    <w:p w:rsidR="00BF25CD" w:rsidRPr="00202353" w:rsidRDefault="00BF25CD" w:rsidP="00BF25CD">
      <w:pPr>
        <w:pStyle w:val="Default"/>
        <w:spacing w:line="480" w:lineRule="auto"/>
        <w:ind w:left="851" w:firstLine="850"/>
        <w:jc w:val="both"/>
        <w:rPr>
          <w:rFonts w:asciiTheme="majorBidi" w:hAnsiTheme="majorBidi" w:cstheme="majorBidi"/>
          <w:color w:val="auto"/>
        </w:rPr>
      </w:pPr>
      <w:proofErr w:type="gramStart"/>
      <w:r w:rsidRPr="00202353">
        <w:rPr>
          <w:rFonts w:asciiTheme="majorBidi" w:hAnsiTheme="majorBidi" w:cstheme="majorBidi"/>
          <w:color w:val="auto"/>
        </w:rPr>
        <w:t>Uji F digunakan untuk mengukur seberapa besar variabel bebas secara bersama-sama (</w:t>
      </w:r>
      <w:r w:rsidRPr="00202353">
        <w:rPr>
          <w:rFonts w:asciiTheme="majorBidi" w:hAnsiTheme="majorBidi" w:cstheme="majorBidi"/>
          <w:i/>
          <w:iCs/>
          <w:color w:val="auto"/>
        </w:rPr>
        <w:t>simultan</w:t>
      </w:r>
      <w:r w:rsidRPr="00202353">
        <w:rPr>
          <w:rFonts w:asciiTheme="majorBidi" w:hAnsiTheme="majorBidi" w:cstheme="majorBidi"/>
          <w:color w:val="auto"/>
        </w:rPr>
        <w:t>) mempengaruhi variabel terikat secara signifikan.</w:t>
      </w:r>
      <w:proofErr w:type="gramEnd"/>
      <w:r w:rsidRPr="00202353">
        <w:rPr>
          <w:rFonts w:asciiTheme="majorBidi" w:hAnsiTheme="majorBidi" w:cstheme="majorBidi"/>
          <w:color w:val="auto"/>
        </w:rPr>
        <w:t xml:space="preserve"> Dengan cara pengujian sebagai </w:t>
      </w:r>
      <w:proofErr w:type="gramStart"/>
      <w:r w:rsidRPr="00202353">
        <w:rPr>
          <w:rFonts w:asciiTheme="majorBidi" w:hAnsiTheme="majorBidi" w:cstheme="majorBidi"/>
          <w:color w:val="auto"/>
        </w:rPr>
        <w:t>berikut :</w:t>
      </w:r>
      <w:proofErr w:type="gramEnd"/>
      <w:r w:rsidRPr="00202353">
        <w:rPr>
          <w:rFonts w:asciiTheme="majorBidi" w:hAnsiTheme="majorBidi" w:cstheme="majorBidi"/>
          <w:color w:val="auto"/>
        </w:rPr>
        <w:t xml:space="preserve"> </w:t>
      </w:r>
    </w:p>
    <w:p w:rsidR="00BF25CD" w:rsidRPr="00202353" w:rsidRDefault="00BF25CD" w:rsidP="00BF25CD">
      <w:pPr>
        <w:pStyle w:val="Default"/>
        <w:numPr>
          <w:ilvl w:val="0"/>
          <w:numId w:val="67"/>
        </w:numPr>
        <w:spacing w:line="480" w:lineRule="auto"/>
        <w:ind w:left="1134" w:hanging="283"/>
        <w:jc w:val="both"/>
        <w:rPr>
          <w:rFonts w:asciiTheme="majorBidi" w:hAnsiTheme="majorBidi" w:cstheme="majorBidi"/>
          <w:color w:val="auto"/>
        </w:rPr>
      </w:pPr>
      <w:r w:rsidRPr="00202353">
        <w:rPr>
          <w:rFonts w:asciiTheme="majorBidi" w:hAnsiTheme="majorBidi" w:cstheme="majorBidi"/>
          <w:color w:val="auto"/>
        </w:rPr>
        <w:t xml:space="preserve">Perumusan Hipotesis </w:t>
      </w:r>
    </w:p>
    <w:p w:rsidR="00BF25CD" w:rsidRDefault="00BF25CD" w:rsidP="00BF25CD">
      <w:pPr>
        <w:pStyle w:val="Default"/>
        <w:numPr>
          <w:ilvl w:val="0"/>
          <w:numId w:val="77"/>
        </w:numPr>
        <w:spacing w:line="480" w:lineRule="auto"/>
        <w:ind w:left="1418" w:hanging="283"/>
        <w:jc w:val="both"/>
        <w:rPr>
          <w:rFonts w:asciiTheme="majorBidi" w:hAnsiTheme="majorBidi" w:cstheme="majorBidi"/>
          <w:color w:val="auto"/>
        </w:rPr>
      </w:pPr>
      <w:proofErr w:type="gramStart"/>
      <w:r w:rsidRPr="00202353">
        <w:rPr>
          <w:rFonts w:asciiTheme="majorBidi" w:hAnsiTheme="majorBidi" w:cstheme="majorBidi"/>
          <w:color w:val="auto"/>
        </w:rPr>
        <w:t>H0 :</w:t>
      </w:r>
      <w:proofErr w:type="gramEnd"/>
      <w:r w:rsidRPr="00202353">
        <w:rPr>
          <w:rFonts w:asciiTheme="majorBidi" w:hAnsiTheme="majorBidi" w:cstheme="majorBidi"/>
          <w:color w:val="auto"/>
        </w:rPr>
        <w:t xml:space="preserve"> b1 : b2 = 0, Tidak ada pengaruh secara bersama-sama (simultan) antara variabel independen </w:t>
      </w:r>
      <w:r>
        <w:rPr>
          <w:rFonts w:asciiTheme="majorBidi" w:hAnsiTheme="majorBidi" w:cstheme="majorBidi"/>
          <w:iCs/>
          <w:color w:val="auto"/>
        </w:rPr>
        <w:t xml:space="preserve">Promosi, Kualitas </w:t>
      </w:r>
      <w:r w:rsidRPr="00202353">
        <w:rPr>
          <w:rFonts w:asciiTheme="majorBidi" w:hAnsiTheme="majorBidi" w:cstheme="majorBidi"/>
          <w:color w:val="auto"/>
        </w:rPr>
        <w:t>Produk</w:t>
      </w:r>
      <w:r>
        <w:rPr>
          <w:rFonts w:asciiTheme="majorBidi" w:hAnsiTheme="majorBidi" w:cstheme="majorBidi"/>
          <w:color w:val="auto"/>
        </w:rPr>
        <w:t>, Nilai Pelanggan</w:t>
      </w:r>
      <w:r w:rsidRPr="00202353">
        <w:rPr>
          <w:rFonts w:asciiTheme="majorBidi" w:hAnsiTheme="majorBidi" w:cstheme="majorBidi"/>
          <w:color w:val="auto"/>
        </w:rPr>
        <w:t xml:space="preserve"> terhadap variabel dependen </w:t>
      </w:r>
      <w:r>
        <w:rPr>
          <w:rFonts w:asciiTheme="majorBidi" w:hAnsiTheme="majorBidi" w:cstheme="majorBidi"/>
          <w:color w:val="auto"/>
        </w:rPr>
        <w:t xml:space="preserve">Kepuasan </w:t>
      </w:r>
      <w:r w:rsidRPr="00202353">
        <w:rPr>
          <w:rFonts w:asciiTheme="majorBidi" w:hAnsiTheme="majorBidi" w:cstheme="majorBidi"/>
          <w:color w:val="auto"/>
        </w:rPr>
        <w:t xml:space="preserve">(Y). </w:t>
      </w:r>
    </w:p>
    <w:p w:rsidR="00BF25CD" w:rsidRPr="00956A7B" w:rsidRDefault="00BF25CD" w:rsidP="00BF25CD">
      <w:pPr>
        <w:pStyle w:val="Default"/>
        <w:numPr>
          <w:ilvl w:val="0"/>
          <w:numId w:val="77"/>
        </w:numPr>
        <w:spacing w:line="480" w:lineRule="auto"/>
        <w:ind w:left="1418" w:hanging="283"/>
        <w:jc w:val="both"/>
        <w:rPr>
          <w:rFonts w:asciiTheme="majorBidi" w:hAnsiTheme="majorBidi" w:cstheme="majorBidi"/>
          <w:color w:val="auto"/>
        </w:rPr>
      </w:pPr>
      <w:proofErr w:type="gramStart"/>
      <w:r w:rsidRPr="00956A7B">
        <w:rPr>
          <w:rFonts w:asciiTheme="majorBidi" w:hAnsiTheme="majorBidi" w:cstheme="majorBidi"/>
          <w:color w:val="auto"/>
        </w:rPr>
        <w:t>H0 :</w:t>
      </w:r>
      <w:proofErr w:type="gramEnd"/>
      <w:r w:rsidRPr="00956A7B">
        <w:rPr>
          <w:rFonts w:asciiTheme="majorBidi" w:hAnsiTheme="majorBidi" w:cstheme="majorBidi"/>
          <w:color w:val="auto"/>
        </w:rPr>
        <w:t xml:space="preserve"> b1 : b2 = 0, Ada pengaruh secara bersama-sama (simultan) antara variabel independen </w:t>
      </w:r>
      <w:r>
        <w:rPr>
          <w:rFonts w:asciiTheme="majorBidi" w:hAnsiTheme="majorBidi" w:cstheme="majorBidi"/>
          <w:iCs/>
          <w:color w:val="auto"/>
        </w:rPr>
        <w:t>Promosi</w:t>
      </w:r>
      <w:r w:rsidRPr="00956A7B">
        <w:rPr>
          <w:rFonts w:asciiTheme="majorBidi" w:hAnsiTheme="majorBidi" w:cstheme="majorBidi"/>
          <w:iCs/>
          <w:color w:val="auto"/>
        </w:rPr>
        <w:t xml:space="preserve">, Kualitas </w:t>
      </w:r>
      <w:r w:rsidRPr="00956A7B">
        <w:rPr>
          <w:rFonts w:asciiTheme="majorBidi" w:hAnsiTheme="majorBidi" w:cstheme="majorBidi"/>
          <w:color w:val="auto"/>
        </w:rPr>
        <w:t xml:space="preserve">Produk, Nilai Pelanggan terhadap variabel dependen Kepuasan (Y). </w:t>
      </w:r>
    </w:p>
    <w:p w:rsidR="00BF25CD" w:rsidRPr="00202353" w:rsidRDefault="00BF25CD" w:rsidP="00BF25CD">
      <w:pPr>
        <w:pStyle w:val="Default"/>
        <w:numPr>
          <w:ilvl w:val="0"/>
          <w:numId w:val="67"/>
        </w:numPr>
        <w:spacing w:line="480" w:lineRule="auto"/>
        <w:ind w:left="1134" w:hanging="283"/>
        <w:jc w:val="both"/>
        <w:rPr>
          <w:rFonts w:asciiTheme="majorBidi" w:hAnsiTheme="majorBidi" w:cstheme="majorBidi"/>
          <w:color w:val="auto"/>
        </w:rPr>
      </w:pPr>
      <w:r w:rsidRPr="00202353">
        <w:rPr>
          <w:rFonts w:asciiTheme="majorBidi" w:hAnsiTheme="majorBidi" w:cstheme="majorBidi"/>
          <w:color w:val="auto"/>
        </w:rPr>
        <w:t xml:space="preserve">Penentuan nilai kritis dengan </w:t>
      </w:r>
      <w:r>
        <w:rPr>
          <w:rFonts w:asciiTheme="majorBidi" w:hAnsiTheme="majorBidi" w:cstheme="majorBidi"/>
          <w:color w:val="auto"/>
        </w:rPr>
        <w:t>memakai</w:t>
      </w:r>
      <w:r w:rsidRPr="00202353">
        <w:rPr>
          <w:rFonts w:asciiTheme="majorBidi" w:hAnsiTheme="majorBidi" w:cstheme="majorBidi"/>
          <w:color w:val="auto"/>
        </w:rPr>
        <w:t xml:space="preserve"> distribusi F sebagai berikut:</w:t>
      </w:r>
    </w:p>
    <w:p w:rsidR="00BF25CD" w:rsidRPr="00202353" w:rsidRDefault="00BF25CD" w:rsidP="00BF25CD">
      <w:pPr>
        <w:pStyle w:val="Default"/>
        <w:numPr>
          <w:ilvl w:val="0"/>
          <w:numId w:val="78"/>
        </w:numPr>
        <w:spacing w:line="480" w:lineRule="auto"/>
        <w:ind w:left="1418" w:hanging="283"/>
        <w:jc w:val="both"/>
        <w:rPr>
          <w:rFonts w:asciiTheme="majorBidi" w:hAnsiTheme="majorBidi" w:cstheme="majorBidi"/>
          <w:color w:val="auto"/>
        </w:rPr>
      </w:pPr>
      <w:r>
        <w:rPr>
          <w:rFonts w:asciiTheme="majorBidi" w:hAnsiTheme="majorBidi" w:cstheme="majorBidi"/>
          <w:color w:val="auto"/>
        </w:rPr>
        <w:t>Tingkat signifikan (α) = 0,01</w:t>
      </w:r>
    </w:p>
    <w:p w:rsidR="00BF25CD" w:rsidRPr="00202353" w:rsidRDefault="00BF25CD" w:rsidP="00BF25CD">
      <w:pPr>
        <w:pStyle w:val="Default"/>
        <w:spacing w:line="480" w:lineRule="auto"/>
        <w:ind w:left="1418"/>
        <w:jc w:val="both"/>
        <w:rPr>
          <w:rFonts w:asciiTheme="majorBidi" w:hAnsiTheme="majorBidi" w:cstheme="majorBidi"/>
          <w:color w:val="auto"/>
        </w:rPr>
      </w:pPr>
      <w:proofErr w:type="gramStart"/>
      <w:r>
        <w:rPr>
          <w:rFonts w:asciiTheme="majorBidi" w:hAnsiTheme="majorBidi" w:cstheme="majorBidi"/>
          <w:color w:val="auto"/>
        </w:rPr>
        <w:t>k :</w:t>
      </w:r>
      <w:proofErr w:type="gramEnd"/>
      <w:r>
        <w:rPr>
          <w:rFonts w:asciiTheme="majorBidi" w:hAnsiTheme="majorBidi" w:cstheme="majorBidi"/>
          <w:color w:val="auto"/>
        </w:rPr>
        <w:t xml:space="preserve"> jumlah variabel = 4</w:t>
      </w:r>
      <w:r w:rsidRPr="00202353">
        <w:rPr>
          <w:rFonts w:asciiTheme="majorBidi" w:hAnsiTheme="majorBidi" w:cstheme="majorBidi"/>
          <w:color w:val="auto"/>
        </w:rPr>
        <w:t xml:space="preserve"> </w:t>
      </w:r>
    </w:p>
    <w:p w:rsidR="00BF25CD" w:rsidRPr="00202353" w:rsidRDefault="00BF25CD" w:rsidP="00BF25CD">
      <w:pPr>
        <w:pStyle w:val="Default"/>
        <w:spacing w:line="480" w:lineRule="auto"/>
        <w:ind w:left="1418"/>
        <w:jc w:val="both"/>
        <w:rPr>
          <w:rFonts w:asciiTheme="majorBidi" w:hAnsiTheme="majorBidi" w:cstheme="majorBidi"/>
          <w:color w:val="auto"/>
        </w:rPr>
      </w:pPr>
      <w:proofErr w:type="gramStart"/>
      <w:r>
        <w:rPr>
          <w:rFonts w:asciiTheme="majorBidi" w:hAnsiTheme="majorBidi" w:cstheme="majorBidi"/>
          <w:color w:val="auto"/>
        </w:rPr>
        <w:t>n :</w:t>
      </w:r>
      <w:proofErr w:type="gramEnd"/>
      <w:r>
        <w:rPr>
          <w:rFonts w:asciiTheme="majorBidi" w:hAnsiTheme="majorBidi" w:cstheme="majorBidi"/>
          <w:color w:val="auto"/>
        </w:rPr>
        <w:t xml:space="preserve"> jumlah sampel = 49 </w:t>
      </w:r>
    </w:p>
    <w:p w:rsidR="00BF25CD" w:rsidRPr="00202353" w:rsidRDefault="00BF25CD" w:rsidP="00BF25CD">
      <w:pPr>
        <w:pStyle w:val="Default"/>
        <w:numPr>
          <w:ilvl w:val="0"/>
          <w:numId w:val="67"/>
        </w:numPr>
        <w:spacing w:line="480" w:lineRule="auto"/>
        <w:ind w:left="1134" w:hanging="284"/>
        <w:jc w:val="both"/>
        <w:rPr>
          <w:rFonts w:asciiTheme="majorBidi" w:hAnsiTheme="majorBidi" w:cstheme="majorBidi"/>
          <w:color w:val="auto"/>
        </w:rPr>
      </w:pPr>
      <w:r w:rsidRPr="00202353">
        <w:rPr>
          <w:rFonts w:asciiTheme="majorBidi" w:hAnsiTheme="majorBidi" w:cstheme="majorBidi"/>
          <w:color w:val="auto"/>
        </w:rPr>
        <w:t xml:space="preserve">Pengambilan Keputusan </w:t>
      </w:r>
    </w:p>
    <w:p w:rsidR="00BF25CD" w:rsidRDefault="00BF25CD" w:rsidP="00BF25CD">
      <w:pPr>
        <w:autoSpaceDE w:val="0"/>
        <w:autoSpaceDN w:val="0"/>
        <w:adjustRightInd w:val="0"/>
        <w:spacing w:after="0" w:line="480" w:lineRule="auto"/>
        <w:ind w:left="1134" w:firstLine="851"/>
        <w:jc w:val="both"/>
        <w:rPr>
          <w:rFonts w:asciiTheme="majorBidi" w:hAnsiTheme="majorBidi"/>
          <w:szCs w:val="24"/>
        </w:rPr>
      </w:pPr>
      <w:proofErr w:type="gramStart"/>
      <w:r w:rsidRPr="00202353">
        <w:rPr>
          <w:rFonts w:asciiTheme="majorBidi" w:hAnsiTheme="majorBidi"/>
          <w:szCs w:val="24"/>
        </w:rPr>
        <w:t>Pengambilan keputusan dengan membandingkan nilai F hitung dengan F tabel.</w:t>
      </w:r>
      <w:proofErr w:type="gramEnd"/>
      <w:r w:rsidRPr="00202353">
        <w:rPr>
          <w:rFonts w:asciiTheme="majorBidi" w:hAnsiTheme="majorBidi"/>
          <w:szCs w:val="24"/>
        </w:rPr>
        <w:t xml:space="preserve"> </w:t>
      </w:r>
      <w:proofErr w:type="gramStart"/>
      <w:r w:rsidRPr="00202353">
        <w:rPr>
          <w:rFonts w:asciiTheme="majorBidi" w:hAnsiTheme="majorBidi"/>
          <w:szCs w:val="24"/>
        </w:rPr>
        <w:t xml:space="preserve">Jika F hitung lebih kecil dari pada F tabel maka keputusannya adalah menerima H0, artinya secara statistik dapat dibuktikan bahwa semua variabel </w:t>
      </w:r>
      <w:r>
        <w:rPr>
          <w:rFonts w:asciiTheme="majorBidi" w:hAnsiTheme="majorBidi"/>
          <w:iCs/>
        </w:rPr>
        <w:t>Promosi (X</w:t>
      </w:r>
      <w:r w:rsidRPr="00181853">
        <w:rPr>
          <w:rFonts w:asciiTheme="majorBidi" w:hAnsiTheme="majorBidi"/>
          <w:iCs/>
          <w:vertAlign w:val="subscript"/>
        </w:rPr>
        <w:t>1</w:t>
      </w:r>
      <w:r>
        <w:rPr>
          <w:rFonts w:asciiTheme="majorBidi" w:hAnsiTheme="majorBidi"/>
          <w:iCs/>
        </w:rPr>
        <w:t xml:space="preserve">), </w:t>
      </w:r>
      <w:r w:rsidRPr="00202353">
        <w:rPr>
          <w:rFonts w:asciiTheme="majorBidi" w:hAnsiTheme="majorBidi"/>
        </w:rPr>
        <w:t>Produk</w:t>
      </w:r>
      <w:r>
        <w:rPr>
          <w:rFonts w:asciiTheme="majorBidi" w:hAnsiTheme="majorBidi"/>
        </w:rPr>
        <w:t xml:space="preserve"> (X</w:t>
      </w:r>
      <w:r w:rsidRPr="00181853">
        <w:rPr>
          <w:rFonts w:asciiTheme="majorBidi" w:hAnsiTheme="majorBidi"/>
          <w:vertAlign w:val="subscript"/>
        </w:rPr>
        <w:t>2</w:t>
      </w:r>
      <w:r>
        <w:rPr>
          <w:rFonts w:asciiTheme="majorBidi" w:hAnsiTheme="majorBidi"/>
        </w:rPr>
        <w:t>), Nilai Pelanggan (X</w:t>
      </w:r>
      <w:r w:rsidRPr="00181853">
        <w:rPr>
          <w:rFonts w:asciiTheme="majorBidi" w:hAnsiTheme="majorBidi"/>
          <w:vertAlign w:val="subscript"/>
        </w:rPr>
        <w:t>3</w:t>
      </w:r>
      <w:r>
        <w:rPr>
          <w:rFonts w:asciiTheme="majorBidi" w:hAnsiTheme="majorBidi"/>
        </w:rPr>
        <w:t>)</w:t>
      </w:r>
      <w:r w:rsidRPr="00202353">
        <w:rPr>
          <w:rFonts w:asciiTheme="majorBidi" w:hAnsiTheme="majorBidi"/>
          <w:szCs w:val="24"/>
        </w:rPr>
        <w:t>, secara simultan tidak berpengaruh terhadap variabel dependen Kepuasan (Y).</w:t>
      </w:r>
      <w:proofErr w:type="gramEnd"/>
      <w:r w:rsidRPr="00202353">
        <w:rPr>
          <w:rFonts w:asciiTheme="majorBidi" w:hAnsiTheme="majorBidi"/>
          <w:szCs w:val="24"/>
        </w:rPr>
        <w:t xml:space="preserve"> </w:t>
      </w:r>
      <w:proofErr w:type="gramStart"/>
      <w:r w:rsidRPr="00202353">
        <w:rPr>
          <w:rFonts w:asciiTheme="majorBidi" w:hAnsiTheme="majorBidi"/>
          <w:szCs w:val="24"/>
        </w:rPr>
        <w:t>sebaliknya</w:t>
      </w:r>
      <w:proofErr w:type="gramEnd"/>
      <w:r w:rsidRPr="00202353">
        <w:rPr>
          <w:rFonts w:asciiTheme="majorBidi" w:hAnsiTheme="majorBidi"/>
          <w:szCs w:val="24"/>
        </w:rPr>
        <w:t xml:space="preserve"> jika nilai F hitung lebih besar dari pada F tabel maka keputusannya menolak H0 artinya secara statistik </w:t>
      </w:r>
      <w:r w:rsidRPr="00202353">
        <w:rPr>
          <w:rFonts w:asciiTheme="majorBidi" w:hAnsiTheme="majorBidi"/>
          <w:szCs w:val="24"/>
        </w:rPr>
        <w:lastRenderedPageBreak/>
        <w:t>dapat dibuktikan bahwa semua variabel bebas secara simultan berpengaruh terhadap variabel dependen</w:t>
      </w:r>
      <w:r>
        <w:rPr>
          <w:rFonts w:asciiTheme="majorBidi" w:hAnsiTheme="majorBidi"/>
          <w:szCs w:val="24"/>
        </w:rPr>
        <w:t xml:space="preserve"> Kepuasan </w:t>
      </w:r>
      <w:r w:rsidRPr="00202353">
        <w:rPr>
          <w:rFonts w:asciiTheme="majorBidi" w:hAnsiTheme="majorBidi"/>
          <w:szCs w:val="24"/>
        </w:rPr>
        <w:t>(Y).</w:t>
      </w:r>
      <w:r w:rsidRPr="00202353">
        <w:rPr>
          <w:rStyle w:val="FootnoteReference"/>
          <w:rFonts w:asciiTheme="majorBidi" w:hAnsiTheme="majorBidi"/>
          <w:szCs w:val="24"/>
        </w:rPr>
        <w:footnoteReference w:id="57"/>
      </w:r>
      <w:r w:rsidRPr="00202353">
        <w:rPr>
          <w:rFonts w:asciiTheme="majorBidi" w:hAnsiTheme="majorBidi"/>
          <w:szCs w:val="24"/>
        </w:rPr>
        <w:t xml:space="preserve"> </w:t>
      </w:r>
    </w:p>
    <w:p w:rsidR="00BF25CD" w:rsidRDefault="00BF25CD" w:rsidP="00BF25CD">
      <w:pPr>
        <w:pStyle w:val="ListParagraph"/>
        <w:numPr>
          <w:ilvl w:val="0"/>
          <w:numId w:val="93"/>
        </w:numPr>
        <w:autoSpaceDE w:val="0"/>
        <w:autoSpaceDN w:val="0"/>
        <w:adjustRightInd w:val="0"/>
        <w:spacing w:line="480" w:lineRule="auto"/>
        <w:ind w:left="567" w:hanging="283"/>
        <w:jc w:val="left"/>
        <w:rPr>
          <w:rFonts w:asciiTheme="majorBidi" w:hAnsiTheme="majorBidi"/>
          <w:b/>
          <w:iCs/>
          <w:szCs w:val="24"/>
        </w:rPr>
      </w:pPr>
      <w:r>
        <w:rPr>
          <w:rFonts w:asciiTheme="majorBidi" w:hAnsiTheme="majorBidi"/>
          <w:b/>
          <w:iCs/>
          <w:szCs w:val="24"/>
        </w:rPr>
        <w:t>Koefisien Determinasi</w:t>
      </w:r>
    </w:p>
    <w:p w:rsidR="00BF25CD" w:rsidRDefault="00BF25CD" w:rsidP="00BF25CD">
      <w:pPr>
        <w:pStyle w:val="ListParagraph"/>
        <w:autoSpaceDE w:val="0"/>
        <w:autoSpaceDN w:val="0"/>
        <w:adjustRightInd w:val="0"/>
        <w:spacing w:line="480" w:lineRule="auto"/>
        <w:ind w:left="567" w:firstLine="851"/>
        <w:jc w:val="lowKashida"/>
        <w:rPr>
          <w:rFonts w:asciiTheme="majorBidi" w:hAnsiTheme="majorBidi"/>
          <w:bCs/>
          <w:iCs/>
          <w:szCs w:val="24"/>
        </w:rPr>
      </w:pPr>
      <w:proofErr w:type="gramStart"/>
      <w:r w:rsidRPr="007C70A4">
        <w:rPr>
          <w:rFonts w:asciiTheme="majorBidi" w:hAnsiTheme="majorBidi"/>
          <w:bCs/>
          <w:iCs/>
          <w:szCs w:val="24"/>
        </w:rPr>
        <w:t>Koefisien determinasi R</w:t>
      </w:r>
      <w:r w:rsidRPr="007C70A4">
        <w:rPr>
          <w:rFonts w:asciiTheme="majorBidi" w:hAnsiTheme="majorBidi"/>
          <w:bCs/>
          <w:iCs/>
          <w:szCs w:val="24"/>
          <w:vertAlign w:val="superscript"/>
        </w:rPr>
        <w:t>2</w:t>
      </w:r>
      <w:r w:rsidRPr="007C70A4">
        <w:rPr>
          <w:rFonts w:asciiTheme="majorBidi" w:hAnsiTheme="majorBidi"/>
          <w:bCs/>
          <w:iCs/>
          <w:szCs w:val="24"/>
        </w:rPr>
        <w:t xml:space="preserve"> </w:t>
      </w:r>
      <w:r>
        <w:rPr>
          <w:rFonts w:asciiTheme="majorBidi" w:hAnsiTheme="majorBidi"/>
          <w:bCs/>
          <w:iCs/>
          <w:szCs w:val="24"/>
        </w:rPr>
        <w:t>adalah angka atau indeks yang digunakan untuk mengetahui besarnya sumbangan sebuah variabel atau lebih (variabel bebas) terhadap variasi variabel yang lain (variabel terikat).</w:t>
      </w:r>
      <w:proofErr w:type="gramEnd"/>
      <w:r>
        <w:rPr>
          <w:rFonts w:asciiTheme="majorBidi" w:hAnsiTheme="majorBidi"/>
          <w:bCs/>
          <w:iCs/>
          <w:szCs w:val="24"/>
        </w:rPr>
        <w:t xml:space="preserve"> </w:t>
      </w:r>
      <w:proofErr w:type="gramStart"/>
      <w:r>
        <w:rPr>
          <w:rFonts w:asciiTheme="majorBidi" w:hAnsiTheme="majorBidi"/>
          <w:bCs/>
          <w:iCs/>
          <w:szCs w:val="24"/>
        </w:rPr>
        <w:t>nilai</w:t>
      </w:r>
      <w:proofErr w:type="gramEnd"/>
      <w:r>
        <w:rPr>
          <w:rFonts w:asciiTheme="majorBidi" w:hAnsiTheme="majorBidi"/>
          <w:bCs/>
          <w:iCs/>
          <w:szCs w:val="24"/>
        </w:rPr>
        <w:t xml:space="preserve"> koefisien determinasi berada diantara 0 sampai 1 (0 </w:t>
      </w:r>
      <w:r w:rsidRPr="00605559">
        <w:rPr>
          <w:rFonts w:asciiTheme="majorBidi" w:hAnsiTheme="majorBidi"/>
          <w:bCs/>
          <w:iCs/>
          <w:szCs w:val="24"/>
          <w:u w:val="single"/>
        </w:rPr>
        <w:t>&lt;</w:t>
      </w:r>
      <w:r>
        <w:rPr>
          <w:rFonts w:asciiTheme="majorBidi" w:hAnsiTheme="majorBidi"/>
          <w:bCs/>
          <w:iCs/>
          <w:szCs w:val="24"/>
        </w:rPr>
        <w:t xml:space="preserve"> KD </w:t>
      </w:r>
      <w:r w:rsidRPr="00605559">
        <w:rPr>
          <w:rFonts w:asciiTheme="majorBidi" w:hAnsiTheme="majorBidi"/>
          <w:bCs/>
          <w:iCs/>
          <w:szCs w:val="24"/>
          <w:u w:val="single"/>
        </w:rPr>
        <w:t>&lt;</w:t>
      </w:r>
      <w:r>
        <w:rPr>
          <w:rFonts w:asciiTheme="majorBidi" w:hAnsiTheme="majorBidi"/>
          <w:bCs/>
          <w:iCs/>
          <w:szCs w:val="24"/>
        </w:rPr>
        <w:t xml:space="preserve"> 1) dengan ketentuan sebagai berikut:</w:t>
      </w:r>
    </w:p>
    <w:p w:rsidR="00BF25CD" w:rsidRDefault="00BF25CD" w:rsidP="00BF25CD">
      <w:pPr>
        <w:pStyle w:val="ListParagraph"/>
        <w:numPr>
          <w:ilvl w:val="0"/>
          <w:numId w:val="91"/>
        </w:numPr>
        <w:autoSpaceDE w:val="0"/>
        <w:autoSpaceDN w:val="0"/>
        <w:adjustRightInd w:val="0"/>
        <w:spacing w:after="240" w:line="480" w:lineRule="auto"/>
        <w:ind w:left="851" w:hanging="284"/>
        <w:jc w:val="lowKashida"/>
        <w:rPr>
          <w:rFonts w:asciiTheme="majorBidi" w:hAnsiTheme="majorBidi"/>
          <w:bCs/>
          <w:iCs/>
          <w:szCs w:val="24"/>
        </w:rPr>
      </w:pPr>
      <w:r>
        <w:rPr>
          <w:rFonts w:asciiTheme="majorBidi" w:hAnsiTheme="majorBidi"/>
          <w:bCs/>
          <w:iCs/>
          <w:szCs w:val="24"/>
        </w:rPr>
        <w:t>Jika nilai koefisien determinasi (KD) = 0, berarti tidak ada pengaruh variabel independen terhadap variabel dependen.</w:t>
      </w:r>
    </w:p>
    <w:p w:rsidR="00BF25CD" w:rsidRPr="00434DE1" w:rsidRDefault="00BF25CD" w:rsidP="00BF25CD">
      <w:pPr>
        <w:pStyle w:val="ListParagraph"/>
        <w:numPr>
          <w:ilvl w:val="0"/>
          <w:numId w:val="91"/>
        </w:numPr>
        <w:autoSpaceDE w:val="0"/>
        <w:autoSpaceDN w:val="0"/>
        <w:adjustRightInd w:val="0"/>
        <w:spacing w:after="240" w:line="480" w:lineRule="auto"/>
        <w:ind w:left="851" w:hanging="284"/>
        <w:jc w:val="lowKashida"/>
        <w:rPr>
          <w:rFonts w:asciiTheme="majorBidi" w:hAnsiTheme="majorBidi"/>
          <w:bCs/>
          <w:iCs/>
          <w:szCs w:val="24"/>
        </w:rPr>
      </w:pPr>
      <w:r>
        <w:rPr>
          <w:rFonts w:asciiTheme="majorBidi" w:hAnsiTheme="majorBidi"/>
          <w:bCs/>
          <w:iCs/>
          <w:szCs w:val="24"/>
        </w:rPr>
        <w:t>Jika nilai koefisien determinasi (KD) = 1, berarti variasi (naik/turunnya) variabel dependen adalah 100% dipengaruhi oleh variabel independen.</w:t>
      </w:r>
    </w:p>
    <w:p w:rsidR="00BF25CD" w:rsidRDefault="00BF25CD" w:rsidP="00BF25CD">
      <w:pPr>
        <w:pStyle w:val="ListParagraph"/>
        <w:numPr>
          <w:ilvl w:val="0"/>
          <w:numId w:val="91"/>
        </w:numPr>
        <w:autoSpaceDE w:val="0"/>
        <w:autoSpaceDN w:val="0"/>
        <w:adjustRightInd w:val="0"/>
        <w:spacing w:after="240" w:line="480" w:lineRule="auto"/>
        <w:ind w:left="851" w:hanging="284"/>
        <w:jc w:val="lowKashida"/>
        <w:rPr>
          <w:rFonts w:asciiTheme="majorBidi" w:hAnsiTheme="majorBidi"/>
          <w:bCs/>
          <w:iCs/>
          <w:szCs w:val="24"/>
        </w:rPr>
      </w:pPr>
      <w:r>
        <w:rPr>
          <w:rFonts w:asciiTheme="majorBidi" w:hAnsiTheme="majorBidi"/>
          <w:bCs/>
          <w:iCs/>
          <w:szCs w:val="24"/>
        </w:rPr>
        <w:t>Jika nilai koefisien determinasi (KD) berada diantara 0 dan 1 (0 &lt; KD &lt; 0) maka besarnya pengaruh variabel independen terhadao variasi (naik/turunnya) variabel dependen adalah sesuai dengan nilai KD itu sendiri, dan sebaliknya berasal dari faktor-faktor lain.</w:t>
      </w:r>
      <w:r>
        <w:rPr>
          <w:rStyle w:val="FootnoteReference"/>
          <w:rFonts w:asciiTheme="majorBidi" w:hAnsiTheme="majorBidi"/>
          <w:bCs/>
          <w:iCs/>
          <w:szCs w:val="24"/>
        </w:rPr>
        <w:footnoteReference w:id="58"/>
      </w:r>
    </w:p>
    <w:p w:rsidR="00BF25CD" w:rsidRDefault="00BF25CD" w:rsidP="00BF25CD"/>
    <w:p w:rsidR="00BF25CD" w:rsidRDefault="00BF25CD" w:rsidP="00BF25CD"/>
    <w:p w:rsidR="003728FD" w:rsidRDefault="003728FD" w:rsidP="003728FD"/>
    <w:p w:rsidR="00DB1534" w:rsidRDefault="00DB1534" w:rsidP="00DB1534">
      <w:pPr>
        <w:autoSpaceDE w:val="0"/>
        <w:autoSpaceDN w:val="0"/>
        <w:adjustRightInd w:val="0"/>
        <w:spacing w:after="0" w:line="480" w:lineRule="auto"/>
        <w:jc w:val="center"/>
        <w:rPr>
          <w:rFonts w:asciiTheme="majorBidi" w:hAnsiTheme="majorBidi"/>
          <w:b/>
          <w:iCs/>
          <w:szCs w:val="24"/>
        </w:rPr>
      </w:pPr>
      <w:r>
        <w:rPr>
          <w:rFonts w:asciiTheme="majorBidi" w:hAnsiTheme="majorBidi"/>
          <w:b/>
          <w:iCs/>
          <w:szCs w:val="24"/>
        </w:rPr>
        <w:lastRenderedPageBreak/>
        <w:t>BAB IV</w:t>
      </w:r>
    </w:p>
    <w:p w:rsidR="00DB1534" w:rsidRDefault="00DB1534" w:rsidP="00DB1534">
      <w:pPr>
        <w:autoSpaceDE w:val="0"/>
        <w:autoSpaceDN w:val="0"/>
        <w:adjustRightInd w:val="0"/>
        <w:spacing w:after="0" w:line="480" w:lineRule="auto"/>
        <w:jc w:val="center"/>
        <w:rPr>
          <w:rFonts w:asciiTheme="majorBidi" w:hAnsiTheme="majorBidi"/>
          <w:b/>
          <w:iCs/>
          <w:szCs w:val="24"/>
        </w:rPr>
      </w:pPr>
      <w:r>
        <w:rPr>
          <w:rFonts w:asciiTheme="majorBidi" w:hAnsiTheme="majorBidi"/>
          <w:b/>
          <w:iCs/>
          <w:szCs w:val="24"/>
        </w:rPr>
        <w:t xml:space="preserve">HASIL PENELITIAN DAN PEMBAHASAN </w:t>
      </w:r>
    </w:p>
    <w:p w:rsidR="00DB1534" w:rsidRDefault="00DB1534" w:rsidP="00DB1534">
      <w:pPr>
        <w:tabs>
          <w:tab w:val="left" w:pos="5864"/>
        </w:tabs>
        <w:autoSpaceDE w:val="0"/>
        <w:autoSpaceDN w:val="0"/>
        <w:adjustRightInd w:val="0"/>
        <w:spacing w:after="0" w:line="480" w:lineRule="auto"/>
        <w:rPr>
          <w:rFonts w:asciiTheme="majorBidi" w:hAnsiTheme="majorBidi"/>
          <w:b/>
          <w:iCs/>
          <w:szCs w:val="24"/>
        </w:rPr>
      </w:pPr>
      <w:r>
        <w:rPr>
          <w:rFonts w:asciiTheme="majorBidi" w:hAnsiTheme="majorBidi"/>
          <w:b/>
          <w:iCs/>
          <w:szCs w:val="24"/>
        </w:rPr>
        <w:tab/>
      </w:r>
    </w:p>
    <w:p w:rsidR="00DB1534" w:rsidRDefault="00DB1534" w:rsidP="00DB1534">
      <w:pPr>
        <w:pStyle w:val="ListParagraph"/>
        <w:numPr>
          <w:ilvl w:val="0"/>
          <w:numId w:val="94"/>
        </w:numPr>
        <w:autoSpaceDE w:val="0"/>
        <w:autoSpaceDN w:val="0"/>
        <w:adjustRightInd w:val="0"/>
        <w:spacing w:line="480" w:lineRule="auto"/>
        <w:ind w:left="284" w:hanging="284"/>
        <w:jc w:val="left"/>
        <w:rPr>
          <w:rFonts w:asciiTheme="majorBidi" w:hAnsiTheme="majorBidi"/>
          <w:b/>
          <w:iCs/>
          <w:szCs w:val="24"/>
        </w:rPr>
      </w:pPr>
      <w:r>
        <w:rPr>
          <w:rFonts w:asciiTheme="majorBidi" w:hAnsiTheme="majorBidi"/>
          <w:b/>
          <w:iCs/>
          <w:szCs w:val="24"/>
        </w:rPr>
        <w:t>Gambaran Umum Objek Penelitian</w:t>
      </w:r>
    </w:p>
    <w:p w:rsidR="00DB1534" w:rsidRDefault="00DB1534" w:rsidP="00DB1534">
      <w:pPr>
        <w:pStyle w:val="ListParagraph"/>
        <w:numPr>
          <w:ilvl w:val="0"/>
          <w:numId w:val="95"/>
        </w:numPr>
        <w:autoSpaceDE w:val="0"/>
        <w:autoSpaceDN w:val="0"/>
        <w:adjustRightInd w:val="0"/>
        <w:spacing w:line="480" w:lineRule="auto"/>
        <w:ind w:left="567" w:hanging="283"/>
        <w:jc w:val="left"/>
        <w:rPr>
          <w:rFonts w:asciiTheme="majorBidi" w:hAnsiTheme="majorBidi"/>
          <w:b/>
          <w:iCs/>
          <w:szCs w:val="24"/>
        </w:rPr>
      </w:pPr>
      <w:r>
        <w:rPr>
          <w:rFonts w:asciiTheme="majorBidi" w:hAnsiTheme="majorBidi"/>
          <w:b/>
          <w:iCs/>
          <w:szCs w:val="24"/>
        </w:rPr>
        <w:t>Deskripsi Objek Penelitian</w:t>
      </w:r>
    </w:p>
    <w:p w:rsidR="00DB1534" w:rsidRDefault="00DB1534" w:rsidP="00DB1534">
      <w:pPr>
        <w:pStyle w:val="ListParagraph"/>
        <w:autoSpaceDE w:val="0"/>
        <w:autoSpaceDN w:val="0"/>
        <w:adjustRightInd w:val="0"/>
        <w:spacing w:line="480" w:lineRule="auto"/>
        <w:ind w:left="567" w:firstLine="851"/>
        <w:jc w:val="lowKashida"/>
        <w:rPr>
          <w:rFonts w:asciiTheme="majorBidi" w:hAnsiTheme="majorBidi"/>
          <w:bCs/>
          <w:iCs/>
          <w:szCs w:val="24"/>
        </w:rPr>
      </w:pPr>
      <w:proofErr w:type="gramStart"/>
      <w:r w:rsidRPr="00074F9C">
        <w:rPr>
          <w:rFonts w:asciiTheme="majorBidi" w:hAnsiTheme="majorBidi"/>
          <w:bCs/>
          <w:iCs/>
          <w:szCs w:val="24"/>
        </w:rPr>
        <w:t>Objek</w:t>
      </w:r>
      <w:r>
        <w:rPr>
          <w:rFonts w:asciiTheme="majorBidi" w:hAnsiTheme="majorBidi"/>
          <w:b/>
          <w:iCs/>
          <w:szCs w:val="24"/>
        </w:rPr>
        <w:t xml:space="preserve"> </w:t>
      </w:r>
      <w:r>
        <w:rPr>
          <w:rFonts w:asciiTheme="majorBidi" w:hAnsiTheme="majorBidi"/>
          <w:bCs/>
          <w:iCs/>
          <w:szCs w:val="24"/>
        </w:rPr>
        <w:t>penelitian ini adalah mahasantri putri Mahad Al-Jamiah IAIN Bengkulu, yaitu merupakan sekumpulan mahasiswa yang tergabung dalam sebuah pesantren kampus atau sering disebut dengan Mahad Al-Jamiah IAIN Bengkulu.</w:t>
      </w:r>
      <w:proofErr w:type="gramEnd"/>
      <w:r>
        <w:rPr>
          <w:rFonts w:asciiTheme="majorBidi" w:hAnsiTheme="majorBidi"/>
          <w:bCs/>
          <w:iCs/>
          <w:szCs w:val="24"/>
        </w:rPr>
        <w:t xml:space="preserve"> </w:t>
      </w:r>
      <w:proofErr w:type="gramStart"/>
      <w:r>
        <w:rPr>
          <w:rFonts w:asciiTheme="majorBidi" w:hAnsiTheme="majorBidi"/>
          <w:bCs/>
          <w:iCs/>
          <w:szCs w:val="24"/>
        </w:rPr>
        <w:t>Mahasantri tersebut merupakan mahasiswa pilihan yang memiliki hafalan Qu’ran dan menguasai berbagai macam keahlian dalam ilmu agama seperti berpidato, MC, ceramah agama, dan lain sebagainya.</w:t>
      </w:r>
      <w:proofErr w:type="gramEnd"/>
      <w:r>
        <w:rPr>
          <w:rFonts w:asciiTheme="majorBidi" w:hAnsiTheme="majorBidi"/>
          <w:bCs/>
          <w:iCs/>
          <w:szCs w:val="24"/>
        </w:rPr>
        <w:t xml:space="preserve"> </w:t>
      </w:r>
    </w:p>
    <w:p w:rsidR="00DB1534" w:rsidRDefault="00DB1534" w:rsidP="00DB1534">
      <w:pPr>
        <w:pStyle w:val="ListParagraph"/>
        <w:autoSpaceDE w:val="0"/>
        <w:autoSpaceDN w:val="0"/>
        <w:adjustRightInd w:val="0"/>
        <w:spacing w:line="480" w:lineRule="auto"/>
        <w:ind w:left="567" w:firstLine="851"/>
        <w:jc w:val="lowKashida"/>
        <w:rPr>
          <w:rFonts w:asciiTheme="majorBidi" w:hAnsiTheme="majorBidi"/>
          <w:szCs w:val="24"/>
          <w:lang w:eastAsia="id-ID"/>
        </w:rPr>
      </w:pPr>
      <w:r w:rsidRPr="00901A73">
        <w:rPr>
          <w:rFonts w:asciiTheme="majorBidi" w:hAnsiTheme="majorBidi"/>
          <w:szCs w:val="24"/>
          <w:lang w:eastAsia="id-ID"/>
        </w:rPr>
        <w:t xml:space="preserve">Hal ini terlihat dari kiprah para mahasantri yang dapat ikut bersaing dalam berbagai even  yang </w:t>
      </w:r>
      <w:r>
        <w:rPr>
          <w:rFonts w:asciiTheme="majorBidi" w:hAnsiTheme="majorBidi"/>
          <w:szCs w:val="24"/>
          <w:lang w:eastAsia="id-ID"/>
        </w:rPr>
        <w:t xml:space="preserve">sering </w:t>
      </w:r>
      <w:r w:rsidRPr="00901A73">
        <w:rPr>
          <w:rFonts w:asciiTheme="majorBidi" w:hAnsiTheme="majorBidi"/>
          <w:szCs w:val="24"/>
          <w:lang w:eastAsia="id-ID"/>
        </w:rPr>
        <w:t>diadakan </w:t>
      </w:r>
      <w:r>
        <w:rPr>
          <w:rFonts w:asciiTheme="majorBidi" w:hAnsiTheme="majorBidi"/>
          <w:szCs w:val="24"/>
          <w:lang w:eastAsia="id-ID"/>
        </w:rPr>
        <w:t xml:space="preserve">oleh </w:t>
      </w:r>
      <w:r w:rsidRPr="00901A73">
        <w:rPr>
          <w:rFonts w:asciiTheme="majorBidi" w:hAnsiTheme="majorBidi"/>
          <w:szCs w:val="24"/>
          <w:lang w:eastAsia="id-ID"/>
        </w:rPr>
        <w:t>pihak internal maupun eks</w:t>
      </w:r>
      <w:r>
        <w:rPr>
          <w:rFonts w:asciiTheme="majorBidi" w:hAnsiTheme="majorBidi"/>
          <w:szCs w:val="24"/>
          <w:lang w:eastAsia="id-ID"/>
        </w:rPr>
        <w:t>-</w:t>
      </w:r>
      <w:r w:rsidRPr="00901A73">
        <w:rPr>
          <w:rFonts w:asciiTheme="majorBidi" w:hAnsiTheme="majorBidi"/>
          <w:szCs w:val="24"/>
          <w:lang w:eastAsia="id-ID"/>
        </w:rPr>
        <w:t>ternal kampus, walaupun secara formal mereka tidak tampil mengatas</w:t>
      </w:r>
      <w:r>
        <w:rPr>
          <w:rFonts w:asciiTheme="majorBidi" w:hAnsiTheme="majorBidi"/>
          <w:szCs w:val="24"/>
          <w:lang w:eastAsia="id-ID"/>
        </w:rPr>
        <w:t>-</w:t>
      </w:r>
      <w:r w:rsidRPr="00901A73">
        <w:rPr>
          <w:rFonts w:asciiTheme="majorBidi" w:hAnsiTheme="majorBidi"/>
          <w:szCs w:val="24"/>
          <w:lang w:eastAsia="id-ID"/>
        </w:rPr>
        <w:t>namakan Ma’had, tapi terlihat dari mayoritas utusan fakultas secara tidak lan</w:t>
      </w:r>
      <w:r>
        <w:rPr>
          <w:rFonts w:asciiTheme="majorBidi" w:hAnsiTheme="majorBidi"/>
          <w:szCs w:val="24"/>
          <w:lang w:eastAsia="id-ID"/>
        </w:rPr>
        <w:t>g</w:t>
      </w:r>
      <w:r w:rsidRPr="00901A73">
        <w:rPr>
          <w:rFonts w:asciiTheme="majorBidi" w:hAnsiTheme="majorBidi"/>
          <w:szCs w:val="24"/>
          <w:lang w:eastAsia="id-ID"/>
        </w:rPr>
        <w:t>sung notabene adalah mahasantri, pengurus Ma’had maupun alumni Ma’had.</w:t>
      </w:r>
    </w:p>
    <w:p w:rsidR="00DB1534" w:rsidRDefault="00DB1534" w:rsidP="00DB1534">
      <w:pPr>
        <w:pStyle w:val="ListParagraph"/>
        <w:numPr>
          <w:ilvl w:val="0"/>
          <w:numId w:val="116"/>
        </w:numPr>
        <w:autoSpaceDE w:val="0"/>
        <w:autoSpaceDN w:val="0"/>
        <w:adjustRightInd w:val="0"/>
        <w:spacing w:line="480" w:lineRule="auto"/>
        <w:ind w:left="851" w:hanging="284"/>
        <w:jc w:val="lowKashida"/>
        <w:rPr>
          <w:rFonts w:asciiTheme="majorBidi" w:hAnsiTheme="majorBidi"/>
          <w:b/>
          <w:iCs/>
          <w:szCs w:val="24"/>
        </w:rPr>
      </w:pPr>
      <w:r w:rsidRPr="0015493A">
        <w:rPr>
          <w:rFonts w:asciiTheme="majorBidi" w:hAnsiTheme="majorBidi"/>
          <w:b/>
          <w:iCs/>
          <w:szCs w:val="24"/>
        </w:rPr>
        <w:t>Deskri</w:t>
      </w:r>
      <w:r>
        <w:rPr>
          <w:rFonts w:asciiTheme="majorBidi" w:hAnsiTheme="majorBidi"/>
          <w:b/>
          <w:iCs/>
          <w:szCs w:val="24"/>
        </w:rPr>
        <w:t>psi Mahasiswa Berdasarkan Angkatan</w:t>
      </w:r>
    </w:p>
    <w:p w:rsidR="00DB1534" w:rsidRDefault="00DB1534" w:rsidP="00DB1534">
      <w:pPr>
        <w:pStyle w:val="ListParagraph"/>
        <w:autoSpaceDE w:val="0"/>
        <w:autoSpaceDN w:val="0"/>
        <w:adjustRightInd w:val="0"/>
        <w:spacing w:line="480" w:lineRule="auto"/>
        <w:ind w:left="851" w:firstLine="850"/>
        <w:jc w:val="lowKashida"/>
        <w:rPr>
          <w:rFonts w:asciiTheme="majorBidi" w:hAnsiTheme="majorBidi"/>
          <w:bCs/>
          <w:iCs/>
          <w:szCs w:val="24"/>
        </w:rPr>
      </w:pPr>
      <w:proofErr w:type="gramStart"/>
      <w:r>
        <w:rPr>
          <w:rFonts w:asciiTheme="majorBidi" w:hAnsiTheme="majorBidi"/>
          <w:bCs/>
          <w:iCs/>
          <w:szCs w:val="24"/>
        </w:rPr>
        <w:t xml:space="preserve">Penyajian data deskripsi penelitian bertujuan untuk melihat profil dari data penyajian yang menggambarkan keadaan atau kondisi responden merupakan informasi tambahan untuk memahami hasil-hasil </w:t>
      </w:r>
      <w:r>
        <w:rPr>
          <w:rFonts w:asciiTheme="majorBidi" w:hAnsiTheme="majorBidi"/>
          <w:bCs/>
          <w:iCs/>
          <w:szCs w:val="24"/>
        </w:rPr>
        <w:lastRenderedPageBreak/>
        <w:t>penelitian.</w:t>
      </w:r>
      <w:proofErr w:type="gramEnd"/>
      <w:r>
        <w:rPr>
          <w:rFonts w:asciiTheme="majorBidi" w:hAnsiTheme="majorBidi"/>
          <w:bCs/>
          <w:iCs/>
          <w:szCs w:val="24"/>
        </w:rPr>
        <w:t xml:space="preserve"> Responden dalam penelitian ini memiliki karakter sebagai berikut:</w:t>
      </w:r>
    </w:p>
    <w:p w:rsidR="00DB1534" w:rsidRPr="00643156" w:rsidRDefault="00DB1534" w:rsidP="00DB1534">
      <w:pPr>
        <w:pStyle w:val="ListParagraph"/>
        <w:autoSpaceDE w:val="0"/>
        <w:autoSpaceDN w:val="0"/>
        <w:adjustRightInd w:val="0"/>
        <w:spacing w:line="480" w:lineRule="auto"/>
        <w:ind w:left="851"/>
        <w:jc w:val="center"/>
        <w:rPr>
          <w:rFonts w:asciiTheme="majorBidi" w:hAnsiTheme="majorBidi"/>
          <w:b/>
          <w:iCs/>
          <w:szCs w:val="24"/>
        </w:rPr>
      </w:pPr>
      <w:r>
        <w:rPr>
          <w:rFonts w:asciiTheme="majorBidi" w:hAnsiTheme="majorBidi"/>
          <w:b/>
          <w:iCs/>
          <w:szCs w:val="24"/>
        </w:rPr>
        <w:t>T</w:t>
      </w:r>
      <w:r w:rsidRPr="00643156">
        <w:rPr>
          <w:rFonts w:asciiTheme="majorBidi" w:hAnsiTheme="majorBidi"/>
          <w:b/>
          <w:iCs/>
          <w:szCs w:val="24"/>
        </w:rPr>
        <w:t>abel 4.1</w:t>
      </w:r>
    </w:p>
    <w:p w:rsidR="00DB1534" w:rsidRPr="00643156" w:rsidRDefault="00DB1534" w:rsidP="00DB1534">
      <w:pPr>
        <w:pStyle w:val="ListParagraph"/>
        <w:autoSpaceDE w:val="0"/>
        <w:autoSpaceDN w:val="0"/>
        <w:adjustRightInd w:val="0"/>
        <w:spacing w:line="480" w:lineRule="auto"/>
        <w:ind w:left="851"/>
        <w:jc w:val="center"/>
        <w:rPr>
          <w:rFonts w:asciiTheme="majorBidi" w:hAnsiTheme="majorBidi"/>
          <w:b/>
          <w:iCs/>
          <w:szCs w:val="24"/>
        </w:rPr>
      </w:pPr>
      <w:r w:rsidRPr="00643156">
        <w:rPr>
          <w:rFonts w:asciiTheme="majorBidi" w:hAnsiTheme="majorBidi"/>
          <w:b/>
          <w:iCs/>
          <w:szCs w:val="24"/>
        </w:rPr>
        <w:t>Karakteristik Responden Berdasarkan Angkatan</w:t>
      </w:r>
    </w:p>
    <w:tbl>
      <w:tblPr>
        <w:tblStyle w:val="TableGrid"/>
        <w:tblW w:w="4869" w:type="dxa"/>
        <w:tblInd w:w="2093" w:type="dxa"/>
        <w:tblLook w:val="04E0" w:firstRow="1" w:lastRow="1" w:firstColumn="1" w:lastColumn="0" w:noHBand="0" w:noVBand="1"/>
      </w:tblPr>
      <w:tblGrid>
        <w:gridCol w:w="2435"/>
        <w:gridCol w:w="2434"/>
      </w:tblGrid>
      <w:tr w:rsidR="00DB1534" w:rsidRPr="00643156" w:rsidTr="009D4440">
        <w:tc>
          <w:tcPr>
            <w:tcW w:w="2435" w:type="dxa"/>
          </w:tcPr>
          <w:p w:rsidR="00DB1534" w:rsidRPr="00643156" w:rsidRDefault="00DB1534" w:rsidP="009D4440">
            <w:pPr>
              <w:pStyle w:val="ListParagraph"/>
              <w:autoSpaceDE w:val="0"/>
              <w:autoSpaceDN w:val="0"/>
              <w:adjustRightInd w:val="0"/>
              <w:spacing w:line="480" w:lineRule="auto"/>
              <w:ind w:left="0"/>
              <w:jc w:val="center"/>
              <w:rPr>
                <w:rFonts w:asciiTheme="majorBidi" w:hAnsiTheme="majorBidi"/>
                <w:b/>
                <w:iCs/>
                <w:szCs w:val="24"/>
              </w:rPr>
            </w:pPr>
            <w:r w:rsidRPr="00643156">
              <w:rPr>
                <w:rFonts w:asciiTheme="majorBidi" w:hAnsiTheme="majorBidi"/>
                <w:b/>
                <w:iCs/>
                <w:szCs w:val="24"/>
              </w:rPr>
              <w:t>Angkatan</w:t>
            </w:r>
          </w:p>
        </w:tc>
        <w:tc>
          <w:tcPr>
            <w:tcW w:w="2434" w:type="dxa"/>
          </w:tcPr>
          <w:p w:rsidR="00DB1534" w:rsidRPr="00643156" w:rsidRDefault="00DB1534" w:rsidP="009D4440">
            <w:pPr>
              <w:pStyle w:val="ListParagraph"/>
              <w:autoSpaceDE w:val="0"/>
              <w:autoSpaceDN w:val="0"/>
              <w:adjustRightInd w:val="0"/>
              <w:spacing w:line="480" w:lineRule="auto"/>
              <w:ind w:left="0"/>
              <w:jc w:val="center"/>
              <w:rPr>
                <w:rFonts w:asciiTheme="majorBidi" w:hAnsiTheme="majorBidi"/>
                <w:b/>
                <w:iCs/>
                <w:szCs w:val="24"/>
              </w:rPr>
            </w:pPr>
            <w:r w:rsidRPr="00643156">
              <w:rPr>
                <w:rFonts w:asciiTheme="majorBidi" w:hAnsiTheme="majorBidi"/>
                <w:b/>
                <w:iCs/>
                <w:szCs w:val="24"/>
              </w:rPr>
              <w:t>Jumlah Responden</w:t>
            </w:r>
          </w:p>
        </w:tc>
      </w:tr>
      <w:tr w:rsidR="00DB1534" w:rsidRPr="00643156" w:rsidTr="009D4440">
        <w:tc>
          <w:tcPr>
            <w:tcW w:w="2435" w:type="dxa"/>
          </w:tcPr>
          <w:p w:rsidR="00DB1534" w:rsidRPr="00643156" w:rsidRDefault="00DB1534" w:rsidP="009D4440">
            <w:pPr>
              <w:pStyle w:val="ListParagraph"/>
              <w:autoSpaceDE w:val="0"/>
              <w:autoSpaceDN w:val="0"/>
              <w:adjustRightInd w:val="0"/>
              <w:spacing w:line="480" w:lineRule="auto"/>
              <w:ind w:left="0"/>
              <w:jc w:val="center"/>
              <w:rPr>
                <w:rFonts w:asciiTheme="majorBidi" w:hAnsiTheme="majorBidi"/>
                <w:bCs/>
                <w:iCs/>
                <w:szCs w:val="24"/>
              </w:rPr>
            </w:pPr>
            <w:r>
              <w:rPr>
                <w:rFonts w:asciiTheme="majorBidi" w:hAnsiTheme="majorBidi"/>
                <w:bCs/>
                <w:iCs/>
                <w:szCs w:val="24"/>
              </w:rPr>
              <w:t>2019</w:t>
            </w:r>
          </w:p>
        </w:tc>
        <w:tc>
          <w:tcPr>
            <w:tcW w:w="2434" w:type="dxa"/>
          </w:tcPr>
          <w:p w:rsidR="00DB1534" w:rsidRPr="00643156" w:rsidRDefault="00DB1534" w:rsidP="009D4440">
            <w:pPr>
              <w:pStyle w:val="ListParagraph"/>
              <w:autoSpaceDE w:val="0"/>
              <w:autoSpaceDN w:val="0"/>
              <w:adjustRightInd w:val="0"/>
              <w:spacing w:line="480" w:lineRule="auto"/>
              <w:ind w:left="0"/>
              <w:jc w:val="center"/>
              <w:rPr>
                <w:rFonts w:asciiTheme="majorBidi" w:hAnsiTheme="majorBidi"/>
                <w:bCs/>
                <w:iCs/>
                <w:szCs w:val="24"/>
              </w:rPr>
            </w:pPr>
            <w:r>
              <w:rPr>
                <w:rFonts w:asciiTheme="majorBidi" w:hAnsiTheme="majorBidi"/>
                <w:bCs/>
                <w:iCs/>
                <w:szCs w:val="24"/>
              </w:rPr>
              <w:t>10</w:t>
            </w:r>
          </w:p>
        </w:tc>
      </w:tr>
      <w:tr w:rsidR="00DB1534" w:rsidRPr="00643156" w:rsidTr="009D4440">
        <w:tc>
          <w:tcPr>
            <w:tcW w:w="2435" w:type="dxa"/>
          </w:tcPr>
          <w:p w:rsidR="00DB1534" w:rsidRPr="00643156" w:rsidRDefault="00DB1534" w:rsidP="009D4440">
            <w:pPr>
              <w:pStyle w:val="ListParagraph"/>
              <w:autoSpaceDE w:val="0"/>
              <w:autoSpaceDN w:val="0"/>
              <w:adjustRightInd w:val="0"/>
              <w:spacing w:line="480" w:lineRule="auto"/>
              <w:ind w:left="0"/>
              <w:jc w:val="center"/>
              <w:rPr>
                <w:rFonts w:asciiTheme="majorBidi" w:hAnsiTheme="majorBidi"/>
                <w:bCs/>
                <w:iCs/>
                <w:szCs w:val="24"/>
              </w:rPr>
            </w:pPr>
            <w:r>
              <w:rPr>
                <w:rFonts w:asciiTheme="majorBidi" w:hAnsiTheme="majorBidi"/>
                <w:bCs/>
                <w:iCs/>
                <w:szCs w:val="24"/>
              </w:rPr>
              <w:t>2018</w:t>
            </w:r>
          </w:p>
        </w:tc>
        <w:tc>
          <w:tcPr>
            <w:tcW w:w="2434" w:type="dxa"/>
          </w:tcPr>
          <w:p w:rsidR="00DB1534" w:rsidRPr="00643156" w:rsidRDefault="00DB1534" w:rsidP="009D4440">
            <w:pPr>
              <w:pStyle w:val="ListParagraph"/>
              <w:autoSpaceDE w:val="0"/>
              <w:autoSpaceDN w:val="0"/>
              <w:adjustRightInd w:val="0"/>
              <w:spacing w:line="480" w:lineRule="auto"/>
              <w:ind w:left="0"/>
              <w:jc w:val="center"/>
              <w:rPr>
                <w:rFonts w:asciiTheme="majorBidi" w:hAnsiTheme="majorBidi"/>
                <w:bCs/>
                <w:iCs/>
                <w:szCs w:val="24"/>
              </w:rPr>
            </w:pPr>
            <w:r>
              <w:rPr>
                <w:rFonts w:asciiTheme="majorBidi" w:hAnsiTheme="majorBidi"/>
                <w:bCs/>
                <w:iCs/>
                <w:szCs w:val="24"/>
              </w:rPr>
              <w:t>16</w:t>
            </w:r>
          </w:p>
        </w:tc>
      </w:tr>
      <w:tr w:rsidR="00DB1534" w:rsidRPr="00643156" w:rsidTr="009D4440">
        <w:tc>
          <w:tcPr>
            <w:tcW w:w="2435" w:type="dxa"/>
          </w:tcPr>
          <w:p w:rsidR="00DB1534" w:rsidRPr="00643156" w:rsidRDefault="00DB1534" w:rsidP="009D4440">
            <w:pPr>
              <w:pStyle w:val="ListParagraph"/>
              <w:autoSpaceDE w:val="0"/>
              <w:autoSpaceDN w:val="0"/>
              <w:adjustRightInd w:val="0"/>
              <w:spacing w:line="480" w:lineRule="auto"/>
              <w:ind w:left="0"/>
              <w:jc w:val="center"/>
              <w:rPr>
                <w:rFonts w:asciiTheme="majorBidi" w:hAnsiTheme="majorBidi"/>
                <w:bCs/>
                <w:iCs/>
                <w:szCs w:val="24"/>
              </w:rPr>
            </w:pPr>
            <w:r>
              <w:rPr>
                <w:rFonts w:asciiTheme="majorBidi" w:hAnsiTheme="majorBidi"/>
                <w:bCs/>
                <w:iCs/>
                <w:szCs w:val="24"/>
              </w:rPr>
              <w:t>2017</w:t>
            </w:r>
          </w:p>
        </w:tc>
        <w:tc>
          <w:tcPr>
            <w:tcW w:w="2434" w:type="dxa"/>
          </w:tcPr>
          <w:p w:rsidR="00DB1534" w:rsidRPr="00643156" w:rsidRDefault="00DB1534" w:rsidP="009D4440">
            <w:pPr>
              <w:pStyle w:val="ListParagraph"/>
              <w:autoSpaceDE w:val="0"/>
              <w:autoSpaceDN w:val="0"/>
              <w:adjustRightInd w:val="0"/>
              <w:spacing w:line="480" w:lineRule="auto"/>
              <w:ind w:left="0"/>
              <w:jc w:val="center"/>
              <w:rPr>
                <w:rFonts w:asciiTheme="majorBidi" w:hAnsiTheme="majorBidi"/>
                <w:bCs/>
                <w:iCs/>
                <w:szCs w:val="24"/>
              </w:rPr>
            </w:pPr>
            <w:r>
              <w:rPr>
                <w:rFonts w:asciiTheme="majorBidi" w:hAnsiTheme="majorBidi"/>
                <w:bCs/>
                <w:iCs/>
                <w:szCs w:val="24"/>
              </w:rPr>
              <w:t>19</w:t>
            </w:r>
          </w:p>
        </w:tc>
      </w:tr>
      <w:tr w:rsidR="00DB1534" w:rsidRPr="00643156" w:rsidTr="009D4440">
        <w:tc>
          <w:tcPr>
            <w:tcW w:w="2435" w:type="dxa"/>
          </w:tcPr>
          <w:p w:rsidR="00DB1534" w:rsidRPr="00643156" w:rsidRDefault="00DB1534" w:rsidP="009D4440">
            <w:pPr>
              <w:pStyle w:val="ListParagraph"/>
              <w:autoSpaceDE w:val="0"/>
              <w:autoSpaceDN w:val="0"/>
              <w:adjustRightInd w:val="0"/>
              <w:spacing w:line="480" w:lineRule="auto"/>
              <w:ind w:left="0"/>
              <w:jc w:val="center"/>
              <w:rPr>
                <w:rFonts w:asciiTheme="majorBidi" w:hAnsiTheme="majorBidi"/>
                <w:bCs/>
                <w:iCs/>
                <w:szCs w:val="24"/>
              </w:rPr>
            </w:pPr>
            <w:r>
              <w:rPr>
                <w:rFonts w:asciiTheme="majorBidi" w:hAnsiTheme="majorBidi"/>
                <w:bCs/>
                <w:iCs/>
                <w:szCs w:val="24"/>
              </w:rPr>
              <w:t>2016</w:t>
            </w:r>
          </w:p>
        </w:tc>
        <w:tc>
          <w:tcPr>
            <w:tcW w:w="2434" w:type="dxa"/>
          </w:tcPr>
          <w:p w:rsidR="00DB1534" w:rsidRPr="00643156" w:rsidRDefault="00DB1534" w:rsidP="009D4440">
            <w:pPr>
              <w:pStyle w:val="ListParagraph"/>
              <w:autoSpaceDE w:val="0"/>
              <w:autoSpaceDN w:val="0"/>
              <w:adjustRightInd w:val="0"/>
              <w:spacing w:line="480" w:lineRule="auto"/>
              <w:ind w:left="0"/>
              <w:jc w:val="center"/>
              <w:rPr>
                <w:rFonts w:asciiTheme="majorBidi" w:hAnsiTheme="majorBidi"/>
                <w:bCs/>
                <w:iCs/>
                <w:szCs w:val="24"/>
              </w:rPr>
            </w:pPr>
            <w:r>
              <w:rPr>
                <w:rFonts w:asciiTheme="majorBidi" w:hAnsiTheme="majorBidi"/>
                <w:bCs/>
                <w:iCs/>
                <w:szCs w:val="24"/>
              </w:rPr>
              <w:t>4</w:t>
            </w:r>
          </w:p>
        </w:tc>
      </w:tr>
    </w:tbl>
    <w:p w:rsidR="00DB1534" w:rsidRPr="00A80A85" w:rsidRDefault="00DB1534" w:rsidP="00DB1534">
      <w:pPr>
        <w:pStyle w:val="ListParagraph"/>
        <w:autoSpaceDE w:val="0"/>
        <w:autoSpaceDN w:val="0"/>
        <w:adjustRightInd w:val="0"/>
        <w:spacing w:line="480" w:lineRule="auto"/>
        <w:ind w:left="1985"/>
        <w:jc w:val="lowKashida"/>
        <w:rPr>
          <w:rFonts w:asciiTheme="majorBidi" w:hAnsiTheme="majorBidi"/>
          <w:bCs/>
          <w:i/>
          <w:iCs/>
          <w:sz w:val="20"/>
          <w:szCs w:val="24"/>
        </w:rPr>
      </w:pPr>
      <w:r w:rsidRPr="00A80A85">
        <w:rPr>
          <w:rFonts w:asciiTheme="majorBidi" w:hAnsiTheme="majorBidi"/>
          <w:bCs/>
          <w:i/>
          <w:iCs/>
          <w:sz w:val="20"/>
          <w:szCs w:val="24"/>
        </w:rPr>
        <w:t>Sumber: Data yang di yang diolah (2020)</w:t>
      </w:r>
    </w:p>
    <w:p w:rsidR="00DB1534" w:rsidRPr="0015493A" w:rsidRDefault="00DB1534" w:rsidP="00DB1534">
      <w:pPr>
        <w:pStyle w:val="ListParagraph"/>
        <w:autoSpaceDE w:val="0"/>
        <w:autoSpaceDN w:val="0"/>
        <w:adjustRightInd w:val="0"/>
        <w:spacing w:line="480" w:lineRule="auto"/>
        <w:ind w:left="851" w:firstLine="850"/>
        <w:jc w:val="lowKashida"/>
        <w:rPr>
          <w:rFonts w:asciiTheme="majorBidi" w:hAnsiTheme="majorBidi"/>
          <w:bCs/>
          <w:iCs/>
          <w:szCs w:val="24"/>
        </w:rPr>
      </w:pPr>
      <w:proofErr w:type="gramStart"/>
      <w:r>
        <w:rPr>
          <w:rFonts w:asciiTheme="majorBidi" w:hAnsiTheme="majorBidi"/>
          <w:bCs/>
          <w:iCs/>
          <w:szCs w:val="24"/>
        </w:rPr>
        <w:t>Berdasarkan tabel diatas, menunjukkan bahwa jumlah responden yang paling banyak memakai produk Wardah adalah angkatan 2017, yaitu sebanyak 19 Responden.</w:t>
      </w:r>
      <w:proofErr w:type="gramEnd"/>
      <w:r>
        <w:rPr>
          <w:rFonts w:asciiTheme="majorBidi" w:hAnsiTheme="majorBidi"/>
          <w:bCs/>
          <w:iCs/>
          <w:szCs w:val="24"/>
        </w:rPr>
        <w:t xml:space="preserve"> Kemudian 2018 yaitu sebanyak 16 Responden, dilanjutkan oleh 2019 yaitu sebanyak 10 Responden dan yang terakhir yaitu 2016 sebanyak 4</w:t>
      </w:r>
      <w:r w:rsidRPr="00DC0A1F">
        <w:rPr>
          <w:rFonts w:asciiTheme="majorBidi" w:hAnsiTheme="majorBidi"/>
          <w:bCs/>
          <w:iCs/>
          <w:szCs w:val="24"/>
        </w:rPr>
        <w:t xml:space="preserve"> </w:t>
      </w:r>
      <w:r>
        <w:rPr>
          <w:rFonts w:asciiTheme="majorBidi" w:hAnsiTheme="majorBidi"/>
          <w:bCs/>
          <w:iCs/>
          <w:szCs w:val="24"/>
        </w:rPr>
        <w:t xml:space="preserve">Responden. </w:t>
      </w:r>
    </w:p>
    <w:p w:rsidR="00DB1534" w:rsidRDefault="00DB1534" w:rsidP="00DB1534">
      <w:pPr>
        <w:pStyle w:val="ListParagraph"/>
        <w:numPr>
          <w:ilvl w:val="0"/>
          <w:numId w:val="95"/>
        </w:numPr>
        <w:autoSpaceDE w:val="0"/>
        <w:autoSpaceDN w:val="0"/>
        <w:adjustRightInd w:val="0"/>
        <w:spacing w:line="480" w:lineRule="auto"/>
        <w:ind w:left="567" w:hanging="283"/>
        <w:jc w:val="left"/>
        <w:rPr>
          <w:rFonts w:asciiTheme="majorBidi" w:hAnsiTheme="majorBidi"/>
          <w:b/>
          <w:iCs/>
          <w:szCs w:val="24"/>
        </w:rPr>
      </w:pPr>
      <w:r>
        <w:rPr>
          <w:rFonts w:asciiTheme="majorBidi" w:hAnsiTheme="majorBidi"/>
          <w:b/>
          <w:iCs/>
          <w:szCs w:val="24"/>
        </w:rPr>
        <w:t>Deskripsi Lokasi Penelitian</w:t>
      </w:r>
    </w:p>
    <w:p w:rsidR="00DB1534" w:rsidRDefault="00DB1534" w:rsidP="00DB1534">
      <w:pPr>
        <w:pStyle w:val="ListParagraph"/>
        <w:numPr>
          <w:ilvl w:val="0"/>
          <w:numId w:val="96"/>
        </w:numPr>
        <w:autoSpaceDE w:val="0"/>
        <w:autoSpaceDN w:val="0"/>
        <w:adjustRightInd w:val="0"/>
        <w:spacing w:line="480" w:lineRule="auto"/>
        <w:ind w:left="851" w:hanging="284"/>
        <w:jc w:val="left"/>
        <w:rPr>
          <w:rFonts w:asciiTheme="majorBidi" w:hAnsiTheme="majorBidi"/>
          <w:b/>
          <w:iCs/>
          <w:szCs w:val="24"/>
        </w:rPr>
      </w:pPr>
      <w:r>
        <w:rPr>
          <w:rFonts w:asciiTheme="majorBidi" w:hAnsiTheme="majorBidi"/>
          <w:b/>
          <w:iCs/>
          <w:szCs w:val="24"/>
        </w:rPr>
        <w:t>Sejarah Berdirinya Mahad Al-Jamiah IAIN Bengkulu</w:t>
      </w:r>
    </w:p>
    <w:p w:rsidR="00DB1534" w:rsidRDefault="00DB1534" w:rsidP="00DB1534">
      <w:pPr>
        <w:pStyle w:val="ListParagraph"/>
        <w:autoSpaceDE w:val="0"/>
        <w:autoSpaceDN w:val="0"/>
        <w:adjustRightInd w:val="0"/>
        <w:spacing w:line="480" w:lineRule="auto"/>
        <w:ind w:left="851" w:firstLine="850"/>
        <w:jc w:val="lowKashida"/>
        <w:rPr>
          <w:rFonts w:asciiTheme="majorBidi" w:hAnsiTheme="majorBidi"/>
          <w:szCs w:val="24"/>
          <w:lang w:eastAsia="id-ID"/>
        </w:rPr>
      </w:pPr>
      <w:r w:rsidRPr="0033459E">
        <w:rPr>
          <w:rFonts w:asciiTheme="majorBidi" w:hAnsiTheme="majorBidi"/>
          <w:szCs w:val="24"/>
          <w:lang w:val="id-ID" w:eastAsia="id-ID"/>
        </w:rPr>
        <w:t>Ma’had Al-Jami’ah IAIN Bengkulu secara resmi lahir pada Tah</w:t>
      </w:r>
      <w:r>
        <w:rPr>
          <w:rFonts w:asciiTheme="majorBidi" w:hAnsiTheme="majorBidi"/>
          <w:szCs w:val="24"/>
          <w:lang w:eastAsia="id-ID"/>
        </w:rPr>
        <w:t>-</w:t>
      </w:r>
      <w:r w:rsidRPr="0033459E">
        <w:rPr>
          <w:rFonts w:asciiTheme="majorBidi" w:hAnsiTheme="majorBidi"/>
          <w:szCs w:val="24"/>
          <w:lang w:val="id-ID" w:eastAsia="id-ID"/>
        </w:rPr>
        <w:t xml:space="preserve">un 2010 berdasarkan Surat Keputusan Ketua STAIN Bengkulu Nomor 0587 Tahun 2010 tertanggal 3 Agustus 2010 dengan menetapkan Drs.M. Syakroni, M.Ag. dan Ismail Jalili, MA., sebagai Mudir dan Sekretaris Ma’had Al-Jami’ah STAIN Bengkulu yang pertama, kemudian pada tahun 2012 berdasarkan Surat Keputusan Ketua STAIN Bengkulu Nomor </w:t>
      </w:r>
      <w:r w:rsidRPr="0033459E">
        <w:rPr>
          <w:rFonts w:asciiTheme="majorBidi" w:hAnsiTheme="majorBidi"/>
          <w:szCs w:val="24"/>
          <w:lang w:val="id-ID" w:eastAsia="id-ID"/>
        </w:rPr>
        <w:lastRenderedPageBreak/>
        <w:t>0294 Tahun 2012 tertanggal 15 Maret 2012 menetapkan Ismail Jalili, MA., sebagai Mudir Ma’had Al-Jami’ah STAIN Bengkulu periode kedua, dan pada tahun 2013 berdasarkan Surat Keputusan Rektor IAIN Bengkulu Nomor 0486 Tahun 2013 tertanggal 24 April 2013 menetapkan Drs. H. M. Nasron HK., M.Pd.I., sebagai Direktur Ma’had Al-Jami’ah IAIN Bengkulu periode pertama sejak alih status STAIN Bengkulu menjadi IAIN Bengkulu pada Tahun 2013 hingga sekarang.</w:t>
      </w:r>
    </w:p>
    <w:p w:rsidR="00DB1534" w:rsidRPr="0033459E" w:rsidRDefault="00DB1534" w:rsidP="00DB1534">
      <w:pPr>
        <w:pStyle w:val="ListParagraph"/>
        <w:autoSpaceDE w:val="0"/>
        <w:autoSpaceDN w:val="0"/>
        <w:adjustRightInd w:val="0"/>
        <w:spacing w:line="480" w:lineRule="auto"/>
        <w:ind w:left="851" w:firstLine="850"/>
        <w:jc w:val="lowKashida"/>
        <w:rPr>
          <w:rFonts w:asciiTheme="majorBidi" w:hAnsiTheme="majorBidi"/>
          <w:b/>
          <w:iCs/>
          <w:szCs w:val="24"/>
        </w:rPr>
      </w:pPr>
      <w:r w:rsidRPr="0033459E">
        <w:rPr>
          <w:rFonts w:asciiTheme="majorBidi" w:hAnsiTheme="majorBidi"/>
          <w:szCs w:val="24"/>
          <w:lang w:eastAsia="id-ID"/>
        </w:rPr>
        <w:t xml:space="preserve">Lahirnya Ma'had Al Jami’ah IAIN Bengkulu diharapkan dapat mewujudkan sebagai </w:t>
      </w:r>
      <w:proofErr w:type="gramStart"/>
      <w:r w:rsidRPr="0033459E">
        <w:rPr>
          <w:rFonts w:asciiTheme="majorBidi" w:hAnsiTheme="majorBidi"/>
          <w:szCs w:val="24"/>
          <w:lang w:eastAsia="id-ID"/>
        </w:rPr>
        <w:t>pusat  pemantapan</w:t>
      </w:r>
      <w:proofErr w:type="gramEnd"/>
      <w:r w:rsidRPr="0033459E">
        <w:rPr>
          <w:rFonts w:asciiTheme="majorBidi" w:hAnsiTheme="majorBidi"/>
          <w:szCs w:val="24"/>
          <w:lang w:eastAsia="id-ID"/>
        </w:rPr>
        <w:t xml:space="preserve"> iman dan taqwa, peningkatan akhlak  mulia dan amal shalih, pengembangan ilmu keislaman dan yang terpenting lagi merupakan pusta kajian ilmu-ilmu Al-Qur’an. Terciptanya </w:t>
      </w:r>
      <w:r w:rsidRPr="0033459E">
        <w:rPr>
          <w:rFonts w:asciiTheme="majorBidi" w:hAnsiTheme="majorBidi"/>
          <w:i/>
          <w:iCs/>
          <w:szCs w:val="24"/>
          <w:lang w:eastAsia="id-ID"/>
        </w:rPr>
        <w:t>central Islamic civitalizen</w:t>
      </w:r>
      <w:proofErr w:type="gramStart"/>
      <w:r w:rsidRPr="0033459E">
        <w:rPr>
          <w:rFonts w:asciiTheme="majorBidi" w:hAnsiTheme="majorBidi"/>
          <w:i/>
          <w:iCs/>
          <w:szCs w:val="24"/>
          <w:lang w:eastAsia="id-ID"/>
        </w:rPr>
        <w:t> </w:t>
      </w:r>
      <w:r w:rsidRPr="0033459E">
        <w:rPr>
          <w:rFonts w:asciiTheme="majorBidi" w:hAnsiTheme="majorBidi"/>
          <w:szCs w:val="24"/>
          <w:lang w:eastAsia="id-ID"/>
        </w:rPr>
        <w:t xml:space="preserve"> terbentuknya</w:t>
      </w:r>
      <w:proofErr w:type="gramEnd"/>
      <w:r w:rsidRPr="0033459E">
        <w:rPr>
          <w:rFonts w:asciiTheme="majorBidi" w:hAnsiTheme="majorBidi"/>
          <w:szCs w:val="24"/>
          <w:lang w:eastAsia="id-ID"/>
        </w:rPr>
        <w:t xml:space="preserve"> lntelektual muslim yang komunikatif, terampil, kreatif dan inovatif.</w:t>
      </w:r>
    </w:p>
    <w:p w:rsidR="00DB1534" w:rsidRDefault="00DB1534" w:rsidP="00DB1534">
      <w:pPr>
        <w:pStyle w:val="ListParagraph"/>
        <w:numPr>
          <w:ilvl w:val="0"/>
          <w:numId w:val="96"/>
        </w:numPr>
        <w:autoSpaceDE w:val="0"/>
        <w:autoSpaceDN w:val="0"/>
        <w:adjustRightInd w:val="0"/>
        <w:spacing w:line="480" w:lineRule="auto"/>
        <w:ind w:left="851" w:hanging="284"/>
        <w:jc w:val="left"/>
        <w:rPr>
          <w:rFonts w:asciiTheme="majorBidi" w:hAnsiTheme="majorBidi"/>
          <w:b/>
          <w:iCs/>
          <w:szCs w:val="24"/>
        </w:rPr>
      </w:pPr>
      <w:r>
        <w:rPr>
          <w:rFonts w:asciiTheme="majorBidi" w:hAnsiTheme="majorBidi"/>
          <w:b/>
          <w:iCs/>
          <w:szCs w:val="24"/>
        </w:rPr>
        <w:t>Visi, Misi Dan Tujuan Mahad Al-Jamiah IAIN Bengkulu</w:t>
      </w:r>
    </w:p>
    <w:p w:rsidR="00DB1534" w:rsidRDefault="00DB1534" w:rsidP="00DB1534">
      <w:pPr>
        <w:pStyle w:val="ListParagraph"/>
        <w:numPr>
          <w:ilvl w:val="0"/>
          <w:numId w:val="97"/>
        </w:numPr>
        <w:autoSpaceDE w:val="0"/>
        <w:autoSpaceDN w:val="0"/>
        <w:adjustRightInd w:val="0"/>
        <w:spacing w:line="480" w:lineRule="auto"/>
        <w:ind w:left="1134" w:hanging="283"/>
        <w:jc w:val="left"/>
        <w:rPr>
          <w:rFonts w:asciiTheme="majorBidi" w:hAnsiTheme="majorBidi"/>
          <w:b/>
          <w:iCs/>
          <w:szCs w:val="24"/>
        </w:rPr>
      </w:pPr>
      <w:r>
        <w:rPr>
          <w:rFonts w:asciiTheme="majorBidi" w:hAnsiTheme="majorBidi"/>
          <w:b/>
          <w:iCs/>
          <w:szCs w:val="24"/>
        </w:rPr>
        <w:t xml:space="preserve">Visi </w:t>
      </w:r>
    </w:p>
    <w:p w:rsidR="00DB1534" w:rsidRPr="0033459E" w:rsidRDefault="00DB1534" w:rsidP="00DB1534">
      <w:pPr>
        <w:pStyle w:val="ListParagraph"/>
        <w:autoSpaceDE w:val="0"/>
        <w:autoSpaceDN w:val="0"/>
        <w:adjustRightInd w:val="0"/>
        <w:spacing w:line="480" w:lineRule="auto"/>
        <w:ind w:left="1134" w:firstLine="851"/>
        <w:jc w:val="lowKashida"/>
        <w:rPr>
          <w:rFonts w:asciiTheme="majorBidi" w:hAnsiTheme="majorBidi"/>
          <w:b/>
          <w:iCs/>
          <w:szCs w:val="24"/>
        </w:rPr>
      </w:pPr>
      <w:r w:rsidRPr="0033459E">
        <w:rPr>
          <w:rFonts w:asciiTheme="majorBidi" w:hAnsiTheme="majorBidi"/>
          <w:szCs w:val="24"/>
          <w:lang w:val="id-ID"/>
        </w:rPr>
        <w:t>Mewujudkan Ma’had Al-Jami’ah sebagai pusat pengembang</w:t>
      </w:r>
      <w:r>
        <w:rPr>
          <w:rFonts w:asciiTheme="majorBidi" w:hAnsiTheme="majorBidi"/>
          <w:szCs w:val="24"/>
        </w:rPr>
        <w:t>-</w:t>
      </w:r>
      <w:r w:rsidRPr="0033459E">
        <w:rPr>
          <w:rFonts w:asciiTheme="majorBidi" w:hAnsiTheme="majorBidi"/>
          <w:szCs w:val="24"/>
          <w:lang w:val="id-ID"/>
        </w:rPr>
        <w:t>an ilmu keislaman, Tahfizh Al-Qur’an dengan barbasis pembinaan Akhlak Al-Karimah.</w:t>
      </w:r>
    </w:p>
    <w:p w:rsidR="00DB1534" w:rsidRDefault="00DB1534" w:rsidP="00DB1534">
      <w:pPr>
        <w:pStyle w:val="ListParagraph"/>
        <w:numPr>
          <w:ilvl w:val="0"/>
          <w:numId w:val="97"/>
        </w:numPr>
        <w:autoSpaceDE w:val="0"/>
        <w:autoSpaceDN w:val="0"/>
        <w:adjustRightInd w:val="0"/>
        <w:spacing w:line="480" w:lineRule="auto"/>
        <w:ind w:left="1134" w:hanging="283"/>
        <w:jc w:val="left"/>
        <w:rPr>
          <w:rFonts w:asciiTheme="majorBidi" w:hAnsiTheme="majorBidi"/>
          <w:b/>
          <w:iCs/>
          <w:szCs w:val="24"/>
        </w:rPr>
      </w:pPr>
      <w:r>
        <w:rPr>
          <w:rFonts w:asciiTheme="majorBidi" w:hAnsiTheme="majorBidi"/>
          <w:b/>
          <w:iCs/>
          <w:szCs w:val="24"/>
        </w:rPr>
        <w:t>Misi</w:t>
      </w:r>
    </w:p>
    <w:p w:rsidR="00DB1534" w:rsidRDefault="00DB1534" w:rsidP="00DB1534">
      <w:pPr>
        <w:pStyle w:val="ListParagraph"/>
        <w:numPr>
          <w:ilvl w:val="0"/>
          <w:numId w:val="98"/>
        </w:numPr>
        <w:spacing w:line="480" w:lineRule="auto"/>
        <w:ind w:left="1418" w:hanging="284"/>
        <w:rPr>
          <w:rFonts w:asciiTheme="majorBidi" w:hAnsiTheme="majorBidi"/>
          <w:szCs w:val="24"/>
        </w:rPr>
      </w:pPr>
      <w:r w:rsidRPr="008E4925">
        <w:rPr>
          <w:rFonts w:asciiTheme="majorBidi" w:hAnsiTheme="majorBidi"/>
          <w:szCs w:val="24"/>
          <w:lang w:val="id-ID"/>
        </w:rPr>
        <w:t>Melaksanakan pendidikan dan pengajaran Al-Qur’an dan ilmu terkait secara</w:t>
      </w:r>
      <w:r w:rsidRPr="008E4925">
        <w:rPr>
          <w:rFonts w:asciiTheme="majorBidi" w:hAnsiTheme="majorBidi"/>
          <w:szCs w:val="24"/>
        </w:rPr>
        <w:t xml:space="preserve"> </w:t>
      </w:r>
      <w:r w:rsidRPr="008E4925">
        <w:rPr>
          <w:rFonts w:asciiTheme="majorBidi" w:hAnsiTheme="majorBidi"/>
          <w:szCs w:val="24"/>
          <w:lang w:val="id-ID"/>
        </w:rPr>
        <w:t>intensif</w:t>
      </w:r>
    </w:p>
    <w:p w:rsidR="00DB1534" w:rsidRDefault="00DB1534" w:rsidP="00DB1534">
      <w:pPr>
        <w:pStyle w:val="ListParagraph"/>
        <w:numPr>
          <w:ilvl w:val="0"/>
          <w:numId w:val="98"/>
        </w:numPr>
        <w:spacing w:line="480" w:lineRule="auto"/>
        <w:ind w:left="1418" w:hanging="284"/>
        <w:rPr>
          <w:rFonts w:asciiTheme="majorBidi" w:hAnsiTheme="majorBidi"/>
          <w:szCs w:val="24"/>
        </w:rPr>
      </w:pPr>
      <w:r w:rsidRPr="008E4925">
        <w:rPr>
          <w:rFonts w:asciiTheme="majorBidi" w:hAnsiTheme="majorBidi"/>
          <w:szCs w:val="24"/>
          <w:lang w:val="id-ID"/>
        </w:rPr>
        <w:t>Melaksanakan pendidikan dan pengajaran Bahasa Arab dan Inggris secara intensif</w:t>
      </w:r>
    </w:p>
    <w:p w:rsidR="00DB1534" w:rsidRPr="008062EB" w:rsidRDefault="00DB1534" w:rsidP="00DB1534">
      <w:pPr>
        <w:pStyle w:val="ListParagraph"/>
        <w:numPr>
          <w:ilvl w:val="0"/>
          <w:numId w:val="98"/>
        </w:numPr>
        <w:spacing w:line="480" w:lineRule="auto"/>
        <w:ind w:left="1418" w:hanging="284"/>
        <w:rPr>
          <w:rFonts w:asciiTheme="majorBidi" w:hAnsiTheme="majorBidi"/>
          <w:szCs w:val="24"/>
        </w:rPr>
      </w:pPr>
      <w:r w:rsidRPr="008E4925">
        <w:rPr>
          <w:rFonts w:asciiTheme="majorBidi" w:hAnsiTheme="majorBidi"/>
          <w:szCs w:val="24"/>
          <w:lang w:val="id-ID"/>
        </w:rPr>
        <w:lastRenderedPageBreak/>
        <w:t>Melaksanakan pendidikan dan pengamalan ajaran-ajaran agama Islam dalam kehidupan sehari-hari dan pendalaman spiritual keagamaan.</w:t>
      </w:r>
    </w:p>
    <w:p w:rsidR="00DB1534" w:rsidRDefault="00DB1534" w:rsidP="00DB1534">
      <w:pPr>
        <w:pStyle w:val="ListParagraph"/>
        <w:numPr>
          <w:ilvl w:val="0"/>
          <w:numId w:val="97"/>
        </w:numPr>
        <w:autoSpaceDE w:val="0"/>
        <w:autoSpaceDN w:val="0"/>
        <w:adjustRightInd w:val="0"/>
        <w:spacing w:line="480" w:lineRule="auto"/>
        <w:ind w:left="1134" w:hanging="283"/>
        <w:jc w:val="left"/>
        <w:rPr>
          <w:rFonts w:asciiTheme="majorBidi" w:hAnsiTheme="majorBidi"/>
          <w:b/>
          <w:iCs/>
          <w:szCs w:val="24"/>
        </w:rPr>
      </w:pPr>
      <w:r>
        <w:rPr>
          <w:rFonts w:asciiTheme="majorBidi" w:hAnsiTheme="majorBidi"/>
          <w:b/>
          <w:iCs/>
          <w:szCs w:val="24"/>
        </w:rPr>
        <w:t xml:space="preserve">Tujuan </w:t>
      </w:r>
    </w:p>
    <w:p w:rsidR="00DB1534" w:rsidRDefault="00DB1534" w:rsidP="00DB1534">
      <w:pPr>
        <w:pStyle w:val="ListParagraph"/>
        <w:numPr>
          <w:ilvl w:val="0"/>
          <w:numId w:val="99"/>
        </w:numPr>
        <w:tabs>
          <w:tab w:val="left" w:pos="709"/>
        </w:tabs>
        <w:spacing w:line="480" w:lineRule="auto"/>
        <w:ind w:left="1418" w:hanging="284"/>
        <w:rPr>
          <w:rFonts w:asciiTheme="majorBidi" w:hAnsiTheme="majorBidi"/>
          <w:szCs w:val="24"/>
        </w:rPr>
      </w:pPr>
      <w:r w:rsidRPr="00F66015">
        <w:rPr>
          <w:rFonts w:asciiTheme="majorBidi" w:hAnsiTheme="majorBidi"/>
          <w:szCs w:val="24"/>
        </w:rPr>
        <w:t>Mewujudkan lulusan mahasantri yang mampu menghafal al-Qur’an dan menguasai ilmu terkait secara utuh.</w:t>
      </w:r>
    </w:p>
    <w:p w:rsidR="00DB1534" w:rsidRDefault="00DB1534" w:rsidP="00DB1534">
      <w:pPr>
        <w:pStyle w:val="ListParagraph"/>
        <w:numPr>
          <w:ilvl w:val="0"/>
          <w:numId w:val="99"/>
        </w:numPr>
        <w:tabs>
          <w:tab w:val="left" w:pos="709"/>
        </w:tabs>
        <w:spacing w:line="480" w:lineRule="auto"/>
        <w:ind w:left="1418" w:hanging="284"/>
        <w:rPr>
          <w:rFonts w:asciiTheme="majorBidi" w:hAnsiTheme="majorBidi"/>
          <w:szCs w:val="24"/>
        </w:rPr>
      </w:pPr>
      <w:r w:rsidRPr="008062EB">
        <w:rPr>
          <w:rFonts w:asciiTheme="majorBidi" w:hAnsiTheme="majorBidi"/>
          <w:szCs w:val="24"/>
        </w:rPr>
        <w:t>Mewujudkan lulusan mahasantri yang menguasai Bahasa Arab dan Inggris secara baik.</w:t>
      </w:r>
    </w:p>
    <w:p w:rsidR="00DB1534" w:rsidRPr="006D3213" w:rsidRDefault="00DB1534" w:rsidP="00DB1534">
      <w:pPr>
        <w:pStyle w:val="ListParagraph"/>
        <w:numPr>
          <w:ilvl w:val="0"/>
          <w:numId w:val="99"/>
        </w:numPr>
        <w:tabs>
          <w:tab w:val="left" w:pos="709"/>
        </w:tabs>
        <w:spacing w:line="480" w:lineRule="auto"/>
        <w:ind w:left="1418" w:hanging="284"/>
        <w:rPr>
          <w:rFonts w:asciiTheme="majorBidi" w:hAnsiTheme="majorBidi"/>
          <w:szCs w:val="24"/>
        </w:rPr>
      </w:pPr>
      <w:r w:rsidRPr="008062EB">
        <w:rPr>
          <w:rFonts w:asciiTheme="majorBidi" w:hAnsiTheme="majorBidi"/>
          <w:szCs w:val="24"/>
        </w:rPr>
        <w:t>Mewujudkan lulusan mahasantri yang mampu mengamalkan ajaran-ajaran agama Islam dalam kehidupan sehari-hari dan memiliki kedalaman spiritual keagamaan.</w:t>
      </w:r>
    </w:p>
    <w:p w:rsidR="00DB1534" w:rsidRDefault="00DB1534" w:rsidP="00DB1534">
      <w:pPr>
        <w:pStyle w:val="ListParagraph"/>
        <w:numPr>
          <w:ilvl w:val="0"/>
          <w:numId w:val="96"/>
        </w:numPr>
        <w:autoSpaceDE w:val="0"/>
        <w:autoSpaceDN w:val="0"/>
        <w:adjustRightInd w:val="0"/>
        <w:spacing w:line="480" w:lineRule="auto"/>
        <w:ind w:left="851" w:hanging="284"/>
        <w:jc w:val="left"/>
        <w:rPr>
          <w:rFonts w:asciiTheme="majorBidi" w:hAnsiTheme="majorBidi"/>
          <w:b/>
          <w:iCs/>
          <w:szCs w:val="24"/>
        </w:rPr>
      </w:pPr>
      <w:r>
        <w:rPr>
          <w:rFonts w:asciiTheme="majorBidi" w:hAnsiTheme="majorBidi"/>
          <w:b/>
          <w:iCs/>
          <w:szCs w:val="24"/>
        </w:rPr>
        <w:t>Deskripsi Mahad Al-Jamiah IAIN Bengkulu</w:t>
      </w:r>
    </w:p>
    <w:p w:rsidR="00DB1534" w:rsidRPr="00A43E7D" w:rsidRDefault="00DB1534" w:rsidP="00DB1534">
      <w:pPr>
        <w:pStyle w:val="ListParagraph"/>
        <w:numPr>
          <w:ilvl w:val="0"/>
          <w:numId w:val="100"/>
        </w:numPr>
        <w:autoSpaceDE w:val="0"/>
        <w:autoSpaceDN w:val="0"/>
        <w:adjustRightInd w:val="0"/>
        <w:spacing w:line="480" w:lineRule="auto"/>
        <w:ind w:left="1134" w:hanging="283"/>
        <w:jc w:val="left"/>
        <w:rPr>
          <w:rFonts w:asciiTheme="majorBidi" w:hAnsiTheme="majorBidi"/>
          <w:b/>
          <w:iCs/>
          <w:szCs w:val="24"/>
        </w:rPr>
      </w:pPr>
      <w:r w:rsidRPr="00A43E7D">
        <w:rPr>
          <w:rFonts w:asciiTheme="majorBidi" w:hAnsiTheme="majorBidi"/>
          <w:b/>
          <w:iCs/>
          <w:szCs w:val="24"/>
        </w:rPr>
        <w:t xml:space="preserve">Profil Mahad Al-Jamiah </w:t>
      </w:r>
    </w:p>
    <w:p w:rsidR="00DB1534" w:rsidRPr="00212710" w:rsidRDefault="00DB1534" w:rsidP="00DB1534">
      <w:pPr>
        <w:pStyle w:val="ListParagraph"/>
        <w:autoSpaceDE w:val="0"/>
        <w:autoSpaceDN w:val="0"/>
        <w:adjustRightInd w:val="0"/>
        <w:spacing w:line="480" w:lineRule="auto"/>
        <w:ind w:left="1134" w:firstLine="850"/>
        <w:jc w:val="lowKashida"/>
        <w:rPr>
          <w:rFonts w:asciiTheme="majorBidi" w:hAnsiTheme="majorBidi"/>
          <w:b/>
          <w:iCs/>
          <w:szCs w:val="24"/>
        </w:rPr>
      </w:pPr>
      <w:r w:rsidRPr="00212710">
        <w:rPr>
          <w:rFonts w:asciiTheme="majorBidi" w:hAnsiTheme="majorBidi"/>
          <w:szCs w:val="24"/>
          <w:lang w:val="id-ID"/>
        </w:rPr>
        <w:t xml:space="preserve">Ma’had Al-Jami’ah adalah lembaga pendidikan internal IAIN Bengkulu yang program pendidikannya menitikberatkan pada keilmuan Al-Qur’an, yaitu di segi  </w:t>
      </w:r>
      <w:r w:rsidRPr="00212710">
        <w:rPr>
          <w:rFonts w:asciiTheme="majorBidi" w:hAnsiTheme="majorBidi"/>
          <w:i/>
          <w:szCs w:val="24"/>
          <w:lang w:val="id-ID"/>
        </w:rPr>
        <w:t xml:space="preserve">lafzan, ma’nan wa ‘amalan. </w:t>
      </w:r>
      <w:proofErr w:type="gramStart"/>
      <w:r w:rsidRPr="00212710">
        <w:rPr>
          <w:rFonts w:asciiTheme="majorBidi" w:hAnsiTheme="majorBidi"/>
          <w:szCs w:val="24"/>
        </w:rPr>
        <w:t>Sesuai dengan fungsi Al Qur’an terhadap orang-orang yang bertaqwa.</w:t>
      </w:r>
      <w:proofErr w:type="gramEnd"/>
      <w:r w:rsidRPr="00212710">
        <w:rPr>
          <w:rFonts w:asciiTheme="majorBidi" w:hAnsiTheme="majorBidi"/>
          <w:szCs w:val="24"/>
        </w:rPr>
        <w:t xml:space="preserve"> </w:t>
      </w:r>
      <w:proofErr w:type="gramStart"/>
      <w:r w:rsidRPr="00212710">
        <w:rPr>
          <w:rFonts w:asciiTheme="majorBidi" w:hAnsiTheme="majorBidi"/>
          <w:szCs w:val="24"/>
        </w:rPr>
        <w:t xml:space="preserve">Ma’had Al Jami’ah sebagai institusi pendidikan dan pengajaran ingin membentuk dan menjadikan manusia yang </w:t>
      </w:r>
      <w:r w:rsidRPr="00212710">
        <w:rPr>
          <w:rFonts w:asciiTheme="majorBidi" w:hAnsiTheme="majorBidi"/>
          <w:i/>
          <w:szCs w:val="24"/>
        </w:rPr>
        <w:t xml:space="preserve">muttaqin </w:t>
      </w:r>
      <w:r w:rsidRPr="00212710">
        <w:rPr>
          <w:rFonts w:asciiTheme="majorBidi" w:hAnsiTheme="majorBidi"/>
          <w:szCs w:val="24"/>
        </w:rPr>
        <w:t>(bertaqwa) melalui Al Qur’an.</w:t>
      </w:r>
      <w:proofErr w:type="gramEnd"/>
      <w:r w:rsidRPr="00212710">
        <w:rPr>
          <w:rFonts w:asciiTheme="majorBidi" w:hAnsiTheme="majorBidi"/>
          <w:szCs w:val="24"/>
        </w:rPr>
        <w:t xml:space="preserve"> Dasar pokok pendidikan secara umum di Ma’had Al Jami’ah sebagaimana tertulis dalam Qur’an</w:t>
      </w:r>
      <w:r>
        <w:rPr>
          <w:rFonts w:asciiTheme="majorBidi" w:hAnsiTheme="majorBidi"/>
          <w:szCs w:val="24"/>
        </w:rPr>
        <w:t xml:space="preserve"> surah</w:t>
      </w:r>
      <w:r w:rsidRPr="00212710">
        <w:rPr>
          <w:rFonts w:asciiTheme="majorBidi" w:hAnsiTheme="majorBidi"/>
          <w:szCs w:val="24"/>
        </w:rPr>
        <w:t xml:space="preserve"> </w:t>
      </w:r>
      <w:r>
        <w:rPr>
          <w:rFonts w:asciiTheme="majorBidi" w:hAnsiTheme="majorBidi"/>
          <w:szCs w:val="24"/>
        </w:rPr>
        <w:t>al-Ankabuut (29</w:t>
      </w:r>
      <w:proofErr w:type="gramStart"/>
      <w:r>
        <w:rPr>
          <w:rFonts w:asciiTheme="majorBidi" w:hAnsiTheme="majorBidi"/>
          <w:szCs w:val="24"/>
        </w:rPr>
        <w:t>) :</w:t>
      </w:r>
      <w:proofErr w:type="gramEnd"/>
      <w:r>
        <w:rPr>
          <w:rFonts w:asciiTheme="majorBidi" w:hAnsiTheme="majorBidi"/>
          <w:szCs w:val="24"/>
        </w:rPr>
        <w:t xml:space="preserve"> (49)</w:t>
      </w:r>
    </w:p>
    <w:p w:rsidR="00DB1534" w:rsidRPr="002F28CE" w:rsidRDefault="00DB1534" w:rsidP="00DB1534">
      <w:pPr>
        <w:tabs>
          <w:tab w:val="left" w:pos="1134"/>
        </w:tabs>
        <w:bidi/>
        <w:spacing w:after="0" w:line="480" w:lineRule="auto"/>
        <w:ind w:left="-23"/>
        <w:jc w:val="both"/>
        <w:rPr>
          <w:rFonts w:ascii="Traditional Arabic" w:hAnsi="Traditional Arabic" w:cs="Traditional Arabic"/>
          <w:sz w:val="28"/>
          <w:szCs w:val="28"/>
        </w:rPr>
      </w:pPr>
      <w:r w:rsidRPr="002F28CE">
        <w:rPr>
          <w:rFonts w:ascii="Traditional Arabic" w:hAnsi="Traditional Arabic" w:cs="Traditional Arabic"/>
          <w:sz w:val="28"/>
          <w:szCs w:val="28"/>
        </w:rPr>
        <w:sym w:font="HQPB4" w:char="F0F6"/>
      </w:r>
      <w:r w:rsidRPr="002F28CE">
        <w:rPr>
          <w:rFonts w:ascii="Traditional Arabic" w:hAnsi="Traditional Arabic" w:cs="Traditional Arabic"/>
          <w:sz w:val="28"/>
          <w:szCs w:val="28"/>
        </w:rPr>
        <w:sym w:font="HQPB2" w:char="F040"/>
      </w:r>
      <w:r w:rsidRPr="002F28CE">
        <w:rPr>
          <w:rFonts w:ascii="Traditional Arabic" w:hAnsi="Traditional Arabic" w:cs="Traditional Arabic"/>
          <w:sz w:val="28"/>
          <w:szCs w:val="28"/>
        </w:rPr>
        <w:sym w:font="HQPB5" w:char="F074"/>
      </w:r>
      <w:r w:rsidRPr="002F28CE">
        <w:rPr>
          <w:rFonts w:ascii="Traditional Arabic" w:hAnsi="Traditional Arabic" w:cs="Traditional Arabic"/>
          <w:sz w:val="28"/>
          <w:szCs w:val="28"/>
        </w:rPr>
        <w:sym w:font="HQPB1" w:char="F02F"/>
      </w:r>
      <w:r w:rsidRPr="002F28CE">
        <w:rPr>
          <w:rFonts w:ascii="Traditional Arabic" w:hAnsi="Traditional Arabic" w:cs="Traditional Arabic"/>
          <w:sz w:val="28"/>
          <w:szCs w:val="28"/>
          <w:rtl/>
        </w:rPr>
        <w:t xml:space="preserve"> </w:t>
      </w:r>
      <w:r w:rsidRPr="002F28CE">
        <w:rPr>
          <w:rFonts w:ascii="Traditional Arabic" w:hAnsi="Traditional Arabic" w:cs="Traditional Arabic"/>
          <w:sz w:val="28"/>
          <w:szCs w:val="28"/>
        </w:rPr>
        <w:sym w:font="HQPB5" w:char="F075"/>
      </w:r>
      <w:r w:rsidRPr="002F28CE">
        <w:rPr>
          <w:rFonts w:ascii="Traditional Arabic" w:hAnsi="Traditional Arabic" w:cs="Traditional Arabic"/>
          <w:sz w:val="28"/>
          <w:szCs w:val="28"/>
        </w:rPr>
        <w:sym w:font="HQPB2" w:char="F071"/>
      </w:r>
      <w:r w:rsidRPr="002F28CE">
        <w:rPr>
          <w:rFonts w:ascii="Traditional Arabic" w:hAnsi="Traditional Arabic" w:cs="Traditional Arabic"/>
          <w:sz w:val="28"/>
          <w:szCs w:val="28"/>
        </w:rPr>
        <w:sym w:font="HQPB4" w:char="F0E8"/>
      </w:r>
      <w:r w:rsidRPr="002F28CE">
        <w:rPr>
          <w:rFonts w:ascii="Traditional Arabic" w:hAnsi="Traditional Arabic" w:cs="Traditional Arabic"/>
          <w:sz w:val="28"/>
          <w:szCs w:val="28"/>
        </w:rPr>
        <w:sym w:font="HQPB2" w:char="F064"/>
      </w:r>
      <w:r w:rsidRPr="002F28CE">
        <w:rPr>
          <w:rFonts w:ascii="Traditional Arabic" w:hAnsi="Traditional Arabic" w:cs="Traditional Arabic"/>
          <w:sz w:val="28"/>
          <w:szCs w:val="28"/>
          <w:rtl/>
        </w:rPr>
        <w:t xml:space="preserve"> </w:t>
      </w:r>
      <w:r w:rsidRPr="002F28CE">
        <w:rPr>
          <w:rFonts w:ascii="Traditional Arabic" w:hAnsi="Traditional Arabic" w:cs="Traditional Arabic"/>
          <w:sz w:val="28"/>
          <w:szCs w:val="28"/>
        </w:rPr>
        <w:sym w:font="HQPB5" w:char="F037"/>
      </w:r>
      <w:r w:rsidRPr="002F28CE">
        <w:rPr>
          <w:rFonts w:ascii="Traditional Arabic" w:hAnsi="Traditional Arabic" w:cs="Traditional Arabic"/>
          <w:sz w:val="28"/>
          <w:szCs w:val="28"/>
        </w:rPr>
        <w:sym w:font="HQPB1" w:char="F04D"/>
      </w:r>
      <w:r w:rsidRPr="002F28CE">
        <w:rPr>
          <w:rFonts w:ascii="Traditional Arabic" w:hAnsi="Traditional Arabic" w:cs="Traditional Arabic"/>
          <w:sz w:val="28"/>
          <w:szCs w:val="28"/>
        </w:rPr>
        <w:sym w:font="HQPB2" w:char="F0BB"/>
      </w:r>
      <w:r w:rsidRPr="002F28CE">
        <w:rPr>
          <w:rFonts w:ascii="Traditional Arabic" w:hAnsi="Traditional Arabic" w:cs="Traditional Arabic"/>
          <w:sz w:val="28"/>
          <w:szCs w:val="28"/>
        </w:rPr>
        <w:sym w:font="HQPB5" w:char="F074"/>
      </w:r>
      <w:r w:rsidRPr="002F28CE">
        <w:rPr>
          <w:rFonts w:ascii="Traditional Arabic" w:hAnsi="Traditional Arabic" w:cs="Traditional Arabic"/>
          <w:sz w:val="28"/>
          <w:szCs w:val="28"/>
        </w:rPr>
        <w:sym w:font="HQPB2" w:char="F083"/>
      </w:r>
      <w:r w:rsidRPr="002F28CE">
        <w:rPr>
          <w:rFonts w:ascii="Traditional Arabic" w:hAnsi="Traditional Arabic" w:cs="Traditional Arabic"/>
          <w:sz w:val="28"/>
          <w:szCs w:val="28"/>
        </w:rPr>
        <w:sym w:font="HQPB1" w:char="F023"/>
      </w:r>
      <w:r w:rsidRPr="002F28CE">
        <w:rPr>
          <w:rFonts w:ascii="Traditional Arabic" w:hAnsi="Traditional Arabic" w:cs="Traditional Arabic"/>
          <w:sz w:val="28"/>
          <w:szCs w:val="28"/>
        </w:rPr>
        <w:sym w:font="HQPB5" w:char="F075"/>
      </w:r>
      <w:r w:rsidRPr="002F28CE">
        <w:rPr>
          <w:rFonts w:ascii="Traditional Arabic" w:hAnsi="Traditional Arabic" w:cs="Traditional Arabic"/>
          <w:sz w:val="28"/>
          <w:szCs w:val="28"/>
        </w:rPr>
        <w:sym w:font="HQPB2" w:char="F0E4"/>
      </w:r>
      <w:r w:rsidRPr="002F28CE">
        <w:rPr>
          <w:rFonts w:ascii="Traditional Arabic" w:hAnsi="Traditional Arabic" w:cs="Traditional Arabic"/>
          <w:sz w:val="28"/>
          <w:szCs w:val="28"/>
          <w:rtl/>
        </w:rPr>
        <w:t xml:space="preserve"> </w:t>
      </w:r>
      <w:r w:rsidRPr="002F28CE">
        <w:rPr>
          <w:rFonts w:ascii="Traditional Arabic" w:hAnsi="Traditional Arabic" w:cs="Traditional Arabic"/>
          <w:sz w:val="28"/>
          <w:szCs w:val="28"/>
        </w:rPr>
        <w:sym w:font="HQPB4" w:char="F0D7"/>
      </w:r>
      <w:r w:rsidRPr="002F28CE">
        <w:rPr>
          <w:rFonts w:ascii="Traditional Arabic" w:hAnsi="Traditional Arabic" w:cs="Traditional Arabic"/>
          <w:sz w:val="28"/>
          <w:szCs w:val="28"/>
        </w:rPr>
        <w:sym w:font="HQPB1" w:char="F04D"/>
      </w:r>
      <w:r w:rsidRPr="002F28CE">
        <w:rPr>
          <w:rFonts w:ascii="Traditional Arabic" w:hAnsi="Traditional Arabic" w:cs="Traditional Arabic"/>
          <w:sz w:val="28"/>
          <w:szCs w:val="28"/>
        </w:rPr>
        <w:sym w:font="HQPB2" w:char="F0BB"/>
      </w:r>
      <w:r w:rsidRPr="002F28CE">
        <w:rPr>
          <w:rFonts w:ascii="Traditional Arabic" w:hAnsi="Traditional Arabic" w:cs="Traditional Arabic"/>
          <w:sz w:val="28"/>
          <w:szCs w:val="28"/>
        </w:rPr>
        <w:sym w:font="HQPB5" w:char="F06F"/>
      </w:r>
      <w:r w:rsidRPr="002F28CE">
        <w:rPr>
          <w:rFonts w:ascii="Traditional Arabic" w:hAnsi="Traditional Arabic" w:cs="Traditional Arabic"/>
          <w:sz w:val="28"/>
          <w:szCs w:val="28"/>
        </w:rPr>
        <w:sym w:font="HQPB2" w:char="F059"/>
      </w:r>
      <w:r w:rsidRPr="002F28CE">
        <w:rPr>
          <w:rFonts w:ascii="Traditional Arabic" w:hAnsi="Traditional Arabic" w:cs="Traditional Arabic"/>
          <w:sz w:val="28"/>
          <w:szCs w:val="28"/>
        </w:rPr>
        <w:sym w:font="HQPB4" w:char="F0C9"/>
      </w:r>
      <w:r w:rsidRPr="002F28CE">
        <w:rPr>
          <w:rFonts w:ascii="Traditional Arabic" w:hAnsi="Traditional Arabic" w:cs="Traditional Arabic"/>
          <w:sz w:val="28"/>
          <w:szCs w:val="28"/>
        </w:rPr>
        <w:sym w:font="HQPB4" w:char="F069"/>
      </w:r>
      <w:r w:rsidRPr="002F28CE">
        <w:rPr>
          <w:rFonts w:ascii="Traditional Arabic" w:hAnsi="Traditional Arabic" w:cs="Traditional Arabic"/>
          <w:sz w:val="28"/>
          <w:szCs w:val="28"/>
        </w:rPr>
        <w:sym w:font="HQPB2" w:char="F08F"/>
      </w:r>
      <w:r w:rsidRPr="002F28CE">
        <w:rPr>
          <w:rFonts w:ascii="Traditional Arabic" w:hAnsi="Traditional Arabic" w:cs="Traditional Arabic"/>
          <w:sz w:val="28"/>
          <w:szCs w:val="28"/>
        </w:rPr>
        <w:sym w:font="HQPB5" w:char="F074"/>
      </w:r>
      <w:r w:rsidRPr="002F28CE">
        <w:rPr>
          <w:rFonts w:ascii="Traditional Arabic" w:hAnsi="Traditional Arabic" w:cs="Traditional Arabic"/>
          <w:sz w:val="28"/>
          <w:szCs w:val="28"/>
        </w:rPr>
        <w:sym w:font="HQPB1" w:char="F02F"/>
      </w:r>
      <w:r w:rsidRPr="002F28CE">
        <w:rPr>
          <w:rFonts w:ascii="Traditional Arabic" w:hAnsi="Traditional Arabic" w:cs="Traditional Arabic"/>
          <w:sz w:val="28"/>
          <w:szCs w:val="28"/>
          <w:rtl/>
        </w:rPr>
        <w:t xml:space="preserve"> </w:t>
      </w:r>
      <w:r w:rsidRPr="002F28CE">
        <w:rPr>
          <w:rFonts w:ascii="Traditional Arabic" w:hAnsi="Traditional Arabic" w:cs="Traditional Arabic"/>
          <w:sz w:val="28"/>
          <w:szCs w:val="28"/>
        </w:rPr>
        <w:sym w:font="HQPB2" w:char="F092"/>
      </w:r>
      <w:r w:rsidRPr="002F28CE">
        <w:rPr>
          <w:rFonts w:ascii="Traditional Arabic" w:hAnsi="Traditional Arabic" w:cs="Traditional Arabic"/>
          <w:sz w:val="28"/>
          <w:szCs w:val="28"/>
        </w:rPr>
        <w:sym w:font="HQPB4" w:char="F0CE"/>
      </w:r>
      <w:r w:rsidRPr="002F28CE">
        <w:rPr>
          <w:rFonts w:ascii="Traditional Arabic" w:hAnsi="Traditional Arabic" w:cs="Traditional Arabic"/>
          <w:sz w:val="28"/>
          <w:szCs w:val="28"/>
        </w:rPr>
        <w:sym w:font="HQPB1" w:char="F0FB"/>
      </w:r>
      <w:r w:rsidRPr="002F28CE">
        <w:rPr>
          <w:rFonts w:ascii="Traditional Arabic" w:hAnsi="Traditional Arabic" w:cs="Traditional Arabic"/>
          <w:sz w:val="28"/>
          <w:szCs w:val="28"/>
          <w:rtl/>
        </w:rPr>
        <w:t xml:space="preserve"> </w:t>
      </w:r>
      <w:r w:rsidRPr="002F28CE">
        <w:rPr>
          <w:rFonts w:ascii="Traditional Arabic" w:hAnsi="Traditional Arabic" w:cs="Traditional Arabic"/>
          <w:sz w:val="28"/>
          <w:szCs w:val="28"/>
        </w:rPr>
        <w:sym w:font="HQPB4" w:char="F0CD"/>
      </w:r>
      <w:r w:rsidRPr="002F28CE">
        <w:rPr>
          <w:rFonts w:ascii="Traditional Arabic" w:hAnsi="Traditional Arabic" w:cs="Traditional Arabic"/>
          <w:sz w:val="28"/>
          <w:szCs w:val="28"/>
        </w:rPr>
        <w:sym w:font="HQPB1" w:char="F091"/>
      </w:r>
      <w:r w:rsidRPr="002F28CE">
        <w:rPr>
          <w:rFonts w:ascii="Traditional Arabic" w:hAnsi="Traditional Arabic" w:cs="Traditional Arabic"/>
          <w:sz w:val="28"/>
          <w:szCs w:val="28"/>
        </w:rPr>
        <w:sym w:font="HQPB2" w:char="F072"/>
      </w:r>
      <w:r w:rsidRPr="002F28CE">
        <w:rPr>
          <w:rFonts w:ascii="Traditional Arabic" w:hAnsi="Traditional Arabic" w:cs="Traditional Arabic"/>
          <w:sz w:val="28"/>
          <w:szCs w:val="28"/>
        </w:rPr>
        <w:sym w:font="HQPB4" w:char="F0DF"/>
      </w:r>
      <w:r w:rsidRPr="002F28CE">
        <w:rPr>
          <w:rFonts w:ascii="Traditional Arabic" w:hAnsi="Traditional Arabic" w:cs="Traditional Arabic"/>
          <w:sz w:val="28"/>
          <w:szCs w:val="28"/>
        </w:rPr>
        <w:sym w:font="HQPB1" w:char="F089"/>
      </w:r>
      <w:r w:rsidRPr="002F28CE">
        <w:rPr>
          <w:rFonts w:ascii="Traditional Arabic" w:hAnsi="Traditional Arabic" w:cs="Traditional Arabic"/>
          <w:sz w:val="28"/>
          <w:szCs w:val="28"/>
        </w:rPr>
        <w:sym w:font="HQPB4" w:char="F0DF"/>
      </w:r>
      <w:r w:rsidRPr="002F28CE">
        <w:rPr>
          <w:rFonts w:ascii="Traditional Arabic" w:hAnsi="Traditional Arabic" w:cs="Traditional Arabic"/>
          <w:sz w:val="28"/>
          <w:szCs w:val="28"/>
        </w:rPr>
        <w:sym w:font="HQPB1" w:char="F0B9"/>
      </w:r>
      <w:r w:rsidRPr="002F28CE">
        <w:rPr>
          <w:rFonts w:ascii="Traditional Arabic" w:hAnsi="Traditional Arabic" w:cs="Traditional Arabic"/>
          <w:sz w:val="28"/>
          <w:szCs w:val="28"/>
          <w:rtl/>
        </w:rPr>
        <w:t xml:space="preserve"> </w:t>
      </w:r>
      <w:r w:rsidRPr="002F28CE">
        <w:rPr>
          <w:rFonts w:ascii="Traditional Arabic" w:hAnsi="Traditional Arabic" w:cs="Traditional Arabic"/>
          <w:sz w:val="28"/>
          <w:szCs w:val="28"/>
        </w:rPr>
        <w:sym w:font="HQPB5" w:char="F09A"/>
      </w:r>
      <w:r w:rsidRPr="002F28CE">
        <w:rPr>
          <w:rFonts w:ascii="Traditional Arabic" w:hAnsi="Traditional Arabic" w:cs="Traditional Arabic"/>
          <w:sz w:val="28"/>
          <w:szCs w:val="28"/>
        </w:rPr>
        <w:sym w:font="HQPB2" w:char="F0FA"/>
      </w:r>
      <w:r w:rsidRPr="002F28CE">
        <w:rPr>
          <w:rFonts w:ascii="Traditional Arabic" w:hAnsi="Traditional Arabic" w:cs="Traditional Arabic"/>
          <w:sz w:val="28"/>
          <w:szCs w:val="28"/>
        </w:rPr>
        <w:sym w:font="HQPB2" w:char="F0EF"/>
      </w:r>
      <w:r w:rsidRPr="002F28CE">
        <w:rPr>
          <w:rFonts w:ascii="Traditional Arabic" w:hAnsi="Traditional Arabic" w:cs="Traditional Arabic"/>
          <w:sz w:val="28"/>
          <w:szCs w:val="28"/>
        </w:rPr>
        <w:sym w:font="HQPB4" w:char="F0CF"/>
      </w:r>
      <w:r w:rsidRPr="002F28CE">
        <w:rPr>
          <w:rFonts w:ascii="Traditional Arabic" w:hAnsi="Traditional Arabic" w:cs="Traditional Arabic"/>
          <w:sz w:val="28"/>
          <w:szCs w:val="28"/>
        </w:rPr>
        <w:sym w:font="HQPB3" w:char="F025"/>
      </w:r>
      <w:r w:rsidRPr="002F28CE">
        <w:rPr>
          <w:rFonts w:ascii="Traditional Arabic" w:hAnsi="Traditional Arabic" w:cs="Traditional Arabic"/>
          <w:sz w:val="28"/>
          <w:szCs w:val="28"/>
        </w:rPr>
        <w:sym w:font="HQPB4" w:char="F0A9"/>
      </w:r>
      <w:r w:rsidRPr="002F28CE">
        <w:rPr>
          <w:rFonts w:ascii="Traditional Arabic" w:hAnsi="Traditional Arabic" w:cs="Traditional Arabic"/>
          <w:sz w:val="28"/>
          <w:szCs w:val="28"/>
        </w:rPr>
        <w:sym w:font="HQPB3" w:char="F021"/>
      </w:r>
      <w:r w:rsidRPr="002F28CE">
        <w:rPr>
          <w:rFonts w:ascii="Traditional Arabic" w:hAnsi="Traditional Arabic" w:cs="Traditional Arabic"/>
          <w:sz w:val="28"/>
          <w:szCs w:val="28"/>
        </w:rPr>
        <w:sym w:font="HQPB5" w:char="F024"/>
      </w:r>
      <w:r w:rsidRPr="002F28CE">
        <w:rPr>
          <w:rFonts w:ascii="Traditional Arabic" w:hAnsi="Traditional Arabic" w:cs="Traditional Arabic"/>
          <w:sz w:val="28"/>
          <w:szCs w:val="28"/>
        </w:rPr>
        <w:sym w:font="HQPB1" w:char="F023"/>
      </w:r>
      <w:r w:rsidRPr="002F28CE">
        <w:rPr>
          <w:rFonts w:ascii="Traditional Arabic" w:hAnsi="Traditional Arabic" w:cs="Traditional Arabic"/>
          <w:sz w:val="28"/>
          <w:szCs w:val="28"/>
          <w:rtl/>
        </w:rPr>
        <w:t xml:space="preserve"> </w:t>
      </w:r>
      <w:r w:rsidRPr="002F28CE">
        <w:rPr>
          <w:rFonts w:ascii="Traditional Arabic" w:hAnsi="Traditional Arabic" w:cs="Traditional Arabic"/>
          <w:sz w:val="28"/>
          <w:szCs w:val="28"/>
        </w:rPr>
        <w:sym w:font="HQPB5" w:char="F028"/>
      </w:r>
      <w:r w:rsidRPr="002F28CE">
        <w:rPr>
          <w:rFonts w:ascii="Traditional Arabic" w:hAnsi="Traditional Arabic" w:cs="Traditional Arabic"/>
          <w:sz w:val="28"/>
          <w:szCs w:val="28"/>
        </w:rPr>
        <w:sym w:font="HQPB1" w:char="F023"/>
      </w:r>
      <w:r w:rsidRPr="002F28CE">
        <w:rPr>
          <w:rFonts w:ascii="Traditional Arabic" w:hAnsi="Traditional Arabic" w:cs="Traditional Arabic"/>
          <w:sz w:val="28"/>
          <w:szCs w:val="28"/>
        </w:rPr>
        <w:sym w:font="HQPB2" w:char="F071"/>
      </w:r>
      <w:r w:rsidRPr="002F28CE">
        <w:rPr>
          <w:rFonts w:ascii="Traditional Arabic" w:hAnsi="Traditional Arabic" w:cs="Traditional Arabic"/>
          <w:sz w:val="28"/>
          <w:szCs w:val="28"/>
        </w:rPr>
        <w:sym w:font="HQPB4" w:char="F0E8"/>
      </w:r>
      <w:r w:rsidRPr="002F28CE">
        <w:rPr>
          <w:rFonts w:ascii="Traditional Arabic" w:hAnsi="Traditional Arabic" w:cs="Traditional Arabic"/>
          <w:sz w:val="28"/>
          <w:szCs w:val="28"/>
        </w:rPr>
        <w:sym w:font="HQPB1" w:char="F03F"/>
      </w:r>
      <w:r w:rsidRPr="002F28CE">
        <w:rPr>
          <w:rFonts w:ascii="Traditional Arabic" w:hAnsi="Traditional Arabic" w:cs="Traditional Arabic"/>
          <w:sz w:val="28"/>
          <w:szCs w:val="28"/>
        </w:rPr>
        <w:sym w:font="HQPB2" w:char="F072"/>
      </w:r>
      <w:r w:rsidRPr="002F28CE">
        <w:rPr>
          <w:rFonts w:ascii="Traditional Arabic" w:hAnsi="Traditional Arabic" w:cs="Traditional Arabic"/>
          <w:sz w:val="28"/>
          <w:szCs w:val="28"/>
        </w:rPr>
        <w:sym w:font="HQPB4" w:char="F0E9"/>
      </w:r>
      <w:r w:rsidRPr="002F28CE">
        <w:rPr>
          <w:rFonts w:ascii="Traditional Arabic" w:hAnsi="Traditional Arabic" w:cs="Traditional Arabic"/>
          <w:sz w:val="28"/>
          <w:szCs w:val="28"/>
        </w:rPr>
        <w:sym w:font="HQPB1" w:char="F026"/>
      </w:r>
      <w:r w:rsidRPr="002F28CE">
        <w:rPr>
          <w:rFonts w:ascii="Traditional Arabic" w:hAnsi="Traditional Arabic" w:cs="Traditional Arabic"/>
          <w:sz w:val="28"/>
          <w:szCs w:val="28"/>
          <w:rtl/>
        </w:rPr>
        <w:t xml:space="preserve"> </w:t>
      </w:r>
      <w:r w:rsidRPr="002F28CE">
        <w:rPr>
          <w:rFonts w:ascii="Traditional Arabic" w:hAnsi="Traditional Arabic" w:cs="Traditional Arabic"/>
          <w:sz w:val="28"/>
          <w:szCs w:val="28"/>
        </w:rPr>
        <w:sym w:font="HQPB5" w:char="F07A"/>
      </w:r>
      <w:r w:rsidRPr="002F28CE">
        <w:rPr>
          <w:rFonts w:ascii="Traditional Arabic" w:hAnsi="Traditional Arabic" w:cs="Traditional Arabic"/>
          <w:sz w:val="28"/>
          <w:szCs w:val="28"/>
        </w:rPr>
        <w:sym w:font="HQPB2" w:char="F04F"/>
      </w:r>
      <w:r w:rsidRPr="002F28CE">
        <w:rPr>
          <w:rFonts w:ascii="Traditional Arabic" w:hAnsi="Traditional Arabic" w:cs="Traditional Arabic"/>
          <w:sz w:val="28"/>
          <w:szCs w:val="28"/>
        </w:rPr>
        <w:sym w:font="HQPB4" w:char="F0F9"/>
      </w:r>
      <w:r w:rsidRPr="002F28CE">
        <w:rPr>
          <w:rFonts w:ascii="Traditional Arabic" w:hAnsi="Traditional Arabic" w:cs="Traditional Arabic"/>
          <w:sz w:val="28"/>
          <w:szCs w:val="28"/>
        </w:rPr>
        <w:sym w:font="HQPB2" w:char="F03D"/>
      </w:r>
      <w:r w:rsidRPr="002F28CE">
        <w:rPr>
          <w:rFonts w:ascii="Traditional Arabic" w:hAnsi="Traditional Arabic" w:cs="Traditional Arabic"/>
          <w:sz w:val="28"/>
          <w:szCs w:val="28"/>
        </w:rPr>
        <w:sym w:font="HQPB4" w:char="F0CF"/>
      </w:r>
      <w:r w:rsidRPr="002F28CE">
        <w:rPr>
          <w:rFonts w:ascii="Traditional Arabic" w:hAnsi="Traditional Arabic" w:cs="Traditional Arabic"/>
          <w:sz w:val="28"/>
          <w:szCs w:val="28"/>
        </w:rPr>
        <w:sym w:font="HQPB1" w:char="F0E8"/>
      </w:r>
      <w:r w:rsidRPr="002F28CE">
        <w:rPr>
          <w:rFonts w:ascii="Traditional Arabic" w:hAnsi="Traditional Arabic" w:cs="Traditional Arabic"/>
          <w:sz w:val="28"/>
          <w:szCs w:val="28"/>
        </w:rPr>
        <w:sym w:font="HQPB4" w:char="F0F8"/>
      </w:r>
      <w:r w:rsidRPr="002F28CE">
        <w:rPr>
          <w:rFonts w:ascii="Traditional Arabic" w:hAnsi="Traditional Arabic" w:cs="Traditional Arabic"/>
          <w:sz w:val="28"/>
          <w:szCs w:val="28"/>
        </w:rPr>
        <w:sym w:font="HQPB2" w:char="F039"/>
      </w:r>
      <w:r w:rsidRPr="002F28CE">
        <w:rPr>
          <w:rFonts w:ascii="Traditional Arabic" w:hAnsi="Traditional Arabic" w:cs="Traditional Arabic"/>
          <w:sz w:val="28"/>
          <w:szCs w:val="28"/>
        </w:rPr>
        <w:sym w:font="HQPB5" w:char="F024"/>
      </w:r>
      <w:r w:rsidRPr="002F28CE">
        <w:rPr>
          <w:rFonts w:ascii="Traditional Arabic" w:hAnsi="Traditional Arabic" w:cs="Traditional Arabic"/>
          <w:sz w:val="28"/>
          <w:szCs w:val="28"/>
        </w:rPr>
        <w:sym w:font="HQPB1" w:char="F023"/>
      </w:r>
      <w:r w:rsidRPr="002F28CE">
        <w:rPr>
          <w:rFonts w:ascii="Traditional Arabic" w:hAnsi="Traditional Arabic" w:cs="Traditional Arabic"/>
          <w:sz w:val="28"/>
          <w:szCs w:val="28"/>
          <w:rtl/>
        </w:rPr>
        <w:t xml:space="preserve"> </w:t>
      </w:r>
      <w:r w:rsidRPr="002F28CE">
        <w:rPr>
          <w:rFonts w:ascii="Traditional Arabic" w:hAnsi="Traditional Arabic" w:cs="Traditional Arabic"/>
          <w:sz w:val="28"/>
          <w:szCs w:val="28"/>
        </w:rPr>
        <w:sym w:font="HQPB4" w:char="F034"/>
      </w:r>
    </w:p>
    <w:p w:rsidR="00DB1534" w:rsidRDefault="00DB1534" w:rsidP="00DB1534">
      <w:pPr>
        <w:spacing w:after="0"/>
        <w:ind w:left="1134"/>
        <w:jc w:val="both"/>
        <w:rPr>
          <w:rFonts w:asciiTheme="majorBidi" w:hAnsiTheme="majorBidi"/>
          <w:i/>
          <w:iCs/>
          <w:szCs w:val="24"/>
        </w:rPr>
      </w:pPr>
      <w:r w:rsidRPr="006D3213">
        <w:rPr>
          <w:rFonts w:asciiTheme="majorBidi" w:hAnsiTheme="majorBidi"/>
          <w:i/>
          <w:iCs/>
          <w:szCs w:val="24"/>
        </w:rPr>
        <w:lastRenderedPageBreak/>
        <w:t xml:space="preserve">Artinya: Sebenarnya, (Al Qur’an) itu adalah ayat-ayat yang paling jelas di dalam dada orang-orang yang berilmu. </w:t>
      </w:r>
    </w:p>
    <w:p w:rsidR="00DB1534" w:rsidRPr="006D3213" w:rsidRDefault="00DB1534" w:rsidP="00DB1534">
      <w:pPr>
        <w:spacing w:after="0"/>
        <w:ind w:left="1134"/>
        <w:jc w:val="both"/>
        <w:rPr>
          <w:rFonts w:asciiTheme="majorBidi" w:hAnsiTheme="majorBidi"/>
          <w:i/>
          <w:iCs/>
          <w:szCs w:val="24"/>
        </w:rPr>
      </w:pPr>
    </w:p>
    <w:p w:rsidR="00DB1534" w:rsidRDefault="00DB1534" w:rsidP="00DB1534">
      <w:pPr>
        <w:tabs>
          <w:tab w:val="left" w:pos="1134"/>
        </w:tabs>
        <w:spacing w:after="0" w:line="480" w:lineRule="auto"/>
        <w:ind w:left="1134" w:firstLine="850"/>
        <w:jc w:val="both"/>
        <w:rPr>
          <w:rFonts w:asciiTheme="majorBidi" w:hAnsiTheme="majorBidi"/>
          <w:szCs w:val="24"/>
        </w:rPr>
      </w:pPr>
      <w:r w:rsidRPr="009340BB">
        <w:rPr>
          <w:rFonts w:asciiTheme="majorBidi" w:hAnsiTheme="majorBidi"/>
          <w:szCs w:val="24"/>
        </w:rPr>
        <w:t xml:space="preserve">Adapun dalam Al-Hadis mengenai pentingnya mendalami ilmu-ilmu </w:t>
      </w:r>
      <w:r>
        <w:rPr>
          <w:rFonts w:asciiTheme="majorBidi" w:hAnsiTheme="majorBidi"/>
          <w:szCs w:val="24"/>
        </w:rPr>
        <w:t xml:space="preserve">Al-Qur’an yaitu </w:t>
      </w:r>
      <w:r w:rsidRPr="00F66015">
        <w:rPr>
          <w:rFonts w:asciiTheme="majorBidi" w:hAnsiTheme="majorBidi"/>
          <w:szCs w:val="24"/>
        </w:rPr>
        <w:t>HR: al-Bukhari</w:t>
      </w:r>
      <w:r>
        <w:rPr>
          <w:rFonts w:asciiTheme="majorBidi" w:hAnsiTheme="majorBidi"/>
          <w:szCs w:val="24"/>
        </w:rPr>
        <w:t>:</w:t>
      </w:r>
    </w:p>
    <w:p w:rsidR="00DB1534" w:rsidRPr="006D3213" w:rsidRDefault="00DB1534" w:rsidP="00DB1534">
      <w:pPr>
        <w:tabs>
          <w:tab w:val="left" w:pos="8789"/>
        </w:tabs>
        <w:spacing w:after="0"/>
        <w:ind w:left="567" w:right="53"/>
        <w:jc w:val="right"/>
        <w:rPr>
          <w:rFonts w:ascii="Sakkal Majalla" w:hAnsi="Sakkal Majalla" w:cs="Sakkal Majalla"/>
          <w:sz w:val="36"/>
          <w:szCs w:val="36"/>
        </w:rPr>
      </w:pPr>
      <w:r w:rsidRPr="00620A5E">
        <w:rPr>
          <w:rFonts w:ascii="Sakkal Majalla" w:hAnsi="Sakkal Majalla" w:cs="Sakkal Majalla"/>
          <w:sz w:val="36"/>
          <w:szCs w:val="36"/>
          <w:rtl/>
        </w:rPr>
        <w:t>خ</w:t>
      </w:r>
      <w:r w:rsidRPr="00620A5E">
        <w:rPr>
          <w:rFonts w:ascii="Sakkal Majalla" w:hAnsi="Sakkal Majalla" w:cs="Sakkal Majalla" w:hint="cs"/>
          <w:sz w:val="36"/>
          <w:szCs w:val="36"/>
          <w:rtl/>
        </w:rPr>
        <w:t>َ</w:t>
      </w:r>
      <w:r w:rsidRPr="00620A5E">
        <w:rPr>
          <w:rFonts w:ascii="Sakkal Majalla" w:hAnsi="Sakkal Majalla" w:cs="Sakkal Majalla"/>
          <w:sz w:val="36"/>
          <w:szCs w:val="36"/>
          <w:rtl/>
        </w:rPr>
        <w:t>ي</w:t>
      </w:r>
      <w:r w:rsidRPr="00620A5E">
        <w:rPr>
          <w:rFonts w:ascii="Sakkal Majalla" w:hAnsi="Sakkal Majalla" w:cs="Sakkal Majalla" w:hint="cs"/>
          <w:sz w:val="36"/>
          <w:szCs w:val="36"/>
          <w:rtl/>
        </w:rPr>
        <w:t>ْ</w:t>
      </w:r>
      <w:r w:rsidRPr="00620A5E">
        <w:rPr>
          <w:rFonts w:ascii="Sakkal Majalla" w:hAnsi="Sakkal Majalla" w:cs="Sakkal Majalla"/>
          <w:sz w:val="36"/>
          <w:szCs w:val="36"/>
          <w:rtl/>
        </w:rPr>
        <w:t>ر</w:t>
      </w:r>
      <w:r w:rsidRPr="00620A5E">
        <w:rPr>
          <w:rFonts w:ascii="Sakkal Majalla" w:hAnsi="Sakkal Majalla" w:cs="Sakkal Majalla" w:hint="cs"/>
          <w:sz w:val="36"/>
          <w:szCs w:val="36"/>
          <w:rtl/>
        </w:rPr>
        <w:t>ُ</w:t>
      </w:r>
      <w:r w:rsidRPr="00620A5E">
        <w:rPr>
          <w:rFonts w:ascii="Sakkal Majalla" w:hAnsi="Sakkal Majalla" w:cs="Sakkal Majalla"/>
          <w:sz w:val="36"/>
          <w:szCs w:val="36"/>
          <w:rtl/>
        </w:rPr>
        <w:t>ك</w:t>
      </w:r>
      <w:r w:rsidRPr="00620A5E">
        <w:rPr>
          <w:rFonts w:ascii="Sakkal Majalla" w:hAnsi="Sakkal Majalla" w:cs="Sakkal Majalla" w:hint="cs"/>
          <w:sz w:val="36"/>
          <w:szCs w:val="36"/>
          <w:rtl/>
        </w:rPr>
        <w:t>ُ</w:t>
      </w:r>
      <w:r w:rsidRPr="00620A5E">
        <w:rPr>
          <w:rFonts w:ascii="Sakkal Majalla" w:hAnsi="Sakkal Majalla" w:cs="Sakkal Majalla"/>
          <w:sz w:val="36"/>
          <w:szCs w:val="36"/>
          <w:rtl/>
        </w:rPr>
        <w:t>م</w:t>
      </w:r>
      <w:r w:rsidRPr="00620A5E">
        <w:rPr>
          <w:rFonts w:ascii="Sakkal Majalla" w:hAnsi="Sakkal Majalla" w:cs="Sakkal Majalla" w:hint="cs"/>
          <w:sz w:val="36"/>
          <w:szCs w:val="36"/>
          <w:rtl/>
        </w:rPr>
        <w:t>ْ</w:t>
      </w:r>
      <w:r w:rsidRPr="00620A5E">
        <w:rPr>
          <w:rFonts w:ascii="Sakkal Majalla" w:hAnsi="Sakkal Majalla" w:cs="Sakkal Majalla"/>
          <w:sz w:val="36"/>
          <w:szCs w:val="36"/>
          <w:rtl/>
        </w:rPr>
        <w:t xml:space="preserve">  م</w:t>
      </w:r>
      <w:r w:rsidRPr="00620A5E">
        <w:rPr>
          <w:rFonts w:ascii="Sakkal Majalla" w:hAnsi="Sakkal Majalla" w:cs="Sakkal Majalla" w:hint="cs"/>
          <w:sz w:val="36"/>
          <w:szCs w:val="36"/>
          <w:rtl/>
        </w:rPr>
        <w:t>َ</w:t>
      </w:r>
      <w:r w:rsidRPr="00620A5E">
        <w:rPr>
          <w:rFonts w:ascii="Sakkal Majalla" w:hAnsi="Sakkal Majalla" w:cs="Sakkal Majalla"/>
          <w:sz w:val="36"/>
          <w:szCs w:val="36"/>
          <w:rtl/>
        </w:rPr>
        <w:t>ن</w:t>
      </w:r>
      <w:r w:rsidRPr="00620A5E">
        <w:rPr>
          <w:rFonts w:ascii="Sakkal Majalla" w:hAnsi="Sakkal Majalla" w:cs="Sakkal Majalla" w:hint="cs"/>
          <w:sz w:val="36"/>
          <w:szCs w:val="36"/>
          <w:rtl/>
        </w:rPr>
        <w:t>ْ</w:t>
      </w:r>
      <w:r w:rsidRPr="00620A5E">
        <w:rPr>
          <w:rFonts w:ascii="Sakkal Majalla" w:hAnsi="Sakkal Majalla" w:cs="Sakkal Majalla"/>
          <w:sz w:val="36"/>
          <w:szCs w:val="36"/>
          <w:rtl/>
        </w:rPr>
        <w:t xml:space="preserve"> ت</w:t>
      </w:r>
      <w:r w:rsidRPr="00620A5E">
        <w:rPr>
          <w:rFonts w:ascii="Sakkal Majalla" w:hAnsi="Sakkal Majalla" w:cs="Sakkal Majalla" w:hint="cs"/>
          <w:sz w:val="36"/>
          <w:szCs w:val="36"/>
          <w:rtl/>
        </w:rPr>
        <w:t>َ</w:t>
      </w:r>
      <w:r w:rsidRPr="00620A5E">
        <w:rPr>
          <w:rFonts w:ascii="Sakkal Majalla" w:hAnsi="Sakkal Majalla" w:cs="Sakkal Majalla"/>
          <w:sz w:val="36"/>
          <w:szCs w:val="36"/>
          <w:rtl/>
        </w:rPr>
        <w:t>ع</w:t>
      </w:r>
      <w:r w:rsidRPr="00620A5E">
        <w:rPr>
          <w:rFonts w:ascii="Sakkal Majalla" w:hAnsi="Sakkal Majalla" w:cs="Sakkal Majalla" w:hint="cs"/>
          <w:sz w:val="36"/>
          <w:szCs w:val="36"/>
          <w:rtl/>
        </w:rPr>
        <w:t>َّ</w:t>
      </w:r>
      <w:r w:rsidRPr="00620A5E">
        <w:rPr>
          <w:rFonts w:ascii="Sakkal Majalla" w:hAnsi="Sakkal Majalla" w:cs="Sakkal Majalla"/>
          <w:sz w:val="36"/>
          <w:szCs w:val="36"/>
          <w:rtl/>
        </w:rPr>
        <w:t>ل</w:t>
      </w:r>
      <w:r w:rsidRPr="00620A5E">
        <w:rPr>
          <w:rFonts w:ascii="Sakkal Majalla" w:hAnsi="Sakkal Majalla" w:cs="Sakkal Majalla" w:hint="cs"/>
          <w:sz w:val="36"/>
          <w:szCs w:val="36"/>
          <w:rtl/>
        </w:rPr>
        <w:t>َ</w:t>
      </w:r>
      <w:r w:rsidRPr="00620A5E">
        <w:rPr>
          <w:rFonts w:ascii="Sakkal Majalla" w:hAnsi="Sakkal Majalla" w:cs="Sakkal Majalla"/>
          <w:sz w:val="36"/>
          <w:szCs w:val="36"/>
          <w:rtl/>
        </w:rPr>
        <w:t>م</w:t>
      </w:r>
      <w:r w:rsidRPr="00620A5E">
        <w:rPr>
          <w:rFonts w:ascii="Sakkal Majalla" w:hAnsi="Sakkal Majalla" w:cs="Sakkal Majalla" w:hint="cs"/>
          <w:sz w:val="36"/>
          <w:szCs w:val="36"/>
          <w:rtl/>
        </w:rPr>
        <w:t>َ</w:t>
      </w:r>
      <w:r w:rsidRPr="00620A5E">
        <w:rPr>
          <w:rFonts w:ascii="Sakkal Majalla" w:hAnsi="Sakkal Majalla" w:cs="Sakkal Majalla"/>
          <w:sz w:val="36"/>
          <w:szCs w:val="36"/>
          <w:rtl/>
        </w:rPr>
        <w:t xml:space="preserve"> ال</w:t>
      </w:r>
      <w:r w:rsidRPr="00620A5E">
        <w:rPr>
          <w:rFonts w:ascii="Sakkal Majalla" w:hAnsi="Sakkal Majalla" w:cs="Sakkal Majalla" w:hint="cs"/>
          <w:sz w:val="36"/>
          <w:szCs w:val="36"/>
          <w:rtl/>
        </w:rPr>
        <w:t>ْ</w:t>
      </w:r>
      <w:r w:rsidRPr="00620A5E">
        <w:rPr>
          <w:rFonts w:ascii="Sakkal Majalla" w:hAnsi="Sakkal Majalla" w:cs="Sakkal Majalla"/>
          <w:sz w:val="36"/>
          <w:szCs w:val="36"/>
          <w:rtl/>
        </w:rPr>
        <w:t>ق</w:t>
      </w:r>
      <w:r w:rsidRPr="00620A5E">
        <w:rPr>
          <w:rFonts w:ascii="Sakkal Majalla" w:hAnsi="Sakkal Majalla" w:cs="Sakkal Majalla" w:hint="cs"/>
          <w:sz w:val="36"/>
          <w:szCs w:val="36"/>
          <w:rtl/>
        </w:rPr>
        <w:t>ُ</w:t>
      </w:r>
      <w:r w:rsidRPr="00620A5E">
        <w:rPr>
          <w:rFonts w:ascii="Sakkal Majalla" w:hAnsi="Sakkal Majalla" w:cs="Sakkal Majalla"/>
          <w:sz w:val="36"/>
          <w:szCs w:val="36"/>
          <w:rtl/>
        </w:rPr>
        <w:t>ر</w:t>
      </w:r>
      <w:r w:rsidRPr="00620A5E">
        <w:rPr>
          <w:rFonts w:ascii="Sakkal Majalla" w:hAnsi="Sakkal Majalla" w:cs="Sakkal Majalla" w:hint="cs"/>
          <w:sz w:val="36"/>
          <w:szCs w:val="36"/>
          <w:rtl/>
        </w:rPr>
        <w:t>ْ</w:t>
      </w:r>
      <w:r w:rsidRPr="00620A5E">
        <w:rPr>
          <w:rFonts w:ascii="Sakkal Majalla" w:hAnsi="Sakkal Majalla" w:cs="Sakkal Majalla"/>
          <w:sz w:val="36"/>
          <w:szCs w:val="36"/>
          <w:rtl/>
        </w:rPr>
        <w:t>ا</w:t>
      </w:r>
      <w:r w:rsidRPr="00620A5E">
        <w:rPr>
          <w:rFonts w:ascii="Sakkal Majalla" w:hAnsi="Sakkal Majalla" w:cs="Sakkal Majalla" w:hint="cs"/>
          <w:sz w:val="36"/>
          <w:szCs w:val="36"/>
          <w:rtl/>
        </w:rPr>
        <w:t>َ</w:t>
      </w:r>
      <w:r w:rsidRPr="00620A5E">
        <w:rPr>
          <w:rFonts w:ascii="Sakkal Majalla" w:hAnsi="Sakkal Majalla" w:cs="Sakkal Majalla"/>
          <w:sz w:val="36"/>
          <w:szCs w:val="36"/>
          <w:rtl/>
        </w:rPr>
        <w:t>ن</w:t>
      </w:r>
      <w:r w:rsidRPr="00620A5E">
        <w:rPr>
          <w:rFonts w:ascii="Sakkal Majalla" w:hAnsi="Sakkal Majalla" w:cs="Sakkal Majalla" w:hint="cs"/>
          <w:sz w:val="36"/>
          <w:szCs w:val="36"/>
          <w:rtl/>
        </w:rPr>
        <w:t>َ</w:t>
      </w:r>
      <w:r w:rsidRPr="00620A5E">
        <w:rPr>
          <w:rFonts w:ascii="Sakkal Majalla" w:hAnsi="Sakkal Majalla" w:cs="Sakkal Majalla"/>
          <w:sz w:val="36"/>
          <w:szCs w:val="36"/>
          <w:rtl/>
        </w:rPr>
        <w:t xml:space="preserve"> و</w:t>
      </w:r>
      <w:r w:rsidRPr="00620A5E">
        <w:rPr>
          <w:rFonts w:ascii="Sakkal Majalla" w:hAnsi="Sakkal Majalla" w:cs="Sakkal Majalla" w:hint="cs"/>
          <w:sz w:val="36"/>
          <w:szCs w:val="36"/>
          <w:rtl/>
        </w:rPr>
        <w:t>َ</w:t>
      </w:r>
      <w:r w:rsidRPr="00620A5E">
        <w:rPr>
          <w:rFonts w:ascii="Sakkal Majalla" w:hAnsi="Sakkal Majalla" w:cs="Sakkal Majalla"/>
          <w:sz w:val="36"/>
          <w:szCs w:val="36"/>
          <w:rtl/>
        </w:rPr>
        <w:t>ع</w:t>
      </w:r>
      <w:r w:rsidRPr="00620A5E">
        <w:rPr>
          <w:rFonts w:ascii="Sakkal Majalla" w:hAnsi="Sakkal Majalla" w:cs="Sakkal Majalla" w:hint="cs"/>
          <w:sz w:val="36"/>
          <w:szCs w:val="36"/>
          <w:rtl/>
        </w:rPr>
        <w:t>َ</w:t>
      </w:r>
      <w:r w:rsidRPr="00620A5E">
        <w:rPr>
          <w:rFonts w:ascii="Sakkal Majalla" w:hAnsi="Sakkal Majalla" w:cs="Sakkal Majalla"/>
          <w:sz w:val="36"/>
          <w:szCs w:val="36"/>
          <w:rtl/>
        </w:rPr>
        <w:t>ل</w:t>
      </w:r>
      <w:r w:rsidRPr="00620A5E">
        <w:rPr>
          <w:rFonts w:ascii="Sakkal Majalla" w:hAnsi="Sakkal Majalla" w:cs="Sakkal Majalla" w:hint="cs"/>
          <w:sz w:val="36"/>
          <w:szCs w:val="36"/>
          <w:rtl/>
        </w:rPr>
        <w:t>َّ</w:t>
      </w:r>
      <w:r w:rsidRPr="00620A5E">
        <w:rPr>
          <w:rFonts w:ascii="Sakkal Majalla" w:hAnsi="Sakkal Majalla" w:cs="Sakkal Majalla"/>
          <w:sz w:val="36"/>
          <w:szCs w:val="36"/>
          <w:rtl/>
        </w:rPr>
        <w:t>م</w:t>
      </w:r>
      <w:r w:rsidRPr="00620A5E">
        <w:rPr>
          <w:rFonts w:ascii="Sakkal Majalla" w:hAnsi="Sakkal Majalla" w:cs="Sakkal Majalla" w:hint="cs"/>
          <w:sz w:val="36"/>
          <w:szCs w:val="36"/>
          <w:rtl/>
        </w:rPr>
        <w:t>َ</w:t>
      </w:r>
      <w:r w:rsidRPr="00620A5E">
        <w:rPr>
          <w:rFonts w:ascii="Sakkal Majalla" w:hAnsi="Sakkal Majalla" w:cs="Sakkal Majalla"/>
          <w:sz w:val="36"/>
          <w:szCs w:val="36"/>
          <w:rtl/>
        </w:rPr>
        <w:t>ه</w:t>
      </w:r>
      <w:r w:rsidRPr="00620A5E">
        <w:rPr>
          <w:rFonts w:ascii="Sakkal Majalla" w:hAnsi="Sakkal Majalla" w:cs="Sakkal Majalla" w:hint="cs"/>
          <w:sz w:val="36"/>
          <w:szCs w:val="36"/>
          <w:rtl/>
        </w:rPr>
        <w:t>ُ</w:t>
      </w:r>
      <w:r w:rsidRPr="00620A5E">
        <w:rPr>
          <w:rFonts w:ascii="Sakkal Majalla" w:hAnsi="Sakkal Majalla" w:cs="Sakkal Majalla"/>
          <w:sz w:val="36"/>
          <w:szCs w:val="36"/>
          <w:rtl/>
        </w:rPr>
        <w:t xml:space="preserve">  </w:t>
      </w:r>
    </w:p>
    <w:p w:rsidR="00DB1534" w:rsidRDefault="00DB1534" w:rsidP="00DB1534">
      <w:pPr>
        <w:spacing w:after="0"/>
        <w:ind w:left="1134"/>
        <w:jc w:val="both"/>
        <w:rPr>
          <w:rFonts w:asciiTheme="majorBidi" w:hAnsiTheme="majorBidi"/>
          <w:i/>
          <w:iCs/>
          <w:szCs w:val="24"/>
        </w:rPr>
      </w:pPr>
      <w:r w:rsidRPr="006D3213">
        <w:rPr>
          <w:rFonts w:asciiTheme="majorBidi" w:hAnsiTheme="majorBidi"/>
          <w:i/>
          <w:iCs/>
          <w:szCs w:val="24"/>
        </w:rPr>
        <w:t>Artinya: Sebaik-baik kamu semua adalah orang belajar al-Qur’an dan yang mau mengamalkannya kepada orang lain.</w:t>
      </w:r>
    </w:p>
    <w:p w:rsidR="00DB1534" w:rsidRPr="006D3213" w:rsidRDefault="00DB1534" w:rsidP="00DB1534">
      <w:pPr>
        <w:spacing w:after="0"/>
        <w:ind w:left="851"/>
        <w:jc w:val="both"/>
        <w:rPr>
          <w:rFonts w:asciiTheme="majorBidi" w:hAnsiTheme="majorBidi"/>
          <w:i/>
          <w:iCs/>
          <w:szCs w:val="24"/>
        </w:rPr>
      </w:pPr>
    </w:p>
    <w:p w:rsidR="00DB1534" w:rsidRDefault="00DB1534" w:rsidP="00DB1534">
      <w:pPr>
        <w:shd w:val="clear" w:color="auto" w:fill="FFFFFF" w:themeFill="background1"/>
        <w:tabs>
          <w:tab w:val="left" w:pos="1134"/>
        </w:tabs>
        <w:spacing w:after="0" w:line="480" w:lineRule="auto"/>
        <w:ind w:left="1134" w:firstLine="850"/>
        <w:jc w:val="both"/>
        <w:rPr>
          <w:rFonts w:asciiTheme="majorBidi" w:eastAsia="Times New Roman" w:hAnsiTheme="majorBidi"/>
          <w:szCs w:val="24"/>
          <w:lang w:eastAsia="id-ID"/>
        </w:rPr>
      </w:pPr>
      <w:r>
        <w:rPr>
          <w:rFonts w:asciiTheme="majorBidi" w:eastAsia="Times New Roman" w:hAnsiTheme="majorBidi"/>
          <w:szCs w:val="24"/>
          <w:lang w:eastAsia="id-ID"/>
        </w:rPr>
        <w:t>Allah juga berfirman dalam Al-Qur’an surah Al-Mujadilah (58</w:t>
      </w:r>
      <w:proofErr w:type="gramStart"/>
      <w:r>
        <w:rPr>
          <w:rFonts w:asciiTheme="majorBidi" w:eastAsia="Times New Roman" w:hAnsiTheme="majorBidi"/>
          <w:szCs w:val="24"/>
          <w:lang w:eastAsia="id-ID"/>
        </w:rPr>
        <w:t>) :</w:t>
      </w:r>
      <w:proofErr w:type="gramEnd"/>
      <w:r>
        <w:rPr>
          <w:rFonts w:asciiTheme="majorBidi" w:eastAsia="Times New Roman" w:hAnsiTheme="majorBidi"/>
          <w:szCs w:val="24"/>
          <w:lang w:eastAsia="id-ID"/>
        </w:rPr>
        <w:t xml:space="preserve"> (11) yang berbunyi:</w:t>
      </w:r>
    </w:p>
    <w:p w:rsidR="00DB1534" w:rsidRPr="00A13AA1" w:rsidRDefault="00DB1534" w:rsidP="00DB1534">
      <w:pPr>
        <w:bidi/>
        <w:spacing w:line="276" w:lineRule="auto"/>
        <w:ind w:right="1134"/>
        <w:jc w:val="both"/>
        <w:rPr>
          <w:rFonts w:ascii="Traditional Arabic" w:hAnsi="Traditional Arabic" w:cs="Traditional Arabic"/>
          <w:rtl/>
        </w:rPr>
      </w:pPr>
      <w:r w:rsidRPr="00A13AA1">
        <w:rPr>
          <w:rFonts w:ascii="Traditional Arabic" w:hAnsi="Traditional Arabic" w:cs="Traditional Arabic"/>
          <w:sz w:val="28"/>
          <w:szCs w:val="28"/>
        </w:rPr>
        <w:sym w:font="HQPB1" w:char="F024"/>
      </w:r>
      <w:r w:rsidRPr="00A13AA1">
        <w:rPr>
          <w:rFonts w:ascii="Traditional Arabic" w:hAnsi="Traditional Arabic" w:cs="Traditional Arabic"/>
          <w:sz w:val="28"/>
          <w:szCs w:val="28"/>
        </w:rPr>
        <w:sym w:font="HQPB5" w:char="F070"/>
      </w:r>
      <w:r w:rsidRPr="00A13AA1">
        <w:rPr>
          <w:rFonts w:ascii="Traditional Arabic" w:hAnsi="Traditional Arabic" w:cs="Traditional Arabic"/>
          <w:sz w:val="28"/>
          <w:szCs w:val="28"/>
        </w:rPr>
        <w:sym w:font="HQPB2" w:char="F06B"/>
      </w:r>
      <w:r w:rsidRPr="00A13AA1">
        <w:rPr>
          <w:rFonts w:ascii="Traditional Arabic" w:hAnsi="Traditional Arabic" w:cs="Traditional Arabic"/>
          <w:sz w:val="28"/>
          <w:szCs w:val="28"/>
        </w:rPr>
        <w:sym w:font="HQPB4" w:char="F09A"/>
      </w:r>
      <w:r w:rsidRPr="00A13AA1">
        <w:rPr>
          <w:rFonts w:ascii="Traditional Arabic" w:hAnsi="Traditional Arabic" w:cs="Traditional Arabic"/>
          <w:sz w:val="28"/>
          <w:szCs w:val="28"/>
        </w:rPr>
        <w:sym w:font="HQPB2" w:char="F089"/>
      </w:r>
      <w:r w:rsidRPr="00A13AA1">
        <w:rPr>
          <w:rFonts w:ascii="Traditional Arabic" w:hAnsi="Traditional Arabic" w:cs="Traditional Arabic"/>
          <w:sz w:val="28"/>
          <w:szCs w:val="28"/>
        </w:rPr>
        <w:sym w:font="HQPB5" w:char="F072"/>
      </w:r>
      <w:r w:rsidRPr="00A13AA1">
        <w:rPr>
          <w:rFonts w:ascii="Traditional Arabic" w:hAnsi="Traditional Arabic" w:cs="Traditional Arabic"/>
          <w:sz w:val="28"/>
          <w:szCs w:val="28"/>
        </w:rPr>
        <w:sym w:font="HQPB1" w:char="F027"/>
      </w:r>
      <w:r w:rsidRPr="00A13AA1">
        <w:rPr>
          <w:rFonts w:ascii="Traditional Arabic" w:hAnsi="Traditional Arabic" w:cs="Traditional Arabic"/>
          <w:sz w:val="28"/>
          <w:szCs w:val="28"/>
        </w:rPr>
        <w:sym w:font="HQPB5" w:char="F0AF"/>
      </w:r>
      <w:r w:rsidRPr="00A13AA1">
        <w:rPr>
          <w:rFonts w:ascii="Traditional Arabic" w:hAnsi="Traditional Arabic" w:cs="Traditional Arabic"/>
          <w:sz w:val="28"/>
          <w:szCs w:val="28"/>
        </w:rPr>
        <w:sym w:font="HQPB2" w:char="F0BB"/>
      </w:r>
      <w:r w:rsidRPr="00A13AA1">
        <w:rPr>
          <w:rFonts w:ascii="Traditional Arabic" w:hAnsi="Traditional Arabic" w:cs="Traditional Arabic"/>
          <w:sz w:val="28"/>
          <w:szCs w:val="28"/>
        </w:rPr>
        <w:sym w:font="HQPB5" w:char="F074"/>
      </w:r>
      <w:r w:rsidRPr="00A13AA1">
        <w:rPr>
          <w:rFonts w:ascii="Traditional Arabic" w:hAnsi="Traditional Arabic" w:cs="Traditional Arabic"/>
          <w:sz w:val="28"/>
          <w:szCs w:val="28"/>
        </w:rPr>
        <w:sym w:font="HQPB2" w:char="F083"/>
      </w:r>
      <w:r w:rsidRPr="00A13AA1">
        <w:rPr>
          <w:rFonts w:ascii="Traditional Arabic" w:hAnsi="Traditional Arabic" w:cs="Traditional Arabic"/>
          <w:rtl/>
        </w:rPr>
        <w:t xml:space="preserve"> </w:t>
      </w:r>
      <w:r w:rsidRPr="00A13AA1">
        <w:rPr>
          <w:rFonts w:ascii="Traditional Arabic" w:hAnsi="Traditional Arabic" w:cs="Traditional Arabic"/>
          <w:sz w:val="28"/>
          <w:szCs w:val="28"/>
        </w:rPr>
        <w:sym w:font="HQPB5" w:char="F074"/>
      </w:r>
      <w:r w:rsidRPr="00A13AA1">
        <w:rPr>
          <w:rFonts w:ascii="Traditional Arabic" w:hAnsi="Traditional Arabic" w:cs="Traditional Arabic"/>
          <w:sz w:val="28"/>
          <w:szCs w:val="28"/>
        </w:rPr>
        <w:sym w:font="HQPB2" w:char="F0FB"/>
      </w:r>
      <w:r w:rsidRPr="00A13AA1">
        <w:rPr>
          <w:rFonts w:ascii="Traditional Arabic" w:hAnsi="Traditional Arabic" w:cs="Traditional Arabic"/>
          <w:sz w:val="28"/>
          <w:szCs w:val="28"/>
        </w:rPr>
        <w:sym w:font="HQPB2" w:char="F0EF"/>
      </w:r>
      <w:r w:rsidRPr="00A13AA1">
        <w:rPr>
          <w:rFonts w:ascii="Traditional Arabic" w:hAnsi="Traditional Arabic" w:cs="Traditional Arabic"/>
          <w:sz w:val="28"/>
          <w:szCs w:val="28"/>
        </w:rPr>
        <w:sym w:font="HQPB4" w:char="F0CF"/>
      </w:r>
      <w:r w:rsidRPr="00A13AA1">
        <w:rPr>
          <w:rFonts w:ascii="Traditional Arabic" w:hAnsi="Traditional Arabic" w:cs="Traditional Arabic"/>
          <w:sz w:val="28"/>
          <w:szCs w:val="28"/>
        </w:rPr>
        <w:sym w:font="HQPB3" w:char="F025"/>
      </w:r>
      <w:r w:rsidRPr="00A13AA1">
        <w:rPr>
          <w:rFonts w:ascii="Traditional Arabic" w:hAnsi="Traditional Arabic" w:cs="Traditional Arabic"/>
          <w:sz w:val="28"/>
          <w:szCs w:val="28"/>
        </w:rPr>
        <w:sym w:font="HQPB4" w:char="F0A9"/>
      </w:r>
      <w:r w:rsidRPr="00A13AA1">
        <w:rPr>
          <w:rFonts w:ascii="Traditional Arabic" w:hAnsi="Traditional Arabic" w:cs="Traditional Arabic"/>
          <w:sz w:val="28"/>
          <w:szCs w:val="28"/>
        </w:rPr>
        <w:sym w:font="HQPB3" w:char="F021"/>
      </w:r>
      <w:r w:rsidRPr="00A13AA1">
        <w:rPr>
          <w:rFonts w:ascii="Traditional Arabic" w:hAnsi="Traditional Arabic" w:cs="Traditional Arabic"/>
          <w:sz w:val="28"/>
          <w:szCs w:val="28"/>
        </w:rPr>
        <w:sym w:font="HQPB5" w:char="F024"/>
      </w:r>
      <w:r w:rsidRPr="002F28CE">
        <w:rPr>
          <w:rFonts w:ascii="Traditional Arabic" w:hAnsi="Traditional Arabic" w:cs="Traditional Arabic"/>
          <w:sz w:val="28"/>
          <w:szCs w:val="28"/>
        </w:rPr>
        <w:sym w:font="HQPB1" w:char="F023"/>
      </w:r>
      <w:r w:rsidRPr="002F28CE">
        <w:rPr>
          <w:rFonts w:ascii="Traditional Arabic" w:hAnsi="Traditional Arabic" w:cs="Traditional Arabic"/>
          <w:sz w:val="28"/>
          <w:szCs w:val="28"/>
          <w:rtl/>
        </w:rPr>
        <w:t xml:space="preserve"> </w:t>
      </w:r>
      <w:r w:rsidRPr="002F28CE">
        <w:rPr>
          <w:rFonts w:ascii="Traditional Arabic" w:hAnsi="Traditional Arabic" w:cs="Traditional Arabic"/>
          <w:sz w:val="28"/>
          <w:szCs w:val="28"/>
        </w:rPr>
        <w:sym w:font="HQPB5" w:char="F028"/>
      </w:r>
      <w:r w:rsidRPr="002F28CE">
        <w:rPr>
          <w:rFonts w:ascii="Traditional Arabic" w:hAnsi="Traditional Arabic" w:cs="Traditional Arabic"/>
          <w:sz w:val="28"/>
          <w:szCs w:val="28"/>
        </w:rPr>
        <w:sym w:font="HQPB1" w:char="F023"/>
      </w:r>
      <w:r w:rsidRPr="002F28CE">
        <w:rPr>
          <w:rFonts w:ascii="Traditional Arabic" w:hAnsi="Traditional Arabic" w:cs="Traditional Arabic"/>
          <w:sz w:val="28"/>
          <w:szCs w:val="28"/>
        </w:rPr>
        <w:sym w:font="HQPB4" w:char="F0FE"/>
      </w:r>
      <w:r w:rsidRPr="002F28CE">
        <w:rPr>
          <w:rFonts w:ascii="Traditional Arabic" w:hAnsi="Traditional Arabic" w:cs="Traditional Arabic"/>
          <w:sz w:val="28"/>
          <w:szCs w:val="28"/>
        </w:rPr>
        <w:sym w:font="HQPB2" w:char="F071"/>
      </w:r>
      <w:r w:rsidRPr="002F28CE">
        <w:rPr>
          <w:rFonts w:ascii="Traditional Arabic" w:hAnsi="Traditional Arabic" w:cs="Traditional Arabic"/>
          <w:sz w:val="28"/>
          <w:szCs w:val="28"/>
        </w:rPr>
        <w:sym w:font="HQPB4" w:char="F0E3"/>
      </w:r>
      <w:r w:rsidRPr="002F28CE">
        <w:rPr>
          <w:rFonts w:ascii="Traditional Arabic" w:hAnsi="Traditional Arabic" w:cs="Traditional Arabic"/>
          <w:sz w:val="28"/>
          <w:szCs w:val="28"/>
        </w:rPr>
        <w:sym w:font="HQPB2" w:char="F05A"/>
      </w:r>
      <w:r w:rsidRPr="002F28CE">
        <w:rPr>
          <w:rFonts w:ascii="Traditional Arabic" w:hAnsi="Traditional Arabic" w:cs="Traditional Arabic"/>
          <w:sz w:val="28"/>
          <w:szCs w:val="28"/>
        </w:rPr>
        <w:sym w:font="HQPB5" w:char="F074"/>
      </w:r>
      <w:r w:rsidRPr="002F28CE">
        <w:rPr>
          <w:rFonts w:ascii="Traditional Arabic" w:hAnsi="Traditional Arabic" w:cs="Traditional Arabic"/>
          <w:sz w:val="28"/>
          <w:szCs w:val="28"/>
        </w:rPr>
        <w:sym w:font="HQPB2" w:char="F042"/>
      </w:r>
      <w:r w:rsidRPr="002F28CE">
        <w:rPr>
          <w:rFonts w:ascii="Traditional Arabic" w:hAnsi="Traditional Arabic" w:cs="Traditional Arabic"/>
          <w:sz w:val="28"/>
          <w:szCs w:val="28"/>
        </w:rPr>
        <w:sym w:font="HQPB1" w:char="F023"/>
      </w:r>
      <w:r w:rsidRPr="002F28CE">
        <w:rPr>
          <w:rFonts w:ascii="Traditional Arabic" w:hAnsi="Traditional Arabic" w:cs="Traditional Arabic"/>
          <w:sz w:val="28"/>
          <w:szCs w:val="28"/>
        </w:rPr>
        <w:sym w:font="HQPB5" w:char="F075"/>
      </w:r>
      <w:r w:rsidRPr="002F28CE">
        <w:rPr>
          <w:rFonts w:ascii="Traditional Arabic" w:hAnsi="Traditional Arabic" w:cs="Traditional Arabic"/>
          <w:sz w:val="28"/>
          <w:szCs w:val="28"/>
        </w:rPr>
        <w:sym w:font="HQPB2" w:char="F0E4"/>
      </w:r>
      <w:r w:rsidRPr="002F28CE">
        <w:rPr>
          <w:rFonts w:ascii="Traditional Arabic" w:hAnsi="Traditional Arabic" w:cs="Traditional Arabic"/>
          <w:sz w:val="28"/>
          <w:szCs w:val="28"/>
          <w:rtl/>
        </w:rPr>
        <w:t xml:space="preserve"> </w:t>
      </w:r>
      <w:r w:rsidRPr="002F28CE">
        <w:rPr>
          <w:rFonts w:ascii="Traditional Arabic" w:hAnsi="Traditional Arabic" w:cs="Traditional Arabic"/>
          <w:sz w:val="28"/>
          <w:szCs w:val="28"/>
        </w:rPr>
        <w:sym w:font="HQPB1" w:char="F023"/>
      </w:r>
      <w:r w:rsidRPr="002F28CE">
        <w:rPr>
          <w:rFonts w:ascii="Traditional Arabic" w:hAnsi="Traditional Arabic" w:cs="Traditional Arabic"/>
          <w:sz w:val="28"/>
          <w:szCs w:val="28"/>
        </w:rPr>
        <w:sym w:font="HQPB5" w:char="F073"/>
      </w:r>
      <w:r w:rsidRPr="002F28CE">
        <w:rPr>
          <w:rFonts w:ascii="Traditional Arabic" w:hAnsi="Traditional Arabic" w:cs="Traditional Arabic"/>
          <w:sz w:val="28"/>
          <w:szCs w:val="28"/>
        </w:rPr>
        <w:sym w:font="HQPB1" w:char="F08C"/>
      </w:r>
      <w:r w:rsidRPr="002F28CE">
        <w:rPr>
          <w:rFonts w:ascii="Traditional Arabic" w:hAnsi="Traditional Arabic" w:cs="Traditional Arabic"/>
          <w:sz w:val="28"/>
          <w:szCs w:val="28"/>
        </w:rPr>
        <w:sym w:font="HQPB4" w:char="F0CE"/>
      </w:r>
      <w:r w:rsidRPr="002F28CE">
        <w:rPr>
          <w:rFonts w:ascii="Traditional Arabic" w:hAnsi="Traditional Arabic" w:cs="Traditional Arabic"/>
          <w:sz w:val="28"/>
          <w:szCs w:val="28"/>
        </w:rPr>
        <w:sym w:font="HQPB1" w:char="F029"/>
      </w:r>
      <w:r w:rsidRPr="002F28CE">
        <w:rPr>
          <w:rFonts w:ascii="Traditional Arabic" w:hAnsi="Traditional Arabic" w:cs="Traditional Arabic"/>
          <w:sz w:val="28"/>
          <w:szCs w:val="28"/>
          <w:rtl/>
        </w:rPr>
        <w:t xml:space="preserve"> </w:t>
      </w:r>
      <w:r w:rsidRPr="002F28CE">
        <w:rPr>
          <w:rFonts w:ascii="Traditional Arabic" w:hAnsi="Traditional Arabic" w:cs="Traditional Arabic"/>
          <w:sz w:val="28"/>
          <w:szCs w:val="28"/>
        </w:rPr>
        <w:sym w:font="HQPB5" w:char="F09F"/>
      </w:r>
      <w:r w:rsidRPr="002F28CE">
        <w:rPr>
          <w:rFonts w:ascii="Traditional Arabic" w:hAnsi="Traditional Arabic" w:cs="Traditional Arabic"/>
          <w:sz w:val="28"/>
          <w:szCs w:val="28"/>
        </w:rPr>
        <w:sym w:font="HQPB2" w:char="F040"/>
      </w:r>
      <w:r w:rsidRPr="002F28CE">
        <w:rPr>
          <w:rFonts w:ascii="Traditional Arabic" w:hAnsi="Traditional Arabic" w:cs="Traditional Arabic"/>
          <w:sz w:val="28"/>
          <w:szCs w:val="28"/>
        </w:rPr>
        <w:sym w:font="HQPB2" w:char="F08A"/>
      </w:r>
      <w:r w:rsidRPr="002F28CE">
        <w:rPr>
          <w:rFonts w:ascii="Traditional Arabic" w:hAnsi="Traditional Arabic" w:cs="Traditional Arabic"/>
          <w:sz w:val="28"/>
          <w:szCs w:val="28"/>
        </w:rPr>
        <w:sym w:font="HQPB4" w:char="F0CF"/>
      </w:r>
      <w:r w:rsidRPr="002F28CE">
        <w:rPr>
          <w:rFonts w:ascii="Traditional Arabic" w:hAnsi="Traditional Arabic" w:cs="Traditional Arabic"/>
          <w:sz w:val="28"/>
          <w:szCs w:val="28"/>
        </w:rPr>
        <w:sym w:font="HQPB2" w:char="F025"/>
      </w:r>
      <w:r w:rsidRPr="002F28CE">
        <w:rPr>
          <w:rFonts w:ascii="Traditional Arabic" w:hAnsi="Traditional Arabic" w:cs="Traditional Arabic"/>
          <w:sz w:val="28"/>
          <w:szCs w:val="28"/>
          <w:rtl/>
        </w:rPr>
        <w:t xml:space="preserve"> </w:t>
      </w:r>
      <w:r w:rsidRPr="002F28CE">
        <w:rPr>
          <w:rFonts w:ascii="Traditional Arabic" w:hAnsi="Traditional Arabic" w:cs="Traditional Arabic"/>
          <w:sz w:val="28"/>
          <w:szCs w:val="28"/>
        </w:rPr>
        <w:sym w:font="HQPB4" w:char="F0F6"/>
      </w:r>
      <w:r w:rsidRPr="002F28CE">
        <w:rPr>
          <w:rFonts w:ascii="Traditional Arabic" w:hAnsi="Traditional Arabic" w:cs="Traditional Arabic"/>
          <w:sz w:val="28"/>
          <w:szCs w:val="28"/>
        </w:rPr>
        <w:sym w:font="HQPB2" w:char="F04E"/>
      </w:r>
      <w:r w:rsidRPr="002F28CE">
        <w:rPr>
          <w:rFonts w:ascii="Traditional Arabic" w:hAnsi="Traditional Arabic" w:cs="Traditional Arabic"/>
          <w:sz w:val="28"/>
          <w:szCs w:val="28"/>
        </w:rPr>
        <w:sym w:font="HQPB4" w:char="F0E4"/>
      </w:r>
      <w:r w:rsidRPr="002F28CE">
        <w:rPr>
          <w:rFonts w:ascii="Traditional Arabic" w:hAnsi="Traditional Arabic" w:cs="Traditional Arabic"/>
          <w:sz w:val="28"/>
          <w:szCs w:val="28"/>
        </w:rPr>
        <w:sym w:font="HQPB2" w:char="F033"/>
      </w:r>
      <w:r w:rsidRPr="002F28CE">
        <w:rPr>
          <w:rFonts w:ascii="Traditional Arabic" w:hAnsi="Traditional Arabic" w:cs="Traditional Arabic"/>
          <w:sz w:val="28"/>
          <w:szCs w:val="28"/>
        </w:rPr>
        <w:sym w:font="HQPB5" w:char="F073"/>
      </w:r>
      <w:r w:rsidRPr="002F28CE">
        <w:rPr>
          <w:rFonts w:ascii="Traditional Arabic" w:hAnsi="Traditional Arabic" w:cs="Traditional Arabic"/>
          <w:sz w:val="28"/>
          <w:szCs w:val="28"/>
        </w:rPr>
        <w:sym w:font="HQPB2" w:char="F039"/>
      </w:r>
      <w:r w:rsidRPr="002F28CE">
        <w:rPr>
          <w:rFonts w:ascii="Traditional Arabic" w:hAnsi="Traditional Arabic" w:cs="Traditional Arabic"/>
          <w:sz w:val="28"/>
          <w:szCs w:val="28"/>
          <w:rtl/>
        </w:rPr>
        <w:t xml:space="preserve"> </w:t>
      </w:r>
      <w:r w:rsidRPr="002F28CE">
        <w:rPr>
          <w:rFonts w:ascii="Traditional Arabic" w:hAnsi="Traditional Arabic" w:cs="Traditional Arabic"/>
          <w:sz w:val="28"/>
          <w:szCs w:val="28"/>
        </w:rPr>
        <w:sym w:font="HQPB5" w:char="F028"/>
      </w:r>
      <w:r w:rsidRPr="002F28CE">
        <w:rPr>
          <w:rFonts w:ascii="Traditional Arabic" w:hAnsi="Traditional Arabic" w:cs="Traditional Arabic"/>
          <w:sz w:val="28"/>
          <w:szCs w:val="28"/>
        </w:rPr>
        <w:sym w:font="HQPB1" w:char="F023"/>
      </w:r>
      <w:r w:rsidRPr="002F28CE">
        <w:rPr>
          <w:rFonts w:ascii="Traditional Arabic" w:hAnsi="Traditional Arabic" w:cs="Traditional Arabic"/>
          <w:sz w:val="28"/>
          <w:szCs w:val="28"/>
        </w:rPr>
        <w:sym w:font="HQPB2" w:char="F071"/>
      </w:r>
      <w:r w:rsidRPr="002F28CE">
        <w:rPr>
          <w:rFonts w:ascii="Traditional Arabic" w:hAnsi="Traditional Arabic" w:cs="Traditional Arabic"/>
          <w:sz w:val="28"/>
          <w:szCs w:val="28"/>
        </w:rPr>
        <w:sym w:font="HQPB4" w:char="F0DF"/>
      </w:r>
      <w:r w:rsidRPr="002F28CE">
        <w:rPr>
          <w:rFonts w:ascii="Traditional Arabic" w:hAnsi="Traditional Arabic" w:cs="Traditional Arabic"/>
          <w:sz w:val="28"/>
          <w:szCs w:val="28"/>
        </w:rPr>
        <w:sym w:font="HQPB1" w:char="F073"/>
      </w:r>
      <w:r w:rsidRPr="002F28CE">
        <w:rPr>
          <w:rFonts w:ascii="Traditional Arabic" w:hAnsi="Traditional Arabic" w:cs="Traditional Arabic"/>
          <w:sz w:val="28"/>
          <w:szCs w:val="28"/>
        </w:rPr>
        <w:sym w:font="HQPB4" w:char="F0A1"/>
      </w:r>
      <w:r w:rsidRPr="002F28CE">
        <w:rPr>
          <w:rFonts w:ascii="Traditional Arabic" w:hAnsi="Traditional Arabic" w:cs="Traditional Arabic"/>
          <w:sz w:val="28"/>
          <w:szCs w:val="28"/>
        </w:rPr>
        <w:sym w:font="HQPB1" w:char="F0A1"/>
      </w:r>
      <w:r w:rsidRPr="002F28CE">
        <w:rPr>
          <w:rFonts w:ascii="Traditional Arabic" w:hAnsi="Traditional Arabic" w:cs="Traditional Arabic"/>
          <w:sz w:val="28"/>
          <w:szCs w:val="28"/>
        </w:rPr>
        <w:sym w:font="HQPB5" w:char="F078"/>
      </w:r>
      <w:r w:rsidRPr="002F28CE">
        <w:rPr>
          <w:rFonts w:ascii="Traditional Arabic" w:hAnsi="Traditional Arabic" w:cs="Traditional Arabic"/>
          <w:sz w:val="28"/>
          <w:szCs w:val="28"/>
        </w:rPr>
        <w:sym w:font="HQPB1" w:char="F0FF"/>
      </w:r>
      <w:r w:rsidRPr="002F28CE">
        <w:rPr>
          <w:rFonts w:ascii="Traditional Arabic" w:hAnsi="Traditional Arabic" w:cs="Traditional Arabic"/>
          <w:sz w:val="28"/>
          <w:szCs w:val="28"/>
        </w:rPr>
        <w:sym w:font="HQPB5" w:char="F073"/>
      </w:r>
      <w:r w:rsidRPr="002F28CE">
        <w:rPr>
          <w:rFonts w:ascii="Traditional Arabic" w:hAnsi="Traditional Arabic" w:cs="Traditional Arabic"/>
          <w:sz w:val="28"/>
          <w:szCs w:val="28"/>
        </w:rPr>
        <w:sym w:font="HQPB1" w:char="F03F"/>
      </w:r>
      <w:r w:rsidRPr="002F28CE">
        <w:rPr>
          <w:rFonts w:ascii="Traditional Arabic" w:hAnsi="Traditional Arabic" w:cs="Traditional Arabic"/>
          <w:sz w:val="28"/>
          <w:szCs w:val="28"/>
          <w:rtl/>
        </w:rPr>
        <w:t xml:space="preserve"> </w:t>
      </w:r>
      <w:r w:rsidRPr="002F28CE">
        <w:rPr>
          <w:rFonts w:ascii="Traditional Arabic" w:hAnsi="Traditional Arabic" w:cs="Traditional Arabic"/>
          <w:sz w:val="28"/>
          <w:szCs w:val="28"/>
        </w:rPr>
        <w:sym w:font="HQPB3" w:char="F086"/>
      </w:r>
      <w:r w:rsidRPr="002F28CE">
        <w:rPr>
          <w:rFonts w:ascii="Traditional Arabic" w:hAnsi="Traditional Arabic" w:cs="Traditional Arabic"/>
          <w:sz w:val="28"/>
          <w:szCs w:val="28"/>
        </w:rPr>
        <w:sym w:font="HQPB4" w:char="F0CE"/>
      </w:r>
      <w:r w:rsidRPr="002F28CE">
        <w:rPr>
          <w:rFonts w:ascii="Traditional Arabic" w:hAnsi="Traditional Arabic" w:cs="Traditional Arabic"/>
          <w:sz w:val="28"/>
          <w:szCs w:val="28"/>
        </w:rPr>
        <w:sym w:font="HQPB1" w:char="F0FB"/>
      </w:r>
      <w:r w:rsidRPr="002F28CE">
        <w:rPr>
          <w:rFonts w:ascii="Traditional Arabic" w:hAnsi="Traditional Arabic" w:cs="Traditional Arabic"/>
          <w:sz w:val="28"/>
          <w:szCs w:val="28"/>
          <w:rtl/>
        </w:rPr>
        <w:t xml:space="preserve"> </w:t>
      </w:r>
      <w:r w:rsidRPr="002F28CE">
        <w:rPr>
          <w:rFonts w:ascii="Traditional Arabic" w:hAnsi="Traditional Arabic" w:cs="Traditional Arabic"/>
          <w:sz w:val="28"/>
          <w:szCs w:val="28"/>
        </w:rPr>
        <w:sym w:font="HQPB4" w:char="F0C4"/>
      </w:r>
      <w:r w:rsidRPr="002F28CE">
        <w:rPr>
          <w:rFonts w:ascii="Traditional Arabic" w:hAnsi="Traditional Arabic" w:cs="Traditional Arabic"/>
          <w:sz w:val="28"/>
          <w:szCs w:val="28"/>
        </w:rPr>
        <w:sym w:font="HQPB1" w:char="F0A7"/>
      </w:r>
      <w:r w:rsidRPr="002F28CE">
        <w:rPr>
          <w:rFonts w:ascii="Traditional Arabic" w:hAnsi="Traditional Arabic" w:cs="Traditional Arabic"/>
          <w:sz w:val="28"/>
          <w:szCs w:val="28"/>
        </w:rPr>
        <w:sym w:font="HQPB4" w:char="F0CE"/>
      </w:r>
      <w:r w:rsidRPr="002F28CE">
        <w:rPr>
          <w:rFonts w:ascii="Traditional Arabic" w:hAnsi="Traditional Arabic" w:cs="Traditional Arabic"/>
          <w:sz w:val="28"/>
          <w:szCs w:val="28"/>
        </w:rPr>
        <w:sym w:font="HQPB2" w:char="F03D"/>
      </w:r>
      <w:r w:rsidRPr="002F28CE">
        <w:rPr>
          <w:rFonts w:ascii="Traditional Arabic" w:hAnsi="Traditional Arabic" w:cs="Traditional Arabic"/>
          <w:sz w:val="28"/>
          <w:szCs w:val="28"/>
        </w:rPr>
        <w:sym w:font="HQPB2" w:char="F0BB"/>
      </w:r>
      <w:r w:rsidRPr="002F28CE">
        <w:rPr>
          <w:rFonts w:ascii="Traditional Arabic" w:hAnsi="Traditional Arabic" w:cs="Traditional Arabic"/>
          <w:sz w:val="28"/>
          <w:szCs w:val="28"/>
        </w:rPr>
        <w:sym w:font="HQPB5" w:char="F079"/>
      </w:r>
      <w:r w:rsidRPr="002F28CE">
        <w:rPr>
          <w:rFonts w:ascii="Traditional Arabic" w:hAnsi="Traditional Arabic" w:cs="Traditional Arabic"/>
          <w:sz w:val="28"/>
          <w:szCs w:val="28"/>
        </w:rPr>
        <w:sym w:font="HQPB1" w:char="F066"/>
      </w:r>
      <w:r w:rsidRPr="002F28CE">
        <w:rPr>
          <w:rFonts w:ascii="Traditional Arabic" w:hAnsi="Traditional Arabic" w:cs="Traditional Arabic"/>
          <w:sz w:val="28"/>
          <w:szCs w:val="28"/>
        </w:rPr>
        <w:sym w:font="HQPB5" w:char="F079"/>
      </w:r>
      <w:r w:rsidRPr="002F28CE">
        <w:rPr>
          <w:rFonts w:ascii="Traditional Arabic" w:hAnsi="Traditional Arabic" w:cs="Traditional Arabic"/>
          <w:sz w:val="28"/>
          <w:szCs w:val="28"/>
        </w:rPr>
        <w:sym w:font="HQPB2" w:char="F04A"/>
      </w:r>
      <w:r w:rsidRPr="002F28CE">
        <w:rPr>
          <w:rFonts w:ascii="Traditional Arabic" w:hAnsi="Traditional Arabic" w:cs="Traditional Arabic"/>
          <w:sz w:val="28"/>
          <w:szCs w:val="28"/>
        </w:rPr>
        <w:sym w:font="HQPB4" w:char="F0F8"/>
      </w:r>
      <w:r w:rsidRPr="002F28CE">
        <w:rPr>
          <w:rFonts w:ascii="Traditional Arabic" w:hAnsi="Traditional Arabic" w:cs="Traditional Arabic"/>
          <w:sz w:val="28"/>
          <w:szCs w:val="28"/>
        </w:rPr>
        <w:sym w:font="HQPB2" w:char="F039"/>
      </w:r>
      <w:r w:rsidRPr="002F28CE">
        <w:rPr>
          <w:rFonts w:ascii="Traditional Arabic" w:hAnsi="Traditional Arabic" w:cs="Traditional Arabic"/>
          <w:sz w:val="28"/>
          <w:szCs w:val="28"/>
        </w:rPr>
        <w:sym w:font="HQPB5" w:char="F024"/>
      </w:r>
      <w:r w:rsidRPr="002F28CE">
        <w:rPr>
          <w:rFonts w:ascii="Traditional Arabic" w:hAnsi="Traditional Arabic" w:cs="Traditional Arabic"/>
          <w:sz w:val="28"/>
          <w:szCs w:val="28"/>
        </w:rPr>
        <w:sym w:font="HQPB1" w:char="F023"/>
      </w:r>
      <w:r w:rsidRPr="002F28CE">
        <w:rPr>
          <w:rFonts w:ascii="Traditional Arabic" w:hAnsi="Traditional Arabic" w:cs="Traditional Arabic"/>
          <w:sz w:val="28"/>
          <w:szCs w:val="28"/>
          <w:rtl/>
        </w:rPr>
        <w:t xml:space="preserve"> </w:t>
      </w:r>
      <w:r w:rsidRPr="002F28CE">
        <w:rPr>
          <w:rFonts w:ascii="Traditional Arabic" w:hAnsi="Traditional Arabic" w:cs="Traditional Arabic"/>
          <w:sz w:val="28"/>
          <w:szCs w:val="28"/>
        </w:rPr>
        <w:sym w:font="HQPB5" w:char="F028"/>
      </w:r>
      <w:r w:rsidRPr="002F28CE">
        <w:rPr>
          <w:rFonts w:ascii="Traditional Arabic" w:hAnsi="Traditional Arabic" w:cs="Traditional Arabic"/>
          <w:sz w:val="28"/>
          <w:szCs w:val="28"/>
        </w:rPr>
        <w:sym w:font="HQPB1" w:char="F023"/>
      </w:r>
      <w:r w:rsidRPr="002F28CE">
        <w:rPr>
          <w:rFonts w:ascii="Traditional Arabic" w:hAnsi="Traditional Arabic" w:cs="Traditional Arabic"/>
          <w:sz w:val="28"/>
          <w:szCs w:val="28"/>
        </w:rPr>
        <w:sym w:font="HQPB2" w:char="F071"/>
      </w:r>
      <w:r w:rsidRPr="002F28CE">
        <w:rPr>
          <w:rFonts w:ascii="Traditional Arabic" w:hAnsi="Traditional Arabic" w:cs="Traditional Arabic"/>
          <w:sz w:val="28"/>
          <w:szCs w:val="28"/>
        </w:rPr>
        <w:sym w:font="HQPB4" w:char="F0DF"/>
      </w:r>
      <w:r w:rsidRPr="002F28CE">
        <w:rPr>
          <w:rFonts w:ascii="Traditional Arabic" w:hAnsi="Traditional Arabic" w:cs="Traditional Arabic"/>
          <w:sz w:val="28"/>
          <w:szCs w:val="28"/>
        </w:rPr>
        <w:sym w:font="HQPB1" w:char="F073"/>
      </w:r>
      <w:r w:rsidRPr="002F28CE">
        <w:rPr>
          <w:rFonts w:ascii="Traditional Arabic" w:hAnsi="Traditional Arabic" w:cs="Traditional Arabic"/>
          <w:sz w:val="28"/>
          <w:szCs w:val="28"/>
        </w:rPr>
        <w:sym w:font="HQPB5" w:char="F07C"/>
      </w:r>
      <w:r w:rsidRPr="002F28CE">
        <w:rPr>
          <w:rFonts w:ascii="Traditional Arabic" w:hAnsi="Traditional Arabic" w:cs="Traditional Arabic"/>
          <w:sz w:val="28"/>
          <w:szCs w:val="28"/>
        </w:rPr>
        <w:sym w:font="HQPB1" w:char="F0A1"/>
      </w:r>
      <w:r w:rsidRPr="002F28CE">
        <w:rPr>
          <w:rFonts w:ascii="Traditional Arabic" w:hAnsi="Traditional Arabic" w:cs="Traditional Arabic"/>
          <w:sz w:val="28"/>
          <w:szCs w:val="28"/>
        </w:rPr>
        <w:sym w:font="HQPB4" w:char="F0F8"/>
      </w:r>
      <w:r w:rsidRPr="002F28CE">
        <w:rPr>
          <w:rFonts w:ascii="Traditional Arabic" w:hAnsi="Traditional Arabic" w:cs="Traditional Arabic"/>
          <w:sz w:val="28"/>
          <w:szCs w:val="28"/>
        </w:rPr>
        <w:sym w:font="HQPB1" w:char="F0F9"/>
      </w:r>
      <w:r w:rsidRPr="002F28CE">
        <w:rPr>
          <w:rFonts w:ascii="Traditional Arabic" w:hAnsi="Traditional Arabic" w:cs="Traditional Arabic"/>
          <w:sz w:val="28"/>
          <w:szCs w:val="28"/>
        </w:rPr>
        <w:sym w:font="HQPB5" w:char="F024"/>
      </w:r>
      <w:r w:rsidRPr="002F28CE">
        <w:rPr>
          <w:rFonts w:ascii="Traditional Arabic" w:hAnsi="Traditional Arabic" w:cs="Traditional Arabic"/>
          <w:sz w:val="28"/>
          <w:szCs w:val="28"/>
        </w:rPr>
        <w:sym w:font="HQPB1" w:char="F024"/>
      </w:r>
      <w:r w:rsidRPr="002F28CE">
        <w:rPr>
          <w:rFonts w:ascii="Traditional Arabic" w:hAnsi="Traditional Arabic" w:cs="Traditional Arabic"/>
          <w:sz w:val="28"/>
          <w:szCs w:val="28"/>
        </w:rPr>
        <w:sym w:font="HQPB5" w:char="F073"/>
      </w:r>
      <w:r w:rsidRPr="002F28CE">
        <w:rPr>
          <w:rFonts w:ascii="Traditional Arabic" w:hAnsi="Traditional Arabic" w:cs="Traditional Arabic"/>
          <w:sz w:val="28"/>
          <w:szCs w:val="28"/>
        </w:rPr>
        <w:sym w:font="HQPB1" w:char="F0F9"/>
      </w:r>
      <w:r w:rsidRPr="002F28CE">
        <w:rPr>
          <w:rFonts w:ascii="Traditional Arabic" w:hAnsi="Traditional Arabic" w:cs="Traditional Arabic"/>
          <w:sz w:val="28"/>
          <w:szCs w:val="28"/>
          <w:rtl/>
        </w:rPr>
        <w:t xml:space="preserve"> </w:t>
      </w:r>
      <w:r w:rsidRPr="002F28CE">
        <w:rPr>
          <w:rFonts w:ascii="Traditional Arabic" w:hAnsi="Traditional Arabic" w:cs="Traditional Arabic"/>
          <w:sz w:val="28"/>
          <w:szCs w:val="28"/>
        </w:rPr>
        <w:sym w:font="HQPB4" w:char="F0CB"/>
      </w:r>
      <w:r w:rsidRPr="002F28CE">
        <w:rPr>
          <w:rFonts w:ascii="Traditional Arabic" w:hAnsi="Traditional Arabic" w:cs="Traditional Arabic"/>
          <w:sz w:val="28"/>
          <w:szCs w:val="28"/>
        </w:rPr>
        <w:sym w:font="HQPB1" w:char="F078"/>
      </w:r>
      <w:r w:rsidRPr="002F28CE">
        <w:rPr>
          <w:rFonts w:ascii="Traditional Arabic" w:hAnsi="Traditional Arabic" w:cs="Traditional Arabic"/>
          <w:sz w:val="28"/>
          <w:szCs w:val="28"/>
        </w:rPr>
        <w:sym w:font="HQPB5" w:char="F07C"/>
      </w:r>
      <w:r w:rsidRPr="002F28CE">
        <w:rPr>
          <w:rFonts w:ascii="Traditional Arabic" w:hAnsi="Traditional Arabic" w:cs="Traditional Arabic"/>
          <w:sz w:val="28"/>
          <w:szCs w:val="28"/>
        </w:rPr>
        <w:sym w:font="HQPB1" w:char="F0A1"/>
      </w:r>
      <w:r w:rsidRPr="002F28CE">
        <w:rPr>
          <w:rFonts w:ascii="Traditional Arabic" w:hAnsi="Traditional Arabic" w:cs="Traditional Arabic"/>
          <w:sz w:val="28"/>
          <w:szCs w:val="28"/>
        </w:rPr>
        <w:sym w:font="HQPB4" w:char="F0F8"/>
      </w:r>
      <w:r w:rsidRPr="002F28CE">
        <w:rPr>
          <w:rFonts w:ascii="Traditional Arabic" w:hAnsi="Traditional Arabic" w:cs="Traditional Arabic"/>
          <w:sz w:val="28"/>
          <w:szCs w:val="28"/>
        </w:rPr>
        <w:sym w:font="HQPB1" w:char="F0FF"/>
      </w:r>
      <w:r w:rsidRPr="002F28CE">
        <w:rPr>
          <w:rFonts w:ascii="Traditional Arabic" w:hAnsi="Traditional Arabic" w:cs="Traditional Arabic"/>
          <w:sz w:val="28"/>
          <w:szCs w:val="28"/>
        </w:rPr>
        <w:sym w:font="HQPB5" w:char="F074"/>
      </w:r>
      <w:r w:rsidRPr="002F28CE">
        <w:rPr>
          <w:rFonts w:ascii="Traditional Arabic" w:hAnsi="Traditional Arabic" w:cs="Traditional Arabic"/>
          <w:sz w:val="28"/>
          <w:szCs w:val="28"/>
        </w:rPr>
        <w:sym w:font="HQPB2" w:char="F083"/>
      </w:r>
      <w:r w:rsidRPr="002F28CE">
        <w:rPr>
          <w:rFonts w:ascii="Traditional Arabic" w:hAnsi="Traditional Arabic" w:cs="Traditional Arabic"/>
          <w:sz w:val="28"/>
          <w:szCs w:val="28"/>
          <w:rtl/>
        </w:rPr>
        <w:t xml:space="preserve"> </w:t>
      </w:r>
      <w:r w:rsidRPr="002F28CE">
        <w:rPr>
          <w:rFonts w:ascii="Traditional Arabic" w:hAnsi="Traditional Arabic" w:cs="Traditional Arabic"/>
          <w:sz w:val="28"/>
          <w:szCs w:val="28"/>
        </w:rPr>
        <w:sym w:font="HQPB5" w:char="F0AA"/>
      </w:r>
      <w:r w:rsidRPr="002F28CE">
        <w:rPr>
          <w:rFonts w:ascii="Traditional Arabic" w:hAnsi="Traditional Arabic" w:cs="Traditional Arabic"/>
          <w:sz w:val="28"/>
          <w:szCs w:val="28"/>
        </w:rPr>
        <w:sym w:font="HQPB1" w:char="F021"/>
      </w:r>
      <w:r w:rsidRPr="002F28CE">
        <w:rPr>
          <w:rFonts w:ascii="Traditional Arabic" w:hAnsi="Traditional Arabic" w:cs="Traditional Arabic"/>
          <w:sz w:val="28"/>
          <w:szCs w:val="28"/>
        </w:rPr>
        <w:sym w:font="HQPB5" w:char="F024"/>
      </w:r>
      <w:r w:rsidRPr="002F28CE">
        <w:rPr>
          <w:rFonts w:ascii="Traditional Arabic" w:hAnsi="Traditional Arabic" w:cs="Traditional Arabic"/>
          <w:sz w:val="28"/>
          <w:szCs w:val="28"/>
        </w:rPr>
        <w:sym w:font="HQPB1" w:char="F023"/>
      </w:r>
      <w:r w:rsidRPr="002F28CE">
        <w:rPr>
          <w:rFonts w:ascii="Traditional Arabic" w:hAnsi="Traditional Arabic" w:cs="Traditional Arabic"/>
          <w:sz w:val="28"/>
          <w:szCs w:val="28"/>
          <w:rtl/>
        </w:rPr>
        <w:t xml:space="preserve"> </w:t>
      </w:r>
      <w:r w:rsidRPr="002F28CE">
        <w:rPr>
          <w:rFonts w:ascii="Traditional Arabic" w:hAnsi="Traditional Arabic" w:cs="Traditional Arabic"/>
          <w:sz w:val="28"/>
          <w:szCs w:val="28"/>
        </w:rPr>
        <w:sym w:font="HQPB4" w:char="F0F6"/>
      </w:r>
      <w:r w:rsidRPr="002F28CE">
        <w:rPr>
          <w:rFonts w:ascii="Traditional Arabic" w:hAnsi="Traditional Arabic" w:cs="Traditional Arabic"/>
          <w:sz w:val="28"/>
          <w:szCs w:val="28"/>
        </w:rPr>
        <w:sym w:font="HQPB2" w:char="F04E"/>
      </w:r>
      <w:r w:rsidRPr="002F28CE">
        <w:rPr>
          <w:rFonts w:ascii="Traditional Arabic" w:hAnsi="Traditional Arabic" w:cs="Traditional Arabic"/>
          <w:sz w:val="28"/>
          <w:szCs w:val="28"/>
        </w:rPr>
        <w:sym w:font="HQPB4" w:char="F0E4"/>
      </w:r>
      <w:r w:rsidRPr="002F28CE">
        <w:rPr>
          <w:rFonts w:ascii="Traditional Arabic" w:hAnsi="Traditional Arabic" w:cs="Traditional Arabic"/>
          <w:sz w:val="28"/>
          <w:szCs w:val="28"/>
        </w:rPr>
        <w:sym w:font="HQPB2" w:char="F033"/>
      </w:r>
      <w:r w:rsidRPr="002F28CE">
        <w:rPr>
          <w:rFonts w:ascii="Traditional Arabic" w:hAnsi="Traditional Arabic" w:cs="Traditional Arabic"/>
          <w:sz w:val="28"/>
          <w:szCs w:val="28"/>
        </w:rPr>
        <w:sym w:font="HQPB5" w:char="F073"/>
      </w:r>
      <w:r w:rsidRPr="002F28CE">
        <w:rPr>
          <w:rFonts w:ascii="Traditional Arabic" w:hAnsi="Traditional Arabic" w:cs="Traditional Arabic"/>
          <w:sz w:val="28"/>
          <w:szCs w:val="28"/>
        </w:rPr>
        <w:sym w:font="HQPB2" w:char="F039"/>
      </w:r>
      <w:r w:rsidRPr="002F28CE">
        <w:rPr>
          <w:rFonts w:ascii="Traditional Arabic" w:hAnsi="Traditional Arabic" w:cs="Traditional Arabic"/>
          <w:sz w:val="28"/>
          <w:szCs w:val="28"/>
          <w:rtl/>
        </w:rPr>
        <w:t xml:space="preserve"> </w:t>
      </w:r>
      <w:r w:rsidRPr="002F28CE">
        <w:rPr>
          <w:rFonts w:ascii="Traditional Arabic" w:hAnsi="Traditional Arabic" w:cs="Traditional Arabic"/>
          <w:sz w:val="28"/>
          <w:szCs w:val="28"/>
        </w:rPr>
        <w:sym w:font="HQPB4" w:char="F028"/>
      </w:r>
      <w:r w:rsidRPr="002F28CE">
        <w:rPr>
          <w:rFonts w:ascii="Traditional Arabic" w:hAnsi="Traditional Arabic" w:cs="Traditional Arabic"/>
          <w:sz w:val="28"/>
          <w:szCs w:val="28"/>
          <w:rtl/>
        </w:rPr>
        <w:t xml:space="preserve"> </w:t>
      </w:r>
      <w:r w:rsidRPr="002F28CE">
        <w:rPr>
          <w:rFonts w:ascii="Traditional Arabic" w:hAnsi="Traditional Arabic" w:cs="Traditional Arabic"/>
          <w:sz w:val="28"/>
          <w:szCs w:val="28"/>
        </w:rPr>
        <w:sym w:font="HQPB1" w:char="F023"/>
      </w:r>
      <w:r w:rsidRPr="002F28CE">
        <w:rPr>
          <w:rFonts w:ascii="Traditional Arabic" w:hAnsi="Traditional Arabic" w:cs="Traditional Arabic"/>
          <w:sz w:val="28"/>
          <w:szCs w:val="28"/>
        </w:rPr>
        <w:sym w:font="HQPB5" w:char="F073"/>
      </w:r>
      <w:r w:rsidRPr="002F28CE">
        <w:rPr>
          <w:rFonts w:ascii="Traditional Arabic" w:hAnsi="Traditional Arabic" w:cs="Traditional Arabic"/>
          <w:sz w:val="28"/>
          <w:szCs w:val="28"/>
        </w:rPr>
        <w:sym w:font="HQPB1" w:char="F08C"/>
      </w:r>
      <w:r w:rsidRPr="002F28CE">
        <w:rPr>
          <w:rFonts w:ascii="Traditional Arabic" w:hAnsi="Traditional Arabic" w:cs="Traditional Arabic"/>
          <w:sz w:val="28"/>
          <w:szCs w:val="28"/>
        </w:rPr>
        <w:sym w:font="HQPB4" w:char="F0CE"/>
      </w:r>
      <w:r w:rsidRPr="002F28CE">
        <w:rPr>
          <w:rFonts w:ascii="Traditional Arabic" w:hAnsi="Traditional Arabic" w:cs="Traditional Arabic"/>
          <w:sz w:val="28"/>
          <w:szCs w:val="28"/>
        </w:rPr>
        <w:sym w:font="HQPB1" w:char="F029"/>
      </w:r>
      <w:r w:rsidRPr="002F28CE">
        <w:rPr>
          <w:rFonts w:ascii="Traditional Arabic" w:hAnsi="Traditional Arabic" w:cs="Traditional Arabic"/>
          <w:sz w:val="28"/>
          <w:szCs w:val="28"/>
        </w:rPr>
        <w:sym w:font="HQPB5" w:char="F075"/>
      </w:r>
      <w:r w:rsidRPr="002F28CE">
        <w:rPr>
          <w:rFonts w:ascii="Traditional Arabic" w:hAnsi="Traditional Arabic" w:cs="Traditional Arabic"/>
          <w:sz w:val="28"/>
          <w:szCs w:val="28"/>
        </w:rPr>
        <w:sym w:font="HQPB2" w:char="F072"/>
      </w:r>
      <w:r w:rsidRPr="002F28CE">
        <w:rPr>
          <w:rFonts w:ascii="Traditional Arabic" w:hAnsi="Traditional Arabic" w:cs="Traditional Arabic"/>
          <w:sz w:val="28"/>
          <w:szCs w:val="28"/>
          <w:rtl/>
        </w:rPr>
        <w:t xml:space="preserve"> </w:t>
      </w:r>
      <w:r w:rsidRPr="002F28CE">
        <w:rPr>
          <w:rFonts w:ascii="Traditional Arabic" w:hAnsi="Traditional Arabic" w:cs="Traditional Arabic"/>
          <w:sz w:val="28"/>
          <w:szCs w:val="28"/>
        </w:rPr>
        <w:sym w:font="HQPB5" w:char="F09F"/>
      </w:r>
      <w:r w:rsidRPr="002F28CE">
        <w:rPr>
          <w:rFonts w:ascii="Traditional Arabic" w:hAnsi="Traditional Arabic" w:cs="Traditional Arabic"/>
          <w:sz w:val="28"/>
          <w:szCs w:val="28"/>
        </w:rPr>
        <w:sym w:font="HQPB2" w:char="F040"/>
      </w:r>
      <w:r w:rsidRPr="002F28CE">
        <w:rPr>
          <w:rFonts w:ascii="Traditional Arabic" w:hAnsi="Traditional Arabic" w:cs="Traditional Arabic"/>
          <w:sz w:val="28"/>
          <w:szCs w:val="28"/>
        </w:rPr>
        <w:sym w:font="HQPB2" w:char="F08A"/>
      </w:r>
      <w:r w:rsidRPr="002F28CE">
        <w:rPr>
          <w:rFonts w:ascii="Traditional Arabic" w:hAnsi="Traditional Arabic" w:cs="Traditional Arabic"/>
          <w:sz w:val="28"/>
          <w:szCs w:val="28"/>
        </w:rPr>
        <w:sym w:font="HQPB4" w:char="F0CF"/>
      </w:r>
      <w:r w:rsidRPr="002F28CE">
        <w:rPr>
          <w:rFonts w:ascii="Traditional Arabic" w:hAnsi="Traditional Arabic" w:cs="Traditional Arabic"/>
          <w:sz w:val="28"/>
          <w:szCs w:val="28"/>
        </w:rPr>
        <w:sym w:font="HQPB2" w:char="F025"/>
      </w:r>
      <w:r w:rsidRPr="002F28CE">
        <w:rPr>
          <w:rFonts w:ascii="Traditional Arabic" w:hAnsi="Traditional Arabic" w:cs="Traditional Arabic"/>
          <w:sz w:val="28"/>
          <w:szCs w:val="28"/>
          <w:rtl/>
        </w:rPr>
        <w:t xml:space="preserve"> </w:t>
      </w:r>
      <w:r w:rsidRPr="002F28CE">
        <w:rPr>
          <w:rFonts w:ascii="Traditional Arabic" w:hAnsi="Traditional Arabic" w:cs="Traditional Arabic"/>
          <w:sz w:val="28"/>
          <w:szCs w:val="28"/>
        </w:rPr>
        <w:sym w:font="HQPB5" w:char="F028"/>
      </w:r>
      <w:r w:rsidRPr="002F28CE">
        <w:rPr>
          <w:rFonts w:ascii="Traditional Arabic" w:hAnsi="Traditional Arabic" w:cs="Traditional Arabic"/>
          <w:sz w:val="28"/>
          <w:szCs w:val="28"/>
        </w:rPr>
        <w:sym w:font="HQPB1" w:char="F023"/>
      </w:r>
      <w:r w:rsidRPr="002F28CE">
        <w:rPr>
          <w:rFonts w:ascii="Traditional Arabic" w:hAnsi="Traditional Arabic" w:cs="Traditional Arabic"/>
          <w:sz w:val="28"/>
          <w:szCs w:val="28"/>
        </w:rPr>
        <w:sym w:font="HQPB2" w:char="F072"/>
      </w:r>
      <w:r w:rsidRPr="002F28CE">
        <w:rPr>
          <w:rFonts w:ascii="Traditional Arabic" w:hAnsi="Traditional Arabic" w:cs="Traditional Arabic"/>
          <w:sz w:val="28"/>
          <w:szCs w:val="28"/>
        </w:rPr>
        <w:sym w:font="HQPB4" w:char="F0E2"/>
      </w:r>
      <w:r w:rsidRPr="002F28CE">
        <w:rPr>
          <w:rFonts w:ascii="Traditional Arabic" w:hAnsi="Traditional Arabic" w:cs="Traditional Arabic"/>
          <w:sz w:val="28"/>
          <w:szCs w:val="28"/>
        </w:rPr>
        <w:sym w:font="HQPB1" w:char="F093"/>
      </w:r>
      <w:r w:rsidRPr="002F28CE">
        <w:rPr>
          <w:rFonts w:ascii="Traditional Arabic" w:hAnsi="Traditional Arabic" w:cs="Traditional Arabic"/>
          <w:sz w:val="28"/>
          <w:szCs w:val="28"/>
        </w:rPr>
        <w:sym w:font="HQPB4" w:char="F0E0"/>
      </w:r>
      <w:r w:rsidRPr="002F28CE">
        <w:rPr>
          <w:rFonts w:ascii="Traditional Arabic" w:hAnsi="Traditional Arabic" w:cs="Traditional Arabic"/>
          <w:sz w:val="28"/>
          <w:szCs w:val="28"/>
        </w:rPr>
        <w:sym w:font="HQPB1" w:char="F0B1"/>
      </w:r>
      <w:r w:rsidRPr="002F28CE">
        <w:rPr>
          <w:rFonts w:ascii="Traditional Arabic" w:hAnsi="Traditional Arabic" w:cs="Traditional Arabic"/>
          <w:sz w:val="28"/>
          <w:szCs w:val="28"/>
        </w:rPr>
        <w:sym w:font="HQPB2" w:char="F053"/>
      </w:r>
      <w:r w:rsidRPr="002F28CE">
        <w:rPr>
          <w:rFonts w:ascii="Traditional Arabic" w:hAnsi="Traditional Arabic" w:cs="Traditional Arabic"/>
          <w:sz w:val="28"/>
          <w:szCs w:val="28"/>
        </w:rPr>
        <w:sym w:font="HQPB5" w:char="F024"/>
      </w:r>
      <w:r w:rsidRPr="002F28CE">
        <w:rPr>
          <w:rFonts w:ascii="Traditional Arabic" w:hAnsi="Traditional Arabic" w:cs="Traditional Arabic"/>
          <w:sz w:val="28"/>
          <w:szCs w:val="28"/>
        </w:rPr>
        <w:sym w:font="HQPB1" w:char="F023"/>
      </w:r>
      <w:r w:rsidRPr="002F28CE">
        <w:rPr>
          <w:rFonts w:ascii="Traditional Arabic" w:hAnsi="Traditional Arabic" w:cs="Traditional Arabic"/>
          <w:sz w:val="28"/>
          <w:szCs w:val="28"/>
          <w:rtl/>
        </w:rPr>
        <w:t xml:space="preserve"> </w:t>
      </w:r>
      <w:r w:rsidRPr="002F28CE">
        <w:rPr>
          <w:rFonts w:ascii="Traditional Arabic" w:hAnsi="Traditional Arabic" w:cs="Traditional Arabic"/>
          <w:sz w:val="28"/>
          <w:szCs w:val="28"/>
        </w:rPr>
        <w:sym w:font="HQPB5" w:char="F028"/>
      </w:r>
      <w:r w:rsidRPr="002F28CE">
        <w:rPr>
          <w:rFonts w:ascii="Traditional Arabic" w:hAnsi="Traditional Arabic" w:cs="Traditional Arabic"/>
          <w:sz w:val="28"/>
          <w:szCs w:val="28"/>
        </w:rPr>
        <w:sym w:font="HQPB1" w:char="F023"/>
      </w:r>
      <w:r w:rsidRPr="002F28CE">
        <w:rPr>
          <w:rFonts w:ascii="Traditional Arabic" w:hAnsi="Traditional Arabic" w:cs="Traditional Arabic"/>
          <w:sz w:val="28"/>
          <w:szCs w:val="28"/>
        </w:rPr>
        <w:sym w:font="HQPB2" w:char="F072"/>
      </w:r>
      <w:r w:rsidRPr="002F28CE">
        <w:rPr>
          <w:rFonts w:ascii="Traditional Arabic" w:hAnsi="Traditional Arabic" w:cs="Traditional Arabic"/>
          <w:sz w:val="28"/>
          <w:szCs w:val="28"/>
        </w:rPr>
        <w:sym w:font="HQPB4" w:char="F0E2"/>
      </w:r>
      <w:r w:rsidRPr="002F28CE">
        <w:rPr>
          <w:rFonts w:ascii="Traditional Arabic" w:hAnsi="Traditional Arabic" w:cs="Traditional Arabic"/>
          <w:sz w:val="28"/>
          <w:szCs w:val="28"/>
        </w:rPr>
        <w:sym w:font="HQPB1" w:char="F093"/>
      </w:r>
      <w:r w:rsidRPr="002F28CE">
        <w:rPr>
          <w:rFonts w:ascii="Traditional Arabic" w:hAnsi="Traditional Arabic" w:cs="Traditional Arabic"/>
          <w:sz w:val="28"/>
          <w:szCs w:val="28"/>
        </w:rPr>
        <w:sym w:font="HQPB4" w:char="F0E0"/>
      </w:r>
      <w:r w:rsidRPr="002F28CE">
        <w:rPr>
          <w:rFonts w:ascii="Traditional Arabic" w:hAnsi="Traditional Arabic" w:cs="Traditional Arabic"/>
          <w:sz w:val="28"/>
          <w:szCs w:val="28"/>
        </w:rPr>
        <w:sym w:font="HQPB1" w:char="F0B1"/>
      </w:r>
      <w:r w:rsidRPr="002F28CE">
        <w:rPr>
          <w:rFonts w:ascii="Traditional Arabic" w:hAnsi="Traditional Arabic" w:cs="Traditional Arabic"/>
          <w:sz w:val="28"/>
          <w:szCs w:val="28"/>
        </w:rPr>
        <w:sym w:font="HQPB2" w:char="F053"/>
      </w:r>
      <w:r w:rsidRPr="002F28CE">
        <w:rPr>
          <w:rFonts w:ascii="Traditional Arabic" w:hAnsi="Traditional Arabic" w:cs="Traditional Arabic"/>
          <w:sz w:val="28"/>
          <w:szCs w:val="28"/>
        </w:rPr>
        <w:sym w:font="HQPB5" w:char="F024"/>
      </w:r>
      <w:r w:rsidRPr="002F28CE">
        <w:rPr>
          <w:rFonts w:ascii="Traditional Arabic" w:hAnsi="Traditional Arabic" w:cs="Traditional Arabic"/>
          <w:sz w:val="28"/>
          <w:szCs w:val="28"/>
        </w:rPr>
        <w:sym w:font="HQPB1" w:char="F024"/>
      </w:r>
      <w:r w:rsidRPr="002F28CE">
        <w:rPr>
          <w:rFonts w:ascii="Traditional Arabic" w:hAnsi="Traditional Arabic" w:cs="Traditional Arabic"/>
          <w:sz w:val="28"/>
          <w:szCs w:val="28"/>
        </w:rPr>
        <w:sym w:font="HQPB5" w:char="F073"/>
      </w:r>
      <w:r w:rsidRPr="002F28CE">
        <w:rPr>
          <w:rFonts w:ascii="Traditional Arabic" w:hAnsi="Traditional Arabic" w:cs="Traditional Arabic"/>
          <w:sz w:val="28"/>
          <w:szCs w:val="28"/>
        </w:rPr>
        <w:sym w:font="HQPB1" w:char="F0F9"/>
      </w:r>
      <w:r w:rsidRPr="002F28CE">
        <w:rPr>
          <w:rFonts w:ascii="Traditional Arabic" w:hAnsi="Traditional Arabic" w:cs="Traditional Arabic"/>
          <w:sz w:val="28"/>
          <w:szCs w:val="28"/>
          <w:rtl/>
        </w:rPr>
        <w:t xml:space="preserve"> </w:t>
      </w:r>
      <w:r w:rsidRPr="002F28CE">
        <w:rPr>
          <w:rFonts w:ascii="Traditional Arabic" w:hAnsi="Traditional Arabic" w:cs="Traditional Arabic"/>
          <w:sz w:val="28"/>
          <w:szCs w:val="28"/>
        </w:rPr>
        <w:sym w:font="HQPB4" w:char="F0C6"/>
      </w:r>
      <w:r w:rsidRPr="002F28CE">
        <w:rPr>
          <w:rFonts w:ascii="Traditional Arabic" w:hAnsi="Traditional Arabic" w:cs="Traditional Arabic"/>
          <w:sz w:val="28"/>
          <w:szCs w:val="28"/>
        </w:rPr>
        <w:sym w:font="HQPB1" w:char="F0EC"/>
      </w:r>
      <w:r w:rsidRPr="002F28CE">
        <w:rPr>
          <w:rFonts w:ascii="Traditional Arabic" w:hAnsi="Traditional Arabic" w:cs="Traditional Arabic"/>
          <w:sz w:val="28"/>
          <w:szCs w:val="28"/>
        </w:rPr>
        <w:sym w:font="HQPB5" w:char="F073"/>
      </w:r>
      <w:r w:rsidRPr="002F28CE">
        <w:rPr>
          <w:rFonts w:ascii="Traditional Arabic" w:hAnsi="Traditional Arabic" w:cs="Traditional Arabic"/>
          <w:sz w:val="28"/>
          <w:szCs w:val="28"/>
        </w:rPr>
        <w:sym w:font="HQPB1" w:char="F0F9"/>
      </w:r>
      <w:r w:rsidRPr="002F28CE">
        <w:rPr>
          <w:rFonts w:ascii="Traditional Arabic" w:hAnsi="Traditional Arabic" w:cs="Traditional Arabic"/>
          <w:sz w:val="28"/>
          <w:szCs w:val="28"/>
        </w:rPr>
        <w:sym w:font="HQPB4" w:char="F0F6"/>
      </w:r>
      <w:r w:rsidRPr="002F28CE">
        <w:rPr>
          <w:rFonts w:ascii="Traditional Arabic" w:hAnsi="Traditional Arabic" w:cs="Traditional Arabic"/>
          <w:sz w:val="28"/>
          <w:szCs w:val="28"/>
        </w:rPr>
        <w:sym w:font="HQPB1" w:char="F08D"/>
      </w:r>
      <w:r w:rsidRPr="002F28CE">
        <w:rPr>
          <w:rFonts w:ascii="Traditional Arabic" w:hAnsi="Traditional Arabic" w:cs="Traditional Arabic"/>
          <w:sz w:val="28"/>
          <w:szCs w:val="28"/>
        </w:rPr>
        <w:sym w:font="HQPB5" w:char="F074"/>
      </w:r>
      <w:r w:rsidRPr="002F28CE">
        <w:rPr>
          <w:rFonts w:ascii="Traditional Arabic" w:hAnsi="Traditional Arabic" w:cs="Traditional Arabic"/>
          <w:sz w:val="28"/>
          <w:szCs w:val="28"/>
        </w:rPr>
        <w:sym w:font="HQPB2" w:char="F083"/>
      </w:r>
      <w:r w:rsidRPr="002F28CE">
        <w:rPr>
          <w:rFonts w:ascii="Traditional Arabic" w:hAnsi="Traditional Arabic" w:cs="Traditional Arabic"/>
          <w:sz w:val="28"/>
          <w:szCs w:val="28"/>
          <w:rtl/>
        </w:rPr>
        <w:t xml:space="preserve"> </w:t>
      </w:r>
      <w:r w:rsidRPr="002F28CE">
        <w:rPr>
          <w:rFonts w:ascii="Traditional Arabic" w:hAnsi="Traditional Arabic" w:cs="Traditional Arabic"/>
          <w:sz w:val="28"/>
          <w:szCs w:val="28"/>
        </w:rPr>
        <w:sym w:font="HQPB5" w:char="F0AA"/>
      </w:r>
      <w:r w:rsidRPr="002F28CE">
        <w:rPr>
          <w:rFonts w:ascii="Traditional Arabic" w:hAnsi="Traditional Arabic" w:cs="Traditional Arabic"/>
          <w:sz w:val="28"/>
          <w:szCs w:val="28"/>
        </w:rPr>
        <w:sym w:font="HQPB1" w:char="F021"/>
      </w:r>
      <w:r w:rsidRPr="002F28CE">
        <w:rPr>
          <w:rFonts w:ascii="Traditional Arabic" w:hAnsi="Traditional Arabic" w:cs="Traditional Arabic"/>
          <w:sz w:val="28"/>
          <w:szCs w:val="28"/>
        </w:rPr>
        <w:sym w:font="HQPB5" w:char="F024"/>
      </w:r>
      <w:r w:rsidRPr="002F28CE">
        <w:rPr>
          <w:rFonts w:ascii="Traditional Arabic" w:hAnsi="Traditional Arabic" w:cs="Traditional Arabic"/>
          <w:sz w:val="28"/>
          <w:szCs w:val="28"/>
        </w:rPr>
        <w:sym w:font="HQPB1" w:char="F023"/>
      </w:r>
      <w:r w:rsidRPr="002F28CE">
        <w:rPr>
          <w:rFonts w:ascii="Traditional Arabic" w:hAnsi="Traditional Arabic" w:cs="Traditional Arabic"/>
          <w:sz w:val="28"/>
          <w:szCs w:val="28"/>
          <w:rtl/>
        </w:rPr>
        <w:t xml:space="preserve"> </w:t>
      </w:r>
      <w:r w:rsidRPr="002F28CE">
        <w:rPr>
          <w:rFonts w:ascii="Traditional Arabic" w:hAnsi="Traditional Arabic" w:cs="Traditional Arabic"/>
          <w:sz w:val="28"/>
          <w:szCs w:val="28"/>
        </w:rPr>
        <w:sym w:font="HQPB5" w:char="F074"/>
      </w:r>
      <w:r w:rsidRPr="002F28CE">
        <w:rPr>
          <w:rFonts w:ascii="Traditional Arabic" w:hAnsi="Traditional Arabic" w:cs="Traditional Arabic"/>
          <w:sz w:val="28"/>
          <w:szCs w:val="28"/>
        </w:rPr>
        <w:sym w:font="HQPB2" w:char="F0FB"/>
      </w:r>
      <w:r w:rsidRPr="002F28CE">
        <w:rPr>
          <w:rFonts w:ascii="Traditional Arabic" w:hAnsi="Traditional Arabic" w:cs="Traditional Arabic"/>
          <w:sz w:val="28"/>
          <w:szCs w:val="28"/>
        </w:rPr>
        <w:sym w:font="HQPB2" w:char="F0EF"/>
      </w:r>
      <w:r w:rsidRPr="002F28CE">
        <w:rPr>
          <w:rFonts w:ascii="Traditional Arabic" w:hAnsi="Traditional Arabic" w:cs="Traditional Arabic"/>
          <w:sz w:val="28"/>
          <w:szCs w:val="28"/>
        </w:rPr>
        <w:sym w:font="HQPB4" w:char="F0CF"/>
      </w:r>
      <w:r w:rsidRPr="002F28CE">
        <w:rPr>
          <w:rFonts w:ascii="Traditional Arabic" w:hAnsi="Traditional Arabic" w:cs="Traditional Arabic"/>
          <w:sz w:val="28"/>
          <w:szCs w:val="28"/>
        </w:rPr>
        <w:sym w:font="HQPB3" w:char="F025"/>
      </w:r>
      <w:r w:rsidRPr="002F28CE">
        <w:rPr>
          <w:rFonts w:ascii="Traditional Arabic" w:hAnsi="Traditional Arabic" w:cs="Traditional Arabic"/>
          <w:sz w:val="28"/>
          <w:szCs w:val="28"/>
        </w:rPr>
        <w:sym w:font="HQPB4" w:char="F0A9"/>
      </w:r>
      <w:r w:rsidRPr="002F28CE">
        <w:rPr>
          <w:rFonts w:ascii="Traditional Arabic" w:hAnsi="Traditional Arabic" w:cs="Traditional Arabic"/>
          <w:sz w:val="28"/>
          <w:szCs w:val="28"/>
        </w:rPr>
        <w:sym w:font="HQPB3" w:char="F021"/>
      </w:r>
      <w:r w:rsidRPr="002F28CE">
        <w:rPr>
          <w:rFonts w:ascii="Traditional Arabic" w:hAnsi="Traditional Arabic" w:cs="Traditional Arabic"/>
          <w:sz w:val="28"/>
          <w:szCs w:val="28"/>
        </w:rPr>
        <w:sym w:font="HQPB5" w:char="F024"/>
      </w:r>
      <w:r w:rsidRPr="002F28CE">
        <w:rPr>
          <w:rFonts w:ascii="Traditional Arabic" w:hAnsi="Traditional Arabic" w:cs="Traditional Arabic"/>
          <w:sz w:val="28"/>
          <w:szCs w:val="28"/>
        </w:rPr>
        <w:sym w:font="HQPB1" w:char="F023"/>
      </w:r>
      <w:r w:rsidRPr="002F28CE">
        <w:rPr>
          <w:rFonts w:ascii="Traditional Arabic" w:hAnsi="Traditional Arabic" w:cs="Traditional Arabic"/>
          <w:sz w:val="28"/>
          <w:szCs w:val="28"/>
          <w:rtl/>
        </w:rPr>
        <w:t xml:space="preserve"> </w:t>
      </w:r>
      <w:r w:rsidRPr="002F28CE">
        <w:rPr>
          <w:rFonts w:ascii="Traditional Arabic" w:hAnsi="Traditional Arabic" w:cs="Traditional Arabic"/>
          <w:sz w:val="28"/>
          <w:szCs w:val="28"/>
        </w:rPr>
        <w:sym w:font="HQPB5" w:char="F028"/>
      </w:r>
      <w:r w:rsidRPr="002F28CE">
        <w:rPr>
          <w:rFonts w:ascii="Traditional Arabic" w:hAnsi="Traditional Arabic" w:cs="Traditional Arabic"/>
          <w:sz w:val="28"/>
          <w:szCs w:val="28"/>
        </w:rPr>
        <w:sym w:font="HQPB1" w:char="F023"/>
      </w:r>
      <w:r w:rsidRPr="002F28CE">
        <w:rPr>
          <w:rFonts w:ascii="Traditional Arabic" w:hAnsi="Traditional Arabic" w:cs="Traditional Arabic"/>
          <w:sz w:val="28"/>
          <w:szCs w:val="28"/>
        </w:rPr>
        <w:sym w:font="HQPB2" w:char="F071"/>
      </w:r>
      <w:r w:rsidRPr="002F28CE">
        <w:rPr>
          <w:rFonts w:ascii="Traditional Arabic" w:hAnsi="Traditional Arabic" w:cs="Traditional Arabic"/>
          <w:sz w:val="28"/>
          <w:szCs w:val="28"/>
        </w:rPr>
        <w:sym w:font="HQPB4" w:char="F0E3"/>
      </w:r>
      <w:r w:rsidRPr="002F28CE">
        <w:rPr>
          <w:rFonts w:ascii="Traditional Arabic" w:hAnsi="Traditional Arabic" w:cs="Traditional Arabic"/>
          <w:sz w:val="28"/>
          <w:szCs w:val="28"/>
        </w:rPr>
        <w:sym w:font="HQPB2" w:char="F05A"/>
      </w:r>
      <w:r w:rsidRPr="002F28CE">
        <w:rPr>
          <w:rFonts w:ascii="Traditional Arabic" w:hAnsi="Traditional Arabic" w:cs="Traditional Arabic"/>
          <w:sz w:val="28"/>
          <w:szCs w:val="28"/>
        </w:rPr>
        <w:sym w:font="HQPB5" w:char="F074"/>
      </w:r>
      <w:r w:rsidRPr="002F28CE">
        <w:rPr>
          <w:rFonts w:ascii="Traditional Arabic" w:hAnsi="Traditional Arabic" w:cs="Traditional Arabic"/>
          <w:sz w:val="28"/>
          <w:szCs w:val="28"/>
        </w:rPr>
        <w:sym w:font="HQPB2" w:char="F042"/>
      </w:r>
      <w:r w:rsidRPr="002F28CE">
        <w:rPr>
          <w:rFonts w:ascii="Traditional Arabic" w:hAnsi="Traditional Arabic" w:cs="Traditional Arabic"/>
          <w:sz w:val="28"/>
          <w:szCs w:val="28"/>
        </w:rPr>
        <w:sym w:font="HQPB1" w:char="F023"/>
      </w:r>
      <w:r w:rsidRPr="002F28CE">
        <w:rPr>
          <w:rFonts w:ascii="Traditional Arabic" w:hAnsi="Traditional Arabic" w:cs="Traditional Arabic"/>
          <w:sz w:val="28"/>
          <w:szCs w:val="28"/>
        </w:rPr>
        <w:sym w:font="HQPB5" w:char="F075"/>
      </w:r>
      <w:r w:rsidRPr="002F28CE">
        <w:rPr>
          <w:rFonts w:ascii="Traditional Arabic" w:hAnsi="Traditional Arabic" w:cs="Traditional Arabic"/>
          <w:sz w:val="28"/>
          <w:szCs w:val="28"/>
        </w:rPr>
        <w:sym w:font="HQPB2" w:char="F0E4"/>
      </w:r>
      <w:r w:rsidRPr="002F28CE">
        <w:rPr>
          <w:rFonts w:ascii="Traditional Arabic" w:hAnsi="Traditional Arabic" w:cs="Traditional Arabic"/>
          <w:sz w:val="28"/>
          <w:szCs w:val="28"/>
          <w:rtl/>
        </w:rPr>
        <w:t xml:space="preserve"> </w:t>
      </w:r>
      <w:r w:rsidRPr="002F28CE">
        <w:rPr>
          <w:rFonts w:ascii="Traditional Arabic" w:hAnsi="Traditional Arabic" w:cs="Traditional Arabic"/>
          <w:sz w:val="28"/>
          <w:szCs w:val="28"/>
        </w:rPr>
        <w:sym w:font="HQPB4" w:char="F0F6"/>
      </w:r>
      <w:r w:rsidRPr="002F28CE">
        <w:rPr>
          <w:rFonts w:ascii="Traditional Arabic" w:hAnsi="Traditional Arabic" w:cs="Traditional Arabic"/>
          <w:sz w:val="28"/>
          <w:szCs w:val="28"/>
        </w:rPr>
        <w:sym w:font="HQPB2" w:char="F04E"/>
      </w:r>
      <w:r w:rsidRPr="002F28CE">
        <w:rPr>
          <w:rFonts w:ascii="Traditional Arabic" w:hAnsi="Traditional Arabic" w:cs="Traditional Arabic"/>
          <w:sz w:val="28"/>
          <w:szCs w:val="28"/>
        </w:rPr>
        <w:sym w:font="HQPB4" w:char="F0E4"/>
      </w:r>
      <w:r w:rsidRPr="002F28CE">
        <w:rPr>
          <w:rFonts w:ascii="Traditional Arabic" w:hAnsi="Traditional Arabic" w:cs="Traditional Arabic"/>
          <w:sz w:val="28"/>
          <w:szCs w:val="28"/>
        </w:rPr>
        <w:sym w:font="HQPB2" w:char="F033"/>
      </w:r>
      <w:r w:rsidRPr="002F28CE">
        <w:rPr>
          <w:rFonts w:ascii="Traditional Arabic" w:hAnsi="Traditional Arabic" w:cs="Traditional Arabic"/>
          <w:sz w:val="28"/>
          <w:szCs w:val="28"/>
        </w:rPr>
        <w:sym w:font="HQPB2" w:char="F05A"/>
      </w:r>
      <w:r w:rsidRPr="002F28CE">
        <w:rPr>
          <w:rFonts w:ascii="Traditional Arabic" w:hAnsi="Traditional Arabic" w:cs="Traditional Arabic"/>
          <w:sz w:val="28"/>
          <w:szCs w:val="28"/>
        </w:rPr>
        <w:sym w:font="HQPB4" w:char="F0CF"/>
      </w:r>
      <w:r w:rsidRPr="002F28CE">
        <w:rPr>
          <w:rFonts w:ascii="Traditional Arabic" w:hAnsi="Traditional Arabic" w:cs="Traditional Arabic"/>
          <w:sz w:val="28"/>
          <w:szCs w:val="28"/>
        </w:rPr>
        <w:sym w:font="HQPB2" w:char="F042"/>
      </w:r>
      <w:r w:rsidRPr="002F28CE">
        <w:rPr>
          <w:rFonts w:ascii="Traditional Arabic" w:hAnsi="Traditional Arabic" w:cs="Traditional Arabic"/>
          <w:sz w:val="28"/>
          <w:szCs w:val="28"/>
          <w:rtl/>
        </w:rPr>
        <w:t xml:space="preserve"> </w:t>
      </w:r>
      <w:r w:rsidRPr="002F28CE">
        <w:rPr>
          <w:rFonts w:ascii="Traditional Arabic" w:hAnsi="Traditional Arabic" w:cs="Traditional Arabic"/>
          <w:sz w:val="28"/>
          <w:szCs w:val="28"/>
        </w:rPr>
        <w:sym w:font="HQPB5" w:char="F074"/>
      </w:r>
      <w:r w:rsidRPr="002F28CE">
        <w:rPr>
          <w:rFonts w:ascii="Traditional Arabic" w:hAnsi="Traditional Arabic" w:cs="Traditional Arabic"/>
          <w:sz w:val="28"/>
          <w:szCs w:val="28"/>
        </w:rPr>
        <w:sym w:font="HQPB2" w:char="F0FB"/>
      </w:r>
      <w:r w:rsidRPr="002F28CE">
        <w:rPr>
          <w:rFonts w:ascii="Traditional Arabic" w:hAnsi="Traditional Arabic" w:cs="Traditional Arabic"/>
          <w:sz w:val="28"/>
          <w:szCs w:val="28"/>
        </w:rPr>
        <w:sym w:font="HQPB2" w:char="F0EF"/>
      </w:r>
      <w:r w:rsidRPr="002F28CE">
        <w:rPr>
          <w:rFonts w:ascii="Traditional Arabic" w:hAnsi="Traditional Arabic" w:cs="Traditional Arabic"/>
          <w:sz w:val="28"/>
          <w:szCs w:val="28"/>
        </w:rPr>
        <w:sym w:font="HQPB4" w:char="F0CF"/>
      </w:r>
      <w:r w:rsidRPr="002F28CE">
        <w:rPr>
          <w:rFonts w:ascii="Traditional Arabic" w:hAnsi="Traditional Arabic" w:cs="Traditional Arabic"/>
          <w:sz w:val="28"/>
          <w:szCs w:val="28"/>
        </w:rPr>
        <w:sym w:font="HQPB3" w:char="F025"/>
      </w:r>
      <w:r w:rsidRPr="002F28CE">
        <w:rPr>
          <w:rFonts w:ascii="Traditional Arabic" w:hAnsi="Traditional Arabic" w:cs="Traditional Arabic"/>
          <w:sz w:val="28"/>
          <w:szCs w:val="28"/>
        </w:rPr>
        <w:sym w:font="HQPB4" w:char="F0A9"/>
      </w:r>
      <w:r w:rsidRPr="002F28CE">
        <w:rPr>
          <w:rFonts w:ascii="Traditional Arabic" w:hAnsi="Traditional Arabic" w:cs="Traditional Arabic"/>
          <w:sz w:val="28"/>
          <w:szCs w:val="28"/>
        </w:rPr>
        <w:sym w:font="HQPB3" w:char="F021"/>
      </w:r>
      <w:r w:rsidRPr="002F28CE">
        <w:rPr>
          <w:rFonts w:ascii="Traditional Arabic" w:hAnsi="Traditional Arabic" w:cs="Traditional Arabic"/>
          <w:sz w:val="28"/>
          <w:szCs w:val="28"/>
        </w:rPr>
        <w:sym w:font="HQPB5" w:char="F024"/>
      </w:r>
      <w:r w:rsidRPr="002F28CE">
        <w:rPr>
          <w:rFonts w:ascii="Traditional Arabic" w:hAnsi="Traditional Arabic" w:cs="Traditional Arabic"/>
          <w:sz w:val="28"/>
          <w:szCs w:val="28"/>
        </w:rPr>
        <w:sym w:font="HQPB1" w:char="F023"/>
      </w:r>
      <w:r w:rsidRPr="002F28CE">
        <w:rPr>
          <w:rFonts w:ascii="Traditional Arabic" w:hAnsi="Traditional Arabic" w:cs="Traditional Arabic"/>
          <w:sz w:val="28"/>
          <w:szCs w:val="28"/>
        </w:rPr>
        <w:sym w:font="HQPB5" w:char="F075"/>
      </w:r>
      <w:r w:rsidRPr="002F28CE">
        <w:rPr>
          <w:rFonts w:ascii="Traditional Arabic" w:hAnsi="Traditional Arabic" w:cs="Traditional Arabic"/>
          <w:sz w:val="28"/>
          <w:szCs w:val="28"/>
        </w:rPr>
        <w:sym w:font="HQPB2" w:char="F072"/>
      </w:r>
      <w:r w:rsidRPr="002F28CE">
        <w:rPr>
          <w:rFonts w:ascii="Traditional Arabic" w:hAnsi="Traditional Arabic" w:cs="Traditional Arabic"/>
          <w:sz w:val="28"/>
          <w:szCs w:val="28"/>
          <w:rtl/>
        </w:rPr>
        <w:t xml:space="preserve"> </w:t>
      </w:r>
      <w:r w:rsidRPr="002F28CE">
        <w:rPr>
          <w:rFonts w:ascii="Traditional Arabic" w:hAnsi="Traditional Arabic" w:cs="Traditional Arabic"/>
          <w:sz w:val="28"/>
          <w:szCs w:val="28"/>
        </w:rPr>
        <w:sym w:font="HQPB5" w:char="F028"/>
      </w:r>
      <w:r w:rsidRPr="002F28CE">
        <w:rPr>
          <w:rFonts w:ascii="Traditional Arabic" w:hAnsi="Traditional Arabic" w:cs="Traditional Arabic"/>
          <w:sz w:val="28"/>
          <w:szCs w:val="28"/>
        </w:rPr>
        <w:sym w:font="HQPB1" w:char="F023"/>
      </w:r>
      <w:r w:rsidRPr="002F28CE">
        <w:rPr>
          <w:rFonts w:ascii="Traditional Arabic" w:hAnsi="Traditional Arabic" w:cs="Traditional Arabic"/>
          <w:sz w:val="28"/>
          <w:szCs w:val="28"/>
        </w:rPr>
        <w:sym w:font="HQPB2" w:char="F071"/>
      </w:r>
      <w:r w:rsidRPr="002F28CE">
        <w:rPr>
          <w:rFonts w:ascii="Traditional Arabic" w:hAnsi="Traditional Arabic" w:cs="Traditional Arabic"/>
          <w:sz w:val="28"/>
          <w:szCs w:val="28"/>
        </w:rPr>
        <w:sym w:font="HQPB4" w:char="F0E8"/>
      </w:r>
      <w:r w:rsidRPr="002F28CE">
        <w:rPr>
          <w:rFonts w:ascii="Traditional Arabic" w:hAnsi="Traditional Arabic" w:cs="Traditional Arabic"/>
          <w:sz w:val="28"/>
          <w:szCs w:val="28"/>
        </w:rPr>
        <w:sym w:font="HQPB1" w:char="F03F"/>
      </w:r>
      <w:r w:rsidRPr="002F28CE">
        <w:rPr>
          <w:rFonts w:ascii="Traditional Arabic" w:hAnsi="Traditional Arabic" w:cs="Traditional Arabic"/>
          <w:sz w:val="28"/>
          <w:szCs w:val="28"/>
        </w:rPr>
        <w:sym w:font="HQPB2" w:char="F072"/>
      </w:r>
      <w:r w:rsidRPr="002F28CE">
        <w:rPr>
          <w:rFonts w:ascii="Traditional Arabic" w:hAnsi="Traditional Arabic" w:cs="Traditional Arabic"/>
          <w:sz w:val="28"/>
          <w:szCs w:val="28"/>
        </w:rPr>
        <w:sym w:font="HQPB4" w:char="F0E9"/>
      </w:r>
      <w:r w:rsidRPr="002F28CE">
        <w:rPr>
          <w:rFonts w:ascii="Traditional Arabic" w:hAnsi="Traditional Arabic" w:cs="Traditional Arabic"/>
          <w:sz w:val="28"/>
          <w:szCs w:val="28"/>
        </w:rPr>
        <w:sym w:font="HQPB1" w:char="F026"/>
      </w:r>
      <w:r w:rsidRPr="002F28CE">
        <w:rPr>
          <w:rFonts w:ascii="Traditional Arabic" w:hAnsi="Traditional Arabic" w:cs="Traditional Arabic"/>
          <w:sz w:val="28"/>
          <w:szCs w:val="28"/>
          <w:rtl/>
        </w:rPr>
        <w:t xml:space="preserve"> </w:t>
      </w:r>
      <w:r w:rsidRPr="002F28CE">
        <w:rPr>
          <w:rFonts w:ascii="Traditional Arabic" w:hAnsi="Traditional Arabic" w:cs="Traditional Arabic"/>
          <w:sz w:val="28"/>
          <w:szCs w:val="28"/>
        </w:rPr>
        <w:sym w:font="HQPB5" w:char="F07A"/>
      </w:r>
      <w:r w:rsidRPr="002F28CE">
        <w:rPr>
          <w:rFonts w:ascii="Traditional Arabic" w:hAnsi="Traditional Arabic" w:cs="Traditional Arabic"/>
          <w:sz w:val="28"/>
          <w:szCs w:val="28"/>
        </w:rPr>
        <w:sym w:font="HQPB2" w:char="F04F"/>
      </w:r>
      <w:r w:rsidRPr="002F28CE">
        <w:rPr>
          <w:rFonts w:ascii="Traditional Arabic" w:hAnsi="Traditional Arabic" w:cs="Traditional Arabic"/>
          <w:sz w:val="28"/>
          <w:szCs w:val="28"/>
        </w:rPr>
        <w:sym w:font="HQPB4" w:char="F0F9"/>
      </w:r>
      <w:r w:rsidRPr="002F28CE">
        <w:rPr>
          <w:rFonts w:ascii="Traditional Arabic" w:hAnsi="Traditional Arabic" w:cs="Traditional Arabic"/>
          <w:sz w:val="28"/>
          <w:szCs w:val="28"/>
        </w:rPr>
        <w:sym w:font="HQPB2" w:char="F03D"/>
      </w:r>
      <w:r w:rsidRPr="002F28CE">
        <w:rPr>
          <w:rFonts w:ascii="Traditional Arabic" w:hAnsi="Traditional Arabic" w:cs="Traditional Arabic"/>
          <w:sz w:val="28"/>
          <w:szCs w:val="28"/>
        </w:rPr>
        <w:sym w:font="HQPB4" w:char="F0CF"/>
      </w:r>
      <w:r w:rsidRPr="002F28CE">
        <w:rPr>
          <w:rFonts w:ascii="Traditional Arabic" w:hAnsi="Traditional Arabic" w:cs="Traditional Arabic"/>
          <w:sz w:val="28"/>
          <w:szCs w:val="28"/>
        </w:rPr>
        <w:sym w:font="HQPB1" w:char="F0E8"/>
      </w:r>
      <w:r w:rsidRPr="002F28CE">
        <w:rPr>
          <w:rFonts w:ascii="Traditional Arabic" w:hAnsi="Traditional Arabic" w:cs="Traditional Arabic"/>
          <w:sz w:val="28"/>
          <w:szCs w:val="28"/>
        </w:rPr>
        <w:sym w:font="HQPB4" w:char="F0F8"/>
      </w:r>
      <w:r w:rsidRPr="002F28CE">
        <w:rPr>
          <w:rFonts w:ascii="Traditional Arabic" w:hAnsi="Traditional Arabic" w:cs="Traditional Arabic"/>
          <w:sz w:val="28"/>
          <w:szCs w:val="28"/>
        </w:rPr>
        <w:sym w:font="HQPB2" w:char="F039"/>
      </w:r>
      <w:r w:rsidRPr="002F28CE">
        <w:rPr>
          <w:rFonts w:ascii="Traditional Arabic" w:hAnsi="Traditional Arabic" w:cs="Traditional Arabic"/>
          <w:sz w:val="28"/>
          <w:szCs w:val="28"/>
        </w:rPr>
        <w:sym w:font="HQPB5" w:char="F024"/>
      </w:r>
      <w:r w:rsidRPr="002F28CE">
        <w:rPr>
          <w:rFonts w:ascii="Traditional Arabic" w:hAnsi="Traditional Arabic" w:cs="Traditional Arabic"/>
          <w:sz w:val="28"/>
          <w:szCs w:val="28"/>
        </w:rPr>
        <w:sym w:font="HQPB1" w:char="F023"/>
      </w:r>
      <w:r w:rsidRPr="002F28CE">
        <w:rPr>
          <w:rFonts w:ascii="Traditional Arabic" w:hAnsi="Traditional Arabic" w:cs="Traditional Arabic"/>
          <w:sz w:val="28"/>
          <w:szCs w:val="28"/>
          <w:rtl/>
        </w:rPr>
        <w:t xml:space="preserve"> </w:t>
      </w:r>
      <w:r w:rsidRPr="002F28CE">
        <w:rPr>
          <w:rFonts w:ascii="Traditional Arabic" w:hAnsi="Traditional Arabic" w:cs="Traditional Arabic"/>
          <w:sz w:val="28"/>
          <w:szCs w:val="28"/>
        </w:rPr>
        <w:sym w:font="HQPB4" w:char="F03B"/>
      </w:r>
      <w:r w:rsidRPr="002F28CE">
        <w:rPr>
          <w:rFonts w:ascii="Traditional Arabic" w:hAnsi="Traditional Arabic" w:cs="Traditional Arabic"/>
          <w:sz w:val="28"/>
          <w:szCs w:val="28"/>
        </w:rPr>
        <w:sym w:font="HQPB1" w:char="F04D"/>
      </w:r>
      <w:r w:rsidRPr="002F28CE">
        <w:rPr>
          <w:rFonts w:ascii="Traditional Arabic" w:hAnsi="Traditional Arabic" w:cs="Traditional Arabic"/>
          <w:sz w:val="28"/>
          <w:szCs w:val="28"/>
        </w:rPr>
        <w:sym w:font="HQPB2" w:char="F0BB"/>
      </w:r>
      <w:r w:rsidRPr="002F28CE">
        <w:rPr>
          <w:rFonts w:ascii="Traditional Arabic" w:hAnsi="Traditional Arabic" w:cs="Traditional Arabic"/>
          <w:sz w:val="28"/>
          <w:szCs w:val="28"/>
        </w:rPr>
        <w:sym w:font="HQPB5" w:char="F079"/>
      </w:r>
      <w:r w:rsidRPr="002F28CE">
        <w:rPr>
          <w:rFonts w:ascii="Traditional Arabic" w:hAnsi="Traditional Arabic" w:cs="Traditional Arabic"/>
          <w:sz w:val="28"/>
          <w:szCs w:val="28"/>
        </w:rPr>
        <w:sym w:font="HQPB1" w:char="F05F"/>
      </w:r>
      <w:r w:rsidRPr="002F28CE">
        <w:rPr>
          <w:rFonts w:ascii="Traditional Arabic" w:hAnsi="Traditional Arabic" w:cs="Traditional Arabic"/>
          <w:sz w:val="28"/>
          <w:szCs w:val="28"/>
        </w:rPr>
        <w:sym w:font="HQPB5" w:char="F075"/>
      </w:r>
      <w:r w:rsidRPr="002F28CE">
        <w:rPr>
          <w:rFonts w:ascii="Traditional Arabic" w:hAnsi="Traditional Arabic" w:cs="Traditional Arabic"/>
          <w:sz w:val="28"/>
          <w:szCs w:val="28"/>
        </w:rPr>
        <w:sym w:font="HQPB1" w:char="F091"/>
      </w:r>
      <w:r w:rsidRPr="002F28CE">
        <w:rPr>
          <w:rFonts w:ascii="Traditional Arabic" w:hAnsi="Traditional Arabic" w:cs="Traditional Arabic"/>
          <w:sz w:val="28"/>
          <w:szCs w:val="28"/>
        </w:rPr>
        <w:sym w:font="HQPB5" w:char="F079"/>
      </w:r>
      <w:r w:rsidRPr="002F28CE">
        <w:rPr>
          <w:rFonts w:ascii="Traditional Arabic" w:hAnsi="Traditional Arabic" w:cs="Traditional Arabic"/>
          <w:sz w:val="28"/>
          <w:szCs w:val="28"/>
        </w:rPr>
        <w:sym w:font="HQPB1" w:char="F08A"/>
      </w:r>
      <w:r w:rsidRPr="002F28CE">
        <w:rPr>
          <w:rFonts w:ascii="Traditional Arabic" w:hAnsi="Traditional Arabic" w:cs="Traditional Arabic"/>
          <w:sz w:val="28"/>
          <w:szCs w:val="28"/>
          <w:rtl/>
        </w:rPr>
        <w:t xml:space="preserve"> </w:t>
      </w:r>
      <w:r w:rsidRPr="002F28CE">
        <w:rPr>
          <w:rFonts w:ascii="Traditional Arabic" w:hAnsi="Traditional Arabic" w:cs="Traditional Arabic"/>
          <w:sz w:val="28"/>
          <w:szCs w:val="28"/>
        </w:rPr>
        <w:sym w:font="HQPB4" w:char="F034"/>
      </w:r>
      <w:r w:rsidRPr="002F28CE">
        <w:rPr>
          <w:rFonts w:ascii="Traditional Arabic" w:hAnsi="Traditional Arabic" w:cs="Traditional Arabic"/>
          <w:sz w:val="28"/>
          <w:szCs w:val="28"/>
        </w:rPr>
        <w:t xml:space="preserve"> </w:t>
      </w:r>
      <w:r w:rsidRPr="002F28CE">
        <w:rPr>
          <w:rFonts w:ascii="Traditional Arabic" w:hAnsi="Traditional Arabic" w:cs="Traditional Arabic"/>
          <w:sz w:val="28"/>
          <w:szCs w:val="28"/>
          <w:rtl/>
        </w:rPr>
        <w:t xml:space="preserve"> </w:t>
      </w:r>
      <w:r w:rsidRPr="002F28CE">
        <w:rPr>
          <w:rFonts w:ascii="Traditional Arabic" w:hAnsi="Traditional Arabic" w:cs="Traditional Arabic"/>
          <w:sz w:val="28"/>
          <w:szCs w:val="28"/>
        </w:rPr>
        <w:sym w:font="HQPB5" w:char="F0AA"/>
      </w:r>
      <w:r w:rsidRPr="002F28CE">
        <w:rPr>
          <w:rFonts w:ascii="Traditional Arabic" w:hAnsi="Traditional Arabic" w:cs="Traditional Arabic"/>
          <w:sz w:val="28"/>
          <w:szCs w:val="28"/>
        </w:rPr>
        <w:sym w:font="HQPB1" w:char="F021"/>
      </w:r>
      <w:r w:rsidRPr="002F28CE">
        <w:rPr>
          <w:rFonts w:ascii="Traditional Arabic" w:hAnsi="Traditional Arabic" w:cs="Traditional Arabic"/>
          <w:sz w:val="28"/>
          <w:szCs w:val="28"/>
        </w:rPr>
        <w:sym w:font="HQPB5" w:char="F024"/>
      </w:r>
      <w:r w:rsidRPr="002F28CE">
        <w:rPr>
          <w:rFonts w:ascii="Traditional Arabic" w:hAnsi="Traditional Arabic" w:cs="Traditional Arabic"/>
          <w:sz w:val="28"/>
          <w:szCs w:val="28"/>
        </w:rPr>
        <w:sym w:font="HQPB1" w:char="F023"/>
      </w:r>
      <w:r w:rsidRPr="002F28CE">
        <w:rPr>
          <w:rFonts w:ascii="Traditional Arabic" w:hAnsi="Traditional Arabic" w:cs="Traditional Arabic"/>
          <w:sz w:val="28"/>
          <w:szCs w:val="28"/>
        </w:rPr>
        <w:sym w:font="HQPB5" w:char="F075"/>
      </w:r>
      <w:r w:rsidRPr="002F28CE">
        <w:rPr>
          <w:rFonts w:ascii="Traditional Arabic" w:hAnsi="Traditional Arabic" w:cs="Traditional Arabic"/>
          <w:sz w:val="28"/>
          <w:szCs w:val="28"/>
        </w:rPr>
        <w:sym w:font="HQPB2" w:char="F072"/>
      </w:r>
      <w:r w:rsidRPr="002F28CE">
        <w:rPr>
          <w:rFonts w:ascii="Traditional Arabic" w:hAnsi="Traditional Arabic" w:cs="Traditional Arabic"/>
          <w:sz w:val="28"/>
          <w:szCs w:val="28"/>
          <w:rtl/>
        </w:rPr>
        <w:t xml:space="preserve"> </w:t>
      </w:r>
      <w:r w:rsidRPr="002F28CE">
        <w:rPr>
          <w:rFonts w:ascii="Traditional Arabic" w:hAnsi="Traditional Arabic" w:cs="Traditional Arabic"/>
          <w:sz w:val="28"/>
          <w:szCs w:val="28"/>
        </w:rPr>
        <w:sym w:font="HQPB1" w:char="F024"/>
      </w:r>
      <w:r w:rsidRPr="002F28CE">
        <w:rPr>
          <w:rFonts w:ascii="Traditional Arabic" w:hAnsi="Traditional Arabic" w:cs="Traditional Arabic"/>
          <w:sz w:val="28"/>
          <w:szCs w:val="28"/>
        </w:rPr>
        <w:sym w:font="HQPB5" w:char="F079"/>
      </w:r>
      <w:r w:rsidRPr="002F28CE">
        <w:rPr>
          <w:rFonts w:ascii="Traditional Arabic" w:hAnsi="Traditional Arabic" w:cs="Traditional Arabic"/>
          <w:sz w:val="28"/>
          <w:szCs w:val="28"/>
        </w:rPr>
        <w:sym w:font="HQPB2" w:char="F04A"/>
      </w:r>
      <w:r w:rsidRPr="002F28CE">
        <w:rPr>
          <w:rFonts w:ascii="Traditional Arabic" w:hAnsi="Traditional Arabic" w:cs="Traditional Arabic"/>
          <w:sz w:val="28"/>
          <w:szCs w:val="28"/>
        </w:rPr>
        <w:sym w:font="HQPB4" w:char="F0CE"/>
      </w:r>
      <w:r w:rsidRPr="002F28CE">
        <w:rPr>
          <w:rFonts w:ascii="Traditional Arabic" w:hAnsi="Traditional Arabic" w:cs="Traditional Arabic"/>
          <w:sz w:val="28"/>
          <w:szCs w:val="28"/>
        </w:rPr>
        <w:sym w:font="HQPB1" w:char="F02F"/>
      </w:r>
      <w:r w:rsidRPr="002F28CE">
        <w:rPr>
          <w:rFonts w:ascii="Traditional Arabic" w:hAnsi="Traditional Arabic" w:cs="Traditional Arabic"/>
          <w:sz w:val="28"/>
          <w:szCs w:val="28"/>
          <w:rtl/>
        </w:rPr>
        <w:t xml:space="preserve"> </w:t>
      </w:r>
      <w:r w:rsidRPr="002F28CE">
        <w:rPr>
          <w:rFonts w:ascii="Traditional Arabic" w:hAnsi="Traditional Arabic" w:cs="Traditional Arabic"/>
          <w:sz w:val="28"/>
          <w:szCs w:val="28"/>
        </w:rPr>
        <w:sym w:font="HQPB5" w:char="F074"/>
      </w:r>
      <w:r w:rsidRPr="002F28CE">
        <w:rPr>
          <w:rFonts w:ascii="Traditional Arabic" w:hAnsi="Traditional Arabic" w:cs="Traditional Arabic"/>
          <w:sz w:val="28"/>
          <w:szCs w:val="28"/>
        </w:rPr>
        <w:sym w:font="HQPB2" w:char="F062"/>
      </w:r>
      <w:r w:rsidRPr="002F28CE">
        <w:rPr>
          <w:rFonts w:ascii="Traditional Arabic" w:hAnsi="Traditional Arabic" w:cs="Traditional Arabic"/>
          <w:sz w:val="28"/>
          <w:szCs w:val="28"/>
        </w:rPr>
        <w:sym w:font="HQPB2" w:char="F071"/>
      </w:r>
      <w:r w:rsidRPr="002F28CE">
        <w:rPr>
          <w:rFonts w:ascii="Traditional Arabic" w:hAnsi="Traditional Arabic" w:cs="Traditional Arabic"/>
          <w:sz w:val="28"/>
          <w:szCs w:val="28"/>
        </w:rPr>
        <w:sym w:font="HQPB4" w:char="F0E8"/>
      </w:r>
      <w:r w:rsidRPr="002F28CE">
        <w:rPr>
          <w:rFonts w:ascii="Traditional Arabic" w:hAnsi="Traditional Arabic" w:cs="Traditional Arabic"/>
          <w:sz w:val="28"/>
          <w:szCs w:val="28"/>
        </w:rPr>
        <w:sym w:font="HQPB2" w:char="F03D"/>
      </w:r>
      <w:r w:rsidRPr="002F28CE">
        <w:rPr>
          <w:rFonts w:ascii="Traditional Arabic" w:hAnsi="Traditional Arabic" w:cs="Traditional Arabic"/>
          <w:sz w:val="28"/>
          <w:szCs w:val="28"/>
        </w:rPr>
        <w:sym w:font="HQPB5" w:char="F079"/>
      </w:r>
      <w:r w:rsidRPr="002F28CE">
        <w:rPr>
          <w:rFonts w:ascii="Traditional Arabic" w:hAnsi="Traditional Arabic" w:cs="Traditional Arabic"/>
          <w:sz w:val="28"/>
          <w:szCs w:val="28"/>
        </w:rPr>
        <w:sym w:font="HQPB2" w:char="F04A"/>
      </w:r>
      <w:r w:rsidRPr="002F28CE">
        <w:rPr>
          <w:rFonts w:ascii="Traditional Arabic" w:hAnsi="Traditional Arabic" w:cs="Traditional Arabic"/>
          <w:sz w:val="28"/>
          <w:szCs w:val="28"/>
        </w:rPr>
        <w:sym w:font="HQPB4" w:char="F0F7"/>
      </w:r>
      <w:r w:rsidRPr="002F28CE">
        <w:rPr>
          <w:rFonts w:ascii="Traditional Arabic" w:hAnsi="Traditional Arabic" w:cs="Traditional Arabic"/>
          <w:sz w:val="28"/>
          <w:szCs w:val="28"/>
        </w:rPr>
        <w:sym w:font="HQPB1" w:char="F0E8"/>
      </w:r>
      <w:r w:rsidRPr="002F28CE">
        <w:rPr>
          <w:rFonts w:ascii="Traditional Arabic" w:hAnsi="Traditional Arabic" w:cs="Traditional Arabic"/>
          <w:sz w:val="28"/>
          <w:szCs w:val="28"/>
        </w:rPr>
        <w:sym w:font="HQPB5" w:char="F073"/>
      </w:r>
      <w:r w:rsidRPr="002F28CE">
        <w:rPr>
          <w:rFonts w:ascii="Traditional Arabic" w:hAnsi="Traditional Arabic" w:cs="Traditional Arabic"/>
          <w:sz w:val="28"/>
          <w:szCs w:val="28"/>
        </w:rPr>
        <w:sym w:font="HQPB1" w:char="F03F"/>
      </w:r>
      <w:r w:rsidRPr="002F28CE">
        <w:rPr>
          <w:rFonts w:ascii="Traditional Arabic" w:hAnsi="Traditional Arabic" w:cs="Traditional Arabic"/>
          <w:sz w:val="28"/>
          <w:szCs w:val="28"/>
          <w:rtl/>
        </w:rPr>
        <w:t xml:space="preserve"> </w:t>
      </w:r>
      <w:r w:rsidRPr="002F28CE">
        <w:rPr>
          <w:rFonts w:ascii="Traditional Arabic" w:hAnsi="Traditional Arabic" w:cs="Traditional Arabic"/>
          <w:sz w:val="28"/>
          <w:szCs w:val="28"/>
        </w:rPr>
        <w:sym w:font="HQPB4" w:char="F0D7"/>
      </w:r>
      <w:r w:rsidRPr="002F28CE">
        <w:rPr>
          <w:rFonts w:ascii="Traditional Arabic" w:hAnsi="Traditional Arabic" w:cs="Traditional Arabic"/>
          <w:sz w:val="28"/>
          <w:szCs w:val="28"/>
        </w:rPr>
        <w:sym w:font="HQPB1" w:char="F08E"/>
      </w:r>
      <w:r w:rsidRPr="002F28CE">
        <w:rPr>
          <w:rFonts w:ascii="Traditional Arabic" w:hAnsi="Traditional Arabic" w:cs="Traditional Arabic"/>
          <w:sz w:val="28"/>
          <w:szCs w:val="28"/>
        </w:rPr>
        <w:sym w:font="HQPB2" w:char="F08D"/>
      </w:r>
      <w:r w:rsidRPr="002F28CE">
        <w:rPr>
          <w:rFonts w:ascii="Traditional Arabic" w:hAnsi="Traditional Arabic" w:cs="Traditional Arabic"/>
          <w:sz w:val="28"/>
          <w:szCs w:val="28"/>
        </w:rPr>
        <w:sym w:font="HQPB4" w:char="F0CE"/>
      </w:r>
      <w:r w:rsidRPr="002F28CE">
        <w:rPr>
          <w:rFonts w:ascii="Traditional Arabic" w:hAnsi="Traditional Arabic" w:cs="Traditional Arabic"/>
          <w:sz w:val="28"/>
          <w:szCs w:val="28"/>
        </w:rPr>
        <w:sym w:font="HQPB1" w:char="F037"/>
      </w:r>
      <w:r w:rsidRPr="002F28CE">
        <w:rPr>
          <w:rFonts w:ascii="Traditional Arabic" w:hAnsi="Traditional Arabic" w:cs="Traditional Arabic"/>
          <w:sz w:val="28"/>
          <w:szCs w:val="28"/>
        </w:rPr>
        <w:sym w:font="HQPB5" w:char="F079"/>
      </w:r>
      <w:r w:rsidRPr="002F28CE">
        <w:rPr>
          <w:rFonts w:ascii="Traditional Arabic" w:hAnsi="Traditional Arabic" w:cs="Traditional Arabic"/>
          <w:sz w:val="28"/>
          <w:szCs w:val="28"/>
        </w:rPr>
        <w:sym w:font="HQPB1" w:char="F07A"/>
      </w:r>
      <w:r w:rsidRPr="002F28CE">
        <w:rPr>
          <w:rFonts w:ascii="Traditional Arabic" w:hAnsi="Traditional Arabic" w:cs="Traditional Arabic"/>
          <w:sz w:val="28"/>
          <w:szCs w:val="28"/>
          <w:rtl/>
        </w:rPr>
        <w:t xml:space="preserve"> </w:t>
      </w:r>
      <w:r w:rsidRPr="00A13AA1">
        <w:rPr>
          <w:rFonts w:ascii="Traditional Arabic" w:hAnsi="Traditional Arabic" w:cs="Traditional Arabic"/>
          <w:sz w:val="28"/>
          <w:szCs w:val="28"/>
        </w:rPr>
        <w:sym w:font="HQPB2" w:char="F0C7"/>
      </w:r>
      <w:r w:rsidRPr="00A13AA1">
        <w:rPr>
          <w:rFonts w:ascii="Traditional Arabic" w:hAnsi="Traditional Arabic" w:cs="Traditional Arabic"/>
          <w:sz w:val="28"/>
          <w:szCs w:val="28"/>
        </w:rPr>
        <w:sym w:font="HQPB2" w:char="F0CA"/>
      </w:r>
      <w:r w:rsidRPr="00A13AA1">
        <w:rPr>
          <w:rFonts w:ascii="Traditional Arabic" w:hAnsi="Traditional Arabic" w:cs="Traditional Arabic"/>
          <w:sz w:val="28"/>
          <w:szCs w:val="28"/>
        </w:rPr>
        <w:sym w:font="HQPB2" w:char="F0CA"/>
      </w:r>
      <w:r w:rsidRPr="00A13AA1">
        <w:rPr>
          <w:rFonts w:ascii="Traditional Arabic" w:hAnsi="Traditional Arabic" w:cs="Traditional Arabic"/>
          <w:sz w:val="28"/>
          <w:szCs w:val="28"/>
        </w:rPr>
        <w:sym w:font="HQPB2" w:char="F0C8"/>
      </w:r>
      <w:r w:rsidRPr="00A13AA1">
        <w:rPr>
          <w:rFonts w:ascii="Traditional Arabic" w:hAnsi="Traditional Arabic" w:cs="Traditional Arabic"/>
          <w:rtl/>
        </w:rPr>
        <w:t xml:space="preserve">   </w:t>
      </w:r>
    </w:p>
    <w:p w:rsidR="00DB1534" w:rsidRDefault="00DB1534" w:rsidP="00DB1534">
      <w:pPr>
        <w:spacing w:after="0"/>
        <w:ind w:left="1134"/>
        <w:jc w:val="both"/>
        <w:rPr>
          <w:rFonts w:asciiTheme="majorBidi" w:hAnsiTheme="majorBidi"/>
          <w:i/>
          <w:iCs/>
          <w:szCs w:val="24"/>
        </w:rPr>
      </w:pPr>
      <w:r>
        <w:rPr>
          <w:rFonts w:asciiTheme="majorBidi" w:hAnsiTheme="majorBidi"/>
          <w:i/>
          <w:iCs/>
          <w:szCs w:val="24"/>
        </w:rPr>
        <w:t xml:space="preserve">Artinya: </w:t>
      </w:r>
      <w:r w:rsidRPr="006D3213">
        <w:rPr>
          <w:rFonts w:asciiTheme="majorBidi" w:hAnsiTheme="majorBidi"/>
          <w:i/>
          <w:iCs/>
          <w:szCs w:val="24"/>
        </w:rPr>
        <w:t xml:space="preserve">“Hai orang-orang beriman apabila kamu dikatakan kepadamu: "Berlapang- lapanglah dalam majlis", Maka lapangkanlah niscaya Allah </w:t>
      </w:r>
      <w:proofErr w:type="gramStart"/>
      <w:r w:rsidRPr="006D3213">
        <w:rPr>
          <w:rFonts w:asciiTheme="majorBidi" w:hAnsiTheme="majorBidi"/>
          <w:i/>
          <w:iCs/>
          <w:szCs w:val="24"/>
        </w:rPr>
        <w:t>akan</w:t>
      </w:r>
      <w:proofErr w:type="gramEnd"/>
      <w:r w:rsidRPr="006D3213">
        <w:rPr>
          <w:rFonts w:asciiTheme="majorBidi" w:hAnsiTheme="majorBidi"/>
          <w:i/>
          <w:iCs/>
          <w:szCs w:val="24"/>
        </w:rPr>
        <w:t xml:space="preserve"> memberi kelapangan untukmu. Dan apabila dikatakan: "Berdirilah kamu", maka berdirilah, niscaya Allah </w:t>
      </w:r>
      <w:proofErr w:type="gramStart"/>
      <w:r w:rsidRPr="006D3213">
        <w:rPr>
          <w:rFonts w:asciiTheme="majorBidi" w:hAnsiTheme="majorBidi"/>
          <w:i/>
          <w:iCs/>
          <w:szCs w:val="24"/>
        </w:rPr>
        <w:t>akan</w:t>
      </w:r>
      <w:proofErr w:type="gramEnd"/>
      <w:r w:rsidRPr="006D3213">
        <w:rPr>
          <w:rFonts w:asciiTheme="majorBidi" w:hAnsiTheme="majorBidi"/>
          <w:i/>
          <w:iCs/>
          <w:szCs w:val="24"/>
        </w:rPr>
        <w:t xml:space="preserve"> meninggikan orang-orang yang beriman di antaramu dan orang-orang yang diberi ilmu pengetahuan beberapa derajat. </w:t>
      </w:r>
      <w:proofErr w:type="gramStart"/>
      <w:r w:rsidRPr="006D3213">
        <w:rPr>
          <w:rFonts w:asciiTheme="majorBidi" w:hAnsiTheme="majorBidi"/>
          <w:i/>
          <w:iCs/>
          <w:szCs w:val="24"/>
        </w:rPr>
        <w:t>Dan Allah Maha mengetahui apa yang kamu kerjakan”.</w:t>
      </w:r>
      <w:proofErr w:type="gramEnd"/>
      <w:r w:rsidRPr="006D3213">
        <w:rPr>
          <w:rFonts w:asciiTheme="majorBidi" w:hAnsiTheme="majorBidi"/>
          <w:i/>
          <w:iCs/>
          <w:szCs w:val="24"/>
        </w:rPr>
        <w:t xml:space="preserve"> </w:t>
      </w:r>
    </w:p>
    <w:p w:rsidR="00DB1534" w:rsidRPr="00F2190A" w:rsidRDefault="00DB1534" w:rsidP="00DB1534">
      <w:pPr>
        <w:spacing w:after="0"/>
        <w:ind w:left="1134"/>
        <w:jc w:val="both"/>
        <w:rPr>
          <w:rFonts w:asciiTheme="majorBidi" w:hAnsiTheme="majorBidi"/>
          <w:i/>
          <w:iCs/>
          <w:szCs w:val="24"/>
        </w:rPr>
      </w:pPr>
    </w:p>
    <w:p w:rsidR="00DB1534" w:rsidRDefault="00DB1534" w:rsidP="00DB1534">
      <w:pPr>
        <w:tabs>
          <w:tab w:val="left" w:pos="1134"/>
        </w:tabs>
        <w:spacing w:after="0" w:line="480" w:lineRule="auto"/>
        <w:ind w:left="1134" w:firstLine="850"/>
        <w:jc w:val="both"/>
        <w:rPr>
          <w:rFonts w:asciiTheme="majorBidi" w:hAnsiTheme="majorBidi"/>
          <w:szCs w:val="24"/>
        </w:rPr>
      </w:pPr>
      <w:r w:rsidRPr="00377CAC">
        <w:rPr>
          <w:rFonts w:asciiTheme="majorBidi" w:eastAsia="Times New Roman" w:hAnsiTheme="majorBidi"/>
          <w:szCs w:val="24"/>
          <w:lang w:eastAsia="id-ID"/>
        </w:rPr>
        <w:t xml:space="preserve">Pesantren </w:t>
      </w:r>
      <w:r>
        <w:rPr>
          <w:rFonts w:asciiTheme="majorBidi" w:eastAsia="Times New Roman" w:hAnsiTheme="majorBidi"/>
          <w:szCs w:val="24"/>
          <w:lang w:eastAsia="id-ID"/>
        </w:rPr>
        <w:t>mahasiswa IAIN Bengkulu yang kemudian lebih dikenal</w:t>
      </w:r>
      <w:r w:rsidRPr="00377CAC">
        <w:rPr>
          <w:rFonts w:asciiTheme="majorBidi" w:eastAsia="Times New Roman" w:hAnsiTheme="majorBidi"/>
          <w:szCs w:val="24"/>
          <w:lang w:eastAsia="id-ID"/>
        </w:rPr>
        <w:t xml:space="preserve"> </w:t>
      </w:r>
      <w:r w:rsidRPr="00377CAC">
        <w:rPr>
          <w:rFonts w:asciiTheme="majorBidi" w:eastAsia="Times New Roman" w:hAnsiTheme="majorBidi"/>
          <w:i/>
          <w:iCs/>
          <w:szCs w:val="24"/>
          <w:lang w:eastAsia="id-ID"/>
        </w:rPr>
        <w:t>Ma’had al - Jami’ah</w:t>
      </w:r>
      <w:r>
        <w:rPr>
          <w:rFonts w:asciiTheme="majorBidi" w:eastAsia="Times New Roman" w:hAnsiTheme="majorBidi"/>
          <w:i/>
          <w:iCs/>
          <w:szCs w:val="24"/>
          <w:lang w:eastAsia="id-ID"/>
        </w:rPr>
        <w:t xml:space="preserve"> </w:t>
      </w:r>
      <w:r w:rsidRPr="00377CAC">
        <w:rPr>
          <w:rFonts w:asciiTheme="majorBidi" w:eastAsia="Times New Roman" w:hAnsiTheme="majorBidi"/>
          <w:szCs w:val="24"/>
          <w:lang w:eastAsia="id-ID"/>
        </w:rPr>
        <w:t>memang belum begitu</w:t>
      </w:r>
      <w:r>
        <w:rPr>
          <w:rFonts w:asciiTheme="majorBidi" w:eastAsia="Times New Roman" w:hAnsiTheme="majorBidi"/>
          <w:szCs w:val="24"/>
          <w:lang w:eastAsia="id-ID"/>
        </w:rPr>
        <w:t xml:space="preserve"> </w:t>
      </w:r>
      <w:r w:rsidRPr="00377CAC">
        <w:rPr>
          <w:rFonts w:asciiTheme="majorBidi" w:eastAsia="Times New Roman" w:hAnsiTheme="majorBidi"/>
          <w:szCs w:val="24"/>
          <w:lang w:eastAsia="id-ID"/>
        </w:rPr>
        <w:t>lazim dikenal oleh masyarakat luas, bahkan warga kampus sendiri masih</w:t>
      </w:r>
      <w:r>
        <w:rPr>
          <w:rFonts w:asciiTheme="majorBidi" w:eastAsia="Times New Roman" w:hAnsiTheme="majorBidi"/>
          <w:szCs w:val="24"/>
          <w:lang w:eastAsia="id-ID"/>
        </w:rPr>
        <w:t xml:space="preserve"> </w:t>
      </w:r>
      <w:r w:rsidRPr="00377CAC">
        <w:rPr>
          <w:rFonts w:asciiTheme="majorBidi" w:eastAsia="Times New Roman" w:hAnsiTheme="majorBidi"/>
          <w:szCs w:val="24"/>
          <w:lang w:eastAsia="id-ID"/>
        </w:rPr>
        <w:t xml:space="preserve">ambigu dengan </w:t>
      </w:r>
      <w:r w:rsidRPr="00377CAC">
        <w:rPr>
          <w:rFonts w:asciiTheme="majorBidi" w:eastAsia="Times New Roman" w:hAnsiTheme="majorBidi"/>
          <w:szCs w:val="24"/>
          <w:lang w:eastAsia="id-ID"/>
        </w:rPr>
        <w:lastRenderedPageBreak/>
        <w:t>kata yang l</w:t>
      </w:r>
      <w:r>
        <w:rPr>
          <w:rFonts w:asciiTheme="majorBidi" w:eastAsia="Times New Roman" w:hAnsiTheme="majorBidi"/>
          <w:szCs w:val="24"/>
          <w:lang w:eastAsia="id-ID"/>
        </w:rPr>
        <w:t>ebih familier dengan Ma’had Al-Jami’ah</w:t>
      </w:r>
      <w:r w:rsidRPr="00377CAC">
        <w:rPr>
          <w:rFonts w:asciiTheme="majorBidi" w:eastAsia="Times New Roman" w:hAnsiTheme="majorBidi"/>
          <w:szCs w:val="24"/>
          <w:lang w:eastAsia="id-ID"/>
        </w:rPr>
        <w:t>, dapat dimaklumi</w:t>
      </w:r>
      <w:r>
        <w:rPr>
          <w:rFonts w:asciiTheme="majorBidi" w:eastAsia="Times New Roman" w:hAnsiTheme="majorBidi"/>
          <w:szCs w:val="24"/>
          <w:lang w:eastAsia="id-ID"/>
        </w:rPr>
        <w:t xml:space="preserve"> </w:t>
      </w:r>
      <w:r w:rsidRPr="00377CAC">
        <w:rPr>
          <w:rFonts w:asciiTheme="majorBidi" w:eastAsia="Times New Roman" w:hAnsiTheme="majorBidi"/>
          <w:szCs w:val="24"/>
          <w:lang w:eastAsia="id-ID"/>
        </w:rPr>
        <w:t>karena secara nasional memang belum semua Perguruan Tinggi Agama Islam</w:t>
      </w:r>
      <w:r>
        <w:rPr>
          <w:rFonts w:asciiTheme="majorBidi" w:eastAsia="Times New Roman" w:hAnsiTheme="majorBidi"/>
          <w:szCs w:val="24"/>
          <w:lang w:eastAsia="id-ID"/>
        </w:rPr>
        <w:t xml:space="preserve"> </w:t>
      </w:r>
      <w:r w:rsidRPr="00377CAC">
        <w:rPr>
          <w:rFonts w:asciiTheme="majorBidi" w:eastAsia="Times New Roman" w:hAnsiTheme="majorBidi"/>
          <w:szCs w:val="24"/>
          <w:lang w:eastAsia="id-ID"/>
        </w:rPr>
        <w:t>(PTAI) menerapkan sistem ini, walaupun sudah ada peraturan kementrian dan</w:t>
      </w:r>
      <w:r>
        <w:rPr>
          <w:rFonts w:asciiTheme="majorBidi" w:eastAsia="Times New Roman" w:hAnsiTheme="majorBidi"/>
          <w:szCs w:val="24"/>
          <w:lang w:eastAsia="id-ID"/>
        </w:rPr>
        <w:t xml:space="preserve"> </w:t>
      </w:r>
      <w:r w:rsidRPr="00377CAC">
        <w:rPr>
          <w:rFonts w:asciiTheme="majorBidi" w:eastAsia="Times New Roman" w:hAnsiTheme="majorBidi"/>
          <w:szCs w:val="24"/>
          <w:lang w:eastAsia="id-ID"/>
        </w:rPr>
        <w:t>dirjen perguruan tinggi.</w:t>
      </w:r>
      <w:r>
        <w:rPr>
          <w:rFonts w:asciiTheme="majorBidi" w:eastAsia="Times New Roman" w:hAnsiTheme="majorBidi"/>
          <w:szCs w:val="24"/>
          <w:lang w:eastAsia="id-ID"/>
        </w:rPr>
        <w:t xml:space="preserve"> </w:t>
      </w:r>
    </w:p>
    <w:p w:rsidR="00DB1534" w:rsidRDefault="00DB1534" w:rsidP="00DB1534">
      <w:pPr>
        <w:tabs>
          <w:tab w:val="left" w:pos="1134"/>
        </w:tabs>
        <w:spacing w:after="0" w:line="480" w:lineRule="auto"/>
        <w:ind w:left="1134" w:firstLine="850"/>
        <w:jc w:val="both"/>
        <w:rPr>
          <w:rFonts w:asciiTheme="majorBidi" w:hAnsiTheme="majorBidi"/>
          <w:szCs w:val="24"/>
        </w:rPr>
      </w:pPr>
      <w:r w:rsidRPr="00377CAC">
        <w:rPr>
          <w:rFonts w:asciiTheme="majorBidi" w:eastAsia="Times New Roman" w:hAnsiTheme="majorBidi"/>
          <w:szCs w:val="24"/>
          <w:lang w:eastAsia="id-ID"/>
        </w:rPr>
        <w:t>Seiring waktu, dengan komitmen dan konsistensi serta tekad yang tidak</w:t>
      </w:r>
      <w:r>
        <w:rPr>
          <w:rFonts w:asciiTheme="majorBidi" w:eastAsia="Times New Roman" w:hAnsiTheme="majorBidi"/>
          <w:szCs w:val="24"/>
          <w:lang w:eastAsia="id-ID"/>
        </w:rPr>
        <w:t xml:space="preserve"> </w:t>
      </w:r>
      <w:r w:rsidRPr="00377CAC">
        <w:rPr>
          <w:rFonts w:asciiTheme="majorBidi" w:eastAsia="Times New Roman" w:hAnsiTheme="majorBidi"/>
          <w:szCs w:val="24"/>
          <w:lang w:eastAsia="id-ID"/>
        </w:rPr>
        <w:t xml:space="preserve">pernah lekang oleh terpaan badai, secara perlahan </w:t>
      </w:r>
      <w:r>
        <w:rPr>
          <w:rFonts w:asciiTheme="majorBidi" w:eastAsia="Times New Roman" w:hAnsiTheme="majorBidi"/>
          <w:szCs w:val="24"/>
          <w:lang w:eastAsia="id-ID"/>
        </w:rPr>
        <w:t>Ma’had Al-Jami’ah mulai menampakkan konsistensinya dan dapat mempengaruhi</w:t>
      </w:r>
      <w:r w:rsidRPr="00377CAC">
        <w:rPr>
          <w:rFonts w:asciiTheme="majorBidi" w:eastAsia="Times New Roman" w:hAnsiTheme="majorBidi"/>
          <w:szCs w:val="24"/>
          <w:lang w:eastAsia="id-ID"/>
        </w:rPr>
        <w:t xml:space="preserve"> perubahan peta</w:t>
      </w:r>
      <w:r>
        <w:rPr>
          <w:rFonts w:asciiTheme="majorBidi" w:eastAsia="Times New Roman" w:hAnsiTheme="majorBidi"/>
          <w:szCs w:val="24"/>
          <w:lang w:eastAsia="id-ID"/>
        </w:rPr>
        <w:t xml:space="preserve"> </w:t>
      </w:r>
      <w:r w:rsidRPr="00377CAC">
        <w:rPr>
          <w:rFonts w:asciiTheme="majorBidi" w:eastAsia="Times New Roman" w:hAnsiTheme="majorBidi"/>
          <w:szCs w:val="24"/>
          <w:lang w:eastAsia="id-ID"/>
        </w:rPr>
        <w:t>politik internal kampus</w:t>
      </w:r>
      <w:r>
        <w:rPr>
          <w:rFonts w:asciiTheme="majorBidi" w:eastAsia="Times New Roman" w:hAnsiTheme="majorBidi"/>
          <w:szCs w:val="24"/>
          <w:lang w:eastAsia="id-ID"/>
        </w:rPr>
        <w:t xml:space="preserve"> serta</w:t>
      </w:r>
      <w:r w:rsidRPr="00377CAC">
        <w:rPr>
          <w:rFonts w:asciiTheme="majorBidi" w:eastAsia="Times New Roman" w:hAnsiTheme="majorBidi"/>
          <w:szCs w:val="24"/>
          <w:lang w:eastAsia="id-ID"/>
        </w:rPr>
        <w:t xml:space="preserve"> ikut mempengaruhi</w:t>
      </w:r>
      <w:r>
        <w:rPr>
          <w:rFonts w:asciiTheme="majorBidi" w:eastAsia="Times New Roman" w:hAnsiTheme="majorBidi"/>
          <w:szCs w:val="24"/>
          <w:lang w:eastAsia="id-ID"/>
        </w:rPr>
        <w:t xml:space="preserve"> </w:t>
      </w:r>
      <w:r w:rsidRPr="00377CAC">
        <w:rPr>
          <w:rFonts w:asciiTheme="majorBidi" w:eastAsia="Times New Roman" w:hAnsiTheme="majorBidi"/>
          <w:szCs w:val="24"/>
          <w:lang w:eastAsia="id-ID"/>
        </w:rPr>
        <w:t>suasana</w:t>
      </w:r>
      <w:r>
        <w:rPr>
          <w:rFonts w:asciiTheme="majorBidi" w:eastAsia="Times New Roman" w:hAnsiTheme="majorBidi"/>
          <w:szCs w:val="24"/>
          <w:lang w:eastAsia="id-ID"/>
        </w:rPr>
        <w:t xml:space="preserve"> perkuliahan mahasiswa di kampus, </w:t>
      </w:r>
      <w:r w:rsidRPr="00377CAC">
        <w:rPr>
          <w:rFonts w:asciiTheme="majorBidi" w:eastAsia="Times New Roman" w:hAnsiTheme="majorBidi"/>
          <w:szCs w:val="24"/>
          <w:lang w:eastAsia="id-ID"/>
        </w:rPr>
        <w:t>di sisi lain munculnya berbagai citra positif yang berimplementasi</w:t>
      </w:r>
      <w:r>
        <w:rPr>
          <w:rFonts w:asciiTheme="majorBidi" w:eastAsia="Times New Roman" w:hAnsiTheme="majorBidi"/>
          <w:szCs w:val="24"/>
          <w:lang w:eastAsia="id-ID"/>
        </w:rPr>
        <w:t xml:space="preserve"> </w:t>
      </w:r>
      <w:r w:rsidRPr="00377CAC">
        <w:rPr>
          <w:rFonts w:asciiTheme="majorBidi" w:eastAsia="Times New Roman" w:hAnsiTheme="majorBidi"/>
          <w:szCs w:val="24"/>
          <w:lang w:eastAsia="id-ID"/>
        </w:rPr>
        <w:t>langsung terhadap mahasis</w:t>
      </w:r>
      <w:r>
        <w:rPr>
          <w:rFonts w:asciiTheme="majorBidi" w:eastAsia="Times New Roman" w:hAnsiTheme="majorBidi"/>
          <w:szCs w:val="24"/>
          <w:lang w:eastAsia="id-ID"/>
        </w:rPr>
        <w:t>wa setiap fakultas dan jurusan.</w:t>
      </w:r>
      <w:r>
        <w:rPr>
          <w:rFonts w:asciiTheme="majorBidi" w:hAnsiTheme="majorBidi"/>
          <w:szCs w:val="24"/>
        </w:rPr>
        <w:t xml:space="preserve"> </w:t>
      </w:r>
    </w:p>
    <w:p w:rsidR="00DB1534" w:rsidRPr="003F74F4" w:rsidRDefault="00DB1534" w:rsidP="00DB1534">
      <w:pPr>
        <w:spacing w:after="0" w:line="480" w:lineRule="auto"/>
        <w:ind w:left="1134" w:firstLine="850"/>
        <w:jc w:val="both"/>
        <w:rPr>
          <w:rFonts w:asciiTheme="majorBidi" w:hAnsiTheme="majorBidi"/>
          <w:szCs w:val="24"/>
        </w:rPr>
      </w:pPr>
      <w:proofErr w:type="gramStart"/>
      <w:r w:rsidRPr="00377CAC">
        <w:rPr>
          <w:rFonts w:asciiTheme="majorBidi" w:eastAsia="Times New Roman" w:hAnsiTheme="majorBidi"/>
          <w:szCs w:val="24"/>
          <w:lang w:eastAsia="id-ID"/>
        </w:rPr>
        <w:t xml:space="preserve">IAIN </w:t>
      </w:r>
      <w:r>
        <w:rPr>
          <w:rFonts w:asciiTheme="majorBidi" w:eastAsia="Times New Roman" w:hAnsiTheme="majorBidi"/>
          <w:szCs w:val="24"/>
          <w:lang w:eastAsia="id-ID"/>
        </w:rPr>
        <w:t>Bengkulu</w:t>
      </w:r>
      <w:r w:rsidRPr="00377CAC">
        <w:rPr>
          <w:rFonts w:asciiTheme="majorBidi" w:eastAsia="Times New Roman" w:hAnsiTheme="majorBidi"/>
          <w:szCs w:val="24"/>
          <w:lang w:eastAsia="id-ID"/>
        </w:rPr>
        <w:t xml:space="preserve"> senantiasa berbenah diri</w:t>
      </w:r>
      <w:r>
        <w:rPr>
          <w:rFonts w:asciiTheme="majorBidi" w:eastAsia="Times New Roman" w:hAnsiTheme="majorBidi"/>
          <w:szCs w:val="24"/>
          <w:lang w:eastAsia="id-ID"/>
        </w:rPr>
        <w:t xml:space="preserve"> dan terus berinovasi, meng</w:t>
      </w:r>
      <w:r w:rsidRPr="00377CAC">
        <w:rPr>
          <w:rFonts w:asciiTheme="majorBidi" w:eastAsia="Times New Roman" w:hAnsiTheme="majorBidi"/>
          <w:szCs w:val="24"/>
          <w:lang w:eastAsia="id-ID"/>
        </w:rPr>
        <w:t>update</w:t>
      </w:r>
      <w:r>
        <w:rPr>
          <w:rFonts w:asciiTheme="majorBidi" w:eastAsia="Times New Roman" w:hAnsiTheme="majorBidi"/>
          <w:szCs w:val="24"/>
          <w:lang w:eastAsia="id-ID"/>
        </w:rPr>
        <w:t xml:space="preserve"> </w:t>
      </w:r>
      <w:r w:rsidRPr="00377CAC">
        <w:rPr>
          <w:rFonts w:asciiTheme="majorBidi" w:eastAsia="Times New Roman" w:hAnsiTheme="majorBidi"/>
          <w:szCs w:val="24"/>
          <w:lang w:eastAsia="id-ID"/>
        </w:rPr>
        <w:t>serta meningkatkan kualitas dan kuantitas</w:t>
      </w:r>
      <w:r>
        <w:rPr>
          <w:rFonts w:asciiTheme="majorBidi" w:eastAsia="Times New Roman" w:hAnsiTheme="majorBidi"/>
          <w:szCs w:val="24"/>
          <w:lang w:eastAsia="id-ID"/>
        </w:rPr>
        <w:t xml:space="preserve"> </w:t>
      </w:r>
      <w:r w:rsidRPr="00377CAC">
        <w:rPr>
          <w:rFonts w:asciiTheme="majorBidi" w:eastAsia="Times New Roman" w:hAnsiTheme="majorBidi"/>
          <w:szCs w:val="24"/>
          <w:lang w:eastAsia="id-ID"/>
        </w:rPr>
        <w:t>mahasiswa.</w:t>
      </w:r>
      <w:proofErr w:type="gramEnd"/>
      <w:r w:rsidRPr="00377CAC">
        <w:rPr>
          <w:rFonts w:asciiTheme="majorBidi" w:eastAsia="Times New Roman" w:hAnsiTheme="majorBidi"/>
          <w:szCs w:val="24"/>
          <w:lang w:eastAsia="id-ID"/>
        </w:rPr>
        <w:t xml:space="preserve"> Langkah tersebut dilakukan dengan meluncurkan program</w:t>
      </w:r>
      <w:r>
        <w:rPr>
          <w:rFonts w:asciiTheme="majorBidi" w:eastAsia="Times New Roman" w:hAnsiTheme="majorBidi"/>
          <w:szCs w:val="24"/>
          <w:lang w:eastAsia="id-ID"/>
        </w:rPr>
        <w:t xml:space="preserve"> Ma’</w:t>
      </w:r>
      <w:r w:rsidRPr="00377CAC">
        <w:rPr>
          <w:rFonts w:asciiTheme="majorBidi" w:eastAsia="Times New Roman" w:hAnsiTheme="majorBidi"/>
          <w:szCs w:val="24"/>
          <w:lang w:eastAsia="id-ID"/>
        </w:rPr>
        <w:t>had Al-</w:t>
      </w:r>
      <w:r>
        <w:rPr>
          <w:rFonts w:asciiTheme="majorBidi" w:eastAsia="Times New Roman" w:hAnsiTheme="majorBidi"/>
          <w:szCs w:val="24"/>
          <w:lang w:eastAsia="id-ID"/>
        </w:rPr>
        <w:t xml:space="preserve"> Jami’</w:t>
      </w:r>
      <w:r w:rsidRPr="00377CAC">
        <w:rPr>
          <w:rFonts w:asciiTheme="majorBidi" w:eastAsia="Times New Roman" w:hAnsiTheme="majorBidi"/>
          <w:szCs w:val="24"/>
          <w:lang w:eastAsia="id-ID"/>
        </w:rPr>
        <w:t>ah bagi mahasiswa dan mahasiswi (selanjutnya disebut</w:t>
      </w:r>
      <w:r>
        <w:rPr>
          <w:rFonts w:asciiTheme="majorBidi" w:eastAsia="Times New Roman" w:hAnsiTheme="majorBidi"/>
          <w:szCs w:val="24"/>
          <w:lang w:eastAsia="id-ID"/>
        </w:rPr>
        <w:t xml:space="preserve"> </w:t>
      </w:r>
      <w:r w:rsidRPr="002A7B54">
        <w:rPr>
          <w:rFonts w:asciiTheme="majorBidi" w:eastAsia="Times New Roman" w:hAnsiTheme="majorBidi"/>
          <w:i/>
          <w:iCs/>
          <w:szCs w:val="24"/>
          <w:lang w:eastAsia="id-ID"/>
        </w:rPr>
        <w:t>maha</w:t>
      </w:r>
      <w:r>
        <w:rPr>
          <w:rFonts w:asciiTheme="majorBidi" w:eastAsia="Times New Roman" w:hAnsiTheme="majorBidi"/>
          <w:i/>
          <w:iCs/>
          <w:szCs w:val="24"/>
          <w:lang w:eastAsia="id-ID"/>
        </w:rPr>
        <w:t>-</w:t>
      </w:r>
      <w:r w:rsidRPr="002A7B54">
        <w:rPr>
          <w:rFonts w:asciiTheme="majorBidi" w:eastAsia="Times New Roman" w:hAnsiTheme="majorBidi"/>
          <w:i/>
          <w:iCs/>
          <w:szCs w:val="24"/>
          <w:lang w:eastAsia="id-ID"/>
        </w:rPr>
        <w:t>santri</w:t>
      </w:r>
      <w:r w:rsidRPr="00377CAC">
        <w:rPr>
          <w:rFonts w:asciiTheme="majorBidi" w:eastAsia="Times New Roman" w:hAnsiTheme="majorBidi"/>
          <w:szCs w:val="24"/>
          <w:lang w:eastAsia="id-ID"/>
        </w:rPr>
        <w:t xml:space="preserve">) untuk dididik dan dibina pembentukan karakter, </w:t>
      </w:r>
      <w:r>
        <w:rPr>
          <w:rFonts w:asciiTheme="majorBidi" w:eastAsia="Times New Roman" w:hAnsiTheme="majorBidi"/>
          <w:szCs w:val="24"/>
          <w:lang w:eastAsia="id-ID"/>
        </w:rPr>
        <w:t>m</w:t>
      </w:r>
      <w:r w:rsidRPr="00377CAC">
        <w:rPr>
          <w:rFonts w:asciiTheme="majorBidi" w:eastAsia="Times New Roman" w:hAnsiTheme="majorBidi"/>
          <w:szCs w:val="24"/>
          <w:lang w:eastAsia="id-ID"/>
        </w:rPr>
        <w:t>ental, spritual,</w:t>
      </w:r>
      <w:r>
        <w:rPr>
          <w:rFonts w:asciiTheme="majorBidi" w:eastAsia="Times New Roman" w:hAnsiTheme="majorBidi"/>
          <w:szCs w:val="24"/>
          <w:lang w:eastAsia="id-ID"/>
        </w:rPr>
        <w:t xml:space="preserve"> </w:t>
      </w:r>
      <w:r w:rsidRPr="00377CAC">
        <w:rPr>
          <w:rFonts w:asciiTheme="majorBidi" w:eastAsia="Times New Roman" w:hAnsiTheme="majorBidi"/>
          <w:szCs w:val="24"/>
          <w:lang w:eastAsia="id-ID"/>
        </w:rPr>
        <w:t>keilmuan d</w:t>
      </w:r>
      <w:r>
        <w:rPr>
          <w:rFonts w:asciiTheme="majorBidi" w:eastAsia="Times New Roman" w:hAnsiTheme="majorBidi"/>
          <w:szCs w:val="24"/>
          <w:lang w:eastAsia="id-ID"/>
        </w:rPr>
        <w:t xml:space="preserve">an pemahaman para peserta dalam menghadapi </w:t>
      </w:r>
      <w:r w:rsidRPr="00377CAC">
        <w:rPr>
          <w:rFonts w:asciiTheme="majorBidi" w:eastAsia="Times New Roman" w:hAnsiTheme="majorBidi"/>
          <w:szCs w:val="24"/>
          <w:lang w:eastAsia="id-ID"/>
        </w:rPr>
        <w:t>kondisi sosial</w:t>
      </w:r>
      <w:r>
        <w:rPr>
          <w:rFonts w:asciiTheme="majorBidi" w:eastAsia="Times New Roman" w:hAnsiTheme="majorBidi"/>
          <w:szCs w:val="24"/>
          <w:lang w:eastAsia="id-ID"/>
        </w:rPr>
        <w:t xml:space="preserve"> kema</w:t>
      </w:r>
      <w:r w:rsidRPr="003F74F4">
        <w:rPr>
          <w:rFonts w:asciiTheme="majorBidi" w:eastAsia="Times New Roman" w:hAnsiTheme="majorBidi"/>
          <w:szCs w:val="24"/>
          <w:lang w:eastAsia="id-ID"/>
        </w:rPr>
        <w:t>syarakatan.</w:t>
      </w:r>
    </w:p>
    <w:p w:rsidR="00DB1534" w:rsidRPr="003F74F4" w:rsidRDefault="00DB1534" w:rsidP="00DB1534">
      <w:pPr>
        <w:pStyle w:val="ListParagraph"/>
        <w:numPr>
          <w:ilvl w:val="0"/>
          <w:numId w:val="101"/>
        </w:numPr>
        <w:tabs>
          <w:tab w:val="left" w:pos="426"/>
        </w:tabs>
        <w:spacing w:line="480" w:lineRule="auto"/>
        <w:ind w:left="1134" w:hanging="283"/>
        <w:jc w:val="left"/>
        <w:rPr>
          <w:rFonts w:asciiTheme="majorBidi" w:hAnsiTheme="majorBidi"/>
          <w:b/>
          <w:bCs/>
          <w:color w:val="111111"/>
          <w:szCs w:val="24"/>
        </w:rPr>
      </w:pPr>
      <w:r w:rsidRPr="003F74F4">
        <w:rPr>
          <w:rFonts w:asciiTheme="majorBidi" w:hAnsiTheme="majorBidi"/>
          <w:b/>
          <w:bCs/>
          <w:color w:val="111111"/>
          <w:szCs w:val="24"/>
        </w:rPr>
        <w:t xml:space="preserve">Sasaran </w:t>
      </w:r>
    </w:p>
    <w:p w:rsidR="00DB1534" w:rsidRPr="003F74F4" w:rsidRDefault="00DB1534" w:rsidP="00DB1534">
      <w:pPr>
        <w:pStyle w:val="ListParagraph"/>
        <w:numPr>
          <w:ilvl w:val="0"/>
          <w:numId w:val="102"/>
        </w:numPr>
        <w:tabs>
          <w:tab w:val="left" w:pos="567"/>
          <w:tab w:val="left" w:pos="709"/>
        </w:tabs>
        <w:spacing w:line="480" w:lineRule="auto"/>
        <w:ind w:left="1418" w:hanging="284"/>
        <w:rPr>
          <w:rFonts w:asciiTheme="majorBidi" w:hAnsiTheme="majorBidi"/>
          <w:color w:val="111111"/>
          <w:szCs w:val="24"/>
        </w:rPr>
      </w:pPr>
      <w:r w:rsidRPr="003F74F4">
        <w:rPr>
          <w:rFonts w:asciiTheme="majorBidi" w:hAnsiTheme="majorBidi"/>
          <w:color w:val="111111"/>
          <w:szCs w:val="24"/>
        </w:rPr>
        <w:t xml:space="preserve">Mahasiswa IAIN Bengkulu yang berstatus sebagai penerima Beasiswa Bidik Misi semester I dan II. </w:t>
      </w:r>
    </w:p>
    <w:p w:rsidR="00DB1534" w:rsidRPr="003F74F4" w:rsidRDefault="00DB1534" w:rsidP="00DB1534">
      <w:pPr>
        <w:pStyle w:val="ListParagraph"/>
        <w:numPr>
          <w:ilvl w:val="0"/>
          <w:numId w:val="102"/>
        </w:numPr>
        <w:tabs>
          <w:tab w:val="left" w:pos="567"/>
          <w:tab w:val="left" w:pos="709"/>
        </w:tabs>
        <w:spacing w:line="480" w:lineRule="auto"/>
        <w:ind w:left="1418" w:hanging="284"/>
        <w:rPr>
          <w:rFonts w:asciiTheme="majorBidi" w:hAnsiTheme="majorBidi"/>
          <w:color w:val="111111"/>
          <w:szCs w:val="24"/>
        </w:rPr>
      </w:pPr>
      <w:r w:rsidRPr="003F74F4">
        <w:rPr>
          <w:rFonts w:asciiTheme="majorBidi" w:hAnsiTheme="majorBidi"/>
          <w:color w:val="111111"/>
          <w:szCs w:val="24"/>
        </w:rPr>
        <w:t>Mahasiswa IAIN Bengkulu di atas semester III yang memiliki hafalan minimal 3 juz dan memenuhi kriteria</w:t>
      </w:r>
    </w:p>
    <w:p w:rsidR="00DB1534" w:rsidRPr="003F74F4" w:rsidRDefault="00DB1534" w:rsidP="00DB1534">
      <w:pPr>
        <w:pStyle w:val="ListParagraph"/>
        <w:numPr>
          <w:ilvl w:val="0"/>
          <w:numId w:val="102"/>
        </w:numPr>
        <w:tabs>
          <w:tab w:val="left" w:pos="567"/>
          <w:tab w:val="left" w:pos="709"/>
        </w:tabs>
        <w:spacing w:line="480" w:lineRule="auto"/>
        <w:ind w:left="1418" w:hanging="284"/>
        <w:rPr>
          <w:rFonts w:asciiTheme="majorBidi" w:hAnsiTheme="majorBidi"/>
          <w:color w:val="111111"/>
          <w:szCs w:val="24"/>
        </w:rPr>
      </w:pPr>
      <w:r w:rsidRPr="003F74F4">
        <w:rPr>
          <w:rFonts w:asciiTheme="majorBidi" w:hAnsiTheme="majorBidi"/>
          <w:color w:val="111111"/>
          <w:szCs w:val="24"/>
        </w:rPr>
        <w:lastRenderedPageBreak/>
        <w:t>Mahasiswa IAIN Bengkulu yang berminat untuk menghafal Al-Qur’an, mendalami bahasa asing, mendalami kitab kuning  dan memenuhi kriteria</w:t>
      </w:r>
    </w:p>
    <w:p w:rsidR="00DB1534" w:rsidRPr="003F74F4" w:rsidRDefault="00DB1534" w:rsidP="00DB1534">
      <w:pPr>
        <w:pStyle w:val="ListParagraph"/>
        <w:numPr>
          <w:ilvl w:val="0"/>
          <w:numId w:val="101"/>
        </w:numPr>
        <w:shd w:val="clear" w:color="auto" w:fill="FFFFFF" w:themeFill="background1"/>
        <w:tabs>
          <w:tab w:val="left" w:pos="1134"/>
        </w:tabs>
        <w:spacing w:line="480" w:lineRule="auto"/>
        <w:ind w:left="1134" w:hanging="283"/>
        <w:rPr>
          <w:rFonts w:asciiTheme="majorBidi" w:hAnsiTheme="majorBidi"/>
          <w:szCs w:val="24"/>
          <w:lang w:eastAsia="id-ID"/>
        </w:rPr>
      </w:pPr>
      <w:r w:rsidRPr="003F74F4">
        <w:rPr>
          <w:rFonts w:asciiTheme="majorBidi" w:hAnsiTheme="majorBidi"/>
          <w:b/>
          <w:bCs/>
          <w:color w:val="111111"/>
          <w:szCs w:val="24"/>
        </w:rPr>
        <w:t>Manfaat Penyelenggaraan</w:t>
      </w:r>
    </w:p>
    <w:p w:rsidR="00DB1534" w:rsidRPr="003F74F4" w:rsidRDefault="00DB1534" w:rsidP="00DB1534">
      <w:pPr>
        <w:pStyle w:val="ListParagraph"/>
        <w:shd w:val="clear" w:color="auto" w:fill="FFFFFF" w:themeFill="background1"/>
        <w:tabs>
          <w:tab w:val="left" w:pos="1134"/>
        </w:tabs>
        <w:spacing w:line="480" w:lineRule="auto"/>
        <w:ind w:left="1134" w:firstLine="851"/>
        <w:rPr>
          <w:rFonts w:asciiTheme="majorBidi" w:hAnsiTheme="majorBidi"/>
          <w:szCs w:val="24"/>
          <w:lang w:eastAsia="id-ID"/>
        </w:rPr>
      </w:pPr>
      <w:r w:rsidRPr="003F74F4">
        <w:rPr>
          <w:rFonts w:asciiTheme="majorBidi" w:hAnsiTheme="majorBidi"/>
          <w:szCs w:val="24"/>
        </w:rPr>
        <w:t xml:space="preserve">Penyelenggaraan </w:t>
      </w:r>
      <w:r w:rsidRPr="003F74F4">
        <w:rPr>
          <w:rFonts w:asciiTheme="majorBidi" w:hAnsiTheme="majorBidi"/>
          <w:szCs w:val="24"/>
          <w:lang w:val="id-ID"/>
        </w:rPr>
        <w:t xml:space="preserve">Ma’had al-Jami’ah pada IAIN </w:t>
      </w:r>
      <w:proofErr w:type="gramStart"/>
      <w:r w:rsidRPr="003F74F4">
        <w:rPr>
          <w:rFonts w:asciiTheme="majorBidi" w:hAnsiTheme="majorBidi"/>
          <w:szCs w:val="24"/>
          <w:lang w:val="id-ID"/>
        </w:rPr>
        <w:t>Bengkulu  dapat</w:t>
      </w:r>
      <w:proofErr w:type="gramEnd"/>
      <w:r w:rsidRPr="003F74F4">
        <w:rPr>
          <w:rFonts w:asciiTheme="majorBidi" w:hAnsiTheme="majorBidi"/>
          <w:szCs w:val="24"/>
          <w:lang w:val="id-ID"/>
        </w:rPr>
        <w:t xml:space="preserve"> memberikan manfaat sebagai berikut:</w:t>
      </w:r>
    </w:p>
    <w:p w:rsidR="00DB1534" w:rsidRPr="003F74F4" w:rsidRDefault="00DB1534" w:rsidP="00DB1534">
      <w:pPr>
        <w:pStyle w:val="BodyTextIndent"/>
        <w:numPr>
          <w:ilvl w:val="0"/>
          <w:numId w:val="103"/>
        </w:numPr>
        <w:tabs>
          <w:tab w:val="clear" w:pos="720"/>
          <w:tab w:val="num" w:pos="1560"/>
        </w:tabs>
        <w:spacing w:after="0" w:line="480" w:lineRule="auto"/>
        <w:ind w:left="1418" w:hanging="284"/>
        <w:jc w:val="both"/>
        <w:rPr>
          <w:rFonts w:asciiTheme="majorBidi" w:hAnsiTheme="majorBidi" w:cstheme="majorBidi"/>
          <w:szCs w:val="24"/>
        </w:rPr>
      </w:pPr>
      <w:r w:rsidRPr="003F74F4">
        <w:rPr>
          <w:rFonts w:asciiTheme="majorBidi" w:hAnsiTheme="majorBidi" w:cstheme="majorBidi"/>
          <w:szCs w:val="24"/>
        </w:rPr>
        <w:t xml:space="preserve">Penyelenggaraan </w:t>
      </w:r>
      <w:r w:rsidRPr="003F74F4">
        <w:rPr>
          <w:rFonts w:asciiTheme="majorBidi" w:hAnsiTheme="majorBidi" w:cstheme="majorBidi"/>
          <w:szCs w:val="24"/>
          <w:lang w:val="id-ID"/>
        </w:rPr>
        <w:t xml:space="preserve">pendidikan Ma’had al-Jami’ah </w:t>
      </w:r>
      <w:r w:rsidRPr="003F74F4">
        <w:rPr>
          <w:rFonts w:asciiTheme="majorBidi" w:hAnsiTheme="majorBidi" w:cstheme="majorBidi"/>
          <w:szCs w:val="24"/>
        </w:rPr>
        <w:t xml:space="preserve">sebagai upaya </w:t>
      </w:r>
      <w:r w:rsidRPr="003F74F4">
        <w:rPr>
          <w:rFonts w:asciiTheme="majorBidi" w:hAnsiTheme="majorBidi" w:cstheme="majorBidi"/>
          <w:szCs w:val="24"/>
          <w:lang w:val="id-ID"/>
        </w:rPr>
        <w:t>mewujudkan lulusan mahasantri yang hafal al-Qur’an</w:t>
      </w:r>
      <w:r w:rsidRPr="003F74F4">
        <w:rPr>
          <w:rFonts w:asciiTheme="majorBidi" w:hAnsiTheme="majorBidi" w:cstheme="majorBidi"/>
          <w:szCs w:val="24"/>
        </w:rPr>
        <w:t>.</w:t>
      </w:r>
    </w:p>
    <w:p w:rsidR="00DB1534" w:rsidRPr="003F74F4" w:rsidRDefault="00DB1534" w:rsidP="00DB1534">
      <w:pPr>
        <w:pStyle w:val="BodyTextIndent"/>
        <w:numPr>
          <w:ilvl w:val="0"/>
          <w:numId w:val="103"/>
        </w:numPr>
        <w:tabs>
          <w:tab w:val="clear" w:pos="720"/>
          <w:tab w:val="num" w:pos="1560"/>
        </w:tabs>
        <w:spacing w:after="0" w:line="480" w:lineRule="auto"/>
        <w:ind w:left="1418" w:hanging="284"/>
        <w:jc w:val="both"/>
        <w:rPr>
          <w:rFonts w:asciiTheme="majorBidi" w:hAnsiTheme="majorBidi" w:cstheme="majorBidi"/>
          <w:szCs w:val="24"/>
        </w:rPr>
      </w:pPr>
      <w:r w:rsidRPr="003F74F4">
        <w:rPr>
          <w:rFonts w:asciiTheme="majorBidi" w:hAnsiTheme="majorBidi" w:cstheme="majorBidi"/>
          <w:szCs w:val="24"/>
        </w:rPr>
        <w:t xml:space="preserve">Penyelenggaraan </w:t>
      </w:r>
      <w:r w:rsidRPr="003F74F4">
        <w:rPr>
          <w:rFonts w:asciiTheme="majorBidi" w:hAnsiTheme="majorBidi" w:cstheme="majorBidi"/>
          <w:szCs w:val="24"/>
          <w:lang w:val="id-ID"/>
        </w:rPr>
        <w:t xml:space="preserve">pendidikan Ma’had al-Jami’ah sebagai upaya mewujudkan lulusan mahasantri yang menguasai bahasa Arab dan Inggris </w:t>
      </w:r>
    </w:p>
    <w:p w:rsidR="00DB1534" w:rsidRPr="00B44CB3" w:rsidRDefault="00DB1534" w:rsidP="00DB1534">
      <w:pPr>
        <w:pStyle w:val="BodyTextIndent"/>
        <w:numPr>
          <w:ilvl w:val="0"/>
          <w:numId w:val="103"/>
        </w:numPr>
        <w:tabs>
          <w:tab w:val="clear" w:pos="720"/>
          <w:tab w:val="num" w:pos="1560"/>
        </w:tabs>
        <w:spacing w:after="0" w:line="480" w:lineRule="auto"/>
        <w:ind w:left="1418" w:hanging="284"/>
        <w:jc w:val="both"/>
        <w:rPr>
          <w:rFonts w:asciiTheme="majorBidi" w:hAnsiTheme="majorBidi" w:cstheme="majorBidi"/>
          <w:szCs w:val="24"/>
        </w:rPr>
      </w:pPr>
      <w:r w:rsidRPr="003F74F4">
        <w:rPr>
          <w:rFonts w:asciiTheme="majorBidi" w:hAnsiTheme="majorBidi" w:cstheme="majorBidi"/>
          <w:szCs w:val="24"/>
        </w:rPr>
        <w:t xml:space="preserve">Penyelenggaraan </w:t>
      </w:r>
      <w:r w:rsidRPr="003F74F4">
        <w:rPr>
          <w:rFonts w:asciiTheme="majorBidi" w:hAnsiTheme="majorBidi" w:cstheme="majorBidi"/>
          <w:szCs w:val="24"/>
          <w:lang w:val="id-ID"/>
        </w:rPr>
        <w:t>pendidikan Ma’had al-Jami’ah sebagai upaya mewujudkan lulusan mahasantri yang mampu mengamalkan ajaran agama Islam dan memiliki kedalaman spiritual keagamaan.</w:t>
      </w:r>
    </w:p>
    <w:p w:rsidR="00DB1534" w:rsidRPr="003F74F4" w:rsidRDefault="00DB1534" w:rsidP="00DB1534">
      <w:pPr>
        <w:pStyle w:val="ListParagraph"/>
        <w:numPr>
          <w:ilvl w:val="0"/>
          <w:numId w:val="101"/>
        </w:numPr>
        <w:tabs>
          <w:tab w:val="left" w:pos="426"/>
        </w:tabs>
        <w:spacing w:line="480" w:lineRule="auto"/>
        <w:ind w:left="1134" w:hanging="283"/>
        <w:jc w:val="left"/>
        <w:rPr>
          <w:rFonts w:asciiTheme="majorBidi" w:hAnsiTheme="majorBidi"/>
          <w:b/>
          <w:bCs/>
          <w:szCs w:val="24"/>
          <w:lang w:val="nl-NL"/>
        </w:rPr>
      </w:pPr>
      <w:r w:rsidRPr="003F74F4">
        <w:rPr>
          <w:rFonts w:asciiTheme="majorBidi" w:hAnsiTheme="majorBidi"/>
          <w:b/>
          <w:bCs/>
          <w:szCs w:val="24"/>
          <w:lang w:val="nl-NL"/>
        </w:rPr>
        <w:t>Kualifikasi Lulusan</w:t>
      </w:r>
    </w:p>
    <w:p w:rsidR="00DB1534" w:rsidRPr="002F28CE" w:rsidRDefault="00DB1534" w:rsidP="00DB1534">
      <w:pPr>
        <w:pStyle w:val="ListParagraph"/>
        <w:tabs>
          <w:tab w:val="left" w:pos="426"/>
        </w:tabs>
        <w:spacing w:line="480" w:lineRule="auto"/>
        <w:ind w:left="1134" w:firstLine="851"/>
        <w:jc w:val="lowKashida"/>
        <w:rPr>
          <w:rFonts w:asciiTheme="majorBidi" w:hAnsiTheme="majorBidi"/>
          <w:szCs w:val="24"/>
          <w:lang w:val="nl-NL"/>
        </w:rPr>
      </w:pPr>
      <w:r w:rsidRPr="003F74F4">
        <w:rPr>
          <w:rFonts w:asciiTheme="majorBidi" w:hAnsiTheme="majorBidi"/>
          <w:szCs w:val="24"/>
          <w:lang w:val="nl-NL"/>
        </w:rPr>
        <w:t xml:space="preserve">Sebagai lembaga pendidikan tinggi yang mempunyai cita-cita luhur dan komitmen dalam mencerdaskan generasi </w:t>
      </w:r>
      <w:r w:rsidRPr="003F74F4">
        <w:rPr>
          <w:rFonts w:asciiTheme="majorBidi" w:hAnsiTheme="majorBidi"/>
          <w:szCs w:val="24"/>
          <w:lang w:val="id-ID"/>
        </w:rPr>
        <w:t xml:space="preserve">umat dan </w:t>
      </w:r>
      <w:r w:rsidRPr="003F74F4">
        <w:rPr>
          <w:rFonts w:asciiTheme="majorBidi" w:hAnsiTheme="majorBidi"/>
          <w:szCs w:val="24"/>
          <w:lang w:val="nl-NL"/>
        </w:rPr>
        <w:t xml:space="preserve">bangsa, </w:t>
      </w:r>
      <w:r w:rsidRPr="003F74F4">
        <w:rPr>
          <w:rFonts w:asciiTheme="majorBidi" w:hAnsiTheme="majorBidi"/>
          <w:szCs w:val="24"/>
          <w:lang w:val="id-ID"/>
        </w:rPr>
        <w:t>pendidikan Ma’had Al-Jami’ah akan</w:t>
      </w:r>
      <w:r w:rsidRPr="003F74F4">
        <w:rPr>
          <w:rFonts w:asciiTheme="majorBidi" w:hAnsiTheme="majorBidi"/>
          <w:szCs w:val="24"/>
          <w:lang w:val="nl-NL"/>
        </w:rPr>
        <w:t xml:space="preserve"> mewujudkan lulusan yang memiliki kecapakan dalam </w:t>
      </w:r>
      <w:r w:rsidRPr="003F74F4">
        <w:rPr>
          <w:rFonts w:asciiTheme="majorBidi" w:hAnsiTheme="majorBidi"/>
          <w:szCs w:val="24"/>
          <w:lang w:val="id-ID"/>
        </w:rPr>
        <w:t>hafalan Al-Qur’an, penguasaan bahasa asing, pengamalan ajaran agama Islam, dan kedalaman spiritual keagamaan</w:t>
      </w:r>
      <w:r w:rsidRPr="003F74F4">
        <w:rPr>
          <w:rFonts w:asciiTheme="majorBidi" w:hAnsiTheme="majorBidi"/>
          <w:szCs w:val="24"/>
          <w:lang w:val="nl-NL"/>
        </w:rPr>
        <w:t>.</w:t>
      </w:r>
    </w:p>
    <w:p w:rsidR="00DB1534" w:rsidRPr="003F74F4" w:rsidRDefault="00DB1534" w:rsidP="00DB1534">
      <w:pPr>
        <w:numPr>
          <w:ilvl w:val="0"/>
          <w:numId w:val="104"/>
        </w:numPr>
        <w:tabs>
          <w:tab w:val="clear" w:pos="720"/>
          <w:tab w:val="num" w:pos="1418"/>
        </w:tabs>
        <w:spacing w:after="0" w:line="480" w:lineRule="auto"/>
        <w:ind w:firstLine="414"/>
        <w:rPr>
          <w:rFonts w:asciiTheme="majorBidi" w:hAnsiTheme="majorBidi"/>
          <w:b/>
          <w:szCs w:val="24"/>
        </w:rPr>
      </w:pPr>
      <w:r w:rsidRPr="003F74F4">
        <w:rPr>
          <w:rFonts w:asciiTheme="majorBidi" w:hAnsiTheme="majorBidi"/>
          <w:b/>
          <w:szCs w:val="24"/>
          <w:lang w:val="es-ES"/>
        </w:rPr>
        <w:t>Kualifikasi Lulusan</w:t>
      </w:r>
    </w:p>
    <w:p w:rsidR="00DB1534" w:rsidRPr="003F74F4" w:rsidRDefault="00DB1534" w:rsidP="00DB1534">
      <w:pPr>
        <w:pStyle w:val="ListParagraph"/>
        <w:numPr>
          <w:ilvl w:val="0"/>
          <w:numId w:val="105"/>
        </w:numPr>
        <w:spacing w:line="480" w:lineRule="auto"/>
        <w:ind w:left="1701" w:hanging="283"/>
        <w:rPr>
          <w:rFonts w:asciiTheme="majorBidi" w:hAnsiTheme="majorBidi"/>
          <w:szCs w:val="24"/>
        </w:rPr>
      </w:pPr>
      <w:r w:rsidRPr="003F74F4">
        <w:rPr>
          <w:rFonts w:asciiTheme="majorBidi" w:hAnsiTheme="majorBidi"/>
          <w:szCs w:val="24"/>
          <w:lang w:val="id-ID"/>
        </w:rPr>
        <w:lastRenderedPageBreak/>
        <w:t>Lulusan mahasantri yang hafal Al-Qur’an dan menguasai ilmu terkait secara utuh.</w:t>
      </w:r>
    </w:p>
    <w:p w:rsidR="00DB1534" w:rsidRPr="003F74F4" w:rsidRDefault="00DB1534" w:rsidP="00DB1534">
      <w:pPr>
        <w:pStyle w:val="ListParagraph"/>
        <w:numPr>
          <w:ilvl w:val="0"/>
          <w:numId w:val="105"/>
        </w:numPr>
        <w:spacing w:line="480" w:lineRule="auto"/>
        <w:ind w:left="1701" w:hanging="283"/>
        <w:rPr>
          <w:rFonts w:asciiTheme="majorBidi" w:hAnsiTheme="majorBidi"/>
          <w:szCs w:val="24"/>
        </w:rPr>
      </w:pPr>
      <w:r w:rsidRPr="003F74F4">
        <w:rPr>
          <w:rFonts w:asciiTheme="majorBidi" w:hAnsiTheme="majorBidi"/>
          <w:szCs w:val="24"/>
          <w:lang w:val="id-ID"/>
        </w:rPr>
        <w:t>Lulusan mahasantri yang ahli Bahasa Arab dan Inggris secara baik.</w:t>
      </w:r>
    </w:p>
    <w:p w:rsidR="00DB1534" w:rsidRPr="003F74F4" w:rsidRDefault="00DB1534" w:rsidP="00DB1534">
      <w:pPr>
        <w:pStyle w:val="ListParagraph"/>
        <w:numPr>
          <w:ilvl w:val="0"/>
          <w:numId w:val="105"/>
        </w:numPr>
        <w:spacing w:line="480" w:lineRule="auto"/>
        <w:ind w:left="1701" w:hanging="283"/>
        <w:rPr>
          <w:rFonts w:asciiTheme="majorBidi" w:hAnsiTheme="majorBidi"/>
          <w:szCs w:val="24"/>
        </w:rPr>
      </w:pPr>
      <w:r w:rsidRPr="003F74F4">
        <w:rPr>
          <w:rFonts w:asciiTheme="majorBidi" w:hAnsiTheme="majorBidi"/>
          <w:szCs w:val="24"/>
          <w:lang w:val="id-ID"/>
        </w:rPr>
        <w:t>Lulusan mahasantri yang mengamalkan ajaran-ajaran agama Islam dalam kehidupan sehari-hari dan memiliki kedalaman spiritual keagamaan.</w:t>
      </w:r>
    </w:p>
    <w:p w:rsidR="00DB1534" w:rsidRPr="003F74F4" w:rsidRDefault="00DB1534" w:rsidP="00DB1534">
      <w:pPr>
        <w:numPr>
          <w:ilvl w:val="0"/>
          <w:numId w:val="104"/>
        </w:numPr>
        <w:tabs>
          <w:tab w:val="clear" w:pos="720"/>
          <w:tab w:val="num" w:pos="1418"/>
        </w:tabs>
        <w:spacing w:after="0" w:line="480" w:lineRule="auto"/>
        <w:ind w:left="1418" w:hanging="284"/>
        <w:rPr>
          <w:rFonts w:asciiTheme="majorBidi" w:hAnsiTheme="majorBidi"/>
          <w:b/>
          <w:szCs w:val="24"/>
        </w:rPr>
      </w:pPr>
      <w:r w:rsidRPr="003F74F4">
        <w:rPr>
          <w:rFonts w:asciiTheme="majorBidi" w:hAnsiTheme="majorBidi"/>
          <w:b/>
          <w:szCs w:val="24"/>
        </w:rPr>
        <w:t>Prospek Pekerjaan</w:t>
      </w:r>
      <w:r w:rsidRPr="003F74F4">
        <w:rPr>
          <w:rFonts w:asciiTheme="majorBidi" w:hAnsiTheme="majorBidi"/>
          <w:b/>
          <w:szCs w:val="24"/>
          <w:lang w:val="id-ID"/>
        </w:rPr>
        <w:t xml:space="preserve"> dan Kebutuhan Masyarakat</w:t>
      </w:r>
    </w:p>
    <w:p w:rsidR="00DB1534" w:rsidRPr="003F74F4" w:rsidRDefault="00DB1534" w:rsidP="00DB1534">
      <w:pPr>
        <w:pStyle w:val="ListParagraph"/>
        <w:numPr>
          <w:ilvl w:val="0"/>
          <w:numId w:val="106"/>
        </w:numPr>
        <w:spacing w:line="480" w:lineRule="auto"/>
        <w:ind w:left="1701" w:hanging="283"/>
        <w:contextualSpacing w:val="0"/>
        <w:rPr>
          <w:rFonts w:asciiTheme="majorBidi" w:hAnsiTheme="majorBidi"/>
          <w:szCs w:val="24"/>
        </w:rPr>
      </w:pPr>
      <w:r w:rsidRPr="003F74F4">
        <w:rPr>
          <w:rFonts w:asciiTheme="majorBidi" w:hAnsiTheme="majorBidi"/>
          <w:szCs w:val="24"/>
        </w:rPr>
        <w:t xml:space="preserve">Lulusan mahasantri </w:t>
      </w:r>
      <w:proofErr w:type="gramStart"/>
      <w:r w:rsidRPr="003F74F4">
        <w:rPr>
          <w:rFonts w:asciiTheme="majorBidi" w:hAnsiTheme="majorBidi"/>
          <w:szCs w:val="24"/>
        </w:rPr>
        <w:t>akan</w:t>
      </w:r>
      <w:proofErr w:type="gramEnd"/>
      <w:r w:rsidRPr="003F74F4">
        <w:rPr>
          <w:rFonts w:asciiTheme="majorBidi" w:hAnsiTheme="majorBidi"/>
          <w:szCs w:val="24"/>
        </w:rPr>
        <w:t xml:space="preserve"> dibutuhkan dalam mendidik dan mengajarkan ilmu-ilmu Al-Qur’an yang sedang marak berkembang di masyarakat, Taman Pendidikan al-Qur’an, Tradisi Maghrib Mengaji, dan pada pendidikan formal.</w:t>
      </w:r>
    </w:p>
    <w:p w:rsidR="00DB1534" w:rsidRPr="003F74F4" w:rsidRDefault="00DB1534" w:rsidP="00DB1534">
      <w:pPr>
        <w:pStyle w:val="ListParagraph"/>
        <w:numPr>
          <w:ilvl w:val="0"/>
          <w:numId w:val="106"/>
        </w:numPr>
        <w:spacing w:line="480" w:lineRule="auto"/>
        <w:ind w:left="1701" w:hanging="283"/>
        <w:contextualSpacing w:val="0"/>
        <w:rPr>
          <w:rFonts w:asciiTheme="majorBidi" w:hAnsiTheme="majorBidi"/>
          <w:szCs w:val="24"/>
        </w:rPr>
      </w:pPr>
      <w:r w:rsidRPr="003F74F4">
        <w:rPr>
          <w:rFonts w:asciiTheme="majorBidi" w:hAnsiTheme="majorBidi"/>
          <w:szCs w:val="24"/>
        </w:rPr>
        <w:t xml:space="preserve">Lulusan mahasantri dengan kemampuan bahasa asing </w:t>
      </w:r>
      <w:proofErr w:type="gramStart"/>
      <w:r w:rsidRPr="003F74F4">
        <w:rPr>
          <w:rFonts w:asciiTheme="majorBidi" w:hAnsiTheme="majorBidi"/>
          <w:szCs w:val="24"/>
        </w:rPr>
        <w:t>akan</w:t>
      </w:r>
      <w:proofErr w:type="gramEnd"/>
      <w:r w:rsidRPr="003F74F4">
        <w:rPr>
          <w:rFonts w:asciiTheme="majorBidi" w:hAnsiTheme="majorBidi"/>
          <w:szCs w:val="24"/>
        </w:rPr>
        <w:t xml:space="preserve"> dibutuhkan dalam </w:t>
      </w:r>
      <w:r w:rsidRPr="003F74F4">
        <w:rPr>
          <w:rFonts w:asciiTheme="majorBidi" w:hAnsiTheme="majorBidi"/>
          <w:i/>
          <w:szCs w:val="24"/>
        </w:rPr>
        <w:t>asian free trade</w:t>
      </w:r>
      <w:r w:rsidRPr="003F74F4">
        <w:rPr>
          <w:rFonts w:asciiTheme="majorBidi" w:hAnsiTheme="majorBidi"/>
          <w:szCs w:val="24"/>
        </w:rPr>
        <w:t xml:space="preserve"> (pasar bebas asia).</w:t>
      </w:r>
    </w:p>
    <w:p w:rsidR="00DB1534" w:rsidRPr="002F28CE" w:rsidRDefault="00DB1534" w:rsidP="00DB1534">
      <w:pPr>
        <w:pStyle w:val="ListParagraph"/>
        <w:numPr>
          <w:ilvl w:val="0"/>
          <w:numId w:val="106"/>
        </w:numPr>
        <w:spacing w:line="480" w:lineRule="auto"/>
        <w:ind w:left="1701" w:hanging="283"/>
        <w:contextualSpacing w:val="0"/>
        <w:rPr>
          <w:rFonts w:asciiTheme="majorBidi" w:hAnsiTheme="majorBidi"/>
          <w:szCs w:val="24"/>
        </w:rPr>
      </w:pPr>
      <w:r w:rsidRPr="003F74F4">
        <w:rPr>
          <w:rFonts w:asciiTheme="majorBidi" w:hAnsiTheme="majorBidi"/>
          <w:szCs w:val="24"/>
        </w:rPr>
        <w:t xml:space="preserve">Lulusan mahasantri </w:t>
      </w:r>
      <w:proofErr w:type="gramStart"/>
      <w:r w:rsidRPr="003F74F4">
        <w:rPr>
          <w:rFonts w:asciiTheme="majorBidi" w:hAnsiTheme="majorBidi"/>
          <w:szCs w:val="24"/>
        </w:rPr>
        <w:t>akan</w:t>
      </w:r>
      <w:proofErr w:type="gramEnd"/>
      <w:r w:rsidRPr="003F74F4">
        <w:rPr>
          <w:rFonts w:asciiTheme="majorBidi" w:hAnsiTheme="majorBidi"/>
          <w:szCs w:val="24"/>
        </w:rPr>
        <w:t xml:space="preserve"> akan dibutuhkan dalam kehidupan berbangsa dan bernegara sebagai da’i, penceramah, politisi, pemimpin, dan birokrat.</w:t>
      </w:r>
    </w:p>
    <w:p w:rsidR="00DB1534" w:rsidRPr="00064AE1" w:rsidRDefault="00DB1534" w:rsidP="00DB1534">
      <w:pPr>
        <w:pStyle w:val="ListParagraph"/>
        <w:numPr>
          <w:ilvl w:val="0"/>
          <w:numId w:val="101"/>
        </w:numPr>
        <w:shd w:val="clear" w:color="auto" w:fill="FFFFFF" w:themeFill="background1"/>
        <w:tabs>
          <w:tab w:val="left" w:pos="1134"/>
        </w:tabs>
        <w:spacing w:line="480" w:lineRule="auto"/>
        <w:ind w:left="1134" w:hanging="283"/>
        <w:rPr>
          <w:rFonts w:asciiTheme="majorBidi" w:hAnsiTheme="majorBidi"/>
          <w:szCs w:val="24"/>
          <w:lang w:val="nl-NL" w:eastAsia="id-ID"/>
        </w:rPr>
      </w:pPr>
      <w:r w:rsidRPr="003F74F4">
        <w:rPr>
          <w:rFonts w:asciiTheme="majorBidi" w:hAnsiTheme="majorBidi"/>
          <w:b/>
          <w:bCs/>
          <w:color w:val="111111"/>
          <w:szCs w:val="24"/>
        </w:rPr>
        <w:t>Struktur Organisas</w:t>
      </w:r>
      <w:r>
        <w:rPr>
          <w:rFonts w:asciiTheme="majorBidi" w:hAnsiTheme="majorBidi"/>
          <w:b/>
          <w:bCs/>
          <w:color w:val="111111"/>
          <w:szCs w:val="24"/>
        </w:rPr>
        <w:t>i Mahad Al-Jamiah IAIN Bengkulu</w:t>
      </w:r>
    </w:p>
    <w:p w:rsidR="00DB1534" w:rsidRDefault="00DB1534" w:rsidP="00DB1534">
      <w:pPr>
        <w:pStyle w:val="ListParagraph"/>
        <w:shd w:val="clear" w:color="auto" w:fill="FFFFFF" w:themeFill="background1"/>
        <w:tabs>
          <w:tab w:val="left" w:pos="0"/>
        </w:tabs>
        <w:ind w:left="0"/>
        <w:jc w:val="center"/>
        <w:rPr>
          <w:rFonts w:asciiTheme="majorBidi" w:hAnsiTheme="majorBidi"/>
          <w:b/>
          <w:bCs/>
          <w:color w:val="111111"/>
          <w:szCs w:val="24"/>
        </w:rPr>
      </w:pPr>
      <w:r>
        <w:rPr>
          <w:rFonts w:asciiTheme="majorBidi" w:hAnsiTheme="majorBidi"/>
          <w:b/>
          <w:bCs/>
          <w:color w:val="111111"/>
          <w:szCs w:val="24"/>
        </w:rPr>
        <w:t>Gambar 4.1</w:t>
      </w:r>
    </w:p>
    <w:p w:rsidR="00DB1534" w:rsidRPr="00064AE1" w:rsidRDefault="00DB1534" w:rsidP="00DB1534">
      <w:pPr>
        <w:pStyle w:val="ListParagraph"/>
        <w:shd w:val="clear" w:color="auto" w:fill="FFFFFF" w:themeFill="background1"/>
        <w:tabs>
          <w:tab w:val="left" w:pos="0"/>
        </w:tabs>
        <w:ind w:left="0"/>
        <w:jc w:val="center"/>
        <w:rPr>
          <w:rFonts w:asciiTheme="majorBidi" w:hAnsiTheme="majorBidi"/>
          <w:b/>
          <w:bCs/>
          <w:color w:val="111111"/>
          <w:szCs w:val="24"/>
        </w:rPr>
      </w:pPr>
      <w:r>
        <w:rPr>
          <w:rFonts w:asciiTheme="majorBidi" w:hAnsiTheme="majorBidi"/>
          <w:b/>
          <w:bCs/>
          <w:color w:val="111111"/>
          <w:szCs w:val="24"/>
        </w:rPr>
        <w:t>Struktur Mahad Al-Jamiah IAIN Bengkulu</w:t>
      </w:r>
    </w:p>
    <w:p w:rsidR="00DB1534" w:rsidRPr="00064AE1" w:rsidRDefault="00DB1534" w:rsidP="00DB1534">
      <w:pPr>
        <w:pStyle w:val="ListParagraph"/>
        <w:shd w:val="clear" w:color="auto" w:fill="FFFFFF" w:themeFill="background1"/>
        <w:tabs>
          <w:tab w:val="left" w:pos="0"/>
        </w:tabs>
        <w:spacing w:line="480" w:lineRule="auto"/>
        <w:ind w:left="0"/>
        <w:rPr>
          <w:rFonts w:asciiTheme="majorBidi" w:hAnsiTheme="majorBidi"/>
          <w:szCs w:val="24"/>
          <w:lang w:val="nl-NL" w:eastAsia="id-ID"/>
        </w:rPr>
      </w:pPr>
      <w:r>
        <w:rPr>
          <w:noProof/>
          <w:lang w:val="id-ID" w:eastAsia="id-ID"/>
        </w:rPr>
        <w:lastRenderedPageBreak/>
        <w:drawing>
          <wp:inline distT="0" distB="0" distL="0" distR="0" wp14:anchorId="754323C0" wp14:editId="2BBF6A4C">
            <wp:extent cx="5034708" cy="5949109"/>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040630" cy="5956107"/>
                    </a:xfrm>
                    <a:prstGeom prst="rect">
                      <a:avLst/>
                    </a:prstGeom>
                  </pic:spPr>
                </pic:pic>
              </a:graphicData>
            </a:graphic>
          </wp:inline>
        </w:drawing>
      </w:r>
      <w:r>
        <w:rPr>
          <w:rFonts w:asciiTheme="majorBidi" w:hAnsiTheme="majorBidi"/>
          <w:szCs w:val="24"/>
          <w:lang w:val="nl-NL" w:eastAsia="id-ID"/>
        </w:rPr>
        <w:t>S</w:t>
      </w:r>
      <w:r w:rsidRPr="006723DE">
        <w:rPr>
          <w:rFonts w:asciiTheme="majorBidi" w:hAnsiTheme="majorBidi"/>
          <w:i/>
          <w:iCs/>
          <w:szCs w:val="24"/>
          <w:lang w:val="nl-NL" w:eastAsia="id-ID"/>
        </w:rPr>
        <w:t>umber:  Rekapan data Mahad Al-Jamiah IAIN Bengkulu.</w:t>
      </w:r>
    </w:p>
    <w:p w:rsidR="00DB1534" w:rsidRPr="003F74F4" w:rsidRDefault="00DB1534" w:rsidP="00DB1534">
      <w:pPr>
        <w:pStyle w:val="ListParagraph"/>
        <w:numPr>
          <w:ilvl w:val="0"/>
          <w:numId w:val="101"/>
        </w:numPr>
        <w:shd w:val="clear" w:color="auto" w:fill="FFFFFF" w:themeFill="background1"/>
        <w:tabs>
          <w:tab w:val="left" w:pos="1134"/>
        </w:tabs>
        <w:spacing w:line="480" w:lineRule="auto"/>
        <w:ind w:left="1134" w:hanging="283"/>
        <w:rPr>
          <w:rFonts w:asciiTheme="majorBidi" w:hAnsiTheme="majorBidi"/>
          <w:szCs w:val="24"/>
          <w:lang w:val="nl-NL" w:eastAsia="id-ID"/>
        </w:rPr>
      </w:pPr>
      <w:r w:rsidRPr="003F74F4">
        <w:rPr>
          <w:rFonts w:asciiTheme="majorBidi" w:hAnsiTheme="majorBidi"/>
          <w:b/>
          <w:bCs/>
          <w:color w:val="111111"/>
          <w:szCs w:val="24"/>
        </w:rPr>
        <w:t>Penjabaran Tugas</w:t>
      </w:r>
    </w:p>
    <w:p w:rsidR="00DB1534" w:rsidRPr="003F74F4" w:rsidRDefault="00DB1534" w:rsidP="00DB1534">
      <w:pPr>
        <w:pStyle w:val="ListParagraph"/>
        <w:numPr>
          <w:ilvl w:val="0"/>
          <w:numId w:val="107"/>
        </w:numPr>
        <w:spacing w:line="480" w:lineRule="auto"/>
        <w:ind w:left="1418" w:hanging="284"/>
        <w:rPr>
          <w:rFonts w:asciiTheme="majorBidi" w:hAnsiTheme="majorBidi"/>
          <w:color w:val="111111"/>
          <w:szCs w:val="24"/>
        </w:rPr>
      </w:pPr>
      <w:r w:rsidRPr="003F74F4">
        <w:rPr>
          <w:rFonts w:asciiTheme="majorBidi" w:hAnsiTheme="majorBidi"/>
          <w:b/>
          <w:bCs/>
          <w:color w:val="111111"/>
          <w:szCs w:val="24"/>
        </w:rPr>
        <w:t>Pelindung,</w:t>
      </w:r>
      <w:r w:rsidRPr="003F74F4">
        <w:rPr>
          <w:rFonts w:asciiTheme="majorBidi" w:hAnsiTheme="majorBidi"/>
          <w:color w:val="111111"/>
          <w:szCs w:val="24"/>
        </w:rPr>
        <w:t xml:space="preserve"> adalah Rektor IAIN Bengkulu yang bertugas menetapkan garis-garis besar pengelolaan Ma’had sehingga Ma’had menjadi bagian yang integral dari sistem akademik institut.</w:t>
      </w:r>
    </w:p>
    <w:p w:rsidR="00DB1534" w:rsidRPr="003F74F4" w:rsidRDefault="00DB1534" w:rsidP="00DB1534">
      <w:pPr>
        <w:pStyle w:val="ListParagraph"/>
        <w:numPr>
          <w:ilvl w:val="0"/>
          <w:numId w:val="107"/>
        </w:numPr>
        <w:spacing w:line="480" w:lineRule="auto"/>
        <w:ind w:left="1418" w:hanging="284"/>
        <w:rPr>
          <w:rFonts w:asciiTheme="majorBidi" w:hAnsiTheme="majorBidi"/>
          <w:color w:val="111111"/>
          <w:szCs w:val="24"/>
        </w:rPr>
      </w:pPr>
      <w:r w:rsidRPr="003F74F4">
        <w:rPr>
          <w:rFonts w:asciiTheme="majorBidi" w:hAnsiTheme="majorBidi"/>
          <w:b/>
          <w:bCs/>
          <w:color w:val="111111"/>
          <w:szCs w:val="24"/>
        </w:rPr>
        <w:lastRenderedPageBreak/>
        <w:t xml:space="preserve">Pembina, </w:t>
      </w:r>
      <w:r w:rsidRPr="003F74F4">
        <w:rPr>
          <w:rFonts w:asciiTheme="majorBidi" w:hAnsiTheme="majorBidi"/>
          <w:color w:val="111111"/>
          <w:szCs w:val="24"/>
        </w:rPr>
        <w:t xml:space="preserve">adalah para Wakil Rektor yang bertindak sebagai </w:t>
      </w:r>
      <w:r w:rsidRPr="00146DE7">
        <w:rPr>
          <w:rFonts w:asciiTheme="majorBidi" w:hAnsiTheme="majorBidi"/>
          <w:i/>
          <w:color w:val="111111"/>
          <w:szCs w:val="24"/>
        </w:rPr>
        <w:t>supervisor</w:t>
      </w:r>
      <w:r w:rsidRPr="003F74F4">
        <w:rPr>
          <w:rFonts w:asciiTheme="majorBidi" w:hAnsiTheme="majorBidi"/>
          <w:color w:val="111111"/>
          <w:szCs w:val="24"/>
        </w:rPr>
        <w:t xml:space="preserve"> dan evaluator terhadap kinerja pengurus Ma’had secara keseluruhan.</w:t>
      </w:r>
    </w:p>
    <w:p w:rsidR="00DB1534" w:rsidRPr="003F74F4" w:rsidRDefault="00DB1534" w:rsidP="00DB1534">
      <w:pPr>
        <w:pStyle w:val="ListParagraph"/>
        <w:numPr>
          <w:ilvl w:val="0"/>
          <w:numId w:val="107"/>
        </w:numPr>
        <w:spacing w:line="480" w:lineRule="auto"/>
        <w:ind w:left="1418" w:hanging="284"/>
        <w:rPr>
          <w:rFonts w:asciiTheme="majorBidi" w:hAnsiTheme="majorBidi"/>
          <w:color w:val="111111"/>
          <w:szCs w:val="24"/>
        </w:rPr>
      </w:pPr>
      <w:r w:rsidRPr="003F74F4">
        <w:rPr>
          <w:rFonts w:asciiTheme="majorBidi" w:hAnsiTheme="majorBidi"/>
          <w:b/>
          <w:bCs/>
          <w:color w:val="111111"/>
          <w:szCs w:val="24"/>
        </w:rPr>
        <w:t xml:space="preserve">Mudir/Direktur, </w:t>
      </w:r>
      <w:r w:rsidRPr="003F74F4">
        <w:rPr>
          <w:rFonts w:asciiTheme="majorBidi" w:hAnsiTheme="majorBidi"/>
          <w:color w:val="111111"/>
          <w:szCs w:val="24"/>
        </w:rPr>
        <w:t>adalah yang secara spesifik dipandang sebagai orang yang memiliki kompetensi keilmuan keagamaan dan mendedikasikannya terhadap peserta didik, serta mempunyai kompetensi dalam manajemen kepengurusan, yang ditunjuk langsung oleh Rektor sebagai kepala pusat Ma’had Al-Jamiah, kemudian ditetapkan dalam Surat Keputusan (SK) Rektor, yang berfungsi sebagai:</w:t>
      </w:r>
    </w:p>
    <w:p w:rsidR="00DB1534" w:rsidRPr="003F74F4" w:rsidRDefault="00DB1534" w:rsidP="00DB1534">
      <w:pPr>
        <w:pStyle w:val="ListParagraph"/>
        <w:numPr>
          <w:ilvl w:val="0"/>
          <w:numId w:val="108"/>
        </w:numPr>
        <w:spacing w:line="480" w:lineRule="auto"/>
        <w:ind w:left="1701" w:hanging="283"/>
        <w:rPr>
          <w:rFonts w:asciiTheme="majorBidi" w:hAnsiTheme="majorBidi"/>
          <w:color w:val="111111"/>
          <w:szCs w:val="24"/>
        </w:rPr>
      </w:pPr>
      <w:r w:rsidRPr="003F74F4">
        <w:rPr>
          <w:rFonts w:asciiTheme="majorBidi" w:hAnsiTheme="majorBidi"/>
          <w:color w:val="111111"/>
          <w:szCs w:val="24"/>
        </w:rPr>
        <w:t>Penanggung jawab atas segala penyelenggaraan program dan pengelolaan di Ma’had al-Jami’ah.</w:t>
      </w:r>
    </w:p>
    <w:p w:rsidR="00DB1534" w:rsidRPr="003F74F4" w:rsidRDefault="00DB1534" w:rsidP="00DB1534">
      <w:pPr>
        <w:pStyle w:val="ListParagraph"/>
        <w:numPr>
          <w:ilvl w:val="0"/>
          <w:numId w:val="108"/>
        </w:numPr>
        <w:spacing w:line="480" w:lineRule="auto"/>
        <w:ind w:left="1701" w:hanging="283"/>
        <w:rPr>
          <w:rFonts w:asciiTheme="majorBidi" w:hAnsiTheme="majorBidi"/>
          <w:color w:val="111111"/>
          <w:szCs w:val="24"/>
        </w:rPr>
      </w:pPr>
      <w:r w:rsidRPr="003F74F4">
        <w:rPr>
          <w:rFonts w:asciiTheme="majorBidi" w:hAnsiTheme="majorBidi"/>
          <w:color w:val="111111"/>
          <w:szCs w:val="24"/>
        </w:rPr>
        <w:t>Pengambil kebijakan atas segala kepentingan Ma’had berdasarkan hasil rapat pimpinan (RAPIM)</w:t>
      </w:r>
    </w:p>
    <w:p w:rsidR="00DB1534" w:rsidRPr="003F74F4" w:rsidRDefault="00DB1534" w:rsidP="00DB1534">
      <w:pPr>
        <w:pStyle w:val="ListParagraph"/>
        <w:numPr>
          <w:ilvl w:val="0"/>
          <w:numId w:val="108"/>
        </w:numPr>
        <w:spacing w:line="480" w:lineRule="auto"/>
        <w:ind w:left="1701" w:hanging="283"/>
        <w:rPr>
          <w:rFonts w:asciiTheme="majorBidi" w:hAnsiTheme="majorBidi"/>
          <w:color w:val="111111"/>
          <w:szCs w:val="24"/>
        </w:rPr>
      </w:pPr>
      <w:r w:rsidRPr="003F74F4">
        <w:rPr>
          <w:rFonts w:asciiTheme="majorBidi" w:hAnsiTheme="majorBidi"/>
          <w:szCs w:val="24"/>
        </w:rPr>
        <w:t xml:space="preserve">Memimpin lembaga Ma’had sesuai dengan visi </w:t>
      </w:r>
      <w:proofErr w:type="gramStart"/>
      <w:r w:rsidRPr="003F74F4">
        <w:rPr>
          <w:rFonts w:asciiTheme="majorBidi" w:hAnsiTheme="majorBidi"/>
          <w:szCs w:val="24"/>
        </w:rPr>
        <w:t>dan  misi</w:t>
      </w:r>
      <w:proofErr w:type="gramEnd"/>
      <w:r w:rsidRPr="003F74F4">
        <w:rPr>
          <w:rFonts w:asciiTheme="majorBidi" w:hAnsiTheme="majorBidi"/>
          <w:szCs w:val="24"/>
        </w:rPr>
        <w:t xml:space="preserve"> yang telah ditetapkan.</w:t>
      </w:r>
    </w:p>
    <w:p w:rsidR="00DB1534" w:rsidRPr="003F74F4" w:rsidRDefault="00DB1534" w:rsidP="00DB1534">
      <w:pPr>
        <w:pStyle w:val="ListParagraph"/>
        <w:numPr>
          <w:ilvl w:val="0"/>
          <w:numId w:val="108"/>
        </w:numPr>
        <w:spacing w:line="480" w:lineRule="auto"/>
        <w:ind w:left="1701" w:hanging="283"/>
        <w:rPr>
          <w:rFonts w:asciiTheme="majorBidi" w:hAnsiTheme="majorBidi"/>
          <w:color w:val="111111"/>
          <w:szCs w:val="24"/>
        </w:rPr>
      </w:pPr>
      <w:r w:rsidRPr="003F74F4">
        <w:rPr>
          <w:rFonts w:asciiTheme="majorBidi" w:hAnsiTheme="majorBidi"/>
          <w:szCs w:val="24"/>
        </w:rPr>
        <w:t xml:space="preserve">Menetapkan kebijakan serta melakukan usaha kearah tercapai-nya visi dan misi lembaga Ma’had. </w:t>
      </w:r>
    </w:p>
    <w:p w:rsidR="00DB1534" w:rsidRPr="003F74F4" w:rsidRDefault="00DB1534" w:rsidP="00DB1534">
      <w:pPr>
        <w:pStyle w:val="ListParagraph"/>
        <w:numPr>
          <w:ilvl w:val="0"/>
          <w:numId w:val="108"/>
        </w:numPr>
        <w:spacing w:line="480" w:lineRule="auto"/>
        <w:ind w:left="1701" w:hanging="283"/>
        <w:rPr>
          <w:rFonts w:asciiTheme="majorBidi" w:hAnsiTheme="majorBidi"/>
          <w:color w:val="111111"/>
          <w:szCs w:val="24"/>
        </w:rPr>
      </w:pPr>
      <w:r w:rsidRPr="003F74F4">
        <w:rPr>
          <w:rFonts w:asciiTheme="majorBidi" w:hAnsiTheme="majorBidi"/>
          <w:szCs w:val="24"/>
        </w:rPr>
        <w:t xml:space="preserve">Menetapakan dan mengesahkan </w:t>
      </w:r>
      <w:r w:rsidRPr="003F74F4">
        <w:rPr>
          <w:rFonts w:asciiTheme="majorBidi" w:hAnsiTheme="majorBidi"/>
          <w:i/>
          <w:iCs/>
          <w:szCs w:val="24"/>
        </w:rPr>
        <w:t>Job Description</w:t>
      </w:r>
      <w:r w:rsidRPr="003F74F4">
        <w:rPr>
          <w:rFonts w:asciiTheme="majorBidi" w:hAnsiTheme="majorBidi"/>
          <w:szCs w:val="24"/>
        </w:rPr>
        <w:t xml:space="preserve"> bawahan (sekretaris, bendahara, staf).</w:t>
      </w:r>
    </w:p>
    <w:p w:rsidR="00DB1534" w:rsidRPr="003F74F4" w:rsidRDefault="00DB1534" w:rsidP="00DB1534">
      <w:pPr>
        <w:pStyle w:val="ListParagraph"/>
        <w:numPr>
          <w:ilvl w:val="0"/>
          <w:numId w:val="108"/>
        </w:numPr>
        <w:spacing w:line="480" w:lineRule="auto"/>
        <w:ind w:left="1701" w:hanging="283"/>
        <w:rPr>
          <w:rFonts w:asciiTheme="majorBidi" w:hAnsiTheme="majorBidi"/>
          <w:color w:val="111111"/>
          <w:szCs w:val="24"/>
        </w:rPr>
      </w:pPr>
      <w:r w:rsidRPr="003F74F4">
        <w:rPr>
          <w:rFonts w:asciiTheme="majorBidi" w:hAnsiTheme="majorBidi"/>
          <w:szCs w:val="24"/>
        </w:rPr>
        <w:t>Mengontrol dan pelaksanaan pembagian tugas bawahan ( sekretaris, bendahara, staf)</w:t>
      </w:r>
    </w:p>
    <w:p w:rsidR="00DB1534" w:rsidRPr="003F74F4" w:rsidRDefault="00DB1534" w:rsidP="00DB1534">
      <w:pPr>
        <w:pStyle w:val="ListParagraph"/>
        <w:numPr>
          <w:ilvl w:val="0"/>
          <w:numId w:val="108"/>
        </w:numPr>
        <w:spacing w:line="480" w:lineRule="auto"/>
        <w:ind w:left="1701" w:hanging="283"/>
        <w:rPr>
          <w:rFonts w:asciiTheme="majorBidi" w:hAnsiTheme="majorBidi"/>
          <w:color w:val="111111"/>
          <w:szCs w:val="24"/>
        </w:rPr>
      </w:pPr>
      <w:r w:rsidRPr="003F74F4">
        <w:rPr>
          <w:rFonts w:asciiTheme="majorBidi" w:hAnsiTheme="majorBidi"/>
          <w:szCs w:val="24"/>
        </w:rPr>
        <w:lastRenderedPageBreak/>
        <w:t xml:space="preserve">Melakukan konsultasi dan </w:t>
      </w:r>
      <w:proofErr w:type="gramStart"/>
      <w:r w:rsidRPr="003F74F4">
        <w:rPr>
          <w:rFonts w:asciiTheme="majorBidi" w:hAnsiTheme="majorBidi"/>
          <w:szCs w:val="24"/>
        </w:rPr>
        <w:t>konsolidasi  dengan</w:t>
      </w:r>
      <w:proofErr w:type="gramEnd"/>
      <w:r w:rsidRPr="003F74F4">
        <w:rPr>
          <w:rFonts w:asciiTheme="majorBidi" w:hAnsiTheme="majorBidi"/>
          <w:szCs w:val="24"/>
        </w:rPr>
        <w:t xml:space="preserve"> Rektor dalam melaksanakan program lembaga Ma’had.</w:t>
      </w:r>
    </w:p>
    <w:p w:rsidR="00DB1534" w:rsidRPr="003F74F4" w:rsidRDefault="00DB1534" w:rsidP="00DB1534">
      <w:pPr>
        <w:pStyle w:val="ListParagraph"/>
        <w:numPr>
          <w:ilvl w:val="0"/>
          <w:numId w:val="108"/>
        </w:numPr>
        <w:spacing w:line="480" w:lineRule="auto"/>
        <w:ind w:left="1701" w:hanging="283"/>
        <w:rPr>
          <w:rFonts w:asciiTheme="majorBidi" w:hAnsiTheme="majorBidi"/>
          <w:color w:val="111111"/>
          <w:szCs w:val="24"/>
        </w:rPr>
      </w:pPr>
      <w:r w:rsidRPr="003F74F4">
        <w:rPr>
          <w:rFonts w:asciiTheme="majorBidi" w:hAnsiTheme="majorBidi"/>
          <w:szCs w:val="24"/>
        </w:rPr>
        <w:t xml:space="preserve">Menetapkan ketentuan administrasi, keuangan, dan </w:t>
      </w:r>
      <w:proofErr w:type="gramStart"/>
      <w:r w:rsidRPr="003F74F4">
        <w:rPr>
          <w:rFonts w:asciiTheme="majorBidi" w:hAnsiTheme="majorBidi"/>
          <w:szCs w:val="24"/>
        </w:rPr>
        <w:t>surat</w:t>
      </w:r>
      <w:proofErr w:type="gramEnd"/>
      <w:r w:rsidRPr="003F74F4">
        <w:rPr>
          <w:rFonts w:asciiTheme="majorBidi" w:hAnsiTheme="majorBidi"/>
          <w:szCs w:val="24"/>
        </w:rPr>
        <w:t xml:space="preserve"> menyurat.</w:t>
      </w:r>
    </w:p>
    <w:p w:rsidR="00DB1534" w:rsidRPr="003F74F4" w:rsidRDefault="00DB1534" w:rsidP="00DB1534">
      <w:pPr>
        <w:pStyle w:val="ListParagraph"/>
        <w:numPr>
          <w:ilvl w:val="0"/>
          <w:numId w:val="108"/>
        </w:numPr>
        <w:spacing w:line="480" w:lineRule="auto"/>
        <w:ind w:left="1701" w:hanging="283"/>
        <w:rPr>
          <w:rFonts w:asciiTheme="majorBidi" w:hAnsiTheme="majorBidi"/>
          <w:color w:val="111111"/>
          <w:szCs w:val="24"/>
        </w:rPr>
      </w:pPr>
      <w:r w:rsidRPr="003F74F4">
        <w:rPr>
          <w:rFonts w:asciiTheme="majorBidi" w:hAnsiTheme="majorBidi"/>
          <w:szCs w:val="24"/>
        </w:rPr>
        <w:t xml:space="preserve">Mengkomunikasikan dan menyampaikan </w:t>
      </w:r>
      <w:proofErr w:type="gramStart"/>
      <w:r w:rsidRPr="003F74F4">
        <w:rPr>
          <w:rFonts w:asciiTheme="majorBidi" w:hAnsiTheme="majorBidi"/>
          <w:szCs w:val="24"/>
        </w:rPr>
        <w:t>evaluasi  kegiatan</w:t>
      </w:r>
      <w:proofErr w:type="gramEnd"/>
      <w:r w:rsidRPr="003F74F4">
        <w:rPr>
          <w:rFonts w:asciiTheme="majorBidi" w:hAnsiTheme="majorBidi"/>
          <w:szCs w:val="24"/>
        </w:rPr>
        <w:t xml:space="preserve"> Ma’had  kepada Rektor.</w:t>
      </w:r>
    </w:p>
    <w:p w:rsidR="00DB1534" w:rsidRPr="003F74F4" w:rsidRDefault="00DB1534" w:rsidP="00DB1534">
      <w:pPr>
        <w:pStyle w:val="ListParagraph"/>
        <w:numPr>
          <w:ilvl w:val="0"/>
          <w:numId w:val="108"/>
        </w:numPr>
        <w:spacing w:line="480" w:lineRule="auto"/>
        <w:ind w:left="1701" w:hanging="425"/>
        <w:rPr>
          <w:rFonts w:asciiTheme="majorBidi" w:hAnsiTheme="majorBidi"/>
          <w:color w:val="111111"/>
          <w:szCs w:val="24"/>
        </w:rPr>
      </w:pPr>
      <w:r w:rsidRPr="003F74F4">
        <w:rPr>
          <w:rFonts w:asciiTheme="majorBidi" w:hAnsiTheme="majorBidi"/>
          <w:szCs w:val="24"/>
        </w:rPr>
        <w:t>Mengadakan kerjasama dengan unit-unit lain.</w:t>
      </w:r>
    </w:p>
    <w:p w:rsidR="00DB1534" w:rsidRPr="003F74F4" w:rsidRDefault="00DB1534" w:rsidP="00DB1534">
      <w:pPr>
        <w:pStyle w:val="ListParagraph"/>
        <w:numPr>
          <w:ilvl w:val="0"/>
          <w:numId w:val="108"/>
        </w:numPr>
        <w:spacing w:line="480" w:lineRule="auto"/>
        <w:ind w:left="1701" w:hanging="425"/>
        <w:rPr>
          <w:rFonts w:asciiTheme="majorBidi" w:hAnsiTheme="majorBidi"/>
          <w:color w:val="111111"/>
          <w:szCs w:val="24"/>
        </w:rPr>
      </w:pPr>
      <w:r w:rsidRPr="003F74F4">
        <w:rPr>
          <w:rFonts w:asciiTheme="majorBidi" w:hAnsiTheme="majorBidi"/>
          <w:szCs w:val="24"/>
        </w:rPr>
        <w:t xml:space="preserve">Merencanakan kegiatan yang </w:t>
      </w:r>
      <w:proofErr w:type="gramStart"/>
      <w:r w:rsidRPr="003F74F4">
        <w:rPr>
          <w:rFonts w:asciiTheme="majorBidi" w:hAnsiTheme="majorBidi"/>
          <w:szCs w:val="24"/>
        </w:rPr>
        <w:t>akan</w:t>
      </w:r>
      <w:proofErr w:type="gramEnd"/>
      <w:r w:rsidRPr="003F74F4">
        <w:rPr>
          <w:rFonts w:asciiTheme="majorBidi" w:hAnsiTheme="majorBidi"/>
          <w:szCs w:val="24"/>
        </w:rPr>
        <w:t xml:space="preserve"> dilaksanakan pada setiap tahun.</w:t>
      </w:r>
    </w:p>
    <w:p w:rsidR="00DB1534" w:rsidRPr="003F74F4" w:rsidRDefault="00DB1534" w:rsidP="00DB1534">
      <w:pPr>
        <w:pStyle w:val="ListParagraph"/>
        <w:numPr>
          <w:ilvl w:val="0"/>
          <w:numId w:val="108"/>
        </w:numPr>
        <w:spacing w:line="480" w:lineRule="auto"/>
        <w:ind w:left="1701" w:hanging="425"/>
        <w:rPr>
          <w:rFonts w:asciiTheme="majorBidi" w:hAnsiTheme="majorBidi"/>
          <w:color w:val="111111"/>
          <w:szCs w:val="24"/>
        </w:rPr>
      </w:pPr>
      <w:r w:rsidRPr="003F74F4">
        <w:rPr>
          <w:rFonts w:asciiTheme="majorBidi" w:hAnsiTheme="majorBidi"/>
          <w:szCs w:val="24"/>
        </w:rPr>
        <w:t>Mengontrol semua kegiatan pembelajaran di Ma’had.</w:t>
      </w:r>
    </w:p>
    <w:p w:rsidR="00DB1534" w:rsidRPr="003F74F4" w:rsidRDefault="00DB1534" w:rsidP="00DB1534">
      <w:pPr>
        <w:pStyle w:val="ListParagraph"/>
        <w:numPr>
          <w:ilvl w:val="0"/>
          <w:numId w:val="108"/>
        </w:numPr>
        <w:spacing w:line="480" w:lineRule="auto"/>
        <w:ind w:left="1701" w:hanging="425"/>
        <w:rPr>
          <w:rFonts w:asciiTheme="majorBidi" w:hAnsiTheme="majorBidi"/>
          <w:color w:val="111111"/>
          <w:szCs w:val="24"/>
        </w:rPr>
      </w:pPr>
      <w:r w:rsidRPr="003F74F4">
        <w:rPr>
          <w:rFonts w:asciiTheme="majorBidi" w:hAnsiTheme="majorBidi"/>
          <w:szCs w:val="24"/>
        </w:rPr>
        <w:t>Mengevaluasi kegiatan yang sudah berjalan.</w:t>
      </w:r>
    </w:p>
    <w:p w:rsidR="00DB1534" w:rsidRPr="003F74F4" w:rsidRDefault="00DB1534" w:rsidP="00DB1534">
      <w:pPr>
        <w:pStyle w:val="ListParagraph"/>
        <w:numPr>
          <w:ilvl w:val="0"/>
          <w:numId w:val="107"/>
        </w:numPr>
        <w:spacing w:line="480" w:lineRule="auto"/>
        <w:ind w:left="1134" w:hanging="283"/>
        <w:rPr>
          <w:rFonts w:asciiTheme="majorBidi" w:hAnsiTheme="majorBidi"/>
          <w:color w:val="111111"/>
          <w:szCs w:val="24"/>
        </w:rPr>
      </w:pPr>
      <w:r w:rsidRPr="003F74F4">
        <w:rPr>
          <w:rFonts w:asciiTheme="majorBidi" w:hAnsiTheme="majorBidi"/>
          <w:b/>
          <w:bCs/>
          <w:color w:val="111111"/>
          <w:szCs w:val="24"/>
        </w:rPr>
        <w:t>Sekretaris / Staf Bidang Admi</w:t>
      </w:r>
      <w:r>
        <w:rPr>
          <w:rFonts w:asciiTheme="majorBidi" w:hAnsiTheme="majorBidi"/>
          <w:b/>
          <w:bCs/>
          <w:color w:val="111111"/>
          <w:szCs w:val="24"/>
        </w:rPr>
        <w:t>nistrasi (K</w:t>
      </w:r>
      <w:r w:rsidRPr="003F74F4">
        <w:rPr>
          <w:rFonts w:asciiTheme="majorBidi" w:hAnsiTheme="majorBidi"/>
          <w:b/>
          <w:bCs/>
          <w:color w:val="111111"/>
          <w:szCs w:val="24"/>
        </w:rPr>
        <w:t>etatausahaan</w:t>
      </w:r>
      <w:r w:rsidRPr="003F74F4">
        <w:rPr>
          <w:rFonts w:asciiTheme="majorBidi" w:hAnsiTheme="majorBidi"/>
          <w:color w:val="111111"/>
          <w:szCs w:val="24"/>
        </w:rPr>
        <w:t>),  memiliki fungsi membantu dalam penyelenggaraan program Ma’had dan melaksanakan fungsi manajerial terutama dalam bidang administrasi, yang tertuang dalam tugas-tugas pokok sebagai berikut:</w:t>
      </w:r>
    </w:p>
    <w:p w:rsidR="00DB1534" w:rsidRPr="003F74F4" w:rsidRDefault="00DB1534" w:rsidP="00DB1534">
      <w:pPr>
        <w:pStyle w:val="ListParagraph"/>
        <w:numPr>
          <w:ilvl w:val="1"/>
          <w:numId w:val="109"/>
        </w:numPr>
        <w:tabs>
          <w:tab w:val="left" w:pos="1418"/>
        </w:tabs>
        <w:spacing w:line="480" w:lineRule="auto"/>
        <w:ind w:left="1418" w:hanging="284"/>
        <w:rPr>
          <w:rFonts w:asciiTheme="majorBidi" w:hAnsiTheme="majorBidi"/>
          <w:color w:val="111111"/>
          <w:szCs w:val="24"/>
        </w:rPr>
      </w:pPr>
      <w:r w:rsidRPr="003F74F4">
        <w:rPr>
          <w:rFonts w:asciiTheme="majorBidi" w:hAnsiTheme="majorBidi"/>
          <w:szCs w:val="24"/>
        </w:rPr>
        <w:t>Bertanggung jawab dalam bidang administrasi kesekretariatan Ma’had.</w:t>
      </w:r>
    </w:p>
    <w:p w:rsidR="00DB1534" w:rsidRPr="003F74F4" w:rsidRDefault="00DB1534" w:rsidP="00DB1534">
      <w:pPr>
        <w:pStyle w:val="ListParagraph"/>
        <w:numPr>
          <w:ilvl w:val="1"/>
          <w:numId w:val="109"/>
        </w:numPr>
        <w:tabs>
          <w:tab w:val="left" w:pos="1418"/>
        </w:tabs>
        <w:spacing w:line="480" w:lineRule="auto"/>
        <w:ind w:left="1418" w:hanging="284"/>
        <w:rPr>
          <w:rFonts w:asciiTheme="majorBidi" w:hAnsiTheme="majorBidi"/>
          <w:color w:val="111111"/>
          <w:szCs w:val="24"/>
        </w:rPr>
      </w:pPr>
      <w:r w:rsidRPr="003F74F4">
        <w:rPr>
          <w:rFonts w:asciiTheme="majorBidi" w:hAnsiTheme="majorBidi"/>
          <w:szCs w:val="24"/>
        </w:rPr>
        <w:t xml:space="preserve">Berkoordinasi dan mengkomunikasikan kepada mudir </w:t>
      </w:r>
      <w:proofErr w:type="gramStart"/>
      <w:r w:rsidRPr="003F74F4">
        <w:rPr>
          <w:rFonts w:asciiTheme="majorBidi" w:hAnsiTheme="majorBidi"/>
          <w:szCs w:val="24"/>
        </w:rPr>
        <w:t>tentang  pelaksanaan</w:t>
      </w:r>
      <w:proofErr w:type="gramEnd"/>
      <w:r w:rsidRPr="003F74F4">
        <w:rPr>
          <w:rFonts w:asciiTheme="majorBidi" w:hAnsiTheme="majorBidi"/>
          <w:szCs w:val="24"/>
        </w:rPr>
        <w:t xml:space="preserve"> surat masuk dan keluar.</w:t>
      </w:r>
    </w:p>
    <w:p w:rsidR="00DB1534" w:rsidRPr="003F74F4" w:rsidRDefault="00DB1534" w:rsidP="00DB1534">
      <w:pPr>
        <w:pStyle w:val="ListParagraph"/>
        <w:numPr>
          <w:ilvl w:val="1"/>
          <w:numId w:val="109"/>
        </w:numPr>
        <w:tabs>
          <w:tab w:val="left" w:pos="1418"/>
        </w:tabs>
        <w:spacing w:line="480" w:lineRule="auto"/>
        <w:ind w:left="1418" w:hanging="284"/>
        <w:rPr>
          <w:rFonts w:asciiTheme="majorBidi" w:hAnsiTheme="majorBidi"/>
          <w:color w:val="111111"/>
          <w:szCs w:val="24"/>
        </w:rPr>
      </w:pPr>
      <w:r w:rsidRPr="003F74F4">
        <w:rPr>
          <w:rFonts w:asciiTheme="majorBidi" w:hAnsiTheme="majorBidi"/>
          <w:szCs w:val="24"/>
        </w:rPr>
        <w:t xml:space="preserve">Mempersiapkan kebutuhan-kebutuhan rapat.  </w:t>
      </w:r>
    </w:p>
    <w:p w:rsidR="00DB1534" w:rsidRPr="003F74F4" w:rsidRDefault="00DB1534" w:rsidP="00DB1534">
      <w:pPr>
        <w:pStyle w:val="ListParagraph"/>
        <w:numPr>
          <w:ilvl w:val="1"/>
          <w:numId w:val="109"/>
        </w:numPr>
        <w:tabs>
          <w:tab w:val="left" w:pos="1418"/>
        </w:tabs>
        <w:spacing w:line="480" w:lineRule="auto"/>
        <w:ind w:left="1418" w:hanging="284"/>
        <w:rPr>
          <w:rFonts w:asciiTheme="majorBidi" w:hAnsiTheme="majorBidi"/>
          <w:color w:val="111111"/>
          <w:szCs w:val="24"/>
        </w:rPr>
      </w:pPr>
      <w:r w:rsidRPr="003F74F4">
        <w:rPr>
          <w:rFonts w:asciiTheme="majorBidi" w:hAnsiTheme="majorBidi"/>
          <w:szCs w:val="24"/>
        </w:rPr>
        <w:t>Mengadakan konsolidasi dengan lembaga-lembaga dan unit-</w:t>
      </w:r>
      <w:proofErr w:type="gramStart"/>
      <w:r w:rsidRPr="003F74F4">
        <w:rPr>
          <w:rFonts w:asciiTheme="majorBidi" w:hAnsiTheme="majorBidi"/>
          <w:szCs w:val="24"/>
        </w:rPr>
        <w:t>unit  baik</w:t>
      </w:r>
      <w:proofErr w:type="gramEnd"/>
      <w:r w:rsidRPr="003F74F4">
        <w:rPr>
          <w:rFonts w:asciiTheme="majorBidi" w:hAnsiTheme="majorBidi"/>
          <w:szCs w:val="24"/>
        </w:rPr>
        <w:t xml:space="preserve"> </w:t>
      </w:r>
      <w:r w:rsidRPr="00146DE7">
        <w:rPr>
          <w:rFonts w:asciiTheme="majorBidi" w:hAnsiTheme="majorBidi"/>
          <w:i/>
          <w:szCs w:val="24"/>
        </w:rPr>
        <w:t>intern</w:t>
      </w:r>
      <w:r w:rsidRPr="003F74F4">
        <w:rPr>
          <w:rFonts w:asciiTheme="majorBidi" w:hAnsiTheme="majorBidi"/>
          <w:szCs w:val="24"/>
        </w:rPr>
        <w:t xml:space="preserve"> kampus maupun </w:t>
      </w:r>
      <w:r w:rsidRPr="00146DE7">
        <w:rPr>
          <w:rFonts w:asciiTheme="majorBidi" w:hAnsiTheme="majorBidi"/>
          <w:i/>
          <w:szCs w:val="24"/>
        </w:rPr>
        <w:t>ekstern</w:t>
      </w:r>
      <w:r w:rsidRPr="003F74F4">
        <w:rPr>
          <w:rFonts w:asciiTheme="majorBidi" w:hAnsiTheme="majorBidi"/>
          <w:szCs w:val="24"/>
        </w:rPr>
        <w:t xml:space="preserve"> kampus.</w:t>
      </w:r>
    </w:p>
    <w:p w:rsidR="00DB1534" w:rsidRPr="003F74F4" w:rsidRDefault="00DB1534" w:rsidP="00DB1534">
      <w:pPr>
        <w:pStyle w:val="ListParagraph"/>
        <w:numPr>
          <w:ilvl w:val="1"/>
          <w:numId w:val="109"/>
        </w:numPr>
        <w:tabs>
          <w:tab w:val="left" w:pos="1418"/>
        </w:tabs>
        <w:spacing w:line="480" w:lineRule="auto"/>
        <w:ind w:left="1418" w:hanging="284"/>
        <w:rPr>
          <w:rFonts w:asciiTheme="majorBidi" w:hAnsiTheme="majorBidi"/>
          <w:color w:val="111111"/>
          <w:szCs w:val="24"/>
        </w:rPr>
      </w:pPr>
      <w:r w:rsidRPr="003F74F4">
        <w:rPr>
          <w:rFonts w:asciiTheme="majorBidi" w:hAnsiTheme="majorBidi"/>
          <w:szCs w:val="24"/>
        </w:rPr>
        <w:lastRenderedPageBreak/>
        <w:t xml:space="preserve">Membantu Mudir dalam melaksanakan tugas Kema’hadan dan Kesektretariatan sesuai ketentuan Peraturan yang berlaku. </w:t>
      </w:r>
    </w:p>
    <w:p w:rsidR="00DB1534" w:rsidRPr="003F74F4" w:rsidRDefault="00DB1534" w:rsidP="00DB1534">
      <w:pPr>
        <w:pStyle w:val="ListParagraph"/>
        <w:numPr>
          <w:ilvl w:val="1"/>
          <w:numId w:val="109"/>
        </w:numPr>
        <w:tabs>
          <w:tab w:val="left" w:pos="1418"/>
        </w:tabs>
        <w:spacing w:line="480" w:lineRule="auto"/>
        <w:ind w:left="1418" w:hanging="284"/>
        <w:rPr>
          <w:rFonts w:asciiTheme="majorBidi" w:hAnsiTheme="majorBidi"/>
          <w:color w:val="111111"/>
          <w:szCs w:val="24"/>
        </w:rPr>
      </w:pPr>
      <w:r w:rsidRPr="003F74F4">
        <w:rPr>
          <w:rFonts w:asciiTheme="majorBidi" w:hAnsiTheme="majorBidi"/>
          <w:szCs w:val="24"/>
        </w:rPr>
        <w:t>Menyusun program kerja dibidang administrasi Kesektretariatan Ma’had.</w:t>
      </w:r>
    </w:p>
    <w:p w:rsidR="00DB1534" w:rsidRPr="003F74F4" w:rsidRDefault="00DB1534" w:rsidP="00DB1534">
      <w:pPr>
        <w:pStyle w:val="ListParagraph"/>
        <w:numPr>
          <w:ilvl w:val="1"/>
          <w:numId w:val="109"/>
        </w:numPr>
        <w:tabs>
          <w:tab w:val="left" w:pos="1418"/>
        </w:tabs>
        <w:spacing w:line="480" w:lineRule="auto"/>
        <w:ind w:left="1418" w:hanging="284"/>
        <w:rPr>
          <w:rFonts w:asciiTheme="majorBidi" w:hAnsiTheme="majorBidi"/>
          <w:color w:val="111111"/>
          <w:szCs w:val="24"/>
        </w:rPr>
      </w:pPr>
      <w:r w:rsidRPr="003F74F4">
        <w:rPr>
          <w:rFonts w:asciiTheme="majorBidi" w:hAnsiTheme="majorBidi"/>
          <w:szCs w:val="24"/>
        </w:rPr>
        <w:t>Mengorganisasikan, melaksanakan, mengkoordinasikan, mengawa</w:t>
      </w:r>
      <w:r>
        <w:rPr>
          <w:rFonts w:asciiTheme="majorBidi" w:hAnsiTheme="majorBidi"/>
          <w:szCs w:val="24"/>
        </w:rPr>
        <w:t>-</w:t>
      </w:r>
      <w:r w:rsidRPr="003F74F4">
        <w:rPr>
          <w:rFonts w:asciiTheme="majorBidi" w:hAnsiTheme="majorBidi"/>
          <w:szCs w:val="24"/>
        </w:rPr>
        <w:t>si, dan mengevaluasi pelaksanaan tugas Kema’hadan dan Kesek</w:t>
      </w:r>
      <w:r>
        <w:rPr>
          <w:rFonts w:asciiTheme="majorBidi" w:hAnsiTheme="majorBidi"/>
          <w:szCs w:val="24"/>
        </w:rPr>
        <w:t>-</w:t>
      </w:r>
      <w:r w:rsidRPr="003F74F4">
        <w:rPr>
          <w:rFonts w:asciiTheme="majorBidi" w:hAnsiTheme="majorBidi"/>
          <w:szCs w:val="24"/>
        </w:rPr>
        <w:t>tretariatan sesuai dengan program kerja yang sudah ditetapkan.</w:t>
      </w:r>
    </w:p>
    <w:p w:rsidR="00DB1534" w:rsidRPr="003F74F4" w:rsidRDefault="00DB1534" w:rsidP="00DB1534">
      <w:pPr>
        <w:pStyle w:val="ListParagraph"/>
        <w:numPr>
          <w:ilvl w:val="1"/>
          <w:numId w:val="109"/>
        </w:numPr>
        <w:tabs>
          <w:tab w:val="left" w:pos="1418"/>
        </w:tabs>
        <w:spacing w:line="480" w:lineRule="auto"/>
        <w:ind w:left="1418" w:hanging="284"/>
        <w:rPr>
          <w:rFonts w:asciiTheme="majorBidi" w:hAnsiTheme="majorBidi"/>
          <w:color w:val="111111"/>
          <w:szCs w:val="24"/>
        </w:rPr>
      </w:pPr>
      <w:r w:rsidRPr="003F74F4">
        <w:rPr>
          <w:rFonts w:asciiTheme="majorBidi" w:hAnsiTheme="majorBidi"/>
          <w:szCs w:val="24"/>
        </w:rPr>
        <w:t xml:space="preserve">Bertanggung jawab atas pengurusan surat-surat yang disimpan di Kesektretariatan Ma’had. </w:t>
      </w:r>
    </w:p>
    <w:p w:rsidR="00DB1534" w:rsidRPr="003F74F4" w:rsidRDefault="00DB1534" w:rsidP="00DB1534">
      <w:pPr>
        <w:pStyle w:val="ListParagraph"/>
        <w:numPr>
          <w:ilvl w:val="1"/>
          <w:numId w:val="109"/>
        </w:numPr>
        <w:tabs>
          <w:tab w:val="left" w:pos="1418"/>
        </w:tabs>
        <w:spacing w:line="480" w:lineRule="auto"/>
        <w:ind w:left="1418" w:hanging="284"/>
        <w:rPr>
          <w:rFonts w:asciiTheme="majorBidi" w:hAnsiTheme="majorBidi"/>
          <w:color w:val="111111"/>
          <w:szCs w:val="24"/>
        </w:rPr>
      </w:pPr>
      <w:r w:rsidRPr="003F74F4">
        <w:rPr>
          <w:rFonts w:asciiTheme="majorBidi" w:hAnsiTheme="majorBidi"/>
          <w:szCs w:val="24"/>
        </w:rPr>
        <w:t xml:space="preserve">Mempersiapkan dan mengolah bahan-bahan yang diperlukan dalam rangka perumusan kebijaksanaan Mudir Ma’had. </w:t>
      </w:r>
    </w:p>
    <w:p w:rsidR="00DB1534" w:rsidRPr="003F74F4" w:rsidRDefault="00DB1534" w:rsidP="00DB1534">
      <w:pPr>
        <w:pStyle w:val="ListParagraph"/>
        <w:numPr>
          <w:ilvl w:val="1"/>
          <w:numId w:val="109"/>
        </w:numPr>
        <w:tabs>
          <w:tab w:val="left" w:pos="1418"/>
        </w:tabs>
        <w:spacing w:line="480" w:lineRule="auto"/>
        <w:ind w:left="1418" w:hanging="425"/>
        <w:rPr>
          <w:rFonts w:asciiTheme="majorBidi" w:hAnsiTheme="majorBidi"/>
          <w:color w:val="111111"/>
          <w:szCs w:val="24"/>
        </w:rPr>
      </w:pPr>
      <w:r w:rsidRPr="003F74F4">
        <w:rPr>
          <w:rFonts w:asciiTheme="majorBidi" w:hAnsiTheme="majorBidi"/>
          <w:szCs w:val="24"/>
        </w:rPr>
        <w:t>Mengatur tugas Staf disemua bidang kerja yang telah ditetapkan.</w:t>
      </w:r>
    </w:p>
    <w:p w:rsidR="00DB1534" w:rsidRPr="003F74F4" w:rsidRDefault="00DB1534" w:rsidP="00DB1534">
      <w:pPr>
        <w:pStyle w:val="ListParagraph"/>
        <w:numPr>
          <w:ilvl w:val="1"/>
          <w:numId w:val="109"/>
        </w:numPr>
        <w:tabs>
          <w:tab w:val="left" w:pos="1418"/>
        </w:tabs>
        <w:spacing w:line="480" w:lineRule="auto"/>
        <w:ind w:left="1418" w:hanging="425"/>
        <w:rPr>
          <w:rFonts w:asciiTheme="majorBidi" w:hAnsiTheme="majorBidi"/>
          <w:color w:val="111111"/>
          <w:szCs w:val="24"/>
        </w:rPr>
      </w:pPr>
      <w:r w:rsidRPr="003F74F4">
        <w:rPr>
          <w:rFonts w:asciiTheme="majorBidi" w:hAnsiTheme="majorBidi"/>
          <w:szCs w:val="24"/>
        </w:rPr>
        <w:t>Memeriksa surat-surat dan memberikan paraf sebelum diserahkan ke Mudir Ma’had.</w:t>
      </w:r>
    </w:p>
    <w:p w:rsidR="00DB1534" w:rsidRPr="002F28CE" w:rsidRDefault="00DB1534" w:rsidP="00DB1534">
      <w:pPr>
        <w:pStyle w:val="ListParagraph"/>
        <w:numPr>
          <w:ilvl w:val="1"/>
          <w:numId w:val="109"/>
        </w:numPr>
        <w:tabs>
          <w:tab w:val="left" w:pos="1418"/>
        </w:tabs>
        <w:spacing w:line="480" w:lineRule="auto"/>
        <w:ind w:left="1418" w:hanging="425"/>
        <w:rPr>
          <w:rFonts w:asciiTheme="majorBidi" w:hAnsiTheme="majorBidi"/>
          <w:color w:val="111111"/>
          <w:szCs w:val="24"/>
        </w:rPr>
      </w:pPr>
      <w:r w:rsidRPr="003F74F4">
        <w:rPr>
          <w:rFonts w:asciiTheme="majorBidi" w:hAnsiTheme="majorBidi"/>
          <w:szCs w:val="24"/>
        </w:rPr>
        <w:t>Melaksanakan, melaporkan dan mempertanggungjawabkan pelak</w:t>
      </w:r>
      <w:r>
        <w:rPr>
          <w:rFonts w:asciiTheme="majorBidi" w:hAnsiTheme="majorBidi"/>
          <w:szCs w:val="24"/>
        </w:rPr>
        <w:t>-</w:t>
      </w:r>
      <w:r w:rsidRPr="003F74F4">
        <w:rPr>
          <w:rFonts w:asciiTheme="majorBidi" w:hAnsiTheme="majorBidi"/>
          <w:szCs w:val="24"/>
        </w:rPr>
        <w:t>sanaan kegiatan kepada Mudir.</w:t>
      </w:r>
    </w:p>
    <w:p w:rsidR="00DB1534" w:rsidRDefault="00DB1534" w:rsidP="00DB1534">
      <w:pPr>
        <w:tabs>
          <w:tab w:val="left" w:pos="1418"/>
        </w:tabs>
        <w:spacing w:after="0" w:line="480" w:lineRule="auto"/>
        <w:jc w:val="both"/>
        <w:rPr>
          <w:rFonts w:asciiTheme="majorBidi" w:hAnsiTheme="majorBidi"/>
          <w:color w:val="111111"/>
          <w:szCs w:val="24"/>
        </w:rPr>
      </w:pPr>
    </w:p>
    <w:p w:rsidR="00DB1534" w:rsidRDefault="00DB1534" w:rsidP="00DB1534">
      <w:pPr>
        <w:tabs>
          <w:tab w:val="left" w:pos="1418"/>
        </w:tabs>
        <w:spacing w:after="0" w:line="480" w:lineRule="auto"/>
        <w:jc w:val="both"/>
        <w:rPr>
          <w:rFonts w:asciiTheme="majorBidi" w:hAnsiTheme="majorBidi"/>
          <w:color w:val="111111"/>
          <w:szCs w:val="24"/>
        </w:rPr>
      </w:pPr>
    </w:p>
    <w:p w:rsidR="00DB1534" w:rsidRDefault="00DB1534" w:rsidP="00DB1534">
      <w:pPr>
        <w:tabs>
          <w:tab w:val="left" w:pos="1418"/>
        </w:tabs>
        <w:spacing w:after="0" w:line="480" w:lineRule="auto"/>
        <w:jc w:val="both"/>
        <w:rPr>
          <w:rFonts w:asciiTheme="majorBidi" w:hAnsiTheme="majorBidi"/>
          <w:color w:val="111111"/>
          <w:szCs w:val="24"/>
        </w:rPr>
      </w:pPr>
    </w:p>
    <w:p w:rsidR="00DB1534" w:rsidRDefault="00DB1534" w:rsidP="00DB1534">
      <w:pPr>
        <w:tabs>
          <w:tab w:val="left" w:pos="1418"/>
        </w:tabs>
        <w:spacing w:after="0" w:line="480" w:lineRule="auto"/>
        <w:jc w:val="both"/>
        <w:rPr>
          <w:rFonts w:asciiTheme="majorBidi" w:hAnsiTheme="majorBidi"/>
          <w:color w:val="111111"/>
          <w:szCs w:val="24"/>
        </w:rPr>
      </w:pPr>
    </w:p>
    <w:p w:rsidR="00915E0E" w:rsidRDefault="00915E0E" w:rsidP="00DB1534">
      <w:pPr>
        <w:tabs>
          <w:tab w:val="left" w:pos="1418"/>
        </w:tabs>
        <w:spacing w:after="0" w:line="480" w:lineRule="auto"/>
        <w:jc w:val="both"/>
        <w:rPr>
          <w:rFonts w:asciiTheme="majorBidi" w:hAnsiTheme="majorBidi"/>
          <w:color w:val="111111"/>
          <w:szCs w:val="24"/>
        </w:rPr>
      </w:pPr>
    </w:p>
    <w:p w:rsidR="00915E0E" w:rsidRDefault="00915E0E" w:rsidP="00DB1534">
      <w:pPr>
        <w:tabs>
          <w:tab w:val="left" w:pos="1418"/>
        </w:tabs>
        <w:spacing w:after="0" w:line="480" w:lineRule="auto"/>
        <w:jc w:val="both"/>
        <w:rPr>
          <w:rFonts w:asciiTheme="majorBidi" w:hAnsiTheme="majorBidi"/>
          <w:color w:val="111111"/>
          <w:szCs w:val="24"/>
        </w:rPr>
      </w:pPr>
    </w:p>
    <w:p w:rsidR="00915E0E" w:rsidRPr="002F28CE" w:rsidRDefault="00915E0E" w:rsidP="00DB1534">
      <w:pPr>
        <w:tabs>
          <w:tab w:val="left" w:pos="1418"/>
        </w:tabs>
        <w:spacing w:after="0" w:line="480" w:lineRule="auto"/>
        <w:jc w:val="both"/>
        <w:rPr>
          <w:rFonts w:asciiTheme="majorBidi" w:hAnsiTheme="majorBidi"/>
          <w:color w:val="111111"/>
          <w:szCs w:val="24"/>
        </w:rPr>
      </w:pPr>
    </w:p>
    <w:p w:rsidR="00DB1534" w:rsidRPr="00406F6E" w:rsidRDefault="00DB1534" w:rsidP="00DB1534">
      <w:pPr>
        <w:pStyle w:val="ListParagraph"/>
        <w:numPr>
          <w:ilvl w:val="0"/>
          <w:numId w:val="107"/>
        </w:numPr>
        <w:spacing w:line="480" w:lineRule="auto"/>
        <w:ind w:left="1134" w:hanging="283"/>
        <w:rPr>
          <w:rFonts w:asciiTheme="majorBidi" w:hAnsiTheme="majorBidi"/>
          <w:color w:val="111111"/>
          <w:szCs w:val="24"/>
        </w:rPr>
      </w:pPr>
      <w:r w:rsidRPr="003F74F4">
        <w:rPr>
          <w:rFonts w:asciiTheme="majorBidi" w:hAnsiTheme="majorBidi"/>
          <w:b/>
          <w:bCs/>
          <w:szCs w:val="24"/>
        </w:rPr>
        <w:lastRenderedPageBreak/>
        <w:t xml:space="preserve">Staf Bidang Kurikulum Akademik </w:t>
      </w:r>
    </w:p>
    <w:p w:rsidR="00DB1534" w:rsidRPr="00406F6E" w:rsidRDefault="00DB1534" w:rsidP="00DB1534">
      <w:pPr>
        <w:pStyle w:val="ListParagraph"/>
        <w:spacing w:line="480" w:lineRule="auto"/>
        <w:ind w:left="1134" w:firstLine="851"/>
        <w:rPr>
          <w:rFonts w:asciiTheme="majorBidi" w:hAnsiTheme="majorBidi"/>
          <w:color w:val="111111"/>
          <w:szCs w:val="24"/>
        </w:rPr>
      </w:pPr>
      <w:r w:rsidRPr="00406F6E">
        <w:rPr>
          <w:rFonts w:asciiTheme="majorBidi" w:hAnsiTheme="majorBidi"/>
          <w:szCs w:val="24"/>
        </w:rPr>
        <w:t>Staf Bidang Kurikulum Akademik</w:t>
      </w:r>
      <w:r w:rsidRPr="00406F6E">
        <w:rPr>
          <w:rFonts w:asciiTheme="majorBidi" w:hAnsiTheme="majorBidi"/>
          <w:b/>
          <w:bCs/>
          <w:szCs w:val="24"/>
        </w:rPr>
        <w:t xml:space="preserve"> </w:t>
      </w:r>
      <w:r w:rsidRPr="00406F6E">
        <w:rPr>
          <w:rFonts w:asciiTheme="majorBidi" w:hAnsiTheme="majorBidi"/>
          <w:szCs w:val="24"/>
        </w:rPr>
        <w:t>adalah penanggung jawab atas hal-hal yang berkenaan</w:t>
      </w:r>
      <w:r>
        <w:rPr>
          <w:rFonts w:asciiTheme="majorBidi" w:hAnsiTheme="majorBidi"/>
          <w:color w:val="111111"/>
          <w:szCs w:val="24"/>
        </w:rPr>
        <w:t xml:space="preserve"> </w:t>
      </w:r>
      <w:r w:rsidRPr="00406F6E">
        <w:rPr>
          <w:rFonts w:asciiTheme="majorBidi" w:hAnsiTheme="majorBidi"/>
          <w:color w:val="111111"/>
          <w:szCs w:val="24"/>
        </w:rPr>
        <w:t xml:space="preserve">dengan </w:t>
      </w:r>
      <w:r>
        <w:rPr>
          <w:rFonts w:asciiTheme="majorBidi" w:hAnsiTheme="majorBidi"/>
          <w:color w:val="111111"/>
          <w:szCs w:val="24"/>
        </w:rPr>
        <w:t>a</w:t>
      </w:r>
      <w:r w:rsidRPr="00406F6E">
        <w:rPr>
          <w:rFonts w:asciiTheme="majorBidi" w:hAnsiTheme="majorBidi"/>
          <w:color w:val="111111"/>
          <w:szCs w:val="24"/>
        </w:rPr>
        <w:t>ktivitas akademik dan mempu</w:t>
      </w:r>
      <w:r>
        <w:rPr>
          <w:rFonts w:asciiTheme="majorBidi" w:hAnsiTheme="majorBidi"/>
          <w:color w:val="111111"/>
          <w:szCs w:val="24"/>
        </w:rPr>
        <w:t>-</w:t>
      </w:r>
      <w:r w:rsidRPr="00406F6E">
        <w:rPr>
          <w:rFonts w:asciiTheme="majorBidi" w:hAnsiTheme="majorBidi"/>
          <w:color w:val="111111"/>
          <w:szCs w:val="24"/>
        </w:rPr>
        <w:t>nyai tugas-tugas sebagai berikut:</w:t>
      </w:r>
    </w:p>
    <w:p w:rsidR="00DB1534" w:rsidRPr="003F74F4" w:rsidRDefault="00DB1534" w:rsidP="00DB1534">
      <w:pPr>
        <w:pStyle w:val="ListParagraph"/>
        <w:numPr>
          <w:ilvl w:val="1"/>
          <w:numId w:val="110"/>
        </w:numPr>
        <w:spacing w:line="480" w:lineRule="auto"/>
        <w:ind w:left="1418" w:hanging="284"/>
        <w:rPr>
          <w:rFonts w:asciiTheme="majorBidi" w:hAnsiTheme="majorBidi"/>
          <w:color w:val="111111"/>
          <w:szCs w:val="24"/>
        </w:rPr>
      </w:pPr>
      <w:r w:rsidRPr="003F74F4">
        <w:rPr>
          <w:rFonts w:asciiTheme="majorBidi" w:hAnsiTheme="majorBidi"/>
          <w:szCs w:val="24"/>
        </w:rPr>
        <w:t>Mengatur penyusunan program kurikulum dan  pembelajaran Ma’had (tahfizhul qur’an dan pengembangan bahasa arab dan inggris)</w:t>
      </w:r>
    </w:p>
    <w:p w:rsidR="00DB1534" w:rsidRPr="003F74F4" w:rsidRDefault="00DB1534" w:rsidP="00DB1534">
      <w:pPr>
        <w:pStyle w:val="ListParagraph"/>
        <w:numPr>
          <w:ilvl w:val="1"/>
          <w:numId w:val="110"/>
        </w:numPr>
        <w:spacing w:line="480" w:lineRule="auto"/>
        <w:ind w:left="1418" w:hanging="284"/>
        <w:rPr>
          <w:rFonts w:asciiTheme="majorBidi" w:hAnsiTheme="majorBidi"/>
          <w:color w:val="111111"/>
          <w:szCs w:val="24"/>
        </w:rPr>
      </w:pPr>
      <w:r w:rsidRPr="003F74F4">
        <w:rPr>
          <w:rFonts w:asciiTheme="majorBidi" w:hAnsiTheme="majorBidi"/>
          <w:szCs w:val="24"/>
        </w:rPr>
        <w:t>Mengatur pelaksanaan kegiatan kurikulum</w:t>
      </w:r>
    </w:p>
    <w:p w:rsidR="00DB1534" w:rsidRPr="003F74F4" w:rsidRDefault="00DB1534" w:rsidP="00DB1534">
      <w:pPr>
        <w:pStyle w:val="ListParagraph"/>
        <w:numPr>
          <w:ilvl w:val="1"/>
          <w:numId w:val="110"/>
        </w:numPr>
        <w:spacing w:line="480" w:lineRule="auto"/>
        <w:ind w:left="1418" w:hanging="284"/>
        <w:rPr>
          <w:rFonts w:asciiTheme="majorBidi" w:hAnsiTheme="majorBidi"/>
          <w:color w:val="111111"/>
          <w:szCs w:val="24"/>
        </w:rPr>
      </w:pPr>
      <w:r w:rsidRPr="003F74F4">
        <w:rPr>
          <w:rFonts w:asciiTheme="majorBidi" w:hAnsiTheme="majorBidi"/>
          <w:szCs w:val="24"/>
        </w:rPr>
        <w:t>Menyusun Pembagian tugas dosen dan jadwal pembelajaran Ma’had</w:t>
      </w:r>
    </w:p>
    <w:p w:rsidR="00DB1534" w:rsidRPr="003F74F4" w:rsidRDefault="00DB1534" w:rsidP="00DB1534">
      <w:pPr>
        <w:pStyle w:val="ListParagraph"/>
        <w:numPr>
          <w:ilvl w:val="1"/>
          <w:numId w:val="110"/>
        </w:numPr>
        <w:spacing w:line="480" w:lineRule="auto"/>
        <w:ind w:left="1418" w:hanging="284"/>
        <w:rPr>
          <w:rFonts w:asciiTheme="majorBidi" w:hAnsiTheme="majorBidi"/>
          <w:color w:val="111111"/>
          <w:szCs w:val="24"/>
        </w:rPr>
      </w:pPr>
      <w:r w:rsidRPr="003F74F4">
        <w:rPr>
          <w:rFonts w:asciiTheme="majorBidi" w:hAnsiTheme="majorBidi"/>
          <w:szCs w:val="24"/>
        </w:rPr>
        <w:t>Mengatur pemanfaatan lingkungan sebagai sumber belajar</w:t>
      </w:r>
    </w:p>
    <w:p w:rsidR="00DB1534" w:rsidRPr="003F74F4" w:rsidRDefault="00DB1534" w:rsidP="00DB1534">
      <w:pPr>
        <w:pStyle w:val="ListParagraph"/>
        <w:numPr>
          <w:ilvl w:val="1"/>
          <w:numId w:val="110"/>
        </w:numPr>
        <w:spacing w:line="480" w:lineRule="auto"/>
        <w:ind w:left="1418" w:hanging="284"/>
        <w:rPr>
          <w:rFonts w:asciiTheme="majorBidi" w:hAnsiTheme="majorBidi"/>
          <w:color w:val="111111"/>
          <w:szCs w:val="24"/>
        </w:rPr>
      </w:pPr>
      <w:r>
        <w:rPr>
          <w:rFonts w:asciiTheme="majorBidi" w:hAnsiTheme="majorBidi"/>
          <w:szCs w:val="24"/>
        </w:rPr>
        <w:t>Mengundang nara</w:t>
      </w:r>
      <w:r w:rsidRPr="003F74F4">
        <w:rPr>
          <w:rFonts w:asciiTheme="majorBidi" w:hAnsiTheme="majorBidi"/>
          <w:szCs w:val="24"/>
        </w:rPr>
        <w:t>sumber bagi peningkatan mutu program pembelajaran Ma’had</w:t>
      </w:r>
    </w:p>
    <w:p w:rsidR="00DB1534" w:rsidRPr="003F74F4" w:rsidRDefault="00DB1534" w:rsidP="00DB1534">
      <w:pPr>
        <w:pStyle w:val="ListParagraph"/>
        <w:numPr>
          <w:ilvl w:val="1"/>
          <w:numId w:val="110"/>
        </w:numPr>
        <w:spacing w:line="480" w:lineRule="auto"/>
        <w:ind w:left="1418" w:hanging="284"/>
        <w:rPr>
          <w:rFonts w:asciiTheme="majorBidi" w:hAnsiTheme="majorBidi"/>
          <w:color w:val="111111"/>
          <w:szCs w:val="24"/>
        </w:rPr>
      </w:pPr>
      <w:r>
        <w:rPr>
          <w:rFonts w:asciiTheme="majorBidi" w:hAnsiTheme="majorBidi"/>
          <w:szCs w:val="24"/>
        </w:rPr>
        <w:t>Menyusun kalender p</w:t>
      </w:r>
      <w:r w:rsidRPr="003F74F4">
        <w:rPr>
          <w:rFonts w:asciiTheme="majorBidi" w:hAnsiTheme="majorBidi"/>
          <w:szCs w:val="24"/>
        </w:rPr>
        <w:t>embelajaran Ma’had</w:t>
      </w:r>
    </w:p>
    <w:p w:rsidR="00DB1534" w:rsidRPr="003F74F4" w:rsidRDefault="00DB1534" w:rsidP="00DB1534">
      <w:pPr>
        <w:pStyle w:val="ListParagraph"/>
        <w:numPr>
          <w:ilvl w:val="1"/>
          <w:numId w:val="110"/>
        </w:numPr>
        <w:spacing w:line="480" w:lineRule="auto"/>
        <w:ind w:left="1418" w:hanging="284"/>
        <w:rPr>
          <w:rFonts w:asciiTheme="majorBidi" w:hAnsiTheme="majorBidi"/>
          <w:color w:val="111111"/>
          <w:szCs w:val="24"/>
        </w:rPr>
      </w:pPr>
      <w:r w:rsidRPr="003F74F4">
        <w:rPr>
          <w:rFonts w:asciiTheme="majorBidi" w:hAnsiTheme="majorBidi"/>
          <w:szCs w:val="24"/>
        </w:rPr>
        <w:t xml:space="preserve">Mengadakan </w:t>
      </w:r>
      <w:r w:rsidRPr="000D3B5B">
        <w:rPr>
          <w:rFonts w:asciiTheme="majorBidi" w:hAnsiTheme="majorBidi"/>
          <w:i/>
          <w:szCs w:val="24"/>
        </w:rPr>
        <w:t>workshop</w:t>
      </w:r>
      <w:r w:rsidRPr="003F74F4">
        <w:rPr>
          <w:rFonts w:asciiTheme="majorBidi" w:hAnsiTheme="majorBidi"/>
          <w:szCs w:val="24"/>
        </w:rPr>
        <w:t xml:space="preserve"> dan raker bagi dosen-dosen yang mengajar di Ma’had</w:t>
      </w:r>
    </w:p>
    <w:p w:rsidR="00DB1534" w:rsidRPr="003F74F4" w:rsidRDefault="00DB1534" w:rsidP="00DB1534">
      <w:pPr>
        <w:pStyle w:val="ListParagraph"/>
        <w:numPr>
          <w:ilvl w:val="1"/>
          <w:numId w:val="110"/>
        </w:numPr>
        <w:spacing w:line="480" w:lineRule="auto"/>
        <w:ind w:left="1418" w:hanging="284"/>
        <w:rPr>
          <w:rFonts w:asciiTheme="majorBidi" w:hAnsiTheme="majorBidi"/>
          <w:color w:val="111111"/>
          <w:szCs w:val="24"/>
        </w:rPr>
      </w:pPr>
      <w:r w:rsidRPr="003F74F4">
        <w:rPr>
          <w:rFonts w:asciiTheme="majorBidi" w:hAnsiTheme="majorBidi"/>
          <w:szCs w:val="24"/>
        </w:rPr>
        <w:t>Menyusun materi untuk mahasansantri tingkat Lanjutan</w:t>
      </w:r>
    </w:p>
    <w:p w:rsidR="00DB1534" w:rsidRPr="003F74F4" w:rsidRDefault="00DB1534" w:rsidP="00DB1534">
      <w:pPr>
        <w:pStyle w:val="ListParagraph"/>
        <w:numPr>
          <w:ilvl w:val="1"/>
          <w:numId w:val="110"/>
        </w:numPr>
        <w:spacing w:line="480" w:lineRule="auto"/>
        <w:ind w:left="1418" w:hanging="284"/>
        <w:rPr>
          <w:rFonts w:asciiTheme="majorBidi" w:hAnsiTheme="majorBidi"/>
          <w:color w:val="111111"/>
          <w:szCs w:val="24"/>
        </w:rPr>
      </w:pPr>
      <w:r w:rsidRPr="003F74F4">
        <w:rPr>
          <w:rFonts w:asciiTheme="majorBidi" w:hAnsiTheme="majorBidi"/>
          <w:szCs w:val="24"/>
        </w:rPr>
        <w:t>Menyempurnakan Tata Tertib dosen dan pegawai ma’had untuk meningkatkan kedisiplinan dosen dan pegawai ma’had</w:t>
      </w:r>
    </w:p>
    <w:p w:rsidR="00DB1534" w:rsidRPr="002F28CE" w:rsidRDefault="00DB1534" w:rsidP="00DB1534">
      <w:pPr>
        <w:pStyle w:val="ListParagraph"/>
        <w:numPr>
          <w:ilvl w:val="1"/>
          <w:numId w:val="110"/>
        </w:numPr>
        <w:spacing w:line="480" w:lineRule="auto"/>
        <w:ind w:left="1418" w:hanging="425"/>
        <w:rPr>
          <w:rFonts w:asciiTheme="majorBidi" w:hAnsiTheme="majorBidi"/>
          <w:color w:val="111111"/>
          <w:szCs w:val="24"/>
        </w:rPr>
      </w:pPr>
      <w:r w:rsidRPr="003F74F4">
        <w:rPr>
          <w:rFonts w:asciiTheme="majorBidi" w:hAnsiTheme="majorBidi"/>
          <w:szCs w:val="24"/>
        </w:rPr>
        <w:t>Menyusun laporan-laporan yang berkaitan dengan kurikulum</w:t>
      </w:r>
    </w:p>
    <w:p w:rsidR="00DB1534" w:rsidRDefault="00DB1534" w:rsidP="00DB1534">
      <w:pPr>
        <w:spacing w:after="0" w:line="480" w:lineRule="auto"/>
        <w:jc w:val="both"/>
        <w:rPr>
          <w:rFonts w:asciiTheme="majorBidi" w:hAnsiTheme="majorBidi"/>
          <w:color w:val="111111"/>
          <w:szCs w:val="24"/>
        </w:rPr>
      </w:pPr>
    </w:p>
    <w:p w:rsidR="00DB1534" w:rsidRDefault="00DB1534" w:rsidP="00DB1534">
      <w:pPr>
        <w:spacing w:after="0" w:line="480" w:lineRule="auto"/>
        <w:jc w:val="both"/>
        <w:rPr>
          <w:rFonts w:asciiTheme="majorBidi" w:hAnsiTheme="majorBidi"/>
          <w:color w:val="111111"/>
          <w:szCs w:val="24"/>
        </w:rPr>
      </w:pPr>
    </w:p>
    <w:p w:rsidR="00DB1534" w:rsidRPr="002F28CE" w:rsidRDefault="00DB1534" w:rsidP="00DB1534">
      <w:pPr>
        <w:spacing w:after="0" w:line="480" w:lineRule="auto"/>
        <w:jc w:val="both"/>
        <w:rPr>
          <w:rFonts w:asciiTheme="majorBidi" w:hAnsiTheme="majorBidi"/>
          <w:color w:val="111111"/>
          <w:szCs w:val="24"/>
        </w:rPr>
      </w:pPr>
    </w:p>
    <w:p w:rsidR="00DB1534" w:rsidRPr="009F6637" w:rsidRDefault="00DB1534" w:rsidP="00DB1534">
      <w:pPr>
        <w:pStyle w:val="ListParagraph"/>
        <w:numPr>
          <w:ilvl w:val="0"/>
          <w:numId w:val="107"/>
        </w:numPr>
        <w:spacing w:line="480" w:lineRule="auto"/>
        <w:ind w:left="1134" w:hanging="283"/>
        <w:rPr>
          <w:rFonts w:asciiTheme="majorBidi" w:hAnsiTheme="majorBidi"/>
          <w:color w:val="111111"/>
          <w:szCs w:val="24"/>
        </w:rPr>
      </w:pPr>
      <w:r w:rsidRPr="003F74F4">
        <w:rPr>
          <w:rFonts w:asciiTheme="majorBidi" w:hAnsiTheme="majorBidi"/>
          <w:b/>
          <w:bCs/>
          <w:szCs w:val="24"/>
        </w:rPr>
        <w:lastRenderedPageBreak/>
        <w:t xml:space="preserve">Staf Bidang Umum dan Keuangan </w:t>
      </w:r>
    </w:p>
    <w:p w:rsidR="00DB1534" w:rsidRPr="009F6637" w:rsidRDefault="00DB1534" w:rsidP="00DB1534">
      <w:pPr>
        <w:pStyle w:val="ListParagraph"/>
        <w:spacing w:line="480" w:lineRule="auto"/>
        <w:ind w:left="1134" w:firstLine="851"/>
        <w:rPr>
          <w:rFonts w:asciiTheme="majorBidi" w:hAnsiTheme="majorBidi"/>
          <w:color w:val="111111"/>
          <w:szCs w:val="24"/>
        </w:rPr>
      </w:pPr>
      <w:proofErr w:type="gramStart"/>
      <w:r w:rsidRPr="009F6637">
        <w:rPr>
          <w:rFonts w:asciiTheme="majorBidi" w:hAnsiTheme="majorBidi"/>
          <w:szCs w:val="24"/>
        </w:rPr>
        <w:t>Staf Bidang Umum dan Keuangan adalah sebagai penanggung jawab atas sarana dan prasarana Ma’had al-Jami’ah.</w:t>
      </w:r>
      <w:proofErr w:type="gramEnd"/>
      <w:r w:rsidRPr="009F6637">
        <w:rPr>
          <w:rFonts w:asciiTheme="majorBidi" w:hAnsiTheme="majorBidi"/>
          <w:szCs w:val="24"/>
        </w:rPr>
        <w:t xml:space="preserve"> Adapun tugas pokoknya adalah</w:t>
      </w:r>
    </w:p>
    <w:p w:rsidR="00DB1534" w:rsidRPr="003F74F4" w:rsidRDefault="00DB1534" w:rsidP="00DB1534">
      <w:pPr>
        <w:pStyle w:val="ListParagraph"/>
        <w:numPr>
          <w:ilvl w:val="1"/>
          <w:numId w:val="111"/>
        </w:numPr>
        <w:spacing w:line="480" w:lineRule="auto"/>
        <w:ind w:hanging="306"/>
        <w:rPr>
          <w:rFonts w:asciiTheme="majorBidi" w:hAnsiTheme="majorBidi"/>
          <w:szCs w:val="24"/>
        </w:rPr>
      </w:pPr>
      <w:r w:rsidRPr="003F74F4">
        <w:rPr>
          <w:rFonts w:asciiTheme="majorBidi" w:hAnsiTheme="majorBidi"/>
          <w:szCs w:val="24"/>
        </w:rPr>
        <w:t xml:space="preserve">Mengatur penyusunan program kurikulum </w:t>
      </w:r>
      <w:proofErr w:type="gramStart"/>
      <w:r w:rsidRPr="003F74F4">
        <w:rPr>
          <w:rFonts w:asciiTheme="majorBidi" w:hAnsiTheme="majorBidi"/>
          <w:szCs w:val="24"/>
        </w:rPr>
        <w:t>dan  pembelajaran</w:t>
      </w:r>
      <w:proofErr w:type="gramEnd"/>
      <w:r w:rsidRPr="003F74F4">
        <w:rPr>
          <w:rFonts w:asciiTheme="majorBidi" w:hAnsiTheme="majorBidi"/>
          <w:szCs w:val="24"/>
        </w:rPr>
        <w:t xml:space="preserve"> Menginventarisir, melengkapi, memelihara sarana / prasarana dengan administrasi yang tertib dan rapi.</w:t>
      </w:r>
    </w:p>
    <w:p w:rsidR="00DB1534" w:rsidRPr="003F74F4" w:rsidRDefault="00DB1534" w:rsidP="00DB1534">
      <w:pPr>
        <w:pStyle w:val="ListParagraph"/>
        <w:numPr>
          <w:ilvl w:val="1"/>
          <w:numId w:val="111"/>
        </w:numPr>
        <w:spacing w:line="480" w:lineRule="auto"/>
        <w:ind w:hanging="306"/>
        <w:rPr>
          <w:rFonts w:asciiTheme="majorBidi" w:hAnsiTheme="majorBidi"/>
          <w:szCs w:val="24"/>
        </w:rPr>
      </w:pPr>
      <w:r w:rsidRPr="003F74F4">
        <w:rPr>
          <w:rFonts w:asciiTheme="majorBidi" w:hAnsiTheme="majorBidi"/>
          <w:szCs w:val="24"/>
        </w:rPr>
        <w:t>Memperdayakan sarana dan prasarana sehingga dapat berfungsi secara optimal untuk mendukung produktivitas lembaga.</w:t>
      </w:r>
    </w:p>
    <w:p w:rsidR="00DB1534" w:rsidRPr="003F74F4" w:rsidRDefault="00DB1534" w:rsidP="00DB1534">
      <w:pPr>
        <w:pStyle w:val="ListParagraph"/>
        <w:numPr>
          <w:ilvl w:val="1"/>
          <w:numId w:val="111"/>
        </w:numPr>
        <w:spacing w:line="480" w:lineRule="auto"/>
        <w:ind w:hanging="306"/>
        <w:rPr>
          <w:rFonts w:asciiTheme="majorBidi" w:hAnsiTheme="majorBidi"/>
          <w:szCs w:val="24"/>
        </w:rPr>
      </w:pPr>
      <w:r w:rsidRPr="003F74F4">
        <w:rPr>
          <w:rFonts w:asciiTheme="majorBidi" w:hAnsiTheme="majorBidi"/>
          <w:szCs w:val="24"/>
        </w:rPr>
        <w:t>Menata dan menciptakan lingkungan yang aman, sejuk, ramah, indah (ASRI).</w:t>
      </w:r>
    </w:p>
    <w:p w:rsidR="00DB1534" w:rsidRPr="003F74F4" w:rsidRDefault="00DB1534" w:rsidP="00DB1534">
      <w:pPr>
        <w:pStyle w:val="ListParagraph"/>
        <w:numPr>
          <w:ilvl w:val="1"/>
          <w:numId w:val="111"/>
        </w:numPr>
        <w:spacing w:line="480" w:lineRule="auto"/>
        <w:ind w:hanging="306"/>
        <w:rPr>
          <w:rFonts w:asciiTheme="majorBidi" w:hAnsiTheme="majorBidi"/>
          <w:szCs w:val="24"/>
        </w:rPr>
      </w:pPr>
      <w:r>
        <w:rPr>
          <w:rFonts w:asciiTheme="majorBidi" w:hAnsiTheme="majorBidi"/>
          <w:szCs w:val="24"/>
        </w:rPr>
        <w:t>Membuat pedoman administrasi i</w:t>
      </w:r>
      <w:r w:rsidRPr="003F74F4">
        <w:rPr>
          <w:rFonts w:asciiTheme="majorBidi" w:hAnsiTheme="majorBidi"/>
          <w:szCs w:val="24"/>
        </w:rPr>
        <w:t>nventaris barang.</w:t>
      </w:r>
    </w:p>
    <w:p w:rsidR="00DB1534" w:rsidRPr="003F74F4" w:rsidRDefault="00DB1534" w:rsidP="00DB1534">
      <w:pPr>
        <w:pStyle w:val="ListParagraph"/>
        <w:numPr>
          <w:ilvl w:val="1"/>
          <w:numId w:val="111"/>
        </w:numPr>
        <w:spacing w:line="480" w:lineRule="auto"/>
        <w:ind w:hanging="306"/>
        <w:rPr>
          <w:rFonts w:asciiTheme="majorBidi" w:hAnsiTheme="majorBidi"/>
          <w:szCs w:val="24"/>
        </w:rPr>
      </w:pPr>
      <w:r w:rsidRPr="003F74F4">
        <w:rPr>
          <w:rFonts w:asciiTheme="majorBidi" w:hAnsiTheme="majorBidi"/>
          <w:szCs w:val="24"/>
        </w:rPr>
        <w:t>Menata sistem penyimpanan, peminjaman, dll.</w:t>
      </w:r>
    </w:p>
    <w:p w:rsidR="00DB1534" w:rsidRPr="003F74F4" w:rsidRDefault="00DB1534" w:rsidP="00DB1534">
      <w:pPr>
        <w:pStyle w:val="ListParagraph"/>
        <w:numPr>
          <w:ilvl w:val="1"/>
          <w:numId w:val="111"/>
        </w:numPr>
        <w:spacing w:line="480" w:lineRule="auto"/>
        <w:ind w:hanging="306"/>
        <w:rPr>
          <w:rFonts w:asciiTheme="majorBidi" w:hAnsiTheme="majorBidi"/>
          <w:szCs w:val="24"/>
        </w:rPr>
      </w:pPr>
      <w:r w:rsidRPr="003F74F4">
        <w:rPr>
          <w:rFonts w:asciiTheme="majorBidi" w:hAnsiTheme="majorBidi"/>
          <w:szCs w:val="24"/>
        </w:rPr>
        <w:t>Me</w:t>
      </w:r>
      <w:r>
        <w:rPr>
          <w:rFonts w:asciiTheme="majorBidi" w:hAnsiTheme="majorBidi"/>
          <w:szCs w:val="24"/>
        </w:rPr>
        <w:t>lakukan pemeliharaan / r</w:t>
      </w:r>
      <w:r w:rsidRPr="003F74F4">
        <w:rPr>
          <w:rFonts w:asciiTheme="majorBidi" w:hAnsiTheme="majorBidi"/>
          <w:szCs w:val="24"/>
        </w:rPr>
        <w:t>ehab bangunan / barang inventaris secara rutin.</w:t>
      </w:r>
    </w:p>
    <w:p w:rsidR="00DB1534" w:rsidRPr="003F74F4" w:rsidRDefault="00DB1534" w:rsidP="00DB1534">
      <w:pPr>
        <w:pStyle w:val="ListParagraph"/>
        <w:numPr>
          <w:ilvl w:val="1"/>
          <w:numId w:val="111"/>
        </w:numPr>
        <w:spacing w:line="480" w:lineRule="auto"/>
        <w:ind w:hanging="306"/>
        <w:rPr>
          <w:rFonts w:asciiTheme="majorBidi" w:hAnsiTheme="majorBidi"/>
          <w:szCs w:val="24"/>
        </w:rPr>
      </w:pPr>
      <w:r w:rsidRPr="003F74F4">
        <w:rPr>
          <w:rFonts w:asciiTheme="majorBidi" w:hAnsiTheme="majorBidi"/>
          <w:szCs w:val="24"/>
        </w:rPr>
        <w:t>Membuat dan memberi nomor barang yang ada.</w:t>
      </w:r>
    </w:p>
    <w:p w:rsidR="00DB1534" w:rsidRPr="003F74F4" w:rsidRDefault="00DB1534" w:rsidP="00DB1534">
      <w:pPr>
        <w:pStyle w:val="ListParagraph"/>
        <w:numPr>
          <w:ilvl w:val="1"/>
          <w:numId w:val="111"/>
        </w:numPr>
        <w:spacing w:line="480" w:lineRule="auto"/>
        <w:ind w:hanging="306"/>
        <w:rPr>
          <w:rFonts w:asciiTheme="majorBidi" w:hAnsiTheme="majorBidi"/>
          <w:szCs w:val="24"/>
        </w:rPr>
      </w:pPr>
      <w:r w:rsidRPr="003F74F4">
        <w:rPr>
          <w:rFonts w:asciiTheme="majorBidi" w:hAnsiTheme="majorBidi"/>
          <w:szCs w:val="24"/>
        </w:rPr>
        <w:t>Mendata dan memelihara sarana dan prasarana yang ada.</w:t>
      </w:r>
    </w:p>
    <w:p w:rsidR="00DB1534" w:rsidRPr="003F74F4" w:rsidRDefault="00DB1534" w:rsidP="00DB1534">
      <w:pPr>
        <w:pStyle w:val="ListParagraph"/>
        <w:numPr>
          <w:ilvl w:val="1"/>
          <w:numId w:val="111"/>
        </w:numPr>
        <w:spacing w:line="480" w:lineRule="auto"/>
        <w:ind w:hanging="306"/>
        <w:rPr>
          <w:rFonts w:asciiTheme="majorBidi" w:hAnsiTheme="majorBidi"/>
          <w:szCs w:val="24"/>
        </w:rPr>
      </w:pPr>
      <w:r w:rsidRPr="003F74F4">
        <w:rPr>
          <w:rFonts w:asciiTheme="majorBidi" w:hAnsiTheme="majorBidi"/>
          <w:szCs w:val="24"/>
        </w:rPr>
        <w:t>Menyusun program pengadaan sarana dan prasarana penerimaan Mahasantri baru.</w:t>
      </w:r>
    </w:p>
    <w:p w:rsidR="00DB1534" w:rsidRPr="003F74F4" w:rsidRDefault="00DB1534" w:rsidP="00DB1534">
      <w:pPr>
        <w:pStyle w:val="ListParagraph"/>
        <w:numPr>
          <w:ilvl w:val="1"/>
          <w:numId w:val="111"/>
        </w:numPr>
        <w:spacing w:line="480" w:lineRule="auto"/>
        <w:ind w:left="1418" w:hanging="425"/>
        <w:rPr>
          <w:rFonts w:asciiTheme="majorBidi" w:hAnsiTheme="majorBidi"/>
          <w:szCs w:val="24"/>
        </w:rPr>
      </w:pPr>
      <w:r w:rsidRPr="003F74F4">
        <w:rPr>
          <w:rFonts w:asciiTheme="majorBidi" w:hAnsiTheme="majorBidi"/>
          <w:szCs w:val="24"/>
        </w:rPr>
        <w:t>Perumusan prosedur / at</w:t>
      </w:r>
      <w:r>
        <w:rPr>
          <w:rFonts w:asciiTheme="majorBidi" w:hAnsiTheme="majorBidi"/>
          <w:szCs w:val="24"/>
        </w:rPr>
        <w:t>uran peminjaman dan penggunaan f</w:t>
      </w:r>
      <w:r w:rsidRPr="003F74F4">
        <w:rPr>
          <w:rFonts w:asciiTheme="majorBidi" w:hAnsiTheme="majorBidi"/>
          <w:szCs w:val="24"/>
        </w:rPr>
        <w:t>asilitas / barang ditingkat unit.</w:t>
      </w:r>
    </w:p>
    <w:p w:rsidR="00DB1534" w:rsidRPr="003F74F4" w:rsidRDefault="00DB1534" w:rsidP="00DB1534">
      <w:pPr>
        <w:pStyle w:val="ListParagraph"/>
        <w:numPr>
          <w:ilvl w:val="1"/>
          <w:numId w:val="111"/>
        </w:numPr>
        <w:spacing w:line="480" w:lineRule="auto"/>
        <w:ind w:hanging="447"/>
        <w:rPr>
          <w:rFonts w:asciiTheme="majorBidi" w:hAnsiTheme="majorBidi"/>
          <w:szCs w:val="24"/>
        </w:rPr>
      </w:pPr>
      <w:r>
        <w:rPr>
          <w:rFonts w:asciiTheme="majorBidi" w:hAnsiTheme="majorBidi"/>
          <w:szCs w:val="24"/>
        </w:rPr>
        <w:t>Pembuatan r</w:t>
      </w:r>
      <w:r w:rsidRPr="003F74F4">
        <w:rPr>
          <w:rFonts w:asciiTheme="majorBidi" w:hAnsiTheme="majorBidi"/>
          <w:szCs w:val="24"/>
        </w:rPr>
        <w:t>encana tata ruang.</w:t>
      </w:r>
    </w:p>
    <w:p w:rsidR="00DB1534" w:rsidRPr="003F74F4" w:rsidRDefault="00DB1534" w:rsidP="00DB1534">
      <w:pPr>
        <w:pStyle w:val="ListParagraph"/>
        <w:numPr>
          <w:ilvl w:val="1"/>
          <w:numId w:val="111"/>
        </w:numPr>
        <w:spacing w:line="480" w:lineRule="auto"/>
        <w:ind w:hanging="447"/>
        <w:rPr>
          <w:rFonts w:asciiTheme="majorBidi" w:hAnsiTheme="majorBidi"/>
          <w:szCs w:val="24"/>
        </w:rPr>
      </w:pPr>
      <w:r w:rsidRPr="003F74F4">
        <w:rPr>
          <w:rFonts w:asciiTheme="majorBidi" w:hAnsiTheme="majorBidi"/>
          <w:szCs w:val="24"/>
        </w:rPr>
        <w:lastRenderedPageBreak/>
        <w:t>Mengupayakan pengadaan berbagai kebutuhan sarana – prasarana secara bertahap sesuai dengan prioritas, baik sarana perkantoran, media pembelajaran, barang habis pakai, maupun inventaris, dll</w:t>
      </w:r>
    </w:p>
    <w:p w:rsidR="00DB1534" w:rsidRPr="003F74F4" w:rsidRDefault="00DB1534" w:rsidP="00DB1534">
      <w:pPr>
        <w:pStyle w:val="ListParagraph"/>
        <w:numPr>
          <w:ilvl w:val="1"/>
          <w:numId w:val="111"/>
        </w:numPr>
        <w:spacing w:line="480" w:lineRule="auto"/>
        <w:ind w:hanging="447"/>
        <w:rPr>
          <w:rFonts w:asciiTheme="majorBidi" w:hAnsiTheme="majorBidi"/>
          <w:szCs w:val="24"/>
        </w:rPr>
      </w:pPr>
      <w:r w:rsidRPr="003F74F4">
        <w:rPr>
          <w:rFonts w:asciiTheme="majorBidi" w:hAnsiTheme="majorBidi"/>
          <w:szCs w:val="24"/>
        </w:rPr>
        <w:t>Menyiapkan dan mengamankan keuangan/dana.</w:t>
      </w:r>
    </w:p>
    <w:p w:rsidR="00DB1534" w:rsidRPr="003F74F4" w:rsidRDefault="00DB1534" w:rsidP="00DB1534">
      <w:pPr>
        <w:pStyle w:val="ListParagraph"/>
        <w:numPr>
          <w:ilvl w:val="1"/>
          <w:numId w:val="111"/>
        </w:numPr>
        <w:spacing w:line="480" w:lineRule="auto"/>
        <w:ind w:hanging="447"/>
        <w:rPr>
          <w:rFonts w:asciiTheme="majorBidi" w:hAnsiTheme="majorBidi"/>
          <w:szCs w:val="24"/>
        </w:rPr>
      </w:pPr>
      <w:r w:rsidRPr="003F74F4">
        <w:rPr>
          <w:rFonts w:asciiTheme="majorBidi" w:hAnsiTheme="majorBidi"/>
          <w:szCs w:val="24"/>
        </w:rPr>
        <w:t>Mengeluarkan keuangan/dana bilamana diperlukan dengan seizin Mudir Ma’had.</w:t>
      </w:r>
    </w:p>
    <w:p w:rsidR="00DB1534" w:rsidRPr="00ED52E0" w:rsidRDefault="00DB1534" w:rsidP="00DB1534">
      <w:pPr>
        <w:pStyle w:val="ListParagraph"/>
        <w:numPr>
          <w:ilvl w:val="1"/>
          <w:numId w:val="111"/>
        </w:numPr>
        <w:spacing w:line="480" w:lineRule="auto"/>
        <w:ind w:hanging="447"/>
        <w:rPr>
          <w:rFonts w:asciiTheme="majorBidi" w:hAnsiTheme="majorBidi"/>
          <w:szCs w:val="24"/>
        </w:rPr>
      </w:pPr>
      <w:r>
        <w:rPr>
          <w:rFonts w:asciiTheme="majorBidi" w:hAnsiTheme="majorBidi"/>
          <w:szCs w:val="24"/>
        </w:rPr>
        <w:t>Membuat administrasi</w:t>
      </w:r>
      <w:r w:rsidRPr="003F74F4">
        <w:rPr>
          <w:rFonts w:asciiTheme="majorBidi" w:hAnsiTheme="majorBidi"/>
          <w:szCs w:val="24"/>
        </w:rPr>
        <w:t>/ pembukuan keuangan praktis dan menya-mpaikan laporan keuangan bila diperlukan.</w:t>
      </w:r>
    </w:p>
    <w:p w:rsidR="00DB1534" w:rsidRPr="00AD3A65" w:rsidRDefault="00DB1534" w:rsidP="00DB1534">
      <w:pPr>
        <w:pStyle w:val="ListParagraph"/>
        <w:numPr>
          <w:ilvl w:val="0"/>
          <w:numId w:val="107"/>
        </w:numPr>
        <w:spacing w:line="480" w:lineRule="auto"/>
        <w:ind w:left="1134" w:hanging="283"/>
        <w:rPr>
          <w:rFonts w:asciiTheme="majorBidi" w:hAnsiTheme="majorBidi"/>
          <w:color w:val="111111"/>
          <w:szCs w:val="24"/>
        </w:rPr>
      </w:pPr>
      <w:r w:rsidRPr="003F74F4">
        <w:rPr>
          <w:rFonts w:asciiTheme="majorBidi" w:hAnsiTheme="majorBidi"/>
          <w:b/>
          <w:bCs/>
          <w:szCs w:val="24"/>
        </w:rPr>
        <w:t>Staf Bidang Administrasi/Humas</w:t>
      </w:r>
    </w:p>
    <w:p w:rsidR="00DB1534" w:rsidRPr="003F74F4" w:rsidRDefault="00DB1534" w:rsidP="00DB1534">
      <w:pPr>
        <w:pStyle w:val="ListParagraph"/>
        <w:spacing w:line="480" w:lineRule="auto"/>
        <w:ind w:left="1134" w:firstLine="851"/>
        <w:rPr>
          <w:rFonts w:asciiTheme="majorBidi" w:hAnsiTheme="majorBidi"/>
          <w:color w:val="111111"/>
          <w:szCs w:val="24"/>
        </w:rPr>
      </w:pPr>
      <w:proofErr w:type="gramStart"/>
      <w:r w:rsidRPr="00AD3A65">
        <w:rPr>
          <w:rFonts w:asciiTheme="majorBidi" w:hAnsiTheme="majorBidi"/>
          <w:szCs w:val="24"/>
        </w:rPr>
        <w:t>Staf Bidang Administrasi/</w:t>
      </w:r>
      <w:r>
        <w:rPr>
          <w:rFonts w:asciiTheme="majorBidi" w:hAnsiTheme="majorBidi"/>
          <w:szCs w:val="24"/>
        </w:rPr>
        <w:t xml:space="preserve"> </w:t>
      </w:r>
      <w:r w:rsidRPr="00AD3A65">
        <w:rPr>
          <w:rFonts w:asciiTheme="majorBidi" w:hAnsiTheme="majorBidi"/>
          <w:szCs w:val="24"/>
        </w:rPr>
        <w:t>Humas</w:t>
      </w:r>
      <w:r w:rsidRPr="003F74F4">
        <w:rPr>
          <w:rFonts w:asciiTheme="majorBidi" w:hAnsiTheme="majorBidi"/>
          <w:b/>
          <w:bCs/>
          <w:szCs w:val="24"/>
        </w:rPr>
        <w:t xml:space="preserve"> </w:t>
      </w:r>
      <w:r w:rsidRPr="003F74F4">
        <w:rPr>
          <w:rFonts w:asciiTheme="majorBidi" w:hAnsiTheme="majorBidi"/>
          <w:szCs w:val="24"/>
        </w:rPr>
        <w:t>adalah adalah sebagai penanggung jawab atas segala sesuatu yang berkaitan dengan administrasi dan mempublika</w:t>
      </w:r>
      <w:r>
        <w:rPr>
          <w:rFonts w:asciiTheme="majorBidi" w:hAnsiTheme="majorBidi"/>
          <w:szCs w:val="24"/>
        </w:rPr>
        <w:t>sikan kegiatan-kegiatan Ma’had A</w:t>
      </w:r>
      <w:r w:rsidRPr="003F74F4">
        <w:rPr>
          <w:rFonts w:asciiTheme="majorBidi" w:hAnsiTheme="majorBidi"/>
          <w:szCs w:val="24"/>
        </w:rPr>
        <w:t>l-Jami’ah.</w:t>
      </w:r>
      <w:proofErr w:type="gramEnd"/>
      <w:r w:rsidRPr="003F74F4">
        <w:rPr>
          <w:rFonts w:asciiTheme="majorBidi" w:hAnsiTheme="majorBidi"/>
          <w:szCs w:val="24"/>
        </w:rPr>
        <w:t xml:space="preserve"> Adapun tugas pokoknya adalah</w:t>
      </w:r>
    </w:p>
    <w:p w:rsidR="00DB1534" w:rsidRPr="003F74F4" w:rsidRDefault="00DB1534" w:rsidP="00DB1534">
      <w:pPr>
        <w:pStyle w:val="ListParagraph"/>
        <w:numPr>
          <w:ilvl w:val="1"/>
          <w:numId w:val="112"/>
        </w:numPr>
        <w:tabs>
          <w:tab w:val="clear" w:pos="786"/>
          <w:tab w:val="num" w:pos="1701"/>
        </w:tabs>
        <w:spacing w:line="480" w:lineRule="auto"/>
        <w:ind w:left="1418" w:hanging="284"/>
        <w:rPr>
          <w:rFonts w:asciiTheme="majorBidi" w:hAnsiTheme="majorBidi"/>
          <w:b/>
          <w:bCs/>
          <w:szCs w:val="24"/>
        </w:rPr>
      </w:pPr>
      <w:r w:rsidRPr="003F74F4">
        <w:rPr>
          <w:rFonts w:asciiTheme="majorBidi" w:hAnsiTheme="majorBidi"/>
          <w:szCs w:val="24"/>
        </w:rPr>
        <w:t>Menerima dan membuat surat dan dokumen yang masuk dan keluar Ma’had</w:t>
      </w:r>
    </w:p>
    <w:p w:rsidR="00DB1534" w:rsidRPr="003F74F4" w:rsidRDefault="00DB1534" w:rsidP="00DB1534">
      <w:pPr>
        <w:pStyle w:val="ListParagraph"/>
        <w:numPr>
          <w:ilvl w:val="1"/>
          <w:numId w:val="112"/>
        </w:numPr>
        <w:tabs>
          <w:tab w:val="clear" w:pos="786"/>
          <w:tab w:val="num" w:pos="1701"/>
        </w:tabs>
        <w:spacing w:line="480" w:lineRule="auto"/>
        <w:ind w:left="1418" w:hanging="284"/>
        <w:rPr>
          <w:rFonts w:asciiTheme="majorBidi" w:hAnsiTheme="majorBidi"/>
          <w:b/>
          <w:bCs/>
          <w:szCs w:val="24"/>
        </w:rPr>
      </w:pPr>
      <w:r w:rsidRPr="003F74F4">
        <w:rPr>
          <w:rFonts w:asciiTheme="majorBidi" w:hAnsiTheme="majorBidi"/>
          <w:szCs w:val="24"/>
        </w:rPr>
        <w:t>Mengarsipkan surat masuk dan keluar</w:t>
      </w:r>
    </w:p>
    <w:p w:rsidR="00DB1534" w:rsidRPr="003F74F4" w:rsidRDefault="00DB1534" w:rsidP="00DB1534">
      <w:pPr>
        <w:pStyle w:val="ListParagraph"/>
        <w:numPr>
          <w:ilvl w:val="1"/>
          <w:numId w:val="112"/>
        </w:numPr>
        <w:tabs>
          <w:tab w:val="clear" w:pos="786"/>
          <w:tab w:val="num" w:pos="1701"/>
        </w:tabs>
        <w:spacing w:line="480" w:lineRule="auto"/>
        <w:ind w:left="1418" w:hanging="284"/>
        <w:rPr>
          <w:rFonts w:asciiTheme="majorBidi" w:hAnsiTheme="majorBidi"/>
          <w:b/>
          <w:bCs/>
          <w:szCs w:val="24"/>
        </w:rPr>
      </w:pPr>
      <w:r w:rsidRPr="003F74F4">
        <w:rPr>
          <w:rFonts w:asciiTheme="majorBidi" w:hAnsiTheme="majorBidi"/>
          <w:szCs w:val="24"/>
        </w:rPr>
        <w:t>Mengagendakan  jadwal kagiatan yang diadakan oleh Ma’had</w:t>
      </w:r>
    </w:p>
    <w:p w:rsidR="00DB1534" w:rsidRPr="003F74F4" w:rsidRDefault="00DB1534" w:rsidP="00DB1534">
      <w:pPr>
        <w:pStyle w:val="ListParagraph"/>
        <w:numPr>
          <w:ilvl w:val="1"/>
          <w:numId w:val="112"/>
        </w:numPr>
        <w:tabs>
          <w:tab w:val="clear" w:pos="786"/>
          <w:tab w:val="num" w:pos="1701"/>
        </w:tabs>
        <w:spacing w:line="480" w:lineRule="auto"/>
        <w:ind w:left="1418" w:hanging="284"/>
        <w:rPr>
          <w:rFonts w:asciiTheme="majorBidi" w:hAnsiTheme="majorBidi"/>
          <w:b/>
          <w:bCs/>
          <w:szCs w:val="24"/>
        </w:rPr>
      </w:pPr>
      <w:r>
        <w:rPr>
          <w:rFonts w:asciiTheme="majorBidi" w:hAnsiTheme="majorBidi"/>
          <w:szCs w:val="24"/>
        </w:rPr>
        <w:t>Membuat p</w:t>
      </w:r>
      <w:r w:rsidRPr="003F74F4">
        <w:rPr>
          <w:rFonts w:asciiTheme="majorBidi" w:hAnsiTheme="majorBidi"/>
          <w:szCs w:val="24"/>
        </w:rPr>
        <w:t>roposal dan laporan kegiatan Ma’had</w:t>
      </w:r>
    </w:p>
    <w:p w:rsidR="00DB1534" w:rsidRPr="003F74F4" w:rsidRDefault="00DB1534" w:rsidP="00DB1534">
      <w:pPr>
        <w:pStyle w:val="ListParagraph"/>
        <w:numPr>
          <w:ilvl w:val="1"/>
          <w:numId w:val="112"/>
        </w:numPr>
        <w:tabs>
          <w:tab w:val="clear" w:pos="786"/>
          <w:tab w:val="num" w:pos="1701"/>
        </w:tabs>
        <w:spacing w:line="480" w:lineRule="auto"/>
        <w:ind w:left="1418" w:hanging="284"/>
        <w:rPr>
          <w:rFonts w:asciiTheme="majorBidi" w:hAnsiTheme="majorBidi"/>
          <w:b/>
          <w:bCs/>
          <w:szCs w:val="24"/>
        </w:rPr>
      </w:pPr>
      <w:r w:rsidRPr="003F74F4">
        <w:rPr>
          <w:rFonts w:asciiTheme="majorBidi" w:hAnsiTheme="majorBidi"/>
          <w:szCs w:val="24"/>
        </w:rPr>
        <w:t>Memeriksa kelengkapan persyaratan administrasi mahasantri baru</w:t>
      </w:r>
    </w:p>
    <w:p w:rsidR="00DB1534" w:rsidRPr="003F74F4" w:rsidRDefault="00DB1534" w:rsidP="00DB1534">
      <w:pPr>
        <w:pStyle w:val="ListParagraph"/>
        <w:numPr>
          <w:ilvl w:val="1"/>
          <w:numId w:val="112"/>
        </w:numPr>
        <w:tabs>
          <w:tab w:val="clear" w:pos="786"/>
          <w:tab w:val="num" w:pos="1701"/>
        </w:tabs>
        <w:spacing w:line="480" w:lineRule="auto"/>
        <w:ind w:left="1418" w:hanging="284"/>
        <w:rPr>
          <w:rFonts w:asciiTheme="majorBidi" w:hAnsiTheme="majorBidi"/>
          <w:b/>
          <w:bCs/>
          <w:szCs w:val="24"/>
        </w:rPr>
      </w:pPr>
      <w:r w:rsidRPr="003F74F4">
        <w:rPr>
          <w:rFonts w:asciiTheme="majorBidi" w:hAnsiTheme="majorBidi"/>
          <w:szCs w:val="24"/>
        </w:rPr>
        <w:t>Memeriksa dan memperbarui kelengkapan administrasi dan ATK kantor</w:t>
      </w:r>
    </w:p>
    <w:p w:rsidR="00DB1534" w:rsidRPr="003F74F4" w:rsidRDefault="00DB1534" w:rsidP="00DB1534">
      <w:pPr>
        <w:pStyle w:val="ListParagraph"/>
        <w:numPr>
          <w:ilvl w:val="1"/>
          <w:numId w:val="112"/>
        </w:numPr>
        <w:tabs>
          <w:tab w:val="clear" w:pos="786"/>
          <w:tab w:val="num" w:pos="1701"/>
        </w:tabs>
        <w:spacing w:line="480" w:lineRule="auto"/>
        <w:ind w:left="1418" w:hanging="284"/>
        <w:rPr>
          <w:rFonts w:asciiTheme="majorBidi" w:hAnsiTheme="majorBidi"/>
          <w:b/>
          <w:bCs/>
          <w:szCs w:val="24"/>
        </w:rPr>
      </w:pPr>
      <w:r w:rsidRPr="003F74F4">
        <w:rPr>
          <w:rFonts w:asciiTheme="majorBidi" w:hAnsiTheme="majorBidi"/>
          <w:szCs w:val="24"/>
        </w:rPr>
        <w:t>Mendata jumlah mahasantri yang masuk dan keluar Ma’had setiap tahunnya</w:t>
      </w:r>
    </w:p>
    <w:p w:rsidR="00DB1534" w:rsidRPr="003F74F4" w:rsidRDefault="00DB1534" w:rsidP="00DB1534">
      <w:pPr>
        <w:pStyle w:val="ListParagraph"/>
        <w:numPr>
          <w:ilvl w:val="1"/>
          <w:numId w:val="112"/>
        </w:numPr>
        <w:tabs>
          <w:tab w:val="clear" w:pos="786"/>
          <w:tab w:val="num" w:pos="1701"/>
        </w:tabs>
        <w:spacing w:line="480" w:lineRule="auto"/>
        <w:ind w:left="1418" w:hanging="284"/>
        <w:rPr>
          <w:rFonts w:asciiTheme="majorBidi" w:hAnsiTheme="majorBidi"/>
          <w:b/>
          <w:bCs/>
          <w:szCs w:val="24"/>
        </w:rPr>
      </w:pPr>
      <w:r w:rsidRPr="003F74F4">
        <w:rPr>
          <w:rFonts w:asciiTheme="majorBidi" w:hAnsiTheme="majorBidi"/>
          <w:szCs w:val="24"/>
        </w:rPr>
        <w:lastRenderedPageBreak/>
        <w:t>Menyampaikan surat permohonan dan laporan kegiatan ke bagian umum kerektoratan</w:t>
      </w:r>
    </w:p>
    <w:p w:rsidR="00DB1534" w:rsidRPr="003F74F4" w:rsidRDefault="00DB1534" w:rsidP="00DB1534">
      <w:pPr>
        <w:pStyle w:val="ListParagraph"/>
        <w:numPr>
          <w:ilvl w:val="1"/>
          <w:numId w:val="112"/>
        </w:numPr>
        <w:tabs>
          <w:tab w:val="clear" w:pos="786"/>
          <w:tab w:val="num" w:pos="1701"/>
        </w:tabs>
        <w:spacing w:line="480" w:lineRule="auto"/>
        <w:ind w:left="1418" w:hanging="284"/>
        <w:rPr>
          <w:rFonts w:asciiTheme="majorBidi" w:hAnsiTheme="majorBidi"/>
          <w:b/>
          <w:bCs/>
          <w:szCs w:val="24"/>
        </w:rPr>
      </w:pPr>
      <w:r w:rsidRPr="003F74F4">
        <w:rPr>
          <w:rFonts w:asciiTheme="majorBidi" w:hAnsiTheme="majorBidi"/>
          <w:szCs w:val="24"/>
        </w:rPr>
        <w:t>Membantu pro</w:t>
      </w:r>
      <w:r>
        <w:rPr>
          <w:rFonts w:asciiTheme="majorBidi" w:hAnsiTheme="majorBidi"/>
          <w:szCs w:val="24"/>
        </w:rPr>
        <w:t>ses kegiatan setoran hafalan Al-</w:t>
      </w:r>
      <w:r w:rsidRPr="003F74F4">
        <w:rPr>
          <w:rFonts w:asciiTheme="majorBidi" w:hAnsiTheme="majorBidi"/>
          <w:szCs w:val="24"/>
        </w:rPr>
        <w:t>Qur’an mahasantri</w:t>
      </w:r>
    </w:p>
    <w:p w:rsidR="00DB1534" w:rsidRPr="00ED52E0" w:rsidRDefault="00DB1534" w:rsidP="00DB1534">
      <w:pPr>
        <w:pStyle w:val="ListParagraph"/>
        <w:numPr>
          <w:ilvl w:val="1"/>
          <w:numId w:val="112"/>
        </w:numPr>
        <w:tabs>
          <w:tab w:val="clear" w:pos="786"/>
          <w:tab w:val="num" w:pos="1701"/>
        </w:tabs>
        <w:spacing w:line="480" w:lineRule="auto"/>
        <w:ind w:left="1418" w:hanging="425"/>
        <w:rPr>
          <w:rFonts w:asciiTheme="majorBidi" w:hAnsiTheme="majorBidi"/>
          <w:b/>
          <w:bCs/>
          <w:szCs w:val="24"/>
        </w:rPr>
      </w:pPr>
      <w:r w:rsidRPr="003F74F4">
        <w:rPr>
          <w:rFonts w:asciiTheme="majorBidi" w:hAnsiTheme="majorBidi"/>
          <w:szCs w:val="24"/>
        </w:rPr>
        <w:t xml:space="preserve">Mengaplikasikan program Ma’had bersama </w:t>
      </w:r>
      <w:proofErr w:type="gramStart"/>
      <w:r w:rsidRPr="003F74F4">
        <w:rPr>
          <w:rFonts w:asciiTheme="majorBidi" w:hAnsiTheme="majorBidi"/>
          <w:szCs w:val="24"/>
        </w:rPr>
        <w:t>tim</w:t>
      </w:r>
      <w:proofErr w:type="gramEnd"/>
      <w:r w:rsidRPr="003F74F4">
        <w:rPr>
          <w:rFonts w:asciiTheme="majorBidi" w:hAnsiTheme="majorBidi"/>
          <w:szCs w:val="24"/>
        </w:rPr>
        <w:t xml:space="preserve"> pengembang kegiatan Kema’hadan.</w:t>
      </w:r>
    </w:p>
    <w:p w:rsidR="00DB1534" w:rsidRPr="00ED52E0" w:rsidRDefault="00DB1534" w:rsidP="00DB1534">
      <w:pPr>
        <w:pStyle w:val="ListParagraph"/>
        <w:numPr>
          <w:ilvl w:val="0"/>
          <w:numId w:val="107"/>
        </w:numPr>
        <w:ind w:left="1134" w:hanging="283"/>
        <w:rPr>
          <w:rFonts w:asciiTheme="majorBidi" w:hAnsiTheme="majorBidi"/>
          <w:color w:val="111111"/>
          <w:szCs w:val="24"/>
        </w:rPr>
      </w:pPr>
      <w:r w:rsidRPr="00ED52E0">
        <w:rPr>
          <w:b/>
          <w:bCs/>
          <w:lang w:val="id-ID"/>
        </w:rPr>
        <w:t xml:space="preserve">Staf Bidang Pengembangan Al Qur’an/Tahfizh (Pengasuh Harian) </w:t>
      </w:r>
      <w:r w:rsidRPr="00ED52E0">
        <w:rPr>
          <w:lang w:val="id-ID"/>
        </w:rPr>
        <w:t xml:space="preserve">adalah penanggung jawab atas pengelolaan Al Qur’an dan Tahfizh Mahasantri Ma’had Al Jami’ah dan sertifikasi Tahfizh. </w:t>
      </w:r>
      <w:r>
        <w:t>Tugas pokoknya adalah:</w:t>
      </w:r>
    </w:p>
    <w:p w:rsidR="00DB1534" w:rsidRDefault="00DB1534" w:rsidP="00DB1534">
      <w:pPr>
        <w:pStyle w:val="Default"/>
        <w:numPr>
          <w:ilvl w:val="0"/>
          <w:numId w:val="113"/>
        </w:numPr>
        <w:spacing w:line="360" w:lineRule="auto"/>
        <w:ind w:left="1418" w:hanging="284"/>
        <w:jc w:val="both"/>
        <w:rPr>
          <w:b/>
          <w:bCs/>
        </w:rPr>
      </w:pPr>
      <w:r>
        <w:t xml:space="preserve">Bertanggung jawab </w:t>
      </w:r>
      <w:r w:rsidRPr="00E47C9C">
        <w:t>serta mengawasi langsung pelaksanaan program Tahfizhul Qur’an mahasantri</w:t>
      </w:r>
    </w:p>
    <w:p w:rsidR="00DB1534" w:rsidRDefault="00DB1534" w:rsidP="00DB1534">
      <w:pPr>
        <w:pStyle w:val="Default"/>
        <w:numPr>
          <w:ilvl w:val="0"/>
          <w:numId w:val="113"/>
        </w:numPr>
        <w:spacing w:line="480" w:lineRule="auto"/>
        <w:ind w:left="1418" w:hanging="284"/>
        <w:jc w:val="both"/>
        <w:rPr>
          <w:b/>
          <w:bCs/>
        </w:rPr>
      </w:pPr>
      <w:r w:rsidRPr="00E47C9C">
        <w:t xml:space="preserve">Menyeleksi tingkat kemampuan membaca </w:t>
      </w:r>
      <w:r>
        <w:t>Al-Qur’an</w:t>
      </w:r>
      <w:r w:rsidRPr="00E47C9C">
        <w:t xml:space="preserve"> mahasantri baru</w:t>
      </w:r>
    </w:p>
    <w:p w:rsidR="00DB1534" w:rsidRDefault="00DB1534" w:rsidP="00DB1534">
      <w:pPr>
        <w:pStyle w:val="Default"/>
        <w:numPr>
          <w:ilvl w:val="0"/>
          <w:numId w:val="113"/>
        </w:numPr>
        <w:spacing w:line="480" w:lineRule="auto"/>
        <w:ind w:left="1418" w:hanging="284"/>
        <w:jc w:val="both"/>
        <w:rPr>
          <w:b/>
          <w:bCs/>
        </w:rPr>
      </w:pPr>
      <w:r w:rsidRPr="00E47C9C">
        <w:t>Membuat cara dan metode pelaksanaan program Tahfizhul Qur’an</w:t>
      </w:r>
    </w:p>
    <w:p w:rsidR="00DB1534" w:rsidRDefault="00DB1534" w:rsidP="00DB1534">
      <w:pPr>
        <w:pStyle w:val="Default"/>
        <w:numPr>
          <w:ilvl w:val="0"/>
          <w:numId w:val="113"/>
        </w:numPr>
        <w:spacing w:line="480" w:lineRule="auto"/>
        <w:ind w:left="1418" w:hanging="284"/>
        <w:jc w:val="both"/>
        <w:rPr>
          <w:b/>
          <w:bCs/>
        </w:rPr>
      </w:pPr>
      <w:r>
        <w:t>Memberikan bimbingan membaca Al-</w:t>
      </w:r>
      <w:r w:rsidRPr="00E47C9C">
        <w:t>Qur’an sesuai dengan Tajwid dan Makharijul Huruf (Tahsinul Qiraah) kepada mahasa</w:t>
      </w:r>
      <w:r>
        <w:t>ntri yang belum bisa membaca Al-</w:t>
      </w:r>
      <w:r w:rsidRPr="00E47C9C">
        <w:t>Qur’an dengan baik dan benar</w:t>
      </w:r>
    </w:p>
    <w:p w:rsidR="00DB1534" w:rsidRDefault="00DB1534" w:rsidP="00DB1534">
      <w:pPr>
        <w:pStyle w:val="Default"/>
        <w:numPr>
          <w:ilvl w:val="0"/>
          <w:numId w:val="113"/>
        </w:numPr>
        <w:spacing w:line="480" w:lineRule="auto"/>
        <w:ind w:left="1418" w:hanging="284"/>
        <w:jc w:val="both"/>
        <w:rPr>
          <w:b/>
          <w:bCs/>
        </w:rPr>
      </w:pPr>
      <w:r w:rsidRPr="00E47C9C">
        <w:t>Memberikan motivasi dan bimbingan pada mahasantri yang</w:t>
      </w:r>
      <w:r>
        <w:t xml:space="preserve"> mengikuti program Tahfizhul Al-</w:t>
      </w:r>
      <w:r w:rsidRPr="00E47C9C">
        <w:t xml:space="preserve">Qur’an </w:t>
      </w:r>
      <w:r>
        <w:t>tahap awal.</w:t>
      </w:r>
    </w:p>
    <w:p w:rsidR="00DB1534" w:rsidRDefault="00DB1534" w:rsidP="00DB1534">
      <w:pPr>
        <w:pStyle w:val="Default"/>
        <w:numPr>
          <w:ilvl w:val="0"/>
          <w:numId w:val="113"/>
        </w:numPr>
        <w:spacing w:line="480" w:lineRule="auto"/>
        <w:ind w:left="1418" w:hanging="284"/>
        <w:jc w:val="both"/>
        <w:rPr>
          <w:b/>
          <w:bCs/>
        </w:rPr>
      </w:pPr>
      <w:r w:rsidRPr="00E47C9C">
        <w:t>Memberikan teguran dan sanksi terhadap mahasantri yang tidak mengikuti setoran hafalan</w:t>
      </w:r>
    </w:p>
    <w:p w:rsidR="00DB1534" w:rsidRDefault="00DB1534" w:rsidP="00DB1534">
      <w:pPr>
        <w:pStyle w:val="Default"/>
        <w:numPr>
          <w:ilvl w:val="0"/>
          <w:numId w:val="113"/>
        </w:numPr>
        <w:spacing w:line="480" w:lineRule="auto"/>
        <w:ind w:left="1418" w:hanging="284"/>
        <w:jc w:val="both"/>
        <w:rPr>
          <w:b/>
          <w:bCs/>
        </w:rPr>
      </w:pPr>
      <w:r>
        <w:t>Memilih dan menyeleksi mahasantri yang akan mengikuti kegiatan perlombaan dan kompetisi bidang Al-Qur’an (MTQ, MHQ, dll)</w:t>
      </w:r>
    </w:p>
    <w:p w:rsidR="00DB1534" w:rsidRPr="00ED52E0" w:rsidRDefault="00DB1534" w:rsidP="00DB1534">
      <w:pPr>
        <w:pStyle w:val="Default"/>
        <w:numPr>
          <w:ilvl w:val="0"/>
          <w:numId w:val="113"/>
        </w:numPr>
        <w:spacing w:line="480" w:lineRule="auto"/>
        <w:ind w:left="1418" w:hanging="284"/>
        <w:jc w:val="both"/>
        <w:rPr>
          <w:b/>
          <w:bCs/>
        </w:rPr>
      </w:pPr>
      <w:r>
        <w:t>Memberikan laporan kepada atasan mengenai perkembangan mahasantri bidang Tahfizhul Qur’an</w:t>
      </w:r>
    </w:p>
    <w:p w:rsidR="00DB1534" w:rsidRPr="00ED52E0" w:rsidRDefault="00DB1534" w:rsidP="00DB1534">
      <w:pPr>
        <w:pStyle w:val="Default"/>
        <w:numPr>
          <w:ilvl w:val="0"/>
          <w:numId w:val="113"/>
        </w:numPr>
        <w:spacing w:line="480" w:lineRule="auto"/>
        <w:ind w:left="1418" w:hanging="284"/>
        <w:jc w:val="both"/>
        <w:rPr>
          <w:b/>
          <w:bCs/>
        </w:rPr>
      </w:pPr>
      <w:r>
        <w:lastRenderedPageBreak/>
        <w:t>Mendampingi dan mengawasi kegiatan keseharian mahasantri selama 24 jam</w:t>
      </w:r>
    </w:p>
    <w:p w:rsidR="00DB1534" w:rsidRPr="00AD3A65" w:rsidRDefault="00DB1534" w:rsidP="00DB1534">
      <w:pPr>
        <w:pStyle w:val="ListParagraph"/>
        <w:numPr>
          <w:ilvl w:val="0"/>
          <w:numId w:val="107"/>
        </w:numPr>
        <w:spacing w:line="480" w:lineRule="auto"/>
        <w:ind w:left="1134" w:hanging="283"/>
        <w:rPr>
          <w:rFonts w:asciiTheme="majorBidi" w:hAnsiTheme="majorBidi"/>
          <w:color w:val="111111"/>
          <w:szCs w:val="24"/>
        </w:rPr>
      </w:pPr>
      <w:r w:rsidRPr="00CC23CF">
        <w:rPr>
          <w:b/>
          <w:bCs/>
        </w:rPr>
        <w:t>Staf Bidang Kemahasantrian (</w:t>
      </w:r>
      <w:r w:rsidRPr="00FE58F2">
        <w:rPr>
          <w:b/>
          <w:bCs/>
        </w:rPr>
        <w:t>Pengasuh Harian</w:t>
      </w:r>
      <w:r w:rsidRPr="00CC23CF">
        <w:rPr>
          <w:b/>
          <w:bCs/>
        </w:rPr>
        <w:t>)</w:t>
      </w:r>
    </w:p>
    <w:p w:rsidR="00DB1534" w:rsidRPr="00CC23CF" w:rsidRDefault="00DB1534" w:rsidP="00DB1534">
      <w:pPr>
        <w:pStyle w:val="ListParagraph"/>
        <w:spacing w:line="480" w:lineRule="auto"/>
        <w:ind w:left="1134" w:firstLine="851"/>
        <w:rPr>
          <w:rFonts w:asciiTheme="majorBidi" w:hAnsiTheme="majorBidi"/>
          <w:color w:val="111111"/>
          <w:szCs w:val="24"/>
        </w:rPr>
      </w:pPr>
      <w:r w:rsidRPr="00AD3A65">
        <w:t>Staf Bidang Kemahasantrian (Pengasuh Harian)</w:t>
      </w:r>
      <w:r w:rsidRPr="00CC23CF">
        <w:rPr>
          <w:b/>
          <w:bCs/>
        </w:rPr>
        <w:t xml:space="preserve"> </w:t>
      </w:r>
      <w:r w:rsidRPr="00B12D07">
        <w:t>berfungsi sebagai penanggung jawab terhadap pendataan dan perkembangan mahasantri, terhadap pembinaan mentalitas, kepemimpinan dan keorganisasian, untuk itu maka tugas pokoknya adalah:</w:t>
      </w:r>
    </w:p>
    <w:p w:rsidR="00DB1534" w:rsidRDefault="00DB1534" w:rsidP="00DB1534">
      <w:pPr>
        <w:pStyle w:val="Default"/>
        <w:numPr>
          <w:ilvl w:val="1"/>
          <w:numId w:val="114"/>
        </w:numPr>
        <w:spacing w:line="480" w:lineRule="auto"/>
        <w:ind w:hanging="306"/>
        <w:jc w:val="both"/>
      </w:pPr>
      <w:r>
        <w:t>Mendampingi dan mengawasi kegiatan keseharian mahasantri selama 24 jam.</w:t>
      </w:r>
    </w:p>
    <w:p w:rsidR="00DB1534" w:rsidRDefault="00DB1534" w:rsidP="00DB1534">
      <w:pPr>
        <w:pStyle w:val="Default"/>
        <w:numPr>
          <w:ilvl w:val="1"/>
          <w:numId w:val="114"/>
        </w:numPr>
        <w:spacing w:line="480" w:lineRule="auto"/>
        <w:ind w:hanging="306"/>
        <w:jc w:val="both"/>
      </w:pPr>
      <w:r w:rsidRPr="00E47C9C">
        <w:t>Membantu proses kegiatan Tahfizhul Qur’an mahasantri</w:t>
      </w:r>
      <w:r>
        <w:t>.</w:t>
      </w:r>
    </w:p>
    <w:p w:rsidR="00DB1534" w:rsidRDefault="00DB1534" w:rsidP="00DB1534">
      <w:pPr>
        <w:pStyle w:val="Default"/>
        <w:numPr>
          <w:ilvl w:val="1"/>
          <w:numId w:val="114"/>
        </w:numPr>
        <w:spacing w:line="480" w:lineRule="auto"/>
        <w:ind w:hanging="306"/>
        <w:jc w:val="both"/>
      </w:pPr>
      <w:r w:rsidRPr="00E47C9C">
        <w:t>Mendampingi dan menyelesai</w:t>
      </w:r>
      <w:r>
        <w:t>kan permasalahan kemahasantrian (keputrian).</w:t>
      </w:r>
    </w:p>
    <w:p w:rsidR="00DB1534" w:rsidRDefault="00DB1534" w:rsidP="00DB1534">
      <w:pPr>
        <w:pStyle w:val="Default"/>
        <w:numPr>
          <w:ilvl w:val="1"/>
          <w:numId w:val="114"/>
        </w:numPr>
        <w:spacing w:line="480" w:lineRule="auto"/>
        <w:ind w:hanging="306"/>
        <w:jc w:val="both"/>
      </w:pPr>
      <w:r w:rsidRPr="00E47C9C">
        <w:t>Menyeleksi calon mahasantri baru bidang kepesantrenan (</w:t>
      </w:r>
      <w:r w:rsidRPr="000D3B5B">
        <w:rPr>
          <w:i/>
        </w:rPr>
        <w:t>Boarding house</w:t>
      </w:r>
      <w:r w:rsidRPr="00E47C9C">
        <w:t>/asrama)</w:t>
      </w:r>
      <w:r>
        <w:t>.</w:t>
      </w:r>
    </w:p>
    <w:p w:rsidR="00DB1534" w:rsidRDefault="00DB1534" w:rsidP="00DB1534">
      <w:pPr>
        <w:pStyle w:val="Default"/>
        <w:numPr>
          <w:ilvl w:val="1"/>
          <w:numId w:val="114"/>
        </w:numPr>
        <w:spacing w:line="480" w:lineRule="auto"/>
        <w:ind w:hanging="306"/>
        <w:jc w:val="both"/>
      </w:pPr>
      <w:r w:rsidRPr="00E47C9C">
        <w:t>Menangani dan mengawasi kegiatan kebersihan keseharian mahasantri di Ma’had</w:t>
      </w:r>
      <w:r>
        <w:t>.</w:t>
      </w:r>
    </w:p>
    <w:p w:rsidR="00DB1534" w:rsidRDefault="00DB1534" w:rsidP="00DB1534">
      <w:pPr>
        <w:pStyle w:val="Default"/>
        <w:numPr>
          <w:ilvl w:val="1"/>
          <w:numId w:val="114"/>
        </w:numPr>
        <w:spacing w:line="480" w:lineRule="auto"/>
        <w:ind w:hanging="306"/>
        <w:jc w:val="both"/>
      </w:pPr>
      <w:r w:rsidRPr="00E47C9C">
        <w:t xml:space="preserve">Memberikan teguran dan sanksi kepada mahasantri yang tidak mengikuti sholat berjamaah, kegiatan kebersihan dan </w:t>
      </w:r>
      <w:r>
        <w:t xml:space="preserve">jenis </w:t>
      </w:r>
      <w:r w:rsidRPr="00E47C9C">
        <w:t>pelanggaran lain</w:t>
      </w:r>
      <w:r>
        <w:t>.</w:t>
      </w:r>
    </w:p>
    <w:p w:rsidR="00DB1534" w:rsidRDefault="00DB1534" w:rsidP="00DB1534">
      <w:pPr>
        <w:pStyle w:val="Default"/>
        <w:numPr>
          <w:ilvl w:val="1"/>
          <w:numId w:val="114"/>
        </w:numPr>
        <w:spacing w:line="480" w:lineRule="auto"/>
        <w:ind w:hanging="306"/>
        <w:jc w:val="both"/>
      </w:pPr>
      <w:r>
        <w:t>Memberikan bimbingan konseling</w:t>
      </w:r>
      <w:r w:rsidRPr="00E47C9C">
        <w:t xml:space="preserve"> mahasantri bidang keputrian</w:t>
      </w:r>
      <w:r>
        <w:t>.</w:t>
      </w:r>
    </w:p>
    <w:p w:rsidR="00DB1534" w:rsidRDefault="00DB1534" w:rsidP="00DB1534">
      <w:pPr>
        <w:pStyle w:val="Default"/>
        <w:numPr>
          <w:ilvl w:val="1"/>
          <w:numId w:val="114"/>
        </w:numPr>
        <w:spacing w:line="480" w:lineRule="auto"/>
        <w:ind w:hanging="306"/>
        <w:jc w:val="both"/>
      </w:pPr>
      <w:r w:rsidRPr="00E47C9C">
        <w:t xml:space="preserve">Memberikan dan mengeluarkan </w:t>
      </w:r>
      <w:proofErr w:type="gramStart"/>
      <w:r w:rsidRPr="00E47C9C">
        <w:t>surat</w:t>
      </w:r>
      <w:proofErr w:type="gramEnd"/>
      <w:r w:rsidRPr="00E47C9C">
        <w:t xml:space="preserve"> perizinan mahasantri</w:t>
      </w:r>
      <w:r>
        <w:t>.</w:t>
      </w:r>
    </w:p>
    <w:p w:rsidR="00DB1534" w:rsidRDefault="00DB1534" w:rsidP="00DB1534">
      <w:pPr>
        <w:pStyle w:val="Default"/>
        <w:numPr>
          <w:ilvl w:val="1"/>
          <w:numId w:val="114"/>
        </w:numPr>
        <w:spacing w:line="480" w:lineRule="auto"/>
        <w:ind w:hanging="306"/>
        <w:jc w:val="both"/>
      </w:pPr>
      <w:r>
        <w:t>Memberikan surat peringatan kepada mahasantri yang melakukan pelanggaran</w:t>
      </w:r>
    </w:p>
    <w:p w:rsidR="00DB1534" w:rsidRPr="00527F13" w:rsidRDefault="00DB1534" w:rsidP="00DB1534">
      <w:pPr>
        <w:pStyle w:val="Default"/>
        <w:numPr>
          <w:ilvl w:val="1"/>
          <w:numId w:val="114"/>
        </w:numPr>
        <w:spacing w:line="480" w:lineRule="auto"/>
        <w:ind w:hanging="447"/>
        <w:jc w:val="both"/>
      </w:pPr>
      <w:r>
        <w:lastRenderedPageBreak/>
        <w:t>Memberikan laporan kepada atasan mengenai perkembangan kegiatan keseharian mahasantri.</w:t>
      </w:r>
    </w:p>
    <w:p w:rsidR="00DB1534" w:rsidRPr="00AD3A65" w:rsidRDefault="00DB1534" w:rsidP="00DB1534">
      <w:pPr>
        <w:pStyle w:val="ListParagraph"/>
        <w:numPr>
          <w:ilvl w:val="0"/>
          <w:numId w:val="107"/>
        </w:numPr>
        <w:spacing w:line="480" w:lineRule="auto"/>
        <w:ind w:left="1134" w:hanging="283"/>
        <w:rPr>
          <w:rFonts w:asciiTheme="majorBidi" w:hAnsiTheme="majorBidi"/>
          <w:color w:val="111111"/>
          <w:szCs w:val="24"/>
        </w:rPr>
      </w:pPr>
      <w:r w:rsidRPr="00527F13">
        <w:rPr>
          <w:b/>
          <w:bCs/>
          <w:lang w:val="id-ID"/>
        </w:rPr>
        <w:t>Musyrif/Musyrifah</w:t>
      </w:r>
      <w:r w:rsidRPr="00527F13">
        <w:rPr>
          <w:lang w:val="id-ID"/>
        </w:rPr>
        <w:t xml:space="preserve"> </w:t>
      </w:r>
    </w:p>
    <w:p w:rsidR="00DB1534" w:rsidRPr="00527F13" w:rsidRDefault="00DB1534" w:rsidP="00DB1534">
      <w:pPr>
        <w:pStyle w:val="ListParagraph"/>
        <w:spacing w:line="480" w:lineRule="auto"/>
        <w:ind w:left="1134" w:firstLine="851"/>
        <w:rPr>
          <w:rFonts w:asciiTheme="majorBidi" w:hAnsiTheme="majorBidi"/>
          <w:color w:val="111111"/>
          <w:szCs w:val="24"/>
        </w:rPr>
      </w:pPr>
      <w:r w:rsidRPr="00AD3A65">
        <w:rPr>
          <w:lang w:val="id-ID"/>
        </w:rPr>
        <w:t>Musyrif/Musyrifah</w:t>
      </w:r>
      <w:r w:rsidRPr="00527F13">
        <w:rPr>
          <w:lang w:val="id-ID"/>
        </w:rPr>
        <w:t xml:space="preserve"> berfungsi sebagai pembimbing yang mendedikasikan</w:t>
      </w:r>
      <w:r>
        <w:rPr>
          <w:lang w:val="id-ID"/>
        </w:rPr>
        <w:t xml:space="preserve"> dirinya sebagai tauladan bagi </w:t>
      </w:r>
      <w:r>
        <w:t>m</w:t>
      </w:r>
      <w:r w:rsidRPr="00527F13">
        <w:rPr>
          <w:lang w:val="id-ID"/>
        </w:rPr>
        <w:t>ahasantri junior dalam proses pembinaan disiplin dan pembelajaran di dalam lingkungan Ma’had al Jami’ah. Adapun tugas pokoknya adalah:</w:t>
      </w:r>
    </w:p>
    <w:p w:rsidR="00DB1534" w:rsidRDefault="00DB1534" w:rsidP="00DB1534">
      <w:pPr>
        <w:pStyle w:val="Default"/>
        <w:numPr>
          <w:ilvl w:val="1"/>
          <w:numId w:val="115"/>
        </w:numPr>
        <w:spacing w:line="480" w:lineRule="auto"/>
        <w:ind w:hanging="306"/>
        <w:jc w:val="both"/>
      </w:pPr>
      <w:r>
        <w:t>Mengontrol, membimbing dan mengarahkan mahasantri dalam melaksanakan rutinitas harian seperti ibadah, kepribadian, pergaulan terutama dalam melaksanakan program kerja Ma’had.</w:t>
      </w:r>
    </w:p>
    <w:p w:rsidR="00DB1534" w:rsidRDefault="00DB1534" w:rsidP="00DB1534">
      <w:pPr>
        <w:pStyle w:val="Default"/>
        <w:numPr>
          <w:ilvl w:val="1"/>
          <w:numId w:val="115"/>
        </w:numPr>
        <w:spacing w:line="480" w:lineRule="auto"/>
        <w:ind w:hanging="306"/>
        <w:jc w:val="both"/>
      </w:pPr>
      <w:r>
        <w:t xml:space="preserve">Mengawasi disiplin mahasantri termasuk ibadah, bahasa, bekerja </w:t>
      </w:r>
      <w:proofErr w:type="gramStart"/>
      <w:r>
        <w:t>sama</w:t>
      </w:r>
      <w:proofErr w:type="gramEnd"/>
      <w:r>
        <w:t xml:space="preserve"> dengan semua staf bidang, terutama bidang kemahasantrian.</w:t>
      </w:r>
    </w:p>
    <w:p w:rsidR="00DB1534" w:rsidRDefault="00DB1534" w:rsidP="00DB1534">
      <w:pPr>
        <w:pStyle w:val="Default"/>
        <w:numPr>
          <w:ilvl w:val="1"/>
          <w:numId w:val="115"/>
        </w:numPr>
        <w:spacing w:line="480" w:lineRule="auto"/>
        <w:ind w:hanging="306"/>
        <w:jc w:val="both"/>
      </w:pPr>
      <w:r>
        <w:t>Mengontrol dan menegur mahasantri yang tidak menghafal dan menyetor hafalan Al-Qur’an kepada masing-masing pembina.</w:t>
      </w:r>
    </w:p>
    <w:p w:rsidR="00DB1534" w:rsidRDefault="00DB1534" w:rsidP="00DB1534">
      <w:pPr>
        <w:pStyle w:val="Default"/>
        <w:numPr>
          <w:ilvl w:val="1"/>
          <w:numId w:val="115"/>
        </w:numPr>
        <w:spacing w:line="480" w:lineRule="auto"/>
        <w:ind w:hanging="306"/>
        <w:jc w:val="both"/>
      </w:pPr>
      <w:r>
        <w:t>Mengkoordinir perizinan dalam pembelajaran kelas bahasa kurikuler mahasantri.</w:t>
      </w:r>
    </w:p>
    <w:p w:rsidR="00DB1534" w:rsidRDefault="00DB1534" w:rsidP="00DB1534">
      <w:pPr>
        <w:pStyle w:val="Default"/>
        <w:spacing w:line="480" w:lineRule="auto"/>
        <w:jc w:val="both"/>
      </w:pPr>
    </w:p>
    <w:p w:rsidR="00DB1534" w:rsidRDefault="00DB1534" w:rsidP="00DB1534">
      <w:pPr>
        <w:pStyle w:val="Default"/>
        <w:spacing w:line="480" w:lineRule="auto"/>
        <w:jc w:val="both"/>
      </w:pPr>
    </w:p>
    <w:p w:rsidR="00DB1534" w:rsidRDefault="00DB1534" w:rsidP="00DB1534">
      <w:pPr>
        <w:pStyle w:val="Default"/>
        <w:spacing w:line="480" w:lineRule="auto"/>
        <w:jc w:val="both"/>
      </w:pPr>
    </w:p>
    <w:p w:rsidR="00DB1534" w:rsidRDefault="00DB1534" w:rsidP="00DB1534">
      <w:pPr>
        <w:pStyle w:val="Default"/>
        <w:spacing w:line="480" w:lineRule="auto"/>
        <w:jc w:val="both"/>
      </w:pPr>
    </w:p>
    <w:p w:rsidR="00DB1534" w:rsidRDefault="00DB1534" w:rsidP="00DB1534">
      <w:pPr>
        <w:pStyle w:val="Default"/>
        <w:spacing w:line="480" w:lineRule="auto"/>
        <w:jc w:val="both"/>
      </w:pPr>
    </w:p>
    <w:p w:rsidR="00DB1534" w:rsidRDefault="00DB1534" w:rsidP="00DB1534">
      <w:pPr>
        <w:pStyle w:val="Default"/>
        <w:spacing w:line="480" w:lineRule="auto"/>
        <w:jc w:val="both"/>
      </w:pPr>
    </w:p>
    <w:p w:rsidR="00DB1534" w:rsidRPr="009D2FE9" w:rsidRDefault="00DB1534" w:rsidP="00DB1534">
      <w:pPr>
        <w:pStyle w:val="Default"/>
        <w:spacing w:line="480" w:lineRule="auto"/>
        <w:jc w:val="both"/>
      </w:pPr>
    </w:p>
    <w:p w:rsidR="00DB1534" w:rsidRPr="00D333C8" w:rsidRDefault="00DB1534" w:rsidP="00DB1534">
      <w:pPr>
        <w:pStyle w:val="ListParagraph"/>
        <w:numPr>
          <w:ilvl w:val="0"/>
          <w:numId w:val="107"/>
        </w:numPr>
        <w:spacing w:line="480" w:lineRule="auto"/>
        <w:ind w:left="1134" w:hanging="283"/>
        <w:rPr>
          <w:rFonts w:asciiTheme="majorBidi" w:hAnsiTheme="majorBidi"/>
          <w:color w:val="111111"/>
          <w:szCs w:val="24"/>
        </w:rPr>
      </w:pPr>
      <w:r w:rsidRPr="00D333C8">
        <w:rPr>
          <w:rFonts w:asciiTheme="majorBidi" w:hAnsiTheme="majorBidi"/>
          <w:b/>
          <w:bCs/>
          <w:color w:val="111111"/>
          <w:szCs w:val="24"/>
        </w:rPr>
        <w:lastRenderedPageBreak/>
        <w:t>Tenaga</w:t>
      </w:r>
      <w:r w:rsidRPr="00D333C8">
        <w:rPr>
          <w:rFonts w:asciiTheme="majorBidi" w:hAnsiTheme="majorBidi"/>
          <w:b/>
          <w:bCs/>
          <w:szCs w:val="24"/>
        </w:rPr>
        <w:t xml:space="preserve"> Pengajar</w:t>
      </w:r>
    </w:p>
    <w:p w:rsidR="00DB1534" w:rsidRDefault="00DB1534" w:rsidP="00DB1534">
      <w:pPr>
        <w:pStyle w:val="ListParagraph"/>
        <w:spacing w:line="480" w:lineRule="auto"/>
        <w:ind w:left="1134" w:firstLine="709"/>
        <w:rPr>
          <w:rFonts w:cs="Times New Roman"/>
          <w:szCs w:val="24"/>
          <w:lang w:val="it-IT"/>
        </w:rPr>
      </w:pPr>
      <w:proofErr w:type="gramStart"/>
      <w:r>
        <w:t xml:space="preserve">Ma’had al-Jami’ah </w:t>
      </w:r>
      <w:r w:rsidRPr="00D333C8">
        <w:rPr>
          <w:lang w:val="id-ID"/>
        </w:rPr>
        <w:t xml:space="preserve">IAIN Bengkulu memiliki tenaga pengajar yang </w:t>
      </w:r>
      <w:r>
        <w:t>berkompetensi di bidang masing-masing</w:t>
      </w:r>
      <w:r w:rsidRPr="00D333C8">
        <w:rPr>
          <w:rFonts w:cs="Times New Roman"/>
          <w:szCs w:val="24"/>
          <w:lang w:val="nl-NL"/>
        </w:rPr>
        <w:t>.</w:t>
      </w:r>
      <w:proofErr w:type="gramEnd"/>
      <w:r w:rsidRPr="00D333C8">
        <w:rPr>
          <w:rFonts w:cs="Times New Roman"/>
          <w:szCs w:val="24"/>
          <w:lang w:val="nl-NL"/>
        </w:rPr>
        <w:t xml:space="preserve"> </w:t>
      </w:r>
      <w:r w:rsidRPr="00D333C8">
        <w:rPr>
          <w:rFonts w:cs="Times New Roman"/>
          <w:szCs w:val="24"/>
          <w:lang w:val="it-IT"/>
        </w:rPr>
        <w:t xml:space="preserve">Hal ini dapat diperhatikan pada rincian nama-nama </w:t>
      </w:r>
      <w:r w:rsidRPr="00D333C8">
        <w:rPr>
          <w:rFonts w:cs="Times New Roman"/>
          <w:szCs w:val="24"/>
          <w:lang w:val="id-ID"/>
        </w:rPr>
        <w:t xml:space="preserve">tersebut </w:t>
      </w:r>
      <w:r w:rsidRPr="00D333C8">
        <w:rPr>
          <w:rFonts w:cs="Times New Roman"/>
          <w:szCs w:val="24"/>
          <w:lang w:val="it-IT"/>
        </w:rPr>
        <w:t>di bawah ini:</w:t>
      </w:r>
    </w:p>
    <w:p w:rsidR="00DB1534" w:rsidRPr="001F3B17" w:rsidRDefault="00DB1534" w:rsidP="00DB1534">
      <w:pPr>
        <w:pStyle w:val="ListParagraph"/>
        <w:ind w:left="0"/>
        <w:jc w:val="center"/>
        <w:rPr>
          <w:rFonts w:cs="Times New Roman"/>
          <w:b/>
          <w:bCs/>
          <w:szCs w:val="24"/>
          <w:lang w:val="it-IT"/>
        </w:rPr>
      </w:pPr>
      <w:r w:rsidRPr="001F3B17">
        <w:rPr>
          <w:b/>
          <w:bCs/>
        </w:rPr>
        <w:t>Tabel 4</w:t>
      </w:r>
      <w:r w:rsidRPr="001F3B17">
        <w:rPr>
          <w:rFonts w:cs="Times New Roman"/>
          <w:b/>
          <w:bCs/>
          <w:szCs w:val="24"/>
          <w:lang w:val="it-IT"/>
        </w:rPr>
        <w:t>.2</w:t>
      </w:r>
    </w:p>
    <w:p w:rsidR="00DB1534" w:rsidRDefault="00DB1534" w:rsidP="00DB1534">
      <w:pPr>
        <w:pStyle w:val="ListParagraph"/>
        <w:ind w:left="0"/>
        <w:jc w:val="center"/>
        <w:rPr>
          <w:rFonts w:cs="Times New Roman"/>
          <w:b/>
          <w:bCs/>
          <w:szCs w:val="24"/>
          <w:lang w:val="it-IT"/>
        </w:rPr>
      </w:pPr>
      <w:r w:rsidRPr="001F3B17">
        <w:rPr>
          <w:rFonts w:cs="Times New Roman"/>
          <w:b/>
          <w:bCs/>
          <w:szCs w:val="24"/>
          <w:lang w:val="it-IT"/>
        </w:rPr>
        <w:t>Tenaga Pengajar</w:t>
      </w:r>
    </w:p>
    <w:p w:rsidR="00DB1534" w:rsidRPr="001F3B17" w:rsidRDefault="00DB1534" w:rsidP="00DB1534">
      <w:pPr>
        <w:pStyle w:val="ListParagraph"/>
        <w:ind w:left="0"/>
        <w:jc w:val="center"/>
        <w:rPr>
          <w:rFonts w:cs="Times New Roman"/>
          <w:b/>
          <w:bCs/>
          <w:szCs w:val="24"/>
          <w:lang w:val="it-IT"/>
        </w:rPr>
      </w:pPr>
    </w:p>
    <w:tbl>
      <w:tblPr>
        <w:tblW w:w="737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252"/>
        <w:gridCol w:w="2552"/>
      </w:tblGrid>
      <w:tr w:rsidR="00DB1534" w:rsidRPr="00423AC8" w:rsidTr="009D4440">
        <w:trPr>
          <w:trHeight w:val="554"/>
        </w:trPr>
        <w:tc>
          <w:tcPr>
            <w:tcW w:w="567" w:type="dxa"/>
            <w:tcBorders>
              <w:top w:val="single" w:sz="4" w:space="0" w:color="auto"/>
              <w:left w:val="single" w:sz="4" w:space="0" w:color="auto"/>
              <w:bottom w:val="single" w:sz="4" w:space="0" w:color="auto"/>
              <w:right w:val="single" w:sz="4" w:space="0" w:color="auto"/>
            </w:tcBorders>
            <w:vAlign w:val="center"/>
          </w:tcPr>
          <w:p w:rsidR="00DB1534" w:rsidRPr="00F04D79" w:rsidRDefault="00DB1534" w:rsidP="009D4440">
            <w:pPr>
              <w:spacing w:after="0"/>
              <w:jc w:val="center"/>
              <w:rPr>
                <w:rFonts w:cs="Times New Roman"/>
                <w:szCs w:val="24"/>
                <w:lang w:val="id-ID"/>
              </w:rPr>
            </w:pPr>
            <w:r>
              <w:rPr>
                <w:rFonts w:cs="Times New Roman"/>
                <w:szCs w:val="24"/>
                <w:lang w:val="id-ID"/>
              </w:rPr>
              <w:t>No</w:t>
            </w:r>
          </w:p>
        </w:tc>
        <w:tc>
          <w:tcPr>
            <w:tcW w:w="4252" w:type="dxa"/>
            <w:tcBorders>
              <w:top w:val="single" w:sz="4" w:space="0" w:color="auto"/>
              <w:left w:val="single" w:sz="4" w:space="0" w:color="auto"/>
              <w:bottom w:val="single" w:sz="4" w:space="0" w:color="auto"/>
              <w:right w:val="single" w:sz="4" w:space="0" w:color="auto"/>
            </w:tcBorders>
            <w:vAlign w:val="center"/>
          </w:tcPr>
          <w:p w:rsidR="00DB1534" w:rsidRPr="00423AC8" w:rsidRDefault="00DB1534" w:rsidP="009D4440">
            <w:pPr>
              <w:spacing w:after="0"/>
              <w:jc w:val="center"/>
              <w:rPr>
                <w:rFonts w:cs="Times New Roman"/>
                <w:szCs w:val="24"/>
              </w:rPr>
            </w:pPr>
            <w:r>
              <w:rPr>
                <w:rFonts w:cs="Times New Roman"/>
                <w:szCs w:val="24"/>
                <w:lang w:val="id-ID"/>
              </w:rPr>
              <w:t>Nama</w:t>
            </w:r>
            <w:r>
              <w:rPr>
                <w:rFonts w:cs="Times New Roman"/>
                <w:szCs w:val="24"/>
              </w:rPr>
              <w:t xml:space="preserve"> Dosen</w:t>
            </w:r>
          </w:p>
        </w:tc>
        <w:tc>
          <w:tcPr>
            <w:tcW w:w="2552" w:type="dxa"/>
            <w:tcBorders>
              <w:top w:val="single" w:sz="4" w:space="0" w:color="auto"/>
              <w:left w:val="single" w:sz="4" w:space="0" w:color="auto"/>
              <w:bottom w:val="single" w:sz="4" w:space="0" w:color="auto"/>
              <w:right w:val="single" w:sz="4" w:space="0" w:color="auto"/>
            </w:tcBorders>
            <w:vAlign w:val="center"/>
          </w:tcPr>
          <w:p w:rsidR="00DB1534" w:rsidRPr="00423AC8" w:rsidRDefault="00DB1534" w:rsidP="009D4440">
            <w:pPr>
              <w:spacing w:after="0"/>
              <w:jc w:val="center"/>
              <w:rPr>
                <w:rFonts w:cs="Times New Roman"/>
                <w:szCs w:val="24"/>
              </w:rPr>
            </w:pPr>
            <w:r>
              <w:rPr>
                <w:rFonts w:cs="Times New Roman"/>
                <w:szCs w:val="24"/>
              </w:rPr>
              <w:t>Mata Kuliah yang diampu</w:t>
            </w:r>
          </w:p>
        </w:tc>
      </w:tr>
      <w:tr w:rsidR="00DB1534" w:rsidRPr="005362E0" w:rsidTr="009D4440">
        <w:trPr>
          <w:trHeight w:val="554"/>
        </w:trPr>
        <w:tc>
          <w:tcPr>
            <w:tcW w:w="567" w:type="dxa"/>
            <w:tcBorders>
              <w:top w:val="single" w:sz="4" w:space="0" w:color="auto"/>
              <w:left w:val="single" w:sz="4" w:space="0" w:color="auto"/>
              <w:bottom w:val="single" w:sz="4" w:space="0" w:color="auto"/>
              <w:right w:val="single" w:sz="4" w:space="0" w:color="auto"/>
            </w:tcBorders>
            <w:vAlign w:val="center"/>
          </w:tcPr>
          <w:p w:rsidR="00DB1534" w:rsidRDefault="00DB1534" w:rsidP="009D4440">
            <w:pPr>
              <w:spacing w:after="0"/>
              <w:jc w:val="center"/>
              <w:rPr>
                <w:rFonts w:cs="Times New Roman"/>
                <w:szCs w:val="24"/>
                <w:lang w:val="id-ID"/>
              </w:rPr>
            </w:pPr>
            <w:r>
              <w:rPr>
                <w:rFonts w:cs="Times New Roman"/>
                <w:szCs w:val="24"/>
                <w:lang w:val="id-ID"/>
              </w:rPr>
              <w:t>1</w:t>
            </w:r>
          </w:p>
        </w:tc>
        <w:tc>
          <w:tcPr>
            <w:tcW w:w="4252" w:type="dxa"/>
            <w:tcBorders>
              <w:top w:val="single" w:sz="4" w:space="0" w:color="auto"/>
              <w:left w:val="single" w:sz="4" w:space="0" w:color="auto"/>
              <w:bottom w:val="single" w:sz="4" w:space="0" w:color="auto"/>
              <w:right w:val="single" w:sz="4" w:space="0" w:color="auto"/>
            </w:tcBorders>
            <w:vAlign w:val="center"/>
          </w:tcPr>
          <w:p w:rsidR="00DB1534" w:rsidRPr="00805AAE" w:rsidRDefault="00DB1534" w:rsidP="009D4440">
            <w:pPr>
              <w:spacing w:after="0"/>
              <w:rPr>
                <w:rFonts w:cs="Times New Roman"/>
                <w:szCs w:val="24"/>
              </w:rPr>
            </w:pPr>
            <w:r>
              <w:rPr>
                <w:rFonts w:cs="Times New Roman"/>
                <w:szCs w:val="24"/>
                <w:lang w:val="id-ID"/>
              </w:rPr>
              <w:t xml:space="preserve">Prof. Dr. H. </w:t>
            </w:r>
            <w:r>
              <w:rPr>
                <w:rFonts w:cs="Times New Roman"/>
                <w:szCs w:val="24"/>
              </w:rPr>
              <w:t>Sirajuddin M</w:t>
            </w:r>
            <w:r>
              <w:rPr>
                <w:rFonts w:cs="Times New Roman"/>
                <w:szCs w:val="24"/>
                <w:lang w:val="id-ID"/>
              </w:rPr>
              <w:t xml:space="preserve">, </w:t>
            </w:r>
            <w:proofErr w:type="gramStart"/>
            <w:r>
              <w:rPr>
                <w:rFonts w:cs="Times New Roman"/>
                <w:szCs w:val="24"/>
                <w:lang w:val="id-ID"/>
              </w:rPr>
              <w:t>M.Ag.</w:t>
            </w:r>
            <w:r>
              <w:rPr>
                <w:rFonts w:cs="Times New Roman"/>
                <w:szCs w:val="24"/>
              </w:rPr>
              <w:t>,</w:t>
            </w:r>
            <w:proofErr w:type="gramEnd"/>
            <w:r>
              <w:rPr>
                <w:rFonts w:cs="Times New Roman"/>
                <w:szCs w:val="24"/>
              </w:rPr>
              <w:t xml:space="preserve"> MH.</w:t>
            </w:r>
          </w:p>
        </w:tc>
        <w:tc>
          <w:tcPr>
            <w:tcW w:w="2552" w:type="dxa"/>
            <w:tcBorders>
              <w:top w:val="single" w:sz="4" w:space="0" w:color="auto"/>
              <w:left w:val="single" w:sz="4" w:space="0" w:color="auto"/>
              <w:bottom w:val="single" w:sz="4" w:space="0" w:color="auto"/>
              <w:right w:val="single" w:sz="4" w:space="0" w:color="auto"/>
            </w:tcBorders>
            <w:vAlign w:val="center"/>
          </w:tcPr>
          <w:p w:rsidR="00DB1534" w:rsidRPr="005362E0" w:rsidRDefault="00DB1534" w:rsidP="009D4440">
            <w:pPr>
              <w:spacing w:after="0"/>
              <w:rPr>
                <w:rFonts w:cs="Times New Roman"/>
                <w:szCs w:val="24"/>
              </w:rPr>
            </w:pPr>
            <w:r>
              <w:rPr>
                <w:rFonts w:cs="Times New Roman"/>
                <w:szCs w:val="24"/>
              </w:rPr>
              <w:t>Fiqih Siyasah</w:t>
            </w:r>
          </w:p>
        </w:tc>
      </w:tr>
      <w:tr w:rsidR="00DB1534" w:rsidRPr="005362E0" w:rsidTr="009D4440">
        <w:trPr>
          <w:trHeight w:val="554"/>
        </w:trPr>
        <w:tc>
          <w:tcPr>
            <w:tcW w:w="567" w:type="dxa"/>
            <w:tcBorders>
              <w:top w:val="single" w:sz="4" w:space="0" w:color="auto"/>
              <w:left w:val="single" w:sz="4" w:space="0" w:color="auto"/>
              <w:bottom w:val="single" w:sz="4" w:space="0" w:color="auto"/>
              <w:right w:val="single" w:sz="4" w:space="0" w:color="auto"/>
            </w:tcBorders>
            <w:vAlign w:val="center"/>
          </w:tcPr>
          <w:p w:rsidR="00DB1534" w:rsidRDefault="00DB1534" w:rsidP="009D4440">
            <w:pPr>
              <w:spacing w:after="0"/>
              <w:jc w:val="center"/>
              <w:rPr>
                <w:rFonts w:cs="Times New Roman"/>
                <w:szCs w:val="24"/>
                <w:lang w:val="id-ID"/>
              </w:rPr>
            </w:pPr>
            <w:r>
              <w:rPr>
                <w:rFonts w:cs="Times New Roman"/>
                <w:szCs w:val="24"/>
                <w:lang w:val="id-ID"/>
              </w:rPr>
              <w:t>2</w:t>
            </w:r>
          </w:p>
        </w:tc>
        <w:tc>
          <w:tcPr>
            <w:tcW w:w="4252" w:type="dxa"/>
            <w:tcBorders>
              <w:top w:val="single" w:sz="4" w:space="0" w:color="auto"/>
              <w:left w:val="single" w:sz="4" w:space="0" w:color="auto"/>
              <w:bottom w:val="single" w:sz="4" w:space="0" w:color="auto"/>
              <w:right w:val="single" w:sz="4" w:space="0" w:color="auto"/>
            </w:tcBorders>
            <w:vAlign w:val="center"/>
          </w:tcPr>
          <w:p w:rsidR="00DB1534" w:rsidRDefault="00DB1534" w:rsidP="009D4440">
            <w:pPr>
              <w:spacing w:after="0"/>
              <w:rPr>
                <w:rFonts w:cs="Times New Roman"/>
                <w:szCs w:val="24"/>
                <w:lang w:val="id-ID"/>
              </w:rPr>
            </w:pPr>
            <w:r>
              <w:rPr>
                <w:rFonts w:cs="Times New Roman"/>
                <w:szCs w:val="24"/>
                <w:lang w:val="id-ID"/>
              </w:rPr>
              <w:t>Prof. Dr. H. Rohimin, M.Ag.</w:t>
            </w:r>
          </w:p>
        </w:tc>
        <w:tc>
          <w:tcPr>
            <w:tcW w:w="2552" w:type="dxa"/>
            <w:tcBorders>
              <w:top w:val="single" w:sz="4" w:space="0" w:color="auto"/>
              <w:left w:val="single" w:sz="4" w:space="0" w:color="auto"/>
              <w:bottom w:val="single" w:sz="4" w:space="0" w:color="auto"/>
              <w:right w:val="single" w:sz="4" w:space="0" w:color="auto"/>
            </w:tcBorders>
            <w:vAlign w:val="center"/>
          </w:tcPr>
          <w:p w:rsidR="00DB1534" w:rsidRPr="005362E0" w:rsidRDefault="00DB1534" w:rsidP="009D4440">
            <w:pPr>
              <w:spacing w:after="0"/>
              <w:rPr>
                <w:rFonts w:cs="Times New Roman"/>
                <w:szCs w:val="24"/>
              </w:rPr>
            </w:pPr>
            <w:r>
              <w:rPr>
                <w:rFonts w:cs="Times New Roman"/>
                <w:szCs w:val="24"/>
              </w:rPr>
              <w:t>Al-Qur’an dan At-Tafsir At-Tarbawi</w:t>
            </w:r>
          </w:p>
        </w:tc>
      </w:tr>
      <w:tr w:rsidR="00DB1534" w:rsidTr="009D4440">
        <w:trPr>
          <w:trHeight w:val="554"/>
        </w:trPr>
        <w:tc>
          <w:tcPr>
            <w:tcW w:w="567" w:type="dxa"/>
            <w:tcBorders>
              <w:top w:val="single" w:sz="4" w:space="0" w:color="auto"/>
              <w:left w:val="single" w:sz="4" w:space="0" w:color="auto"/>
              <w:bottom w:val="single" w:sz="4" w:space="0" w:color="auto"/>
              <w:right w:val="single" w:sz="4" w:space="0" w:color="auto"/>
            </w:tcBorders>
            <w:vAlign w:val="center"/>
          </w:tcPr>
          <w:p w:rsidR="00DB1534" w:rsidRDefault="00DB1534" w:rsidP="009D4440">
            <w:pPr>
              <w:spacing w:after="0"/>
              <w:jc w:val="center"/>
              <w:rPr>
                <w:rFonts w:cs="Times New Roman"/>
                <w:szCs w:val="24"/>
                <w:lang w:val="id-ID"/>
              </w:rPr>
            </w:pPr>
            <w:r>
              <w:rPr>
                <w:rFonts w:cs="Times New Roman"/>
                <w:szCs w:val="24"/>
                <w:lang w:val="id-ID"/>
              </w:rPr>
              <w:t>3</w:t>
            </w:r>
          </w:p>
        </w:tc>
        <w:tc>
          <w:tcPr>
            <w:tcW w:w="4252" w:type="dxa"/>
            <w:tcBorders>
              <w:top w:val="single" w:sz="4" w:space="0" w:color="auto"/>
              <w:left w:val="single" w:sz="4" w:space="0" w:color="auto"/>
              <w:bottom w:val="single" w:sz="4" w:space="0" w:color="auto"/>
              <w:right w:val="single" w:sz="4" w:space="0" w:color="auto"/>
            </w:tcBorders>
            <w:vAlign w:val="center"/>
          </w:tcPr>
          <w:p w:rsidR="00DB1534" w:rsidRPr="00CB0FF6" w:rsidRDefault="00DB1534" w:rsidP="009D4440">
            <w:pPr>
              <w:spacing w:after="0"/>
              <w:rPr>
                <w:rFonts w:cs="Times New Roman"/>
                <w:szCs w:val="24"/>
                <w:lang w:val="id-ID"/>
              </w:rPr>
            </w:pPr>
            <w:r>
              <w:rPr>
                <w:rFonts w:cs="Times New Roman"/>
                <w:szCs w:val="24"/>
                <w:lang w:val="id-ID"/>
              </w:rPr>
              <w:t>Dr. Zubaedi, M.Ag., M.Pd.</w:t>
            </w:r>
          </w:p>
        </w:tc>
        <w:tc>
          <w:tcPr>
            <w:tcW w:w="2552" w:type="dxa"/>
            <w:tcBorders>
              <w:top w:val="single" w:sz="4" w:space="0" w:color="auto"/>
              <w:left w:val="single" w:sz="4" w:space="0" w:color="auto"/>
              <w:bottom w:val="single" w:sz="4" w:space="0" w:color="auto"/>
              <w:right w:val="single" w:sz="4" w:space="0" w:color="auto"/>
            </w:tcBorders>
            <w:vAlign w:val="center"/>
          </w:tcPr>
          <w:p w:rsidR="00DB1534" w:rsidRDefault="00DB1534" w:rsidP="009D4440">
            <w:pPr>
              <w:spacing w:after="0"/>
              <w:rPr>
                <w:rFonts w:cs="Times New Roman"/>
                <w:szCs w:val="24"/>
                <w:lang w:val="id-ID"/>
              </w:rPr>
            </w:pPr>
            <w:r>
              <w:rPr>
                <w:rFonts w:cs="Times New Roman"/>
                <w:szCs w:val="24"/>
              </w:rPr>
              <w:t>Al-Qur’an dan At-Tafsir At-Tarbawi</w:t>
            </w:r>
          </w:p>
        </w:tc>
      </w:tr>
      <w:tr w:rsidR="00DB1534" w:rsidTr="009D4440">
        <w:trPr>
          <w:trHeight w:val="554"/>
        </w:trPr>
        <w:tc>
          <w:tcPr>
            <w:tcW w:w="567" w:type="dxa"/>
            <w:tcBorders>
              <w:top w:val="single" w:sz="4" w:space="0" w:color="auto"/>
              <w:left w:val="single" w:sz="4" w:space="0" w:color="auto"/>
              <w:bottom w:val="single" w:sz="4" w:space="0" w:color="auto"/>
              <w:right w:val="single" w:sz="4" w:space="0" w:color="auto"/>
            </w:tcBorders>
            <w:vAlign w:val="center"/>
          </w:tcPr>
          <w:p w:rsidR="00DB1534" w:rsidRDefault="00DB1534" w:rsidP="009D4440">
            <w:pPr>
              <w:spacing w:after="0"/>
              <w:jc w:val="center"/>
              <w:rPr>
                <w:rFonts w:cs="Times New Roman"/>
                <w:szCs w:val="24"/>
                <w:lang w:val="id-ID"/>
              </w:rPr>
            </w:pPr>
            <w:r>
              <w:rPr>
                <w:rFonts w:cs="Times New Roman"/>
                <w:szCs w:val="24"/>
                <w:lang w:val="id-ID"/>
              </w:rPr>
              <w:t>4</w:t>
            </w:r>
          </w:p>
        </w:tc>
        <w:tc>
          <w:tcPr>
            <w:tcW w:w="4252" w:type="dxa"/>
            <w:tcBorders>
              <w:top w:val="single" w:sz="4" w:space="0" w:color="auto"/>
              <w:left w:val="single" w:sz="4" w:space="0" w:color="auto"/>
              <w:bottom w:val="single" w:sz="4" w:space="0" w:color="auto"/>
              <w:right w:val="single" w:sz="4" w:space="0" w:color="auto"/>
            </w:tcBorders>
            <w:vAlign w:val="center"/>
          </w:tcPr>
          <w:p w:rsidR="00DB1534" w:rsidRPr="00CB0FF6" w:rsidRDefault="00DB1534" w:rsidP="009D4440">
            <w:pPr>
              <w:spacing w:after="0"/>
              <w:rPr>
                <w:rFonts w:cs="Times New Roman"/>
                <w:szCs w:val="24"/>
                <w:lang w:val="id-ID"/>
              </w:rPr>
            </w:pPr>
            <w:r>
              <w:rPr>
                <w:rFonts w:cs="Times New Roman"/>
                <w:szCs w:val="24"/>
                <w:lang w:val="id-ID"/>
              </w:rPr>
              <w:t>Dr. Moh</w:t>
            </w:r>
            <w:r w:rsidRPr="00805AAE">
              <w:rPr>
                <w:rFonts w:cs="Times New Roman"/>
                <w:szCs w:val="24"/>
                <w:lang w:val="id-ID"/>
              </w:rPr>
              <w:t>.</w:t>
            </w:r>
            <w:r>
              <w:rPr>
                <w:rFonts w:cs="Times New Roman"/>
                <w:szCs w:val="24"/>
                <w:lang w:val="id-ID"/>
              </w:rPr>
              <w:t xml:space="preserve"> Dahlan, M.Ag</w:t>
            </w:r>
          </w:p>
        </w:tc>
        <w:tc>
          <w:tcPr>
            <w:tcW w:w="2552" w:type="dxa"/>
            <w:tcBorders>
              <w:top w:val="single" w:sz="4" w:space="0" w:color="auto"/>
              <w:left w:val="single" w:sz="4" w:space="0" w:color="auto"/>
              <w:bottom w:val="single" w:sz="4" w:space="0" w:color="auto"/>
              <w:right w:val="single" w:sz="4" w:space="0" w:color="auto"/>
            </w:tcBorders>
            <w:vAlign w:val="center"/>
          </w:tcPr>
          <w:p w:rsidR="00DB1534" w:rsidRDefault="00DB1534" w:rsidP="009D4440">
            <w:pPr>
              <w:spacing w:after="0"/>
              <w:rPr>
                <w:rFonts w:cs="Times New Roman"/>
                <w:szCs w:val="24"/>
                <w:lang w:val="id-ID"/>
              </w:rPr>
            </w:pPr>
            <w:r>
              <w:rPr>
                <w:rFonts w:cs="Times New Roman"/>
                <w:szCs w:val="24"/>
                <w:lang w:val="id-ID"/>
              </w:rPr>
              <w:t>Al-Qur’an</w:t>
            </w:r>
            <w:r w:rsidRPr="00805AAE">
              <w:rPr>
                <w:rFonts w:cs="Times New Roman"/>
                <w:szCs w:val="24"/>
                <w:lang w:val="id-ID"/>
              </w:rPr>
              <w:t xml:space="preserve"> dan Ilmu Tajwid</w:t>
            </w:r>
          </w:p>
        </w:tc>
      </w:tr>
      <w:tr w:rsidR="00DB1534" w:rsidRPr="00805AAE" w:rsidTr="009D4440">
        <w:trPr>
          <w:trHeight w:val="554"/>
        </w:trPr>
        <w:tc>
          <w:tcPr>
            <w:tcW w:w="567" w:type="dxa"/>
            <w:tcBorders>
              <w:top w:val="single" w:sz="4" w:space="0" w:color="auto"/>
              <w:left w:val="single" w:sz="4" w:space="0" w:color="auto"/>
              <w:bottom w:val="single" w:sz="4" w:space="0" w:color="auto"/>
              <w:right w:val="single" w:sz="4" w:space="0" w:color="auto"/>
            </w:tcBorders>
            <w:vAlign w:val="center"/>
          </w:tcPr>
          <w:p w:rsidR="00DB1534" w:rsidRDefault="00DB1534" w:rsidP="009D4440">
            <w:pPr>
              <w:spacing w:after="0"/>
              <w:jc w:val="center"/>
              <w:rPr>
                <w:rFonts w:cs="Times New Roman"/>
                <w:szCs w:val="24"/>
                <w:lang w:val="id-ID"/>
              </w:rPr>
            </w:pPr>
            <w:r>
              <w:rPr>
                <w:rFonts w:cs="Times New Roman"/>
                <w:szCs w:val="24"/>
                <w:lang w:val="id-ID"/>
              </w:rPr>
              <w:t>5</w:t>
            </w:r>
          </w:p>
        </w:tc>
        <w:tc>
          <w:tcPr>
            <w:tcW w:w="4252" w:type="dxa"/>
            <w:tcBorders>
              <w:top w:val="single" w:sz="4" w:space="0" w:color="auto"/>
              <w:left w:val="single" w:sz="4" w:space="0" w:color="auto"/>
              <w:bottom w:val="single" w:sz="4" w:space="0" w:color="auto"/>
              <w:right w:val="single" w:sz="4" w:space="0" w:color="auto"/>
            </w:tcBorders>
            <w:vAlign w:val="center"/>
          </w:tcPr>
          <w:p w:rsidR="00DB1534" w:rsidRPr="00CB0FF6" w:rsidRDefault="00DB1534" w:rsidP="009D4440">
            <w:pPr>
              <w:spacing w:after="0"/>
              <w:rPr>
                <w:rFonts w:cs="Times New Roman"/>
                <w:szCs w:val="24"/>
                <w:lang w:val="id-ID"/>
              </w:rPr>
            </w:pPr>
            <w:r>
              <w:rPr>
                <w:rFonts w:cs="Times New Roman"/>
                <w:szCs w:val="24"/>
                <w:lang w:val="id-ID"/>
              </w:rPr>
              <w:t>Dr. KH</w:t>
            </w:r>
            <w:r w:rsidRPr="00805AAE">
              <w:rPr>
                <w:rFonts w:cs="Times New Roman"/>
                <w:szCs w:val="24"/>
                <w:lang w:val="id-ID"/>
              </w:rPr>
              <w:t xml:space="preserve">. </w:t>
            </w:r>
            <w:r>
              <w:rPr>
                <w:rFonts w:cs="Times New Roman"/>
                <w:szCs w:val="24"/>
                <w:lang w:val="id-ID"/>
              </w:rPr>
              <w:t>Zulkarnain Dali, M.Pd.</w:t>
            </w:r>
          </w:p>
        </w:tc>
        <w:tc>
          <w:tcPr>
            <w:tcW w:w="2552" w:type="dxa"/>
            <w:tcBorders>
              <w:top w:val="single" w:sz="4" w:space="0" w:color="auto"/>
              <w:left w:val="single" w:sz="4" w:space="0" w:color="auto"/>
              <w:bottom w:val="single" w:sz="4" w:space="0" w:color="auto"/>
              <w:right w:val="single" w:sz="4" w:space="0" w:color="auto"/>
            </w:tcBorders>
            <w:vAlign w:val="center"/>
          </w:tcPr>
          <w:p w:rsidR="00DB1534" w:rsidRPr="00805AAE" w:rsidRDefault="00DB1534" w:rsidP="009D4440">
            <w:pPr>
              <w:spacing w:after="0"/>
              <w:rPr>
                <w:rFonts w:cs="Times New Roman"/>
                <w:szCs w:val="24"/>
                <w:lang w:val="id-ID"/>
              </w:rPr>
            </w:pPr>
            <w:r>
              <w:rPr>
                <w:rFonts w:cs="Times New Roman"/>
                <w:szCs w:val="24"/>
                <w:lang w:val="id-ID"/>
              </w:rPr>
              <w:t>Al-Qur’an</w:t>
            </w:r>
            <w:r w:rsidRPr="00805AAE">
              <w:rPr>
                <w:rFonts w:cs="Times New Roman"/>
                <w:szCs w:val="24"/>
                <w:lang w:val="id-ID"/>
              </w:rPr>
              <w:t xml:space="preserve"> dan Tafsir</w:t>
            </w:r>
          </w:p>
        </w:tc>
      </w:tr>
      <w:tr w:rsidR="00DB1534" w:rsidRPr="00805AAE" w:rsidTr="009D4440">
        <w:trPr>
          <w:trHeight w:val="554"/>
        </w:trPr>
        <w:tc>
          <w:tcPr>
            <w:tcW w:w="567" w:type="dxa"/>
            <w:tcBorders>
              <w:top w:val="single" w:sz="4" w:space="0" w:color="auto"/>
              <w:left w:val="single" w:sz="4" w:space="0" w:color="auto"/>
              <w:bottom w:val="single" w:sz="4" w:space="0" w:color="auto"/>
              <w:right w:val="single" w:sz="4" w:space="0" w:color="auto"/>
            </w:tcBorders>
            <w:vAlign w:val="center"/>
          </w:tcPr>
          <w:p w:rsidR="00DB1534" w:rsidRDefault="00DB1534" w:rsidP="009D4440">
            <w:pPr>
              <w:spacing w:after="0"/>
              <w:jc w:val="center"/>
              <w:rPr>
                <w:rFonts w:cs="Times New Roman"/>
                <w:szCs w:val="24"/>
                <w:lang w:val="id-ID"/>
              </w:rPr>
            </w:pPr>
            <w:r>
              <w:rPr>
                <w:rFonts w:cs="Times New Roman"/>
                <w:szCs w:val="24"/>
                <w:lang w:val="id-ID"/>
              </w:rPr>
              <w:t>6</w:t>
            </w:r>
          </w:p>
        </w:tc>
        <w:tc>
          <w:tcPr>
            <w:tcW w:w="4252" w:type="dxa"/>
            <w:tcBorders>
              <w:top w:val="single" w:sz="4" w:space="0" w:color="auto"/>
              <w:left w:val="single" w:sz="4" w:space="0" w:color="auto"/>
              <w:bottom w:val="single" w:sz="4" w:space="0" w:color="auto"/>
              <w:right w:val="single" w:sz="4" w:space="0" w:color="auto"/>
            </w:tcBorders>
            <w:vAlign w:val="center"/>
          </w:tcPr>
          <w:p w:rsidR="00DB1534" w:rsidRPr="008955F1" w:rsidRDefault="00DB1534" w:rsidP="009D4440">
            <w:pPr>
              <w:spacing w:after="0"/>
              <w:rPr>
                <w:rFonts w:cs="Times New Roman"/>
                <w:szCs w:val="24"/>
                <w:lang w:val="id-ID"/>
              </w:rPr>
            </w:pPr>
            <w:r>
              <w:rPr>
                <w:rFonts w:cs="Times New Roman"/>
                <w:szCs w:val="24"/>
                <w:lang w:val="id-ID"/>
              </w:rPr>
              <w:t>Drs. H. Zulkarnain S, M.Ag</w:t>
            </w:r>
            <w:r w:rsidRPr="008955F1">
              <w:rPr>
                <w:rFonts w:cs="Times New Roman"/>
                <w:szCs w:val="24"/>
                <w:lang w:val="id-ID"/>
              </w:rPr>
              <w:t>.</w:t>
            </w:r>
          </w:p>
        </w:tc>
        <w:tc>
          <w:tcPr>
            <w:tcW w:w="2552" w:type="dxa"/>
            <w:tcBorders>
              <w:top w:val="single" w:sz="4" w:space="0" w:color="auto"/>
              <w:left w:val="single" w:sz="4" w:space="0" w:color="auto"/>
              <w:bottom w:val="single" w:sz="4" w:space="0" w:color="auto"/>
              <w:right w:val="single" w:sz="4" w:space="0" w:color="auto"/>
            </w:tcBorders>
            <w:vAlign w:val="center"/>
          </w:tcPr>
          <w:p w:rsidR="00DB1534" w:rsidRPr="00805AAE" w:rsidRDefault="00DB1534" w:rsidP="009D4440">
            <w:pPr>
              <w:spacing w:after="0"/>
              <w:rPr>
                <w:rFonts w:cs="Times New Roman"/>
                <w:szCs w:val="24"/>
                <w:lang w:val="id-ID"/>
              </w:rPr>
            </w:pPr>
            <w:r w:rsidRPr="00805AAE">
              <w:rPr>
                <w:rFonts w:cs="Times New Roman"/>
                <w:szCs w:val="24"/>
                <w:lang w:val="id-ID"/>
              </w:rPr>
              <w:t>Ekonomi dan Kewirausaan Syari’ah</w:t>
            </w:r>
          </w:p>
        </w:tc>
      </w:tr>
      <w:tr w:rsidR="00DB1534" w:rsidRPr="008955F1" w:rsidTr="009D4440">
        <w:trPr>
          <w:trHeight w:val="554"/>
        </w:trPr>
        <w:tc>
          <w:tcPr>
            <w:tcW w:w="567" w:type="dxa"/>
            <w:tcBorders>
              <w:top w:val="single" w:sz="4" w:space="0" w:color="auto"/>
              <w:left w:val="single" w:sz="4" w:space="0" w:color="auto"/>
              <w:bottom w:val="single" w:sz="4" w:space="0" w:color="auto"/>
              <w:right w:val="single" w:sz="4" w:space="0" w:color="auto"/>
            </w:tcBorders>
            <w:vAlign w:val="center"/>
          </w:tcPr>
          <w:p w:rsidR="00DB1534" w:rsidRDefault="00DB1534" w:rsidP="009D4440">
            <w:pPr>
              <w:spacing w:after="0"/>
              <w:jc w:val="center"/>
              <w:rPr>
                <w:rFonts w:cs="Times New Roman"/>
                <w:szCs w:val="24"/>
                <w:lang w:val="id-ID"/>
              </w:rPr>
            </w:pPr>
            <w:r>
              <w:rPr>
                <w:rFonts w:cs="Times New Roman"/>
                <w:szCs w:val="24"/>
                <w:lang w:val="id-ID"/>
              </w:rPr>
              <w:t>7</w:t>
            </w:r>
          </w:p>
        </w:tc>
        <w:tc>
          <w:tcPr>
            <w:tcW w:w="4252" w:type="dxa"/>
            <w:tcBorders>
              <w:top w:val="single" w:sz="4" w:space="0" w:color="auto"/>
              <w:left w:val="single" w:sz="4" w:space="0" w:color="auto"/>
              <w:bottom w:val="single" w:sz="4" w:space="0" w:color="auto"/>
              <w:right w:val="single" w:sz="4" w:space="0" w:color="auto"/>
            </w:tcBorders>
            <w:vAlign w:val="center"/>
          </w:tcPr>
          <w:p w:rsidR="00DB1534" w:rsidRDefault="00DB1534" w:rsidP="009D4440">
            <w:pPr>
              <w:spacing w:after="0"/>
              <w:rPr>
                <w:rFonts w:cs="Times New Roman"/>
                <w:szCs w:val="24"/>
                <w:lang w:val="id-ID"/>
              </w:rPr>
            </w:pPr>
            <w:r>
              <w:rPr>
                <w:rFonts w:cs="Times New Roman"/>
                <w:szCs w:val="24"/>
                <w:lang w:val="id-ID"/>
              </w:rPr>
              <w:t>Drs. H</w:t>
            </w:r>
            <w:r w:rsidRPr="00805AAE">
              <w:rPr>
                <w:rFonts w:cs="Times New Roman"/>
                <w:szCs w:val="24"/>
                <w:lang w:val="id-ID"/>
              </w:rPr>
              <w:t>.</w:t>
            </w:r>
            <w:r>
              <w:rPr>
                <w:rFonts w:cs="Times New Roman"/>
                <w:szCs w:val="24"/>
                <w:lang w:val="id-ID"/>
              </w:rPr>
              <w:t>Nasron HK, M.Pd.I.</w:t>
            </w:r>
          </w:p>
        </w:tc>
        <w:tc>
          <w:tcPr>
            <w:tcW w:w="2552" w:type="dxa"/>
            <w:tcBorders>
              <w:top w:val="single" w:sz="4" w:space="0" w:color="auto"/>
              <w:left w:val="single" w:sz="4" w:space="0" w:color="auto"/>
              <w:bottom w:val="single" w:sz="4" w:space="0" w:color="auto"/>
              <w:right w:val="single" w:sz="4" w:space="0" w:color="auto"/>
            </w:tcBorders>
            <w:vAlign w:val="center"/>
          </w:tcPr>
          <w:p w:rsidR="00DB1534" w:rsidRPr="008955F1" w:rsidRDefault="00DB1534" w:rsidP="009D4440">
            <w:pPr>
              <w:spacing w:after="0"/>
              <w:rPr>
                <w:rFonts w:cs="Times New Roman"/>
                <w:szCs w:val="24"/>
                <w:lang w:val="id-ID"/>
              </w:rPr>
            </w:pPr>
            <w:r>
              <w:rPr>
                <w:rFonts w:cs="Times New Roman"/>
                <w:szCs w:val="24"/>
                <w:lang w:val="id-ID"/>
              </w:rPr>
              <w:t xml:space="preserve">Fiqih, </w:t>
            </w:r>
            <w:r w:rsidRPr="00805AAE">
              <w:rPr>
                <w:rFonts w:cs="Times New Roman"/>
                <w:szCs w:val="24"/>
                <w:lang w:val="id-ID"/>
              </w:rPr>
              <w:t>Ib</w:t>
            </w:r>
            <w:r w:rsidRPr="008955F1">
              <w:rPr>
                <w:rFonts w:cs="Times New Roman"/>
                <w:szCs w:val="24"/>
                <w:lang w:val="id-ID"/>
              </w:rPr>
              <w:t>adah Kemasyarakatan, dan muhadharah</w:t>
            </w:r>
          </w:p>
        </w:tc>
      </w:tr>
      <w:tr w:rsidR="00DB1534" w:rsidRPr="005362E0" w:rsidTr="009D4440">
        <w:trPr>
          <w:trHeight w:val="554"/>
        </w:trPr>
        <w:tc>
          <w:tcPr>
            <w:tcW w:w="567" w:type="dxa"/>
            <w:tcBorders>
              <w:top w:val="single" w:sz="4" w:space="0" w:color="auto"/>
              <w:left w:val="single" w:sz="4" w:space="0" w:color="auto"/>
              <w:bottom w:val="single" w:sz="4" w:space="0" w:color="auto"/>
              <w:right w:val="single" w:sz="4" w:space="0" w:color="auto"/>
            </w:tcBorders>
            <w:vAlign w:val="center"/>
          </w:tcPr>
          <w:p w:rsidR="00DB1534" w:rsidRDefault="00DB1534" w:rsidP="009D4440">
            <w:pPr>
              <w:spacing w:after="0"/>
              <w:jc w:val="center"/>
              <w:rPr>
                <w:rFonts w:cs="Times New Roman"/>
                <w:szCs w:val="24"/>
                <w:lang w:val="id-ID"/>
              </w:rPr>
            </w:pPr>
            <w:r>
              <w:rPr>
                <w:rFonts w:cs="Times New Roman"/>
                <w:szCs w:val="24"/>
                <w:lang w:val="id-ID"/>
              </w:rPr>
              <w:t>8</w:t>
            </w:r>
          </w:p>
        </w:tc>
        <w:tc>
          <w:tcPr>
            <w:tcW w:w="4252" w:type="dxa"/>
            <w:tcBorders>
              <w:top w:val="single" w:sz="4" w:space="0" w:color="auto"/>
              <w:left w:val="single" w:sz="4" w:space="0" w:color="auto"/>
              <w:bottom w:val="single" w:sz="4" w:space="0" w:color="auto"/>
              <w:right w:val="single" w:sz="4" w:space="0" w:color="auto"/>
            </w:tcBorders>
            <w:vAlign w:val="center"/>
          </w:tcPr>
          <w:p w:rsidR="00DB1534" w:rsidRDefault="00DB1534" w:rsidP="009D4440">
            <w:pPr>
              <w:spacing w:after="0"/>
              <w:rPr>
                <w:rFonts w:cs="Times New Roman"/>
                <w:szCs w:val="24"/>
                <w:lang w:val="id-ID"/>
              </w:rPr>
            </w:pPr>
            <w:r>
              <w:rPr>
                <w:rFonts w:cs="Times New Roman"/>
                <w:szCs w:val="24"/>
                <w:lang w:val="id-ID"/>
              </w:rPr>
              <w:t>K</w:t>
            </w:r>
            <w:r w:rsidRPr="00423AC8">
              <w:rPr>
                <w:rFonts w:cs="Times New Roman"/>
                <w:szCs w:val="24"/>
                <w:lang w:val="id-ID"/>
              </w:rPr>
              <w:t xml:space="preserve">H. </w:t>
            </w:r>
            <w:r>
              <w:rPr>
                <w:rFonts w:cs="Times New Roman"/>
                <w:szCs w:val="24"/>
                <w:lang w:val="id-ID"/>
              </w:rPr>
              <w:t>Ahmad Dar</w:t>
            </w:r>
            <w:r>
              <w:rPr>
                <w:rFonts w:cs="Times New Roman"/>
                <w:szCs w:val="24"/>
              </w:rPr>
              <w:t>o</w:t>
            </w:r>
            <w:r>
              <w:rPr>
                <w:rFonts w:cs="Times New Roman"/>
                <w:szCs w:val="24"/>
                <w:lang w:val="id-ID"/>
              </w:rPr>
              <w:t>ini</w:t>
            </w:r>
          </w:p>
        </w:tc>
        <w:tc>
          <w:tcPr>
            <w:tcW w:w="2552" w:type="dxa"/>
            <w:tcBorders>
              <w:top w:val="single" w:sz="4" w:space="0" w:color="auto"/>
              <w:left w:val="single" w:sz="4" w:space="0" w:color="auto"/>
              <w:bottom w:val="single" w:sz="4" w:space="0" w:color="auto"/>
              <w:right w:val="single" w:sz="4" w:space="0" w:color="auto"/>
            </w:tcBorders>
            <w:vAlign w:val="center"/>
          </w:tcPr>
          <w:p w:rsidR="00DB1534" w:rsidRPr="005362E0" w:rsidRDefault="00DB1534" w:rsidP="009D4440">
            <w:pPr>
              <w:spacing w:after="0"/>
              <w:rPr>
                <w:rFonts w:cs="Times New Roman"/>
                <w:szCs w:val="24"/>
              </w:rPr>
            </w:pPr>
            <w:r>
              <w:rPr>
                <w:rFonts w:cs="Times New Roman"/>
                <w:szCs w:val="24"/>
              </w:rPr>
              <w:t>Kitab Kuning (Sharaf)</w:t>
            </w:r>
          </w:p>
        </w:tc>
      </w:tr>
      <w:tr w:rsidR="00DB1534" w:rsidRPr="005362E0" w:rsidTr="009D4440">
        <w:trPr>
          <w:trHeight w:val="554"/>
        </w:trPr>
        <w:tc>
          <w:tcPr>
            <w:tcW w:w="567" w:type="dxa"/>
            <w:tcBorders>
              <w:top w:val="single" w:sz="4" w:space="0" w:color="auto"/>
              <w:left w:val="single" w:sz="4" w:space="0" w:color="auto"/>
              <w:bottom w:val="single" w:sz="4" w:space="0" w:color="auto"/>
              <w:right w:val="single" w:sz="4" w:space="0" w:color="auto"/>
            </w:tcBorders>
            <w:vAlign w:val="center"/>
          </w:tcPr>
          <w:p w:rsidR="00DB1534" w:rsidRDefault="00DB1534" w:rsidP="009D4440">
            <w:pPr>
              <w:spacing w:after="0"/>
              <w:jc w:val="center"/>
              <w:rPr>
                <w:rFonts w:cs="Times New Roman"/>
                <w:szCs w:val="24"/>
                <w:lang w:val="id-ID"/>
              </w:rPr>
            </w:pPr>
            <w:r>
              <w:rPr>
                <w:rFonts w:cs="Times New Roman"/>
                <w:szCs w:val="24"/>
                <w:lang w:val="id-ID"/>
              </w:rPr>
              <w:t>9</w:t>
            </w:r>
          </w:p>
        </w:tc>
        <w:tc>
          <w:tcPr>
            <w:tcW w:w="4252" w:type="dxa"/>
            <w:tcBorders>
              <w:top w:val="single" w:sz="4" w:space="0" w:color="auto"/>
              <w:left w:val="single" w:sz="4" w:space="0" w:color="auto"/>
              <w:bottom w:val="single" w:sz="4" w:space="0" w:color="auto"/>
              <w:right w:val="single" w:sz="4" w:space="0" w:color="auto"/>
            </w:tcBorders>
            <w:vAlign w:val="center"/>
          </w:tcPr>
          <w:p w:rsidR="00DB1534" w:rsidRDefault="00DB1534" w:rsidP="009D4440">
            <w:pPr>
              <w:spacing w:after="0"/>
              <w:rPr>
                <w:rFonts w:cs="Times New Roman"/>
                <w:szCs w:val="24"/>
                <w:lang w:val="id-ID"/>
              </w:rPr>
            </w:pPr>
            <w:r>
              <w:rPr>
                <w:rFonts w:cs="Times New Roman"/>
                <w:szCs w:val="24"/>
                <w:lang w:val="id-ID"/>
              </w:rPr>
              <w:t>KH</w:t>
            </w:r>
            <w:r w:rsidRPr="00423AC8">
              <w:rPr>
                <w:rFonts w:cs="Times New Roman"/>
                <w:szCs w:val="24"/>
                <w:lang w:val="id-ID"/>
              </w:rPr>
              <w:t>.</w:t>
            </w:r>
            <w:r>
              <w:rPr>
                <w:rFonts w:cs="Times New Roman"/>
                <w:szCs w:val="24"/>
                <w:lang w:val="id-ID"/>
              </w:rPr>
              <w:t xml:space="preserve"> Hasbullah</w:t>
            </w:r>
            <w:r w:rsidRPr="00423AC8">
              <w:rPr>
                <w:rFonts w:cs="Times New Roman"/>
                <w:szCs w:val="24"/>
                <w:lang w:val="id-ID"/>
              </w:rPr>
              <w:t xml:space="preserve"> Ahmad</w:t>
            </w:r>
          </w:p>
        </w:tc>
        <w:tc>
          <w:tcPr>
            <w:tcW w:w="2552" w:type="dxa"/>
            <w:tcBorders>
              <w:top w:val="single" w:sz="4" w:space="0" w:color="auto"/>
              <w:left w:val="single" w:sz="4" w:space="0" w:color="auto"/>
              <w:bottom w:val="single" w:sz="4" w:space="0" w:color="auto"/>
              <w:right w:val="single" w:sz="4" w:space="0" w:color="auto"/>
            </w:tcBorders>
            <w:vAlign w:val="center"/>
          </w:tcPr>
          <w:p w:rsidR="00DB1534" w:rsidRPr="005362E0" w:rsidRDefault="00DB1534" w:rsidP="009D4440">
            <w:pPr>
              <w:spacing w:after="0"/>
              <w:rPr>
                <w:rFonts w:cs="Times New Roman"/>
                <w:szCs w:val="24"/>
              </w:rPr>
            </w:pPr>
            <w:r>
              <w:rPr>
                <w:rFonts w:cs="Times New Roman"/>
                <w:szCs w:val="24"/>
              </w:rPr>
              <w:t>Kitab Kuning (Nahwu)</w:t>
            </w:r>
          </w:p>
        </w:tc>
      </w:tr>
      <w:tr w:rsidR="00DB1534" w:rsidRPr="005362E0" w:rsidTr="009D4440">
        <w:trPr>
          <w:trHeight w:val="554"/>
        </w:trPr>
        <w:tc>
          <w:tcPr>
            <w:tcW w:w="567" w:type="dxa"/>
            <w:tcBorders>
              <w:top w:val="single" w:sz="4" w:space="0" w:color="auto"/>
              <w:left w:val="single" w:sz="4" w:space="0" w:color="auto"/>
              <w:bottom w:val="single" w:sz="4" w:space="0" w:color="auto"/>
              <w:right w:val="single" w:sz="4" w:space="0" w:color="auto"/>
            </w:tcBorders>
            <w:vAlign w:val="center"/>
          </w:tcPr>
          <w:p w:rsidR="00DB1534" w:rsidRDefault="00DB1534" w:rsidP="009D4440">
            <w:pPr>
              <w:spacing w:after="0"/>
              <w:jc w:val="center"/>
              <w:rPr>
                <w:rFonts w:cs="Times New Roman"/>
                <w:szCs w:val="24"/>
                <w:lang w:val="id-ID"/>
              </w:rPr>
            </w:pPr>
            <w:r>
              <w:rPr>
                <w:rFonts w:cs="Times New Roman"/>
                <w:szCs w:val="24"/>
                <w:lang w:val="id-ID"/>
              </w:rPr>
              <w:t>10</w:t>
            </w:r>
          </w:p>
        </w:tc>
        <w:tc>
          <w:tcPr>
            <w:tcW w:w="4252" w:type="dxa"/>
            <w:tcBorders>
              <w:top w:val="single" w:sz="4" w:space="0" w:color="auto"/>
              <w:left w:val="single" w:sz="4" w:space="0" w:color="auto"/>
              <w:bottom w:val="single" w:sz="4" w:space="0" w:color="auto"/>
              <w:right w:val="single" w:sz="4" w:space="0" w:color="auto"/>
            </w:tcBorders>
            <w:vAlign w:val="center"/>
          </w:tcPr>
          <w:p w:rsidR="00DB1534" w:rsidRDefault="00DB1534" w:rsidP="009D4440">
            <w:pPr>
              <w:spacing w:after="0"/>
              <w:rPr>
                <w:rFonts w:cs="Times New Roman"/>
                <w:szCs w:val="24"/>
                <w:lang w:val="id-ID"/>
              </w:rPr>
            </w:pPr>
            <w:r>
              <w:rPr>
                <w:rFonts w:cs="Times New Roman"/>
                <w:szCs w:val="24"/>
                <w:lang w:val="id-ID"/>
              </w:rPr>
              <w:t>Nadrah, M.Pd.</w:t>
            </w:r>
          </w:p>
        </w:tc>
        <w:tc>
          <w:tcPr>
            <w:tcW w:w="2552" w:type="dxa"/>
            <w:tcBorders>
              <w:top w:val="single" w:sz="4" w:space="0" w:color="auto"/>
              <w:left w:val="single" w:sz="4" w:space="0" w:color="auto"/>
              <w:bottom w:val="single" w:sz="4" w:space="0" w:color="auto"/>
              <w:right w:val="single" w:sz="4" w:space="0" w:color="auto"/>
            </w:tcBorders>
            <w:vAlign w:val="center"/>
          </w:tcPr>
          <w:p w:rsidR="00DB1534" w:rsidRPr="005362E0" w:rsidRDefault="00DB1534" w:rsidP="009D4440">
            <w:pPr>
              <w:spacing w:after="0"/>
              <w:rPr>
                <w:rFonts w:cs="Times New Roman"/>
                <w:szCs w:val="24"/>
              </w:rPr>
            </w:pPr>
            <w:r>
              <w:rPr>
                <w:rFonts w:cs="Times New Roman"/>
                <w:szCs w:val="24"/>
              </w:rPr>
              <w:t>Grammar and Conversation</w:t>
            </w:r>
          </w:p>
        </w:tc>
      </w:tr>
      <w:tr w:rsidR="00DB1534" w:rsidRPr="00581857" w:rsidTr="009D4440">
        <w:trPr>
          <w:trHeight w:val="554"/>
        </w:trPr>
        <w:tc>
          <w:tcPr>
            <w:tcW w:w="567" w:type="dxa"/>
            <w:tcBorders>
              <w:top w:val="single" w:sz="4" w:space="0" w:color="auto"/>
              <w:left w:val="single" w:sz="4" w:space="0" w:color="auto"/>
              <w:bottom w:val="single" w:sz="4" w:space="0" w:color="auto"/>
              <w:right w:val="single" w:sz="4" w:space="0" w:color="auto"/>
            </w:tcBorders>
            <w:vAlign w:val="center"/>
          </w:tcPr>
          <w:p w:rsidR="00DB1534" w:rsidRDefault="00DB1534" w:rsidP="009D4440">
            <w:pPr>
              <w:spacing w:after="0"/>
              <w:jc w:val="center"/>
              <w:rPr>
                <w:rFonts w:cs="Times New Roman"/>
                <w:szCs w:val="24"/>
                <w:lang w:val="id-ID"/>
              </w:rPr>
            </w:pPr>
            <w:r>
              <w:rPr>
                <w:rFonts w:cs="Times New Roman"/>
                <w:szCs w:val="24"/>
                <w:lang w:val="id-ID"/>
              </w:rPr>
              <w:t>11</w:t>
            </w:r>
          </w:p>
        </w:tc>
        <w:tc>
          <w:tcPr>
            <w:tcW w:w="4252" w:type="dxa"/>
            <w:tcBorders>
              <w:top w:val="single" w:sz="4" w:space="0" w:color="auto"/>
              <w:left w:val="single" w:sz="4" w:space="0" w:color="auto"/>
              <w:bottom w:val="single" w:sz="4" w:space="0" w:color="auto"/>
              <w:right w:val="single" w:sz="4" w:space="0" w:color="auto"/>
            </w:tcBorders>
            <w:vAlign w:val="center"/>
          </w:tcPr>
          <w:p w:rsidR="00DB1534" w:rsidRPr="00581857" w:rsidRDefault="00DB1534" w:rsidP="009D4440">
            <w:pPr>
              <w:spacing w:after="0"/>
              <w:rPr>
                <w:rFonts w:cs="Times New Roman"/>
                <w:szCs w:val="24"/>
                <w:lang w:val="id-ID"/>
              </w:rPr>
            </w:pPr>
            <w:r w:rsidRPr="00423AC8">
              <w:rPr>
                <w:rFonts w:cs="Times New Roman"/>
                <w:szCs w:val="24"/>
                <w:lang w:val="id-ID"/>
              </w:rPr>
              <w:t xml:space="preserve">H. </w:t>
            </w:r>
            <w:r>
              <w:rPr>
                <w:rFonts w:cs="Times New Roman"/>
                <w:szCs w:val="24"/>
                <w:lang w:val="id-ID"/>
              </w:rPr>
              <w:t xml:space="preserve">M. </w:t>
            </w:r>
            <w:r w:rsidRPr="00581857">
              <w:rPr>
                <w:rFonts w:cs="Times New Roman"/>
                <w:szCs w:val="24"/>
                <w:lang w:val="id-ID"/>
              </w:rPr>
              <w:t>Fairuzzabady, MA.</w:t>
            </w:r>
          </w:p>
        </w:tc>
        <w:tc>
          <w:tcPr>
            <w:tcW w:w="2552" w:type="dxa"/>
            <w:tcBorders>
              <w:top w:val="single" w:sz="4" w:space="0" w:color="auto"/>
              <w:left w:val="single" w:sz="4" w:space="0" w:color="auto"/>
              <w:bottom w:val="single" w:sz="4" w:space="0" w:color="auto"/>
              <w:right w:val="single" w:sz="4" w:space="0" w:color="auto"/>
            </w:tcBorders>
            <w:vAlign w:val="center"/>
          </w:tcPr>
          <w:p w:rsidR="00DB1534" w:rsidRPr="00581857" w:rsidRDefault="00DB1534" w:rsidP="009D4440">
            <w:pPr>
              <w:spacing w:after="0"/>
              <w:rPr>
                <w:rFonts w:cs="Times New Roman"/>
                <w:szCs w:val="24"/>
                <w:lang w:val="id-ID"/>
              </w:rPr>
            </w:pPr>
            <w:r w:rsidRPr="00581857">
              <w:rPr>
                <w:rFonts w:cs="Times New Roman"/>
                <w:szCs w:val="24"/>
                <w:lang w:val="id-ID"/>
              </w:rPr>
              <w:t>Tazwid Al-Mufradat</w:t>
            </w:r>
          </w:p>
        </w:tc>
      </w:tr>
      <w:tr w:rsidR="00DB1534" w:rsidRPr="008955F1" w:rsidTr="009D4440">
        <w:trPr>
          <w:trHeight w:val="554"/>
        </w:trPr>
        <w:tc>
          <w:tcPr>
            <w:tcW w:w="567" w:type="dxa"/>
            <w:tcBorders>
              <w:top w:val="single" w:sz="4" w:space="0" w:color="auto"/>
              <w:left w:val="single" w:sz="4" w:space="0" w:color="auto"/>
              <w:bottom w:val="single" w:sz="4" w:space="0" w:color="auto"/>
              <w:right w:val="single" w:sz="4" w:space="0" w:color="auto"/>
            </w:tcBorders>
            <w:vAlign w:val="center"/>
          </w:tcPr>
          <w:p w:rsidR="00DB1534" w:rsidRDefault="00DB1534" w:rsidP="009D4440">
            <w:pPr>
              <w:spacing w:after="0"/>
              <w:jc w:val="center"/>
              <w:rPr>
                <w:rFonts w:cs="Times New Roman"/>
                <w:szCs w:val="24"/>
                <w:lang w:val="id-ID"/>
              </w:rPr>
            </w:pPr>
            <w:r>
              <w:rPr>
                <w:rFonts w:cs="Times New Roman"/>
                <w:szCs w:val="24"/>
                <w:lang w:val="id-ID"/>
              </w:rPr>
              <w:lastRenderedPageBreak/>
              <w:t>12</w:t>
            </w:r>
          </w:p>
        </w:tc>
        <w:tc>
          <w:tcPr>
            <w:tcW w:w="4252" w:type="dxa"/>
            <w:tcBorders>
              <w:top w:val="single" w:sz="4" w:space="0" w:color="auto"/>
              <w:left w:val="single" w:sz="4" w:space="0" w:color="auto"/>
              <w:bottom w:val="single" w:sz="4" w:space="0" w:color="auto"/>
              <w:right w:val="single" w:sz="4" w:space="0" w:color="auto"/>
            </w:tcBorders>
            <w:vAlign w:val="center"/>
          </w:tcPr>
          <w:p w:rsidR="00DB1534" w:rsidRDefault="00DB1534" w:rsidP="009D4440">
            <w:pPr>
              <w:spacing w:after="0"/>
              <w:rPr>
                <w:rFonts w:cs="Times New Roman"/>
                <w:szCs w:val="24"/>
                <w:lang w:val="id-ID"/>
              </w:rPr>
            </w:pPr>
            <w:r>
              <w:rPr>
                <w:rFonts w:cs="Times New Roman"/>
                <w:szCs w:val="24"/>
                <w:lang w:val="id-ID"/>
              </w:rPr>
              <w:t>H. Rozian Karnedi, M.Ag</w:t>
            </w:r>
          </w:p>
        </w:tc>
        <w:tc>
          <w:tcPr>
            <w:tcW w:w="2552" w:type="dxa"/>
            <w:tcBorders>
              <w:top w:val="single" w:sz="4" w:space="0" w:color="auto"/>
              <w:left w:val="single" w:sz="4" w:space="0" w:color="auto"/>
              <w:bottom w:val="single" w:sz="4" w:space="0" w:color="auto"/>
              <w:right w:val="single" w:sz="4" w:space="0" w:color="auto"/>
            </w:tcBorders>
            <w:vAlign w:val="center"/>
          </w:tcPr>
          <w:p w:rsidR="00DB1534" w:rsidRPr="008955F1" w:rsidRDefault="00DB1534" w:rsidP="009D4440">
            <w:pPr>
              <w:spacing w:after="0"/>
              <w:rPr>
                <w:rFonts w:cs="Times New Roman"/>
                <w:szCs w:val="24"/>
                <w:lang w:val="id-ID"/>
              </w:rPr>
            </w:pPr>
            <w:r w:rsidRPr="008955F1">
              <w:rPr>
                <w:rFonts w:cs="Times New Roman"/>
                <w:szCs w:val="24"/>
                <w:lang w:val="id-ID"/>
              </w:rPr>
              <w:t>Ulumul Hadits</w:t>
            </w:r>
            <w:r>
              <w:rPr>
                <w:rFonts w:cs="Times New Roman"/>
                <w:szCs w:val="24"/>
                <w:lang w:val="id-ID"/>
              </w:rPr>
              <w:t>/Hadits</w:t>
            </w:r>
          </w:p>
        </w:tc>
      </w:tr>
      <w:tr w:rsidR="00DB1534" w:rsidRPr="008955F1" w:rsidTr="009D4440">
        <w:trPr>
          <w:trHeight w:val="554"/>
        </w:trPr>
        <w:tc>
          <w:tcPr>
            <w:tcW w:w="567" w:type="dxa"/>
            <w:tcBorders>
              <w:top w:val="single" w:sz="4" w:space="0" w:color="auto"/>
              <w:left w:val="single" w:sz="4" w:space="0" w:color="auto"/>
              <w:bottom w:val="single" w:sz="4" w:space="0" w:color="auto"/>
              <w:right w:val="single" w:sz="4" w:space="0" w:color="auto"/>
            </w:tcBorders>
            <w:vAlign w:val="center"/>
          </w:tcPr>
          <w:p w:rsidR="00DB1534" w:rsidRPr="00423AC8" w:rsidRDefault="00DB1534" w:rsidP="009D4440">
            <w:pPr>
              <w:spacing w:after="0"/>
              <w:jc w:val="center"/>
              <w:rPr>
                <w:rFonts w:cs="Times New Roman"/>
                <w:szCs w:val="24"/>
                <w:lang w:val="id-ID"/>
              </w:rPr>
            </w:pPr>
            <w:r>
              <w:rPr>
                <w:rFonts w:cs="Times New Roman"/>
                <w:szCs w:val="24"/>
                <w:lang w:val="id-ID"/>
              </w:rPr>
              <w:t>1</w:t>
            </w:r>
            <w:r w:rsidRPr="00423AC8">
              <w:rPr>
                <w:rFonts w:cs="Times New Roman"/>
                <w:szCs w:val="24"/>
                <w:lang w:val="id-ID"/>
              </w:rPr>
              <w:t>3</w:t>
            </w:r>
          </w:p>
        </w:tc>
        <w:tc>
          <w:tcPr>
            <w:tcW w:w="4252" w:type="dxa"/>
            <w:tcBorders>
              <w:top w:val="single" w:sz="4" w:space="0" w:color="auto"/>
              <w:left w:val="single" w:sz="4" w:space="0" w:color="auto"/>
              <w:bottom w:val="single" w:sz="4" w:space="0" w:color="auto"/>
              <w:right w:val="single" w:sz="4" w:space="0" w:color="auto"/>
            </w:tcBorders>
            <w:vAlign w:val="center"/>
          </w:tcPr>
          <w:p w:rsidR="00DB1534" w:rsidRPr="008955F1" w:rsidRDefault="00DB1534" w:rsidP="009D4440">
            <w:pPr>
              <w:spacing w:after="0"/>
              <w:rPr>
                <w:rFonts w:cs="Times New Roman"/>
                <w:szCs w:val="24"/>
                <w:lang w:val="id-ID"/>
              </w:rPr>
            </w:pPr>
            <w:r w:rsidRPr="008955F1">
              <w:rPr>
                <w:rFonts w:cs="Times New Roman"/>
                <w:szCs w:val="24"/>
                <w:lang w:val="id-ID"/>
              </w:rPr>
              <w:t>Eva Dewi, M.Ag</w:t>
            </w:r>
          </w:p>
        </w:tc>
        <w:tc>
          <w:tcPr>
            <w:tcW w:w="2552" w:type="dxa"/>
            <w:tcBorders>
              <w:top w:val="single" w:sz="4" w:space="0" w:color="auto"/>
              <w:left w:val="single" w:sz="4" w:space="0" w:color="auto"/>
              <w:bottom w:val="single" w:sz="4" w:space="0" w:color="auto"/>
              <w:right w:val="single" w:sz="4" w:space="0" w:color="auto"/>
            </w:tcBorders>
            <w:vAlign w:val="center"/>
          </w:tcPr>
          <w:p w:rsidR="00DB1534" w:rsidRPr="008955F1" w:rsidRDefault="00DB1534" w:rsidP="009D4440">
            <w:pPr>
              <w:spacing w:after="0"/>
              <w:rPr>
                <w:rFonts w:cs="Times New Roman"/>
                <w:szCs w:val="24"/>
                <w:lang w:val="id-ID"/>
              </w:rPr>
            </w:pPr>
            <w:r w:rsidRPr="008955F1">
              <w:rPr>
                <w:rFonts w:cs="Times New Roman"/>
                <w:szCs w:val="24"/>
                <w:lang w:val="id-ID"/>
              </w:rPr>
              <w:t>Bahasa Arab (Muhadastah)</w:t>
            </w:r>
          </w:p>
        </w:tc>
      </w:tr>
      <w:tr w:rsidR="00DB1534" w:rsidRPr="005362E0" w:rsidTr="009D4440">
        <w:trPr>
          <w:trHeight w:val="554"/>
        </w:trPr>
        <w:tc>
          <w:tcPr>
            <w:tcW w:w="567" w:type="dxa"/>
            <w:tcBorders>
              <w:top w:val="single" w:sz="4" w:space="0" w:color="auto"/>
              <w:left w:val="single" w:sz="4" w:space="0" w:color="auto"/>
              <w:bottom w:val="single" w:sz="4" w:space="0" w:color="auto"/>
              <w:right w:val="single" w:sz="4" w:space="0" w:color="auto"/>
            </w:tcBorders>
            <w:vAlign w:val="center"/>
          </w:tcPr>
          <w:p w:rsidR="00DB1534" w:rsidRPr="00423AC8" w:rsidRDefault="00DB1534" w:rsidP="009D4440">
            <w:pPr>
              <w:spacing w:after="0"/>
              <w:jc w:val="center"/>
              <w:rPr>
                <w:rFonts w:cs="Times New Roman"/>
                <w:szCs w:val="24"/>
                <w:lang w:val="id-ID"/>
              </w:rPr>
            </w:pPr>
            <w:r>
              <w:rPr>
                <w:rFonts w:cs="Times New Roman"/>
                <w:szCs w:val="24"/>
                <w:lang w:val="id-ID"/>
              </w:rPr>
              <w:t>1</w:t>
            </w:r>
            <w:r w:rsidRPr="00423AC8">
              <w:rPr>
                <w:rFonts w:cs="Times New Roman"/>
                <w:szCs w:val="24"/>
                <w:lang w:val="id-ID"/>
              </w:rPr>
              <w:t>4</w:t>
            </w:r>
          </w:p>
        </w:tc>
        <w:tc>
          <w:tcPr>
            <w:tcW w:w="4252" w:type="dxa"/>
            <w:tcBorders>
              <w:top w:val="single" w:sz="4" w:space="0" w:color="auto"/>
              <w:left w:val="single" w:sz="4" w:space="0" w:color="auto"/>
              <w:bottom w:val="single" w:sz="4" w:space="0" w:color="auto"/>
              <w:right w:val="single" w:sz="4" w:space="0" w:color="auto"/>
            </w:tcBorders>
            <w:vAlign w:val="center"/>
          </w:tcPr>
          <w:p w:rsidR="00DB1534" w:rsidRDefault="00DB1534" w:rsidP="009D4440">
            <w:pPr>
              <w:spacing w:after="0"/>
              <w:rPr>
                <w:rFonts w:cs="Times New Roman"/>
                <w:szCs w:val="24"/>
                <w:lang w:val="id-ID"/>
              </w:rPr>
            </w:pPr>
            <w:r>
              <w:rPr>
                <w:rFonts w:cs="Times New Roman"/>
                <w:szCs w:val="24"/>
                <w:lang w:val="id-ID"/>
              </w:rPr>
              <w:t>H. Zulfikri</w:t>
            </w:r>
            <w:r w:rsidRPr="008955F1">
              <w:rPr>
                <w:rFonts w:cs="Times New Roman"/>
                <w:szCs w:val="24"/>
                <w:lang w:val="id-ID"/>
              </w:rPr>
              <w:t xml:space="preserve"> Muhammad</w:t>
            </w:r>
            <w:r>
              <w:rPr>
                <w:rFonts w:cs="Times New Roman"/>
                <w:szCs w:val="24"/>
                <w:lang w:val="id-ID"/>
              </w:rPr>
              <w:t>, Lc, M.A.</w:t>
            </w:r>
          </w:p>
        </w:tc>
        <w:tc>
          <w:tcPr>
            <w:tcW w:w="2552" w:type="dxa"/>
            <w:tcBorders>
              <w:top w:val="single" w:sz="4" w:space="0" w:color="auto"/>
              <w:left w:val="single" w:sz="4" w:space="0" w:color="auto"/>
              <w:bottom w:val="single" w:sz="4" w:space="0" w:color="auto"/>
              <w:right w:val="single" w:sz="4" w:space="0" w:color="auto"/>
            </w:tcBorders>
            <w:vAlign w:val="center"/>
          </w:tcPr>
          <w:p w:rsidR="00DB1534" w:rsidRPr="005362E0" w:rsidRDefault="00DB1534" w:rsidP="009D4440">
            <w:pPr>
              <w:spacing w:after="0"/>
              <w:rPr>
                <w:rFonts w:cs="Times New Roman"/>
                <w:szCs w:val="24"/>
              </w:rPr>
            </w:pPr>
            <w:r w:rsidRPr="008955F1">
              <w:rPr>
                <w:rFonts w:cs="Times New Roman"/>
                <w:szCs w:val="24"/>
                <w:lang w:val="id-ID"/>
              </w:rPr>
              <w:t>Bahasa Arab (Al-hiwar wa Al-Ashwath</w:t>
            </w:r>
            <w:r>
              <w:rPr>
                <w:rFonts w:cs="Times New Roman"/>
                <w:szCs w:val="24"/>
              </w:rPr>
              <w:t>)</w:t>
            </w:r>
          </w:p>
        </w:tc>
      </w:tr>
      <w:tr w:rsidR="00DB1534" w:rsidTr="009D4440">
        <w:trPr>
          <w:trHeight w:val="554"/>
        </w:trPr>
        <w:tc>
          <w:tcPr>
            <w:tcW w:w="567" w:type="dxa"/>
            <w:tcBorders>
              <w:top w:val="single" w:sz="4" w:space="0" w:color="auto"/>
              <w:left w:val="single" w:sz="4" w:space="0" w:color="auto"/>
              <w:bottom w:val="single" w:sz="4" w:space="0" w:color="auto"/>
              <w:right w:val="single" w:sz="4" w:space="0" w:color="auto"/>
            </w:tcBorders>
            <w:vAlign w:val="center"/>
          </w:tcPr>
          <w:p w:rsidR="00DB1534" w:rsidRPr="00423AC8" w:rsidRDefault="00DB1534" w:rsidP="009D4440">
            <w:pPr>
              <w:spacing w:after="0"/>
              <w:jc w:val="center"/>
              <w:rPr>
                <w:rFonts w:cs="Times New Roman"/>
                <w:szCs w:val="24"/>
                <w:lang w:val="id-ID"/>
              </w:rPr>
            </w:pPr>
            <w:r>
              <w:rPr>
                <w:rFonts w:cs="Times New Roman"/>
                <w:szCs w:val="24"/>
                <w:lang w:val="id-ID"/>
              </w:rPr>
              <w:t>1</w:t>
            </w:r>
            <w:r w:rsidRPr="00423AC8">
              <w:rPr>
                <w:rFonts w:cs="Times New Roman"/>
                <w:szCs w:val="24"/>
                <w:lang w:val="id-ID"/>
              </w:rPr>
              <w:t>5</w:t>
            </w:r>
          </w:p>
        </w:tc>
        <w:tc>
          <w:tcPr>
            <w:tcW w:w="4252" w:type="dxa"/>
            <w:tcBorders>
              <w:top w:val="single" w:sz="4" w:space="0" w:color="auto"/>
              <w:left w:val="single" w:sz="4" w:space="0" w:color="auto"/>
              <w:bottom w:val="single" w:sz="4" w:space="0" w:color="auto"/>
              <w:right w:val="single" w:sz="4" w:space="0" w:color="auto"/>
            </w:tcBorders>
            <w:vAlign w:val="center"/>
          </w:tcPr>
          <w:p w:rsidR="00DB1534" w:rsidRPr="00423AC8" w:rsidRDefault="00DB1534" w:rsidP="009D4440">
            <w:pPr>
              <w:spacing w:after="0"/>
              <w:rPr>
                <w:rFonts w:cs="Times New Roman"/>
                <w:szCs w:val="24"/>
                <w:lang w:val="id-ID"/>
              </w:rPr>
            </w:pPr>
            <w:r>
              <w:rPr>
                <w:rFonts w:cs="Times New Roman"/>
                <w:szCs w:val="24"/>
                <w:lang w:val="id-ID"/>
              </w:rPr>
              <w:t>Iwan Ramad</w:t>
            </w:r>
            <w:r>
              <w:rPr>
                <w:rFonts w:cs="Times New Roman"/>
                <w:szCs w:val="24"/>
              </w:rPr>
              <w:t>h</w:t>
            </w:r>
            <w:r>
              <w:rPr>
                <w:rFonts w:cs="Times New Roman"/>
                <w:szCs w:val="24"/>
                <w:lang w:val="id-ID"/>
              </w:rPr>
              <w:t>an Sitorus, MHI</w:t>
            </w:r>
          </w:p>
        </w:tc>
        <w:tc>
          <w:tcPr>
            <w:tcW w:w="2552" w:type="dxa"/>
            <w:tcBorders>
              <w:top w:val="single" w:sz="4" w:space="0" w:color="auto"/>
              <w:left w:val="single" w:sz="4" w:space="0" w:color="auto"/>
              <w:bottom w:val="single" w:sz="4" w:space="0" w:color="auto"/>
              <w:right w:val="single" w:sz="4" w:space="0" w:color="auto"/>
            </w:tcBorders>
            <w:vAlign w:val="center"/>
          </w:tcPr>
          <w:p w:rsidR="00DB1534" w:rsidRDefault="00DB1534" w:rsidP="009D4440">
            <w:pPr>
              <w:spacing w:after="0"/>
              <w:rPr>
                <w:rFonts w:cs="Times New Roman"/>
                <w:szCs w:val="24"/>
                <w:lang w:val="id-ID"/>
              </w:rPr>
            </w:pPr>
            <w:r>
              <w:rPr>
                <w:rFonts w:cs="Times New Roman"/>
                <w:szCs w:val="24"/>
              </w:rPr>
              <w:t>Tahfizh Al-Qur’an dan Tahsinul Qiraah</w:t>
            </w:r>
          </w:p>
        </w:tc>
      </w:tr>
      <w:tr w:rsidR="00DB1534" w:rsidTr="009D4440">
        <w:trPr>
          <w:trHeight w:val="554"/>
        </w:trPr>
        <w:tc>
          <w:tcPr>
            <w:tcW w:w="567" w:type="dxa"/>
            <w:tcBorders>
              <w:top w:val="single" w:sz="4" w:space="0" w:color="auto"/>
              <w:left w:val="single" w:sz="4" w:space="0" w:color="auto"/>
              <w:bottom w:val="single" w:sz="4" w:space="0" w:color="auto"/>
              <w:right w:val="single" w:sz="4" w:space="0" w:color="auto"/>
            </w:tcBorders>
            <w:vAlign w:val="center"/>
          </w:tcPr>
          <w:p w:rsidR="00DB1534" w:rsidRPr="00EF4783" w:rsidRDefault="00DB1534" w:rsidP="009D4440">
            <w:pPr>
              <w:spacing w:after="0"/>
              <w:jc w:val="center"/>
              <w:rPr>
                <w:rFonts w:cs="Times New Roman"/>
                <w:szCs w:val="24"/>
              </w:rPr>
            </w:pPr>
            <w:r>
              <w:rPr>
                <w:rFonts w:cs="Times New Roman"/>
                <w:szCs w:val="24"/>
                <w:lang w:val="id-ID"/>
              </w:rPr>
              <w:t>1</w:t>
            </w:r>
            <w:r>
              <w:rPr>
                <w:rFonts w:cs="Times New Roman"/>
                <w:szCs w:val="24"/>
              </w:rPr>
              <w:t>6</w:t>
            </w:r>
          </w:p>
        </w:tc>
        <w:tc>
          <w:tcPr>
            <w:tcW w:w="4252" w:type="dxa"/>
            <w:tcBorders>
              <w:top w:val="single" w:sz="4" w:space="0" w:color="auto"/>
              <w:left w:val="single" w:sz="4" w:space="0" w:color="auto"/>
              <w:bottom w:val="single" w:sz="4" w:space="0" w:color="auto"/>
              <w:right w:val="single" w:sz="4" w:space="0" w:color="auto"/>
            </w:tcBorders>
            <w:vAlign w:val="center"/>
          </w:tcPr>
          <w:p w:rsidR="00DB1534" w:rsidRDefault="00DB1534" w:rsidP="009D4440">
            <w:pPr>
              <w:spacing w:after="0"/>
              <w:rPr>
                <w:rFonts w:cs="Times New Roman"/>
                <w:szCs w:val="24"/>
                <w:lang w:val="id-ID"/>
              </w:rPr>
            </w:pPr>
            <w:r>
              <w:rPr>
                <w:rFonts w:cs="Times New Roman"/>
                <w:szCs w:val="24"/>
                <w:lang w:val="id-ID"/>
              </w:rPr>
              <w:t>Kurniawan, S.</w:t>
            </w:r>
            <w:r w:rsidRPr="00423AC8">
              <w:rPr>
                <w:rFonts w:cs="Times New Roman"/>
                <w:szCs w:val="24"/>
                <w:lang w:val="id-ID"/>
              </w:rPr>
              <w:t>Pd.</w:t>
            </w:r>
            <w:r>
              <w:rPr>
                <w:rFonts w:cs="Times New Roman"/>
                <w:szCs w:val="24"/>
                <w:lang w:val="id-ID"/>
              </w:rPr>
              <w:t>Si.</w:t>
            </w:r>
          </w:p>
        </w:tc>
        <w:tc>
          <w:tcPr>
            <w:tcW w:w="2552" w:type="dxa"/>
            <w:tcBorders>
              <w:top w:val="single" w:sz="4" w:space="0" w:color="auto"/>
              <w:left w:val="single" w:sz="4" w:space="0" w:color="auto"/>
              <w:bottom w:val="single" w:sz="4" w:space="0" w:color="auto"/>
              <w:right w:val="single" w:sz="4" w:space="0" w:color="auto"/>
            </w:tcBorders>
            <w:vAlign w:val="center"/>
          </w:tcPr>
          <w:p w:rsidR="00DB1534" w:rsidRDefault="00DB1534" w:rsidP="009D4440">
            <w:pPr>
              <w:spacing w:after="0"/>
              <w:rPr>
                <w:rFonts w:cs="Times New Roman"/>
                <w:szCs w:val="24"/>
                <w:lang w:val="id-ID"/>
              </w:rPr>
            </w:pPr>
            <w:r>
              <w:rPr>
                <w:rFonts w:cs="Times New Roman"/>
                <w:szCs w:val="24"/>
              </w:rPr>
              <w:t>Tahfizh Al-Qur’an dan Tahsinul Qiraah</w:t>
            </w:r>
          </w:p>
        </w:tc>
      </w:tr>
      <w:tr w:rsidR="00DB1534" w:rsidRPr="005362E0" w:rsidTr="009D4440">
        <w:trPr>
          <w:trHeight w:val="554"/>
        </w:trPr>
        <w:tc>
          <w:tcPr>
            <w:tcW w:w="567" w:type="dxa"/>
            <w:tcBorders>
              <w:top w:val="single" w:sz="4" w:space="0" w:color="auto"/>
              <w:left w:val="single" w:sz="4" w:space="0" w:color="auto"/>
              <w:bottom w:val="single" w:sz="4" w:space="0" w:color="auto"/>
              <w:right w:val="single" w:sz="4" w:space="0" w:color="auto"/>
            </w:tcBorders>
            <w:vAlign w:val="center"/>
          </w:tcPr>
          <w:p w:rsidR="00DB1534" w:rsidRPr="00EF4783" w:rsidRDefault="00DB1534" w:rsidP="009D4440">
            <w:pPr>
              <w:spacing w:after="0"/>
              <w:jc w:val="center"/>
              <w:rPr>
                <w:rFonts w:cs="Times New Roman"/>
                <w:szCs w:val="24"/>
              </w:rPr>
            </w:pPr>
            <w:r>
              <w:rPr>
                <w:rFonts w:cs="Times New Roman"/>
                <w:szCs w:val="24"/>
                <w:lang w:val="id-ID"/>
              </w:rPr>
              <w:t>1</w:t>
            </w:r>
            <w:r>
              <w:rPr>
                <w:rFonts w:cs="Times New Roman"/>
                <w:szCs w:val="24"/>
              </w:rPr>
              <w:t>7</w:t>
            </w:r>
          </w:p>
        </w:tc>
        <w:tc>
          <w:tcPr>
            <w:tcW w:w="4252" w:type="dxa"/>
            <w:tcBorders>
              <w:top w:val="single" w:sz="4" w:space="0" w:color="auto"/>
              <w:left w:val="single" w:sz="4" w:space="0" w:color="auto"/>
              <w:bottom w:val="single" w:sz="4" w:space="0" w:color="auto"/>
              <w:right w:val="single" w:sz="4" w:space="0" w:color="auto"/>
            </w:tcBorders>
            <w:vAlign w:val="center"/>
          </w:tcPr>
          <w:p w:rsidR="00DB1534" w:rsidRDefault="00DB1534" w:rsidP="009D4440">
            <w:pPr>
              <w:spacing w:after="0"/>
              <w:rPr>
                <w:rFonts w:cs="Times New Roman"/>
                <w:szCs w:val="24"/>
                <w:lang w:val="id-ID"/>
              </w:rPr>
            </w:pPr>
            <w:r>
              <w:rPr>
                <w:rFonts w:cs="Times New Roman"/>
                <w:szCs w:val="24"/>
                <w:lang w:val="id-ID"/>
              </w:rPr>
              <w:t xml:space="preserve">Esti </w:t>
            </w:r>
            <w:r w:rsidRPr="00423AC8">
              <w:rPr>
                <w:rFonts w:cs="Times New Roman"/>
                <w:szCs w:val="24"/>
                <w:lang w:val="id-ID"/>
              </w:rPr>
              <w:t xml:space="preserve">Wahyu </w:t>
            </w:r>
            <w:r>
              <w:rPr>
                <w:rFonts w:cs="Times New Roman"/>
                <w:szCs w:val="24"/>
                <w:lang w:val="id-ID"/>
              </w:rPr>
              <w:t>Kurni</w:t>
            </w:r>
            <w:r>
              <w:rPr>
                <w:rFonts w:cs="Times New Roman"/>
                <w:szCs w:val="24"/>
              </w:rPr>
              <w:t>a</w:t>
            </w:r>
            <w:r>
              <w:rPr>
                <w:rFonts w:cs="Times New Roman"/>
                <w:szCs w:val="24"/>
                <w:lang w:val="id-ID"/>
              </w:rPr>
              <w:t>wati, S.Pd.I.</w:t>
            </w:r>
          </w:p>
        </w:tc>
        <w:tc>
          <w:tcPr>
            <w:tcW w:w="2552" w:type="dxa"/>
            <w:tcBorders>
              <w:top w:val="single" w:sz="4" w:space="0" w:color="auto"/>
              <w:left w:val="single" w:sz="4" w:space="0" w:color="auto"/>
              <w:bottom w:val="single" w:sz="4" w:space="0" w:color="auto"/>
              <w:right w:val="single" w:sz="4" w:space="0" w:color="auto"/>
            </w:tcBorders>
            <w:vAlign w:val="center"/>
          </w:tcPr>
          <w:p w:rsidR="00DB1534" w:rsidRPr="005362E0" w:rsidRDefault="00DB1534" w:rsidP="009D4440">
            <w:pPr>
              <w:spacing w:after="0"/>
              <w:rPr>
                <w:rFonts w:cs="Times New Roman"/>
                <w:szCs w:val="24"/>
              </w:rPr>
            </w:pPr>
            <w:r>
              <w:rPr>
                <w:rFonts w:cs="Times New Roman"/>
                <w:szCs w:val="24"/>
              </w:rPr>
              <w:t>Tahfizh Al-Qur’an dan Tahsinul Qiraah</w:t>
            </w:r>
          </w:p>
        </w:tc>
      </w:tr>
      <w:tr w:rsidR="00DB1534" w:rsidRPr="008955F1" w:rsidTr="009D4440">
        <w:trPr>
          <w:trHeight w:val="554"/>
        </w:trPr>
        <w:tc>
          <w:tcPr>
            <w:tcW w:w="567" w:type="dxa"/>
            <w:tcBorders>
              <w:top w:val="single" w:sz="4" w:space="0" w:color="auto"/>
              <w:left w:val="single" w:sz="4" w:space="0" w:color="auto"/>
              <w:bottom w:val="single" w:sz="4" w:space="0" w:color="auto"/>
              <w:right w:val="single" w:sz="4" w:space="0" w:color="auto"/>
            </w:tcBorders>
            <w:vAlign w:val="center"/>
          </w:tcPr>
          <w:p w:rsidR="00DB1534" w:rsidRDefault="00DB1534" w:rsidP="009D4440">
            <w:pPr>
              <w:spacing w:after="0"/>
              <w:jc w:val="center"/>
              <w:rPr>
                <w:rFonts w:cs="Times New Roman"/>
                <w:szCs w:val="24"/>
                <w:lang w:val="id-ID"/>
              </w:rPr>
            </w:pPr>
            <w:r>
              <w:rPr>
                <w:rFonts w:cs="Times New Roman"/>
                <w:szCs w:val="24"/>
                <w:lang w:val="id-ID"/>
              </w:rPr>
              <w:t>18</w:t>
            </w:r>
          </w:p>
        </w:tc>
        <w:tc>
          <w:tcPr>
            <w:tcW w:w="4252" w:type="dxa"/>
            <w:tcBorders>
              <w:top w:val="single" w:sz="4" w:space="0" w:color="auto"/>
              <w:left w:val="single" w:sz="4" w:space="0" w:color="auto"/>
              <w:bottom w:val="single" w:sz="4" w:space="0" w:color="auto"/>
              <w:right w:val="single" w:sz="4" w:space="0" w:color="auto"/>
            </w:tcBorders>
            <w:vAlign w:val="center"/>
          </w:tcPr>
          <w:p w:rsidR="00DB1534" w:rsidRDefault="00DB1534" w:rsidP="009D4440">
            <w:pPr>
              <w:spacing w:after="0"/>
              <w:rPr>
                <w:rFonts w:cs="Times New Roman"/>
                <w:szCs w:val="24"/>
                <w:lang w:val="id-ID"/>
              </w:rPr>
            </w:pPr>
            <w:r>
              <w:rPr>
                <w:rFonts w:cs="Times New Roman"/>
                <w:szCs w:val="24"/>
                <w:lang w:val="id-ID"/>
              </w:rPr>
              <w:t>M. Arif Rahman Hakim, M.Pd.</w:t>
            </w:r>
          </w:p>
        </w:tc>
        <w:tc>
          <w:tcPr>
            <w:tcW w:w="2552" w:type="dxa"/>
            <w:tcBorders>
              <w:top w:val="single" w:sz="4" w:space="0" w:color="auto"/>
              <w:left w:val="single" w:sz="4" w:space="0" w:color="auto"/>
              <w:bottom w:val="single" w:sz="4" w:space="0" w:color="auto"/>
              <w:right w:val="single" w:sz="4" w:space="0" w:color="auto"/>
            </w:tcBorders>
            <w:vAlign w:val="center"/>
          </w:tcPr>
          <w:p w:rsidR="00DB1534" w:rsidRPr="008955F1" w:rsidRDefault="00DB1534" w:rsidP="009D4440">
            <w:pPr>
              <w:spacing w:after="0"/>
              <w:rPr>
                <w:rFonts w:cs="Times New Roman"/>
                <w:szCs w:val="24"/>
                <w:lang w:val="id-ID"/>
              </w:rPr>
            </w:pPr>
            <w:r>
              <w:rPr>
                <w:rFonts w:cs="Times New Roman"/>
                <w:szCs w:val="24"/>
                <w:lang w:val="id-ID"/>
              </w:rPr>
              <w:t>Writing and Reading</w:t>
            </w:r>
          </w:p>
        </w:tc>
      </w:tr>
      <w:tr w:rsidR="00DB1534" w:rsidRPr="008955F1" w:rsidTr="009D4440">
        <w:trPr>
          <w:trHeight w:val="554"/>
        </w:trPr>
        <w:tc>
          <w:tcPr>
            <w:tcW w:w="567" w:type="dxa"/>
            <w:tcBorders>
              <w:top w:val="single" w:sz="4" w:space="0" w:color="auto"/>
              <w:left w:val="single" w:sz="4" w:space="0" w:color="auto"/>
              <w:bottom w:val="single" w:sz="4" w:space="0" w:color="auto"/>
              <w:right w:val="single" w:sz="4" w:space="0" w:color="auto"/>
            </w:tcBorders>
            <w:vAlign w:val="center"/>
          </w:tcPr>
          <w:p w:rsidR="00DB1534" w:rsidRPr="008955F1" w:rsidRDefault="00DB1534" w:rsidP="009D4440">
            <w:pPr>
              <w:spacing w:after="0"/>
              <w:jc w:val="center"/>
              <w:rPr>
                <w:rFonts w:cs="Times New Roman"/>
                <w:szCs w:val="24"/>
                <w:lang w:val="id-ID"/>
              </w:rPr>
            </w:pPr>
            <w:r w:rsidRPr="008955F1">
              <w:rPr>
                <w:rFonts w:cs="Times New Roman"/>
                <w:szCs w:val="24"/>
                <w:lang w:val="id-ID"/>
              </w:rPr>
              <w:t>1</w:t>
            </w:r>
            <w:r>
              <w:rPr>
                <w:rFonts w:cs="Times New Roman"/>
                <w:szCs w:val="24"/>
                <w:lang w:val="id-ID"/>
              </w:rPr>
              <w:t>9</w:t>
            </w:r>
          </w:p>
        </w:tc>
        <w:tc>
          <w:tcPr>
            <w:tcW w:w="4252" w:type="dxa"/>
            <w:tcBorders>
              <w:top w:val="single" w:sz="4" w:space="0" w:color="auto"/>
              <w:left w:val="single" w:sz="4" w:space="0" w:color="auto"/>
              <w:bottom w:val="single" w:sz="4" w:space="0" w:color="auto"/>
              <w:right w:val="single" w:sz="4" w:space="0" w:color="auto"/>
            </w:tcBorders>
            <w:vAlign w:val="center"/>
          </w:tcPr>
          <w:p w:rsidR="00DB1534" w:rsidRDefault="00DB1534" w:rsidP="009D4440">
            <w:pPr>
              <w:spacing w:after="0"/>
              <w:rPr>
                <w:rFonts w:cs="Times New Roman"/>
                <w:szCs w:val="24"/>
                <w:lang w:val="id-ID"/>
              </w:rPr>
            </w:pPr>
            <w:r>
              <w:rPr>
                <w:rFonts w:cs="Times New Roman"/>
                <w:szCs w:val="24"/>
                <w:lang w:val="id-ID"/>
              </w:rPr>
              <w:t>Eva Setia, S.Pd.I.</w:t>
            </w:r>
          </w:p>
        </w:tc>
        <w:tc>
          <w:tcPr>
            <w:tcW w:w="2552" w:type="dxa"/>
            <w:tcBorders>
              <w:top w:val="single" w:sz="4" w:space="0" w:color="auto"/>
              <w:left w:val="single" w:sz="4" w:space="0" w:color="auto"/>
              <w:bottom w:val="single" w:sz="4" w:space="0" w:color="auto"/>
              <w:right w:val="single" w:sz="4" w:space="0" w:color="auto"/>
            </w:tcBorders>
            <w:vAlign w:val="center"/>
          </w:tcPr>
          <w:p w:rsidR="00DB1534" w:rsidRPr="008955F1" w:rsidRDefault="00DB1534" w:rsidP="009D4440">
            <w:pPr>
              <w:spacing w:after="0"/>
              <w:rPr>
                <w:rFonts w:cs="Times New Roman"/>
                <w:szCs w:val="24"/>
                <w:lang w:val="id-ID"/>
              </w:rPr>
            </w:pPr>
            <w:r w:rsidRPr="008955F1">
              <w:rPr>
                <w:rFonts w:cs="Times New Roman"/>
                <w:szCs w:val="24"/>
                <w:lang w:val="id-ID"/>
              </w:rPr>
              <w:t>Tilawah Mujawwad</w:t>
            </w:r>
          </w:p>
        </w:tc>
      </w:tr>
      <w:tr w:rsidR="00DB1534" w:rsidRPr="008955F1" w:rsidTr="009D4440">
        <w:trPr>
          <w:trHeight w:val="554"/>
        </w:trPr>
        <w:tc>
          <w:tcPr>
            <w:tcW w:w="567" w:type="dxa"/>
            <w:tcBorders>
              <w:top w:val="single" w:sz="4" w:space="0" w:color="auto"/>
              <w:left w:val="single" w:sz="4" w:space="0" w:color="auto"/>
              <w:bottom w:val="single" w:sz="4" w:space="0" w:color="auto"/>
              <w:right w:val="single" w:sz="4" w:space="0" w:color="auto"/>
            </w:tcBorders>
            <w:vAlign w:val="center"/>
          </w:tcPr>
          <w:p w:rsidR="00DB1534" w:rsidRPr="008955F1" w:rsidRDefault="00DB1534" w:rsidP="009D4440">
            <w:pPr>
              <w:spacing w:after="0"/>
              <w:jc w:val="center"/>
              <w:rPr>
                <w:rFonts w:cs="Times New Roman"/>
                <w:szCs w:val="24"/>
                <w:lang w:val="id-ID"/>
              </w:rPr>
            </w:pPr>
            <w:r>
              <w:rPr>
                <w:rFonts w:cs="Times New Roman"/>
                <w:szCs w:val="24"/>
                <w:lang w:val="id-ID"/>
              </w:rPr>
              <w:t>20</w:t>
            </w:r>
          </w:p>
        </w:tc>
        <w:tc>
          <w:tcPr>
            <w:tcW w:w="4252" w:type="dxa"/>
            <w:tcBorders>
              <w:top w:val="single" w:sz="4" w:space="0" w:color="auto"/>
              <w:left w:val="single" w:sz="4" w:space="0" w:color="auto"/>
              <w:bottom w:val="single" w:sz="4" w:space="0" w:color="auto"/>
              <w:right w:val="single" w:sz="4" w:space="0" w:color="auto"/>
            </w:tcBorders>
            <w:vAlign w:val="center"/>
          </w:tcPr>
          <w:p w:rsidR="00DB1534" w:rsidRDefault="00DB1534" w:rsidP="009D4440">
            <w:pPr>
              <w:spacing w:after="0"/>
              <w:rPr>
                <w:rFonts w:cs="Times New Roman"/>
                <w:szCs w:val="24"/>
                <w:lang w:val="id-ID"/>
              </w:rPr>
            </w:pPr>
            <w:r>
              <w:rPr>
                <w:rFonts w:cs="Times New Roman"/>
                <w:szCs w:val="24"/>
                <w:lang w:val="id-ID"/>
              </w:rPr>
              <w:t>Dedi Efrizal, M.Pd.</w:t>
            </w:r>
          </w:p>
        </w:tc>
        <w:tc>
          <w:tcPr>
            <w:tcW w:w="2552" w:type="dxa"/>
            <w:tcBorders>
              <w:top w:val="single" w:sz="4" w:space="0" w:color="auto"/>
              <w:left w:val="single" w:sz="4" w:space="0" w:color="auto"/>
              <w:bottom w:val="single" w:sz="4" w:space="0" w:color="auto"/>
              <w:right w:val="single" w:sz="4" w:space="0" w:color="auto"/>
            </w:tcBorders>
            <w:vAlign w:val="center"/>
          </w:tcPr>
          <w:p w:rsidR="00DB1534" w:rsidRPr="008955F1" w:rsidRDefault="00DB1534" w:rsidP="009D4440">
            <w:pPr>
              <w:spacing w:after="0"/>
              <w:rPr>
                <w:rFonts w:cs="Times New Roman"/>
                <w:szCs w:val="24"/>
                <w:lang w:val="id-ID"/>
              </w:rPr>
            </w:pPr>
            <w:r>
              <w:rPr>
                <w:rFonts w:cs="Times New Roman"/>
                <w:szCs w:val="24"/>
                <w:lang w:val="id-ID"/>
              </w:rPr>
              <w:t>Listening</w:t>
            </w:r>
          </w:p>
        </w:tc>
      </w:tr>
    </w:tbl>
    <w:p w:rsidR="00DB1534" w:rsidRDefault="00DB1534" w:rsidP="00DB1534">
      <w:pPr>
        <w:tabs>
          <w:tab w:val="left" w:pos="567"/>
          <w:tab w:val="left" w:pos="1418"/>
          <w:tab w:val="left" w:pos="1843"/>
        </w:tabs>
        <w:spacing w:after="0"/>
        <w:ind w:left="426"/>
        <w:rPr>
          <w:rFonts w:asciiTheme="majorBidi" w:hAnsiTheme="majorBidi"/>
          <w:i/>
          <w:color w:val="111111"/>
          <w:sz w:val="20"/>
          <w:szCs w:val="24"/>
        </w:rPr>
      </w:pPr>
      <w:r w:rsidRPr="000D3B5B">
        <w:rPr>
          <w:rFonts w:asciiTheme="majorBidi" w:hAnsiTheme="majorBidi"/>
          <w:i/>
          <w:color w:val="111111"/>
          <w:sz w:val="20"/>
          <w:szCs w:val="24"/>
        </w:rPr>
        <w:t>Sumber: Rekapan data Mahad Al-Jamiah</w:t>
      </w:r>
    </w:p>
    <w:p w:rsidR="00DB1534" w:rsidRPr="000D3B5B" w:rsidRDefault="00DB1534" w:rsidP="00DB1534">
      <w:pPr>
        <w:tabs>
          <w:tab w:val="left" w:pos="567"/>
          <w:tab w:val="left" w:pos="1418"/>
          <w:tab w:val="left" w:pos="1843"/>
        </w:tabs>
        <w:spacing w:after="0"/>
        <w:ind w:left="426"/>
        <w:rPr>
          <w:rFonts w:asciiTheme="majorBidi" w:hAnsiTheme="majorBidi"/>
          <w:i/>
          <w:color w:val="111111"/>
          <w:sz w:val="20"/>
          <w:szCs w:val="24"/>
        </w:rPr>
      </w:pPr>
    </w:p>
    <w:p w:rsidR="00DB1534" w:rsidRPr="002377AD" w:rsidRDefault="00DB1534" w:rsidP="00DB1534">
      <w:pPr>
        <w:pStyle w:val="ListParagraph"/>
        <w:numPr>
          <w:ilvl w:val="0"/>
          <w:numId w:val="117"/>
        </w:numPr>
        <w:tabs>
          <w:tab w:val="clear" w:pos="720"/>
          <w:tab w:val="left" w:pos="567"/>
          <w:tab w:val="num" w:pos="1134"/>
          <w:tab w:val="left" w:pos="1418"/>
          <w:tab w:val="left" w:pos="1843"/>
        </w:tabs>
        <w:spacing w:line="480" w:lineRule="auto"/>
        <w:ind w:left="1134" w:hanging="283"/>
        <w:jc w:val="left"/>
        <w:rPr>
          <w:rFonts w:asciiTheme="majorBidi" w:hAnsiTheme="majorBidi"/>
          <w:b/>
          <w:bCs/>
          <w:color w:val="111111"/>
          <w:szCs w:val="24"/>
        </w:rPr>
      </w:pPr>
      <w:r w:rsidRPr="002377AD">
        <w:rPr>
          <w:rFonts w:asciiTheme="majorBidi" w:hAnsiTheme="majorBidi"/>
          <w:b/>
          <w:bCs/>
          <w:color w:val="111111"/>
          <w:szCs w:val="24"/>
        </w:rPr>
        <w:t>Fasilitas Dan Layanan</w:t>
      </w:r>
    </w:p>
    <w:p w:rsidR="00DB1534" w:rsidRPr="009D2FE9" w:rsidRDefault="00DB1534" w:rsidP="00DB1534">
      <w:pPr>
        <w:pStyle w:val="ListParagraph"/>
        <w:numPr>
          <w:ilvl w:val="0"/>
          <w:numId w:val="118"/>
        </w:numPr>
        <w:spacing w:line="480" w:lineRule="auto"/>
        <w:ind w:left="1418" w:hanging="284"/>
        <w:rPr>
          <w:rFonts w:asciiTheme="majorBidi" w:hAnsiTheme="majorBidi"/>
          <w:b/>
          <w:bCs/>
          <w:color w:val="111111"/>
          <w:szCs w:val="24"/>
        </w:rPr>
      </w:pPr>
      <w:r w:rsidRPr="009D2FE9">
        <w:rPr>
          <w:rFonts w:asciiTheme="majorBidi" w:hAnsiTheme="majorBidi"/>
          <w:b/>
          <w:bCs/>
          <w:color w:val="111111"/>
          <w:szCs w:val="24"/>
        </w:rPr>
        <w:t xml:space="preserve">Asrama </w:t>
      </w:r>
    </w:p>
    <w:p w:rsidR="00DB1534" w:rsidRDefault="00DB1534" w:rsidP="00DB1534">
      <w:pPr>
        <w:pStyle w:val="ListParagraph"/>
        <w:spacing w:line="480" w:lineRule="auto"/>
        <w:ind w:left="1418" w:firstLine="850"/>
        <w:rPr>
          <w:rFonts w:asciiTheme="majorBidi" w:hAnsiTheme="majorBidi"/>
          <w:color w:val="111111"/>
          <w:szCs w:val="24"/>
        </w:rPr>
      </w:pPr>
      <w:r w:rsidRPr="002377AD">
        <w:rPr>
          <w:rFonts w:asciiTheme="majorBidi" w:hAnsiTheme="majorBidi"/>
          <w:color w:val="111111"/>
          <w:szCs w:val="24"/>
        </w:rPr>
        <w:t xml:space="preserve">Asrama putri Ma’had Al-Jami’ah IAIN Bengkulu terdiri dari 1 (satu) gedung 4 lantai, dan memiliki 36 kamar dan tiap kamarnya bisa diisi sebanyak 3 – 4 orang mahasantri. Setiap kamar mahasantri terdapat 2 ranjang tempat tidur tingkat, kapasistas untuk 4 orang setiap kamarnya, sudah lengkap dengan kasur busa, </w:t>
      </w:r>
      <w:r w:rsidRPr="00686FC0">
        <w:rPr>
          <w:rFonts w:asciiTheme="majorBidi" w:hAnsiTheme="majorBidi"/>
          <w:i/>
          <w:color w:val="111111"/>
          <w:szCs w:val="24"/>
        </w:rPr>
        <w:t xml:space="preserve">sprei </w:t>
      </w:r>
      <w:r w:rsidRPr="002377AD">
        <w:rPr>
          <w:rFonts w:asciiTheme="majorBidi" w:hAnsiTheme="majorBidi"/>
          <w:color w:val="111111"/>
          <w:szCs w:val="24"/>
        </w:rPr>
        <w:t xml:space="preserve">dan lemari pakaian. Tiap lantainya memiliki 6 kamar mandi dan toilet, dan total di asrama putri terdapat 22 kamar mandi dan </w:t>
      </w:r>
      <w:r w:rsidRPr="00686FC0">
        <w:rPr>
          <w:rFonts w:asciiTheme="majorBidi" w:hAnsiTheme="majorBidi"/>
          <w:i/>
          <w:color w:val="111111"/>
          <w:szCs w:val="24"/>
        </w:rPr>
        <w:t>toilet</w:t>
      </w:r>
      <w:r w:rsidRPr="002377AD">
        <w:rPr>
          <w:rFonts w:asciiTheme="majorBidi" w:hAnsiTheme="majorBidi"/>
          <w:color w:val="111111"/>
          <w:szCs w:val="24"/>
        </w:rPr>
        <w:t>.</w:t>
      </w:r>
    </w:p>
    <w:p w:rsidR="00DB1534" w:rsidRPr="00AC36EB" w:rsidRDefault="00DB1534" w:rsidP="00DB1534">
      <w:pPr>
        <w:spacing w:after="0" w:line="480" w:lineRule="auto"/>
        <w:jc w:val="both"/>
        <w:rPr>
          <w:rFonts w:asciiTheme="majorBidi" w:hAnsiTheme="majorBidi"/>
          <w:color w:val="111111"/>
          <w:szCs w:val="24"/>
        </w:rPr>
      </w:pPr>
    </w:p>
    <w:p w:rsidR="00DB1534" w:rsidRPr="002377AD" w:rsidRDefault="00DB1534" w:rsidP="00DB1534">
      <w:pPr>
        <w:pStyle w:val="ListParagraph"/>
        <w:numPr>
          <w:ilvl w:val="0"/>
          <w:numId w:val="118"/>
        </w:numPr>
        <w:spacing w:line="480" w:lineRule="auto"/>
        <w:ind w:left="1418" w:hanging="284"/>
        <w:rPr>
          <w:rFonts w:asciiTheme="majorBidi" w:hAnsiTheme="majorBidi"/>
          <w:color w:val="111111"/>
          <w:szCs w:val="24"/>
        </w:rPr>
      </w:pPr>
      <w:r>
        <w:rPr>
          <w:rFonts w:asciiTheme="majorBidi" w:hAnsiTheme="majorBidi"/>
          <w:b/>
          <w:bCs/>
          <w:color w:val="111111"/>
          <w:szCs w:val="24"/>
        </w:rPr>
        <w:lastRenderedPageBreak/>
        <w:t>Ruang B</w:t>
      </w:r>
      <w:r w:rsidRPr="002377AD">
        <w:rPr>
          <w:rFonts w:asciiTheme="majorBidi" w:hAnsiTheme="majorBidi"/>
          <w:b/>
          <w:bCs/>
          <w:color w:val="111111"/>
          <w:szCs w:val="24"/>
        </w:rPr>
        <w:t>elajar dan Aula</w:t>
      </w:r>
    </w:p>
    <w:p w:rsidR="00DB1534" w:rsidRPr="00D66658" w:rsidRDefault="00DB1534" w:rsidP="00DB1534">
      <w:pPr>
        <w:pStyle w:val="ListParagraph"/>
        <w:tabs>
          <w:tab w:val="left" w:pos="1134"/>
        </w:tabs>
        <w:spacing w:line="480" w:lineRule="auto"/>
        <w:ind w:left="1418" w:firstLine="850"/>
        <w:rPr>
          <w:rFonts w:asciiTheme="majorBidi" w:hAnsiTheme="majorBidi"/>
          <w:color w:val="111111"/>
          <w:szCs w:val="24"/>
        </w:rPr>
      </w:pPr>
      <w:proofErr w:type="gramStart"/>
      <w:r>
        <w:rPr>
          <w:rFonts w:asciiTheme="majorBidi" w:hAnsiTheme="majorBidi"/>
          <w:color w:val="111111"/>
          <w:szCs w:val="24"/>
        </w:rPr>
        <w:t>Mahasantri ma’had memiliki 4 ruang belajar 3 ruang di lantai atas.</w:t>
      </w:r>
      <w:proofErr w:type="gramEnd"/>
      <w:r>
        <w:rPr>
          <w:rFonts w:asciiTheme="majorBidi" w:hAnsiTheme="majorBidi"/>
          <w:color w:val="111111"/>
          <w:szCs w:val="24"/>
        </w:rPr>
        <w:t xml:space="preserve"> </w:t>
      </w:r>
      <w:proofErr w:type="gramStart"/>
      <w:r>
        <w:rPr>
          <w:rFonts w:asciiTheme="majorBidi" w:hAnsiTheme="majorBidi"/>
          <w:color w:val="111111"/>
          <w:szCs w:val="24"/>
        </w:rPr>
        <w:t xml:space="preserve">Dan ruang aula yang berfungsi sebagai mushala dan merupakan ruang belajar yang sering dipergunakan dalam pembelajaran </w:t>
      </w:r>
      <w:r w:rsidRPr="002377AD">
        <w:rPr>
          <w:rFonts w:asciiTheme="majorBidi" w:hAnsiTheme="majorBidi"/>
          <w:i/>
          <w:iCs/>
          <w:color w:val="111111"/>
          <w:szCs w:val="24"/>
        </w:rPr>
        <w:t>Conversation</w:t>
      </w:r>
      <w:r>
        <w:rPr>
          <w:rFonts w:asciiTheme="majorBidi" w:hAnsiTheme="majorBidi"/>
          <w:color w:val="111111"/>
          <w:szCs w:val="24"/>
        </w:rPr>
        <w:t xml:space="preserve">, </w:t>
      </w:r>
      <w:r w:rsidRPr="002377AD">
        <w:rPr>
          <w:rFonts w:asciiTheme="majorBidi" w:hAnsiTheme="majorBidi"/>
          <w:i/>
          <w:iCs/>
          <w:color w:val="111111"/>
          <w:szCs w:val="24"/>
        </w:rPr>
        <w:t>Muhadastah</w:t>
      </w:r>
      <w:r w:rsidRPr="002377AD">
        <w:rPr>
          <w:rFonts w:asciiTheme="majorBidi" w:hAnsiTheme="majorBidi"/>
          <w:color w:val="111111"/>
          <w:szCs w:val="24"/>
        </w:rPr>
        <w:t xml:space="preserve"> </w:t>
      </w:r>
      <w:r>
        <w:rPr>
          <w:rFonts w:asciiTheme="majorBidi" w:hAnsiTheme="majorBidi"/>
          <w:color w:val="111111"/>
          <w:szCs w:val="24"/>
        </w:rPr>
        <w:t>dan setoran hafalan Al-Qur’an.</w:t>
      </w:r>
      <w:proofErr w:type="gramEnd"/>
    </w:p>
    <w:p w:rsidR="00DB1534" w:rsidRPr="00D66658" w:rsidRDefault="00DB1534" w:rsidP="00DB1534">
      <w:pPr>
        <w:pStyle w:val="ListParagraph"/>
        <w:numPr>
          <w:ilvl w:val="0"/>
          <w:numId w:val="118"/>
        </w:numPr>
        <w:spacing w:line="480" w:lineRule="auto"/>
        <w:ind w:left="1418" w:hanging="284"/>
        <w:rPr>
          <w:rFonts w:asciiTheme="majorBidi" w:hAnsiTheme="majorBidi"/>
          <w:color w:val="111111"/>
          <w:szCs w:val="24"/>
        </w:rPr>
      </w:pPr>
      <w:r w:rsidRPr="00093AA4">
        <w:rPr>
          <w:rFonts w:asciiTheme="majorBidi" w:hAnsiTheme="majorBidi"/>
          <w:b/>
          <w:bCs/>
          <w:color w:val="111111"/>
          <w:szCs w:val="24"/>
        </w:rPr>
        <w:t>Sarana Olah Raga</w:t>
      </w:r>
    </w:p>
    <w:p w:rsidR="00DB1534" w:rsidRPr="002870D7" w:rsidRDefault="00DB1534" w:rsidP="00DB1534">
      <w:pPr>
        <w:tabs>
          <w:tab w:val="left" w:pos="1134"/>
        </w:tabs>
        <w:spacing w:after="0" w:line="480" w:lineRule="auto"/>
        <w:ind w:left="1418" w:firstLine="850"/>
        <w:jc w:val="both"/>
        <w:rPr>
          <w:rFonts w:asciiTheme="majorBidi" w:eastAsia="Times New Roman" w:hAnsiTheme="majorBidi"/>
          <w:szCs w:val="24"/>
          <w:lang w:eastAsia="id-ID"/>
        </w:rPr>
      </w:pPr>
      <w:proofErr w:type="gramStart"/>
      <w:r w:rsidRPr="00D66658">
        <w:rPr>
          <w:rFonts w:asciiTheme="majorBidi" w:eastAsia="Times New Roman" w:hAnsiTheme="majorBidi"/>
          <w:szCs w:val="24"/>
          <w:lang w:eastAsia="id-ID"/>
        </w:rPr>
        <w:t>Ma’had Al-Jami’ah IAIN Bengkulu</w:t>
      </w:r>
      <w:r>
        <w:rPr>
          <w:rFonts w:asciiTheme="majorBidi" w:eastAsia="Times New Roman" w:hAnsiTheme="majorBidi"/>
          <w:szCs w:val="24"/>
          <w:lang w:eastAsia="id-ID"/>
        </w:rPr>
        <w:t xml:space="preserve"> memiliki bebe</w:t>
      </w:r>
      <w:r w:rsidRPr="00D66658">
        <w:rPr>
          <w:rFonts w:asciiTheme="majorBidi" w:eastAsia="Times New Roman" w:hAnsiTheme="majorBidi"/>
          <w:szCs w:val="24"/>
          <w:lang w:eastAsia="id-ID"/>
        </w:rPr>
        <w:t xml:space="preserve">rapa fasilitas olah raga yang biasanya dimanfaatkan oleh mahasantri pada hari sabtu atau </w:t>
      </w:r>
      <w:r w:rsidRPr="00D66658">
        <w:rPr>
          <w:rFonts w:asciiTheme="majorBidi" w:eastAsia="Times New Roman" w:hAnsiTheme="majorBidi"/>
          <w:i/>
          <w:iCs/>
          <w:szCs w:val="24"/>
          <w:lang w:eastAsia="id-ID"/>
        </w:rPr>
        <w:t>ahad</w:t>
      </w:r>
      <w:r w:rsidRPr="00D66658">
        <w:rPr>
          <w:rFonts w:asciiTheme="majorBidi" w:eastAsia="Times New Roman" w:hAnsiTheme="majorBidi"/>
          <w:szCs w:val="24"/>
          <w:lang w:eastAsia="id-ID"/>
        </w:rPr>
        <w:t xml:space="preserve"> pagi.</w:t>
      </w:r>
      <w:proofErr w:type="gramEnd"/>
      <w:r w:rsidRPr="00D66658">
        <w:rPr>
          <w:rFonts w:asciiTheme="majorBidi" w:eastAsia="Times New Roman" w:hAnsiTheme="majorBidi"/>
          <w:szCs w:val="24"/>
          <w:lang w:eastAsia="id-ID"/>
        </w:rPr>
        <w:t xml:space="preserve"> </w:t>
      </w:r>
      <w:proofErr w:type="gramStart"/>
      <w:r w:rsidRPr="00D66658">
        <w:rPr>
          <w:rFonts w:asciiTheme="majorBidi" w:eastAsia="Times New Roman" w:hAnsiTheme="majorBidi"/>
          <w:szCs w:val="24"/>
          <w:lang w:eastAsia="id-ID"/>
        </w:rPr>
        <w:t>Fasilitas penunjang olah raga yang dimiliki oleh ma’had adalah lapangan bulu tangkis, lapangan voli, lapan</w:t>
      </w:r>
      <w:r>
        <w:rPr>
          <w:rFonts w:asciiTheme="majorBidi" w:eastAsia="Times New Roman" w:hAnsiTheme="majorBidi"/>
          <w:szCs w:val="24"/>
          <w:lang w:eastAsia="id-ID"/>
        </w:rPr>
        <w:t>gan sepak bola, dan tenis meja.</w:t>
      </w:r>
      <w:proofErr w:type="gramEnd"/>
    </w:p>
    <w:p w:rsidR="00DB1534" w:rsidRPr="002870D7" w:rsidRDefault="00DB1534" w:rsidP="00DB1534">
      <w:pPr>
        <w:pStyle w:val="ListParagraph"/>
        <w:numPr>
          <w:ilvl w:val="0"/>
          <w:numId w:val="118"/>
        </w:numPr>
        <w:spacing w:line="480" w:lineRule="auto"/>
        <w:ind w:left="1418" w:hanging="284"/>
        <w:rPr>
          <w:rFonts w:asciiTheme="majorBidi" w:hAnsiTheme="majorBidi"/>
          <w:color w:val="111111"/>
          <w:szCs w:val="24"/>
        </w:rPr>
      </w:pPr>
      <w:r>
        <w:rPr>
          <w:rFonts w:asciiTheme="majorBidi" w:hAnsiTheme="majorBidi"/>
          <w:b/>
          <w:bCs/>
          <w:szCs w:val="24"/>
          <w:lang w:eastAsia="id-ID"/>
        </w:rPr>
        <w:t>Koperasi Ma’had</w:t>
      </w:r>
    </w:p>
    <w:p w:rsidR="00DB1534" w:rsidRDefault="00DB1534" w:rsidP="00DB1534">
      <w:pPr>
        <w:pStyle w:val="ListParagraph"/>
        <w:spacing w:line="480" w:lineRule="auto"/>
        <w:ind w:left="1418" w:firstLine="850"/>
        <w:rPr>
          <w:rFonts w:asciiTheme="majorBidi" w:hAnsiTheme="majorBidi"/>
          <w:szCs w:val="24"/>
          <w:lang w:eastAsia="id-ID"/>
        </w:rPr>
      </w:pPr>
      <w:proofErr w:type="gramStart"/>
      <w:r w:rsidRPr="002870D7">
        <w:rPr>
          <w:rFonts w:asciiTheme="majorBidi" w:hAnsiTheme="majorBidi"/>
          <w:szCs w:val="24"/>
          <w:lang w:eastAsia="id-ID"/>
        </w:rPr>
        <w:t>Walaupun keberadaannya di dalam kampus tetapi Ma’had Al Jami’ah telah memiliki koperasi tersendiri, walaupun masih beroperasi secara sederhana, namun koperasi Ma’had sangat membantu mahasantri dalam menyediakan keperluan harian seperti bahan makanan, peralatan mandi dan makanan ringan.</w:t>
      </w:r>
      <w:proofErr w:type="gramEnd"/>
    </w:p>
    <w:p w:rsidR="00DB1534" w:rsidRPr="00591088" w:rsidRDefault="00DB1534" w:rsidP="00DB1534">
      <w:pPr>
        <w:pStyle w:val="ListParagraph"/>
        <w:spacing w:line="480" w:lineRule="auto"/>
        <w:ind w:left="1418" w:firstLine="850"/>
        <w:rPr>
          <w:rFonts w:asciiTheme="majorBidi" w:hAnsiTheme="majorBidi"/>
          <w:color w:val="111111"/>
          <w:szCs w:val="24"/>
        </w:rPr>
      </w:pPr>
      <w:r w:rsidRPr="002870D7">
        <w:rPr>
          <w:rFonts w:asciiTheme="majorBidi" w:hAnsiTheme="majorBidi"/>
          <w:szCs w:val="24"/>
          <w:lang w:eastAsia="id-ID"/>
        </w:rPr>
        <w:t xml:space="preserve">Koperasi Ma’had juga berfungsi ganda sebagai kantin kejujuran, karena di koperasi tersebut telah disediakan barang-barang dengan membeli dan membayar tanpa ada yang melayani </w:t>
      </w:r>
      <w:r w:rsidRPr="002870D7">
        <w:rPr>
          <w:rFonts w:asciiTheme="majorBidi" w:hAnsiTheme="majorBidi"/>
          <w:i/>
          <w:iCs/>
          <w:szCs w:val="24"/>
          <w:lang w:eastAsia="id-ID"/>
        </w:rPr>
        <w:t>(take your self)</w:t>
      </w:r>
      <w:r w:rsidRPr="002870D7">
        <w:rPr>
          <w:rFonts w:asciiTheme="majorBidi" w:hAnsiTheme="majorBidi"/>
          <w:szCs w:val="24"/>
          <w:lang w:eastAsia="id-ID"/>
        </w:rPr>
        <w:t xml:space="preserve">. </w:t>
      </w:r>
      <w:proofErr w:type="gramStart"/>
      <w:r w:rsidRPr="002870D7">
        <w:rPr>
          <w:rFonts w:asciiTheme="majorBidi" w:hAnsiTheme="majorBidi"/>
          <w:szCs w:val="24"/>
          <w:lang w:eastAsia="id-ID"/>
        </w:rPr>
        <w:t xml:space="preserve">Melalui kantin kejujuran ini diharapkan mahasantri </w:t>
      </w:r>
      <w:r w:rsidRPr="002870D7">
        <w:rPr>
          <w:rFonts w:asciiTheme="majorBidi" w:hAnsiTheme="majorBidi"/>
          <w:szCs w:val="24"/>
          <w:lang w:eastAsia="id-ID"/>
        </w:rPr>
        <w:lastRenderedPageBreak/>
        <w:t>bisa melatih kejujurannya dalam membeli dan membayar semua barang-barang di koperasi/kantin Ma’had.</w:t>
      </w:r>
      <w:proofErr w:type="gramEnd"/>
    </w:p>
    <w:p w:rsidR="00DB1534" w:rsidRDefault="00DB1534" w:rsidP="00DB1534">
      <w:pPr>
        <w:pStyle w:val="ListParagraph"/>
        <w:numPr>
          <w:ilvl w:val="0"/>
          <w:numId w:val="118"/>
        </w:numPr>
        <w:shd w:val="clear" w:color="auto" w:fill="FFFFFF" w:themeFill="background1"/>
        <w:spacing w:line="480" w:lineRule="auto"/>
        <w:ind w:left="1418" w:hanging="284"/>
        <w:rPr>
          <w:rFonts w:asciiTheme="majorBidi" w:hAnsiTheme="majorBidi"/>
          <w:b/>
          <w:bCs/>
          <w:szCs w:val="24"/>
          <w:lang w:eastAsia="id-ID"/>
        </w:rPr>
      </w:pPr>
      <w:r>
        <w:rPr>
          <w:rFonts w:asciiTheme="majorBidi" w:hAnsiTheme="majorBidi"/>
          <w:b/>
          <w:bCs/>
          <w:szCs w:val="24"/>
          <w:lang w:eastAsia="id-ID"/>
        </w:rPr>
        <w:t>Layanan Internet</w:t>
      </w:r>
    </w:p>
    <w:p w:rsidR="00DB1534" w:rsidRDefault="00DB1534" w:rsidP="00DB1534">
      <w:pPr>
        <w:pStyle w:val="ListParagraph"/>
        <w:shd w:val="clear" w:color="auto" w:fill="FFFFFF" w:themeFill="background1"/>
        <w:spacing w:line="480" w:lineRule="auto"/>
        <w:ind w:left="1418"/>
        <w:rPr>
          <w:rFonts w:asciiTheme="majorBidi" w:hAnsiTheme="majorBidi"/>
          <w:szCs w:val="24"/>
          <w:lang w:eastAsia="id-ID"/>
        </w:rPr>
      </w:pPr>
      <w:proofErr w:type="gramStart"/>
      <w:r w:rsidRPr="00591088">
        <w:rPr>
          <w:rFonts w:asciiTheme="majorBidi" w:hAnsiTheme="majorBidi"/>
          <w:szCs w:val="24"/>
          <w:lang w:eastAsia="id-ID"/>
        </w:rPr>
        <w:t>Layanan internet di Ma’had sangat membantu semua lapisan di Ma’had, baik mahasantri Ma’had maupun pengasuh Ma’had.</w:t>
      </w:r>
      <w:proofErr w:type="gramEnd"/>
      <w:r w:rsidRPr="00591088">
        <w:rPr>
          <w:rFonts w:asciiTheme="majorBidi" w:hAnsiTheme="majorBidi"/>
          <w:szCs w:val="24"/>
          <w:lang w:eastAsia="id-ID"/>
        </w:rPr>
        <w:t xml:space="preserve"> </w:t>
      </w:r>
      <w:proofErr w:type="gramStart"/>
      <w:r w:rsidRPr="00591088">
        <w:rPr>
          <w:rFonts w:asciiTheme="majorBidi" w:hAnsiTheme="majorBidi"/>
          <w:szCs w:val="24"/>
          <w:lang w:eastAsia="id-ID"/>
        </w:rPr>
        <w:t xml:space="preserve">Karena begitu urgennya jaringan internet/wifi tersebut di Ma’had </w:t>
      </w:r>
      <w:r>
        <w:rPr>
          <w:rFonts w:asciiTheme="majorBidi" w:hAnsiTheme="majorBidi"/>
          <w:szCs w:val="24"/>
          <w:lang w:eastAsia="id-ID"/>
        </w:rPr>
        <w:t xml:space="preserve">pada </w:t>
      </w:r>
      <w:r w:rsidRPr="00591088">
        <w:rPr>
          <w:rFonts w:asciiTheme="majorBidi" w:hAnsiTheme="majorBidi"/>
          <w:szCs w:val="24"/>
          <w:lang w:eastAsia="id-ID"/>
        </w:rPr>
        <w:t>saat ini sudah terkoneksi dengan baik dan lancar.</w:t>
      </w:r>
      <w:proofErr w:type="gramEnd"/>
      <w:r w:rsidRPr="00591088">
        <w:rPr>
          <w:rFonts w:asciiTheme="majorBidi" w:hAnsiTheme="majorBidi"/>
          <w:szCs w:val="24"/>
          <w:lang w:eastAsia="id-ID"/>
        </w:rPr>
        <w:t xml:space="preserve"> Layanan internet ini diharapakan dapat membantu mahasantri dalam mengerjakan tugas-tugas akademiknya dan dengan harapan mahasantri tidak repot harus keluar lingkungan Ma’had dalam mengerjakan tugas.</w:t>
      </w:r>
    </w:p>
    <w:p w:rsidR="00DB1534" w:rsidRDefault="00DB1534" w:rsidP="00DB1534">
      <w:pPr>
        <w:pStyle w:val="ListParagraph"/>
        <w:shd w:val="clear" w:color="auto" w:fill="FFFFFF" w:themeFill="background1"/>
        <w:spacing w:line="480" w:lineRule="auto"/>
        <w:ind w:left="1418"/>
        <w:rPr>
          <w:rFonts w:asciiTheme="majorBidi" w:hAnsiTheme="majorBidi"/>
          <w:szCs w:val="24"/>
          <w:lang w:eastAsia="id-ID"/>
        </w:rPr>
      </w:pPr>
    </w:p>
    <w:p w:rsidR="00DB1534" w:rsidRDefault="00DB1534" w:rsidP="00DB1534">
      <w:pPr>
        <w:pStyle w:val="ListParagraph"/>
        <w:shd w:val="clear" w:color="auto" w:fill="FFFFFF" w:themeFill="background1"/>
        <w:spacing w:line="480" w:lineRule="auto"/>
        <w:ind w:left="1418"/>
        <w:rPr>
          <w:rFonts w:asciiTheme="majorBidi" w:hAnsiTheme="majorBidi"/>
          <w:szCs w:val="24"/>
          <w:lang w:eastAsia="id-ID"/>
        </w:rPr>
      </w:pPr>
    </w:p>
    <w:p w:rsidR="00DB1534" w:rsidRDefault="00DB1534" w:rsidP="00DB1534">
      <w:pPr>
        <w:pStyle w:val="ListParagraph"/>
        <w:shd w:val="clear" w:color="auto" w:fill="FFFFFF" w:themeFill="background1"/>
        <w:spacing w:line="480" w:lineRule="auto"/>
        <w:ind w:left="1418"/>
        <w:rPr>
          <w:rFonts w:asciiTheme="majorBidi" w:hAnsiTheme="majorBidi"/>
          <w:szCs w:val="24"/>
          <w:lang w:eastAsia="id-ID"/>
        </w:rPr>
      </w:pPr>
    </w:p>
    <w:p w:rsidR="00DB1534" w:rsidRDefault="00DB1534" w:rsidP="00DB1534">
      <w:pPr>
        <w:pStyle w:val="ListParagraph"/>
        <w:shd w:val="clear" w:color="auto" w:fill="FFFFFF" w:themeFill="background1"/>
        <w:spacing w:line="480" w:lineRule="auto"/>
        <w:ind w:left="1418"/>
        <w:rPr>
          <w:rFonts w:asciiTheme="majorBidi" w:hAnsiTheme="majorBidi"/>
          <w:szCs w:val="24"/>
          <w:lang w:eastAsia="id-ID"/>
        </w:rPr>
      </w:pPr>
    </w:p>
    <w:p w:rsidR="00DB1534" w:rsidRDefault="00DB1534" w:rsidP="00DB1534">
      <w:pPr>
        <w:pStyle w:val="ListParagraph"/>
        <w:shd w:val="clear" w:color="auto" w:fill="FFFFFF" w:themeFill="background1"/>
        <w:spacing w:line="480" w:lineRule="auto"/>
        <w:ind w:left="1418"/>
        <w:rPr>
          <w:rFonts w:asciiTheme="majorBidi" w:hAnsiTheme="majorBidi"/>
          <w:szCs w:val="24"/>
          <w:lang w:eastAsia="id-ID"/>
        </w:rPr>
      </w:pPr>
    </w:p>
    <w:p w:rsidR="00DB1534" w:rsidRDefault="00DB1534" w:rsidP="00DB1534">
      <w:pPr>
        <w:pStyle w:val="ListParagraph"/>
        <w:shd w:val="clear" w:color="auto" w:fill="FFFFFF" w:themeFill="background1"/>
        <w:spacing w:line="480" w:lineRule="auto"/>
        <w:ind w:left="1418"/>
        <w:rPr>
          <w:rFonts w:asciiTheme="majorBidi" w:hAnsiTheme="majorBidi"/>
          <w:szCs w:val="24"/>
          <w:lang w:eastAsia="id-ID"/>
        </w:rPr>
      </w:pPr>
    </w:p>
    <w:p w:rsidR="00DB1534" w:rsidRDefault="00DB1534" w:rsidP="00DB1534">
      <w:pPr>
        <w:pStyle w:val="ListParagraph"/>
        <w:shd w:val="clear" w:color="auto" w:fill="FFFFFF" w:themeFill="background1"/>
        <w:spacing w:line="480" w:lineRule="auto"/>
        <w:ind w:left="1418"/>
        <w:rPr>
          <w:rFonts w:asciiTheme="majorBidi" w:hAnsiTheme="majorBidi"/>
          <w:szCs w:val="24"/>
          <w:lang w:eastAsia="id-ID"/>
        </w:rPr>
      </w:pPr>
    </w:p>
    <w:p w:rsidR="00DB1534" w:rsidRDefault="00DB1534" w:rsidP="00DB1534">
      <w:pPr>
        <w:pStyle w:val="ListParagraph"/>
        <w:shd w:val="clear" w:color="auto" w:fill="FFFFFF" w:themeFill="background1"/>
        <w:spacing w:line="480" w:lineRule="auto"/>
        <w:ind w:left="1418"/>
        <w:rPr>
          <w:rFonts w:asciiTheme="majorBidi" w:hAnsiTheme="majorBidi"/>
          <w:szCs w:val="24"/>
          <w:lang w:eastAsia="id-ID"/>
        </w:rPr>
      </w:pPr>
    </w:p>
    <w:p w:rsidR="00DB1534" w:rsidRDefault="00DB1534" w:rsidP="00DB1534">
      <w:pPr>
        <w:pStyle w:val="ListParagraph"/>
        <w:shd w:val="clear" w:color="auto" w:fill="FFFFFF" w:themeFill="background1"/>
        <w:spacing w:line="480" w:lineRule="auto"/>
        <w:ind w:left="1418"/>
        <w:rPr>
          <w:rFonts w:asciiTheme="majorBidi" w:hAnsiTheme="majorBidi"/>
          <w:szCs w:val="24"/>
          <w:lang w:eastAsia="id-ID"/>
        </w:rPr>
      </w:pPr>
    </w:p>
    <w:p w:rsidR="00DB1534" w:rsidRDefault="00DB1534" w:rsidP="00DB1534">
      <w:pPr>
        <w:pStyle w:val="ListParagraph"/>
        <w:shd w:val="clear" w:color="auto" w:fill="FFFFFF" w:themeFill="background1"/>
        <w:spacing w:line="480" w:lineRule="auto"/>
        <w:ind w:left="1418"/>
        <w:rPr>
          <w:rFonts w:asciiTheme="majorBidi" w:hAnsiTheme="majorBidi"/>
          <w:szCs w:val="24"/>
          <w:lang w:eastAsia="id-ID"/>
        </w:rPr>
      </w:pPr>
    </w:p>
    <w:p w:rsidR="00DB1534" w:rsidRDefault="00DB1534" w:rsidP="00DB1534">
      <w:pPr>
        <w:pStyle w:val="ListParagraph"/>
        <w:shd w:val="clear" w:color="auto" w:fill="FFFFFF" w:themeFill="background1"/>
        <w:spacing w:line="480" w:lineRule="auto"/>
        <w:ind w:left="1418"/>
        <w:rPr>
          <w:rFonts w:asciiTheme="majorBidi" w:hAnsiTheme="majorBidi"/>
          <w:szCs w:val="24"/>
          <w:lang w:eastAsia="id-ID"/>
        </w:rPr>
      </w:pPr>
    </w:p>
    <w:p w:rsidR="00DB1534" w:rsidRPr="009D2FE9" w:rsidRDefault="00DB1534" w:rsidP="00DB1534">
      <w:pPr>
        <w:pStyle w:val="ListParagraph"/>
        <w:shd w:val="clear" w:color="auto" w:fill="FFFFFF" w:themeFill="background1"/>
        <w:spacing w:line="480" w:lineRule="auto"/>
        <w:ind w:left="1418"/>
        <w:rPr>
          <w:rFonts w:asciiTheme="majorBidi" w:hAnsiTheme="majorBidi"/>
          <w:szCs w:val="24"/>
          <w:lang w:eastAsia="id-ID"/>
        </w:rPr>
      </w:pPr>
    </w:p>
    <w:p w:rsidR="00DB1534" w:rsidRDefault="00DB1534" w:rsidP="00DB1534">
      <w:pPr>
        <w:pStyle w:val="ListParagraph"/>
        <w:numPr>
          <w:ilvl w:val="0"/>
          <w:numId w:val="94"/>
        </w:numPr>
        <w:autoSpaceDE w:val="0"/>
        <w:autoSpaceDN w:val="0"/>
        <w:adjustRightInd w:val="0"/>
        <w:spacing w:line="480" w:lineRule="auto"/>
        <w:ind w:left="284" w:hanging="284"/>
        <w:jc w:val="left"/>
        <w:rPr>
          <w:rFonts w:asciiTheme="majorBidi" w:hAnsiTheme="majorBidi"/>
          <w:b/>
          <w:iCs/>
          <w:szCs w:val="24"/>
        </w:rPr>
      </w:pPr>
      <w:r>
        <w:rPr>
          <w:rFonts w:asciiTheme="majorBidi" w:hAnsiTheme="majorBidi"/>
          <w:b/>
          <w:iCs/>
          <w:szCs w:val="24"/>
        </w:rPr>
        <w:lastRenderedPageBreak/>
        <w:t>Hasil Penelitian</w:t>
      </w:r>
    </w:p>
    <w:p w:rsidR="00DB1534" w:rsidRDefault="00DB1534" w:rsidP="00DB1534">
      <w:pPr>
        <w:pStyle w:val="ListParagraph"/>
        <w:numPr>
          <w:ilvl w:val="0"/>
          <w:numId w:val="119"/>
        </w:numPr>
        <w:autoSpaceDE w:val="0"/>
        <w:autoSpaceDN w:val="0"/>
        <w:adjustRightInd w:val="0"/>
        <w:spacing w:line="480" w:lineRule="auto"/>
        <w:ind w:left="567" w:hanging="283"/>
        <w:jc w:val="left"/>
        <w:rPr>
          <w:rFonts w:asciiTheme="majorBidi" w:hAnsiTheme="majorBidi"/>
          <w:b/>
          <w:iCs/>
          <w:szCs w:val="24"/>
        </w:rPr>
      </w:pPr>
      <w:r>
        <w:rPr>
          <w:rFonts w:asciiTheme="majorBidi" w:hAnsiTheme="majorBidi"/>
          <w:b/>
          <w:iCs/>
          <w:szCs w:val="24"/>
        </w:rPr>
        <w:t>Pengujian Instrumen</w:t>
      </w:r>
    </w:p>
    <w:p w:rsidR="00DB1534" w:rsidRDefault="00DB1534" w:rsidP="00DB1534">
      <w:pPr>
        <w:pStyle w:val="ListParagraph"/>
        <w:numPr>
          <w:ilvl w:val="0"/>
          <w:numId w:val="120"/>
        </w:numPr>
        <w:tabs>
          <w:tab w:val="clear" w:pos="720"/>
          <w:tab w:val="num" w:pos="993"/>
        </w:tabs>
        <w:autoSpaceDE w:val="0"/>
        <w:autoSpaceDN w:val="0"/>
        <w:adjustRightInd w:val="0"/>
        <w:spacing w:line="480" w:lineRule="auto"/>
        <w:ind w:left="851" w:hanging="284"/>
        <w:jc w:val="left"/>
        <w:rPr>
          <w:rFonts w:asciiTheme="majorBidi" w:hAnsiTheme="majorBidi"/>
          <w:b/>
          <w:iCs/>
          <w:szCs w:val="24"/>
        </w:rPr>
      </w:pPr>
      <w:r>
        <w:rPr>
          <w:rFonts w:asciiTheme="majorBidi" w:hAnsiTheme="majorBidi"/>
          <w:b/>
          <w:iCs/>
          <w:szCs w:val="24"/>
        </w:rPr>
        <w:t>Uji Validitas</w:t>
      </w:r>
    </w:p>
    <w:p w:rsidR="00DB1534" w:rsidRPr="009D2FE9" w:rsidRDefault="00DB1534" w:rsidP="00DB1534">
      <w:pPr>
        <w:pStyle w:val="ListParagraph"/>
        <w:tabs>
          <w:tab w:val="num" w:pos="993"/>
        </w:tabs>
        <w:autoSpaceDE w:val="0"/>
        <w:autoSpaceDN w:val="0"/>
        <w:adjustRightInd w:val="0"/>
        <w:spacing w:line="480" w:lineRule="auto"/>
        <w:ind w:left="851" w:firstLine="850"/>
        <w:jc w:val="lowKashida"/>
        <w:rPr>
          <w:rFonts w:asciiTheme="majorBidi" w:hAnsiTheme="majorBidi"/>
          <w:bCs/>
          <w:iCs/>
          <w:szCs w:val="24"/>
        </w:rPr>
      </w:pPr>
      <w:r w:rsidRPr="008C1747">
        <w:rPr>
          <w:rFonts w:asciiTheme="majorBidi" w:hAnsiTheme="majorBidi"/>
          <w:bCs/>
          <w:iCs/>
          <w:szCs w:val="24"/>
        </w:rPr>
        <w:t xml:space="preserve">Uji validitas digunakan dengan </w:t>
      </w:r>
      <w:proofErr w:type="gramStart"/>
      <w:r w:rsidRPr="008C1747">
        <w:rPr>
          <w:rFonts w:asciiTheme="majorBidi" w:hAnsiTheme="majorBidi"/>
          <w:bCs/>
          <w:iCs/>
          <w:szCs w:val="24"/>
        </w:rPr>
        <w:t>cara</w:t>
      </w:r>
      <w:proofErr w:type="gramEnd"/>
      <w:r w:rsidRPr="008C1747">
        <w:rPr>
          <w:rFonts w:asciiTheme="majorBidi" w:hAnsiTheme="majorBidi"/>
          <w:bCs/>
          <w:iCs/>
          <w:szCs w:val="24"/>
        </w:rPr>
        <w:t xml:space="preserve"> mengorelasikan</w:t>
      </w:r>
      <w:r>
        <w:rPr>
          <w:rFonts w:asciiTheme="majorBidi" w:hAnsiTheme="majorBidi"/>
          <w:bCs/>
          <w:iCs/>
          <w:szCs w:val="24"/>
        </w:rPr>
        <w:t xml:space="preserve"> skor pada item dengan skor lainnya. </w:t>
      </w:r>
      <w:proofErr w:type="gramStart"/>
      <w:r>
        <w:rPr>
          <w:rFonts w:asciiTheme="majorBidi" w:hAnsiTheme="majorBidi"/>
          <w:bCs/>
          <w:iCs/>
          <w:szCs w:val="24"/>
        </w:rPr>
        <w:t xml:space="preserve">Keputusan pada sebuah butir pertanyaan dapat dianggap valid dengan membandingkan antara r-hitung pada tabel item-total </w:t>
      </w:r>
      <w:r w:rsidRPr="00266953">
        <w:rPr>
          <w:rFonts w:asciiTheme="majorBidi" w:hAnsiTheme="majorBidi"/>
          <w:bCs/>
          <w:i/>
          <w:iCs/>
          <w:szCs w:val="24"/>
        </w:rPr>
        <w:t>statistic</w:t>
      </w:r>
      <w:r>
        <w:rPr>
          <w:rFonts w:asciiTheme="majorBidi" w:hAnsiTheme="majorBidi"/>
          <w:bCs/>
          <w:iCs/>
          <w:szCs w:val="24"/>
        </w:rPr>
        <w:t xml:space="preserve"> pada bagian </w:t>
      </w:r>
      <w:r w:rsidRPr="00266953">
        <w:rPr>
          <w:rFonts w:asciiTheme="majorBidi" w:hAnsiTheme="majorBidi"/>
          <w:bCs/>
          <w:i/>
          <w:iCs/>
          <w:szCs w:val="24"/>
        </w:rPr>
        <w:t>corrected item</w:t>
      </w:r>
      <w:r>
        <w:rPr>
          <w:rFonts w:asciiTheme="majorBidi" w:hAnsiTheme="majorBidi"/>
          <w:bCs/>
          <w:iCs/>
          <w:szCs w:val="24"/>
        </w:rPr>
        <w:t xml:space="preserve">-totak </w:t>
      </w:r>
      <w:r w:rsidRPr="00266953">
        <w:rPr>
          <w:rFonts w:asciiTheme="majorBidi" w:hAnsiTheme="majorBidi"/>
          <w:bCs/>
          <w:i/>
          <w:iCs/>
          <w:szCs w:val="24"/>
        </w:rPr>
        <w:t xml:space="preserve">correlation </w:t>
      </w:r>
      <w:r>
        <w:rPr>
          <w:rFonts w:asciiTheme="majorBidi" w:hAnsiTheme="majorBidi"/>
          <w:bCs/>
          <w:iCs/>
          <w:szCs w:val="24"/>
        </w:rPr>
        <w:t>dengan r-tabel.</w:t>
      </w:r>
      <w:proofErr w:type="gramEnd"/>
      <w:r>
        <w:rPr>
          <w:rFonts w:asciiTheme="majorBidi" w:hAnsiTheme="majorBidi"/>
          <w:bCs/>
          <w:iCs/>
          <w:szCs w:val="24"/>
        </w:rPr>
        <w:t xml:space="preserve"> </w:t>
      </w:r>
      <w:r w:rsidRPr="00A10166">
        <w:rPr>
          <w:rFonts w:asciiTheme="majorBidi" w:hAnsiTheme="majorBidi"/>
          <w:bCs/>
          <w:iCs/>
          <w:szCs w:val="24"/>
        </w:rPr>
        <w:t xml:space="preserve">Berikut penyajian r-tabel pada penelitian ini: </w:t>
      </w:r>
    </w:p>
    <w:p w:rsidR="00DB1534" w:rsidRDefault="00DB1534" w:rsidP="00DB1534">
      <w:pPr>
        <w:pStyle w:val="ListParagraph"/>
        <w:numPr>
          <w:ilvl w:val="0"/>
          <w:numId w:val="121"/>
        </w:numPr>
        <w:tabs>
          <w:tab w:val="num" w:pos="993"/>
        </w:tabs>
        <w:autoSpaceDE w:val="0"/>
        <w:autoSpaceDN w:val="0"/>
        <w:adjustRightInd w:val="0"/>
        <w:spacing w:line="480" w:lineRule="auto"/>
        <w:ind w:left="1134" w:hanging="283"/>
        <w:jc w:val="lowKashida"/>
        <w:rPr>
          <w:rFonts w:asciiTheme="majorBidi" w:hAnsiTheme="majorBidi"/>
          <w:bCs/>
          <w:iCs/>
          <w:szCs w:val="24"/>
        </w:rPr>
      </w:pPr>
      <w:r>
        <w:rPr>
          <w:rFonts w:asciiTheme="majorBidi" w:hAnsiTheme="majorBidi"/>
          <w:bCs/>
          <w:iCs/>
          <w:szCs w:val="24"/>
        </w:rPr>
        <w:t>Promosi (X</w:t>
      </w:r>
      <w:r w:rsidRPr="00266953">
        <w:rPr>
          <w:rFonts w:asciiTheme="majorBidi" w:hAnsiTheme="majorBidi"/>
          <w:bCs/>
          <w:iCs/>
          <w:szCs w:val="24"/>
          <w:vertAlign w:val="subscript"/>
        </w:rPr>
        <w:t>1</w:t>
      </w:r>
      <w:r>
        <w:rPr>
          <w:rFonts w:asciiTheme="majorBidi" w:hAnsiTheme="majorBidi"/>
          <w:bCs/>
          <w:iCs/>
          <w:szCs w:val="24"/>
        </w:rPr>
        <w:t>)</w:t>
      </w:r>
    </w:p>
    <w:p w:rsidR="00DB1534" w:rsidRPr="00D05ECB" w:rsidRDefault="00DB1534" w:rsidP="00DB1534">
      <w:pPr>
        <w:pStyle w:val="ListParagraph"/>
        <w:autoSpaceDE w:val="0"/>
        <w:autoSpaceDN w:val="0"/>
        <w:adjustRightInd w:val="0"/>
        <w:ind w:left="0"/>
        <w:jc w:val="center"/>
        <w:rPr>
          <w:rFonts w:asciiTheme="majorBidi" w:hAnsiTheme="majorBidi"/>
          <w:b/>
          <w:iCs/>
          <w:szCs w:val="24"/>
        </w:rPr>
      </w:pPr>
      <w:r w:rsidRPr="00D05ECB">
        <w:rPr>
          <w:rFonts w:asciiTheme="majorBidi" w:hAnsiTheme="majorBidi"/>
          <w:b/>
          <w:iCs/>
          <w:szCs w:val="24"/>
        </w:rPr>
        <w:t>Tabel 4.3</w:t>
      </w:r>
    </w:p>
    <w:p w:rsidR="00DB1534" w:rsidRPr="00FE58F2" w:rsidRDefault="00DB1534" w:rsidP="00DB1534">
      <w:pPr>
        <w:pStyle w:val="ListParagraph"/>
        <w:tabs>
          <w:tab w:val="center" w:pos="3969"/>
          <w:tab w:val="left" w:pos="5804"/>
        </w:tabs>
        <w:autoSpaceDE w:val="0"/>
        <w:autoSpaceDN w:val="0"/>
        <w:adjustRightInd w:val="0"/>
        <w:ind w:left="0"/>
        <w:rPr>
          <w:rFonts w:asciiTheme="majorBidi" w:hAnsiTheme="majorBidi"/>
          <w:bCs/>
          <w:iCs/>
          <w:szCs w:val="24"/>
        </w:rPr>
      </w:pPr>
      <w:r>
        <w:rPr>
          <w:rFonts w:asciiTheme="majorBidi" w:hAnsiTheme="majorBidi"/>
          <w:b/>
          <w:iCs/>
          <w:szCs w:val="24"/>
        </w:rPr>
        <w:tab/>
      </w:r>
      <w:r w:rsidRPr="00D05ECB">
        <w:rPr>
          <w:rFonts w:asciiTheme="majorBidi" w:hAnsiTheme="majorBidi"/>
          <w:b/>
          <w:iCs/>
          <w:szCs w:val="24"/>
        </w:rPr>
        <w:t>Validitas Promosi (X</w:t>
      </w:r>
      <w:r w:rsidRPr="00266953">
        <w:rPr>
          <w:rFonts w:asciiTheme="majorBidi" w:hAnsiTheme="majorBidi"/>
          <w:b/>
          <w:iCs/>
          <w:szCs w:val="24"/>
          <w:vertAlign w:val="subscript"/>
        </w:rPr>
        <w:t>1</w:t>
      </w:r>
      <w:r>
        <w:rPr>
          <w:rFonts w:asciiTheme="majorBidi" w:hAnsiTheme="majorBidi"/>
          <w:bCs/>
          <w:iCs/>
          <w:szCs w:val="24"/>
        </w:rPr>
        <w:t>)</w:t>
      </w:r>
    </w:p>
    <w:tbl>
      <w:tblPr>
        <w:tblW w:w="7087" w:type="dxa"/>
        <w:tblInd w:w="8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50"/>
        <w:gridCol w:w="1539"/>
        <w:gridCol w:w="1000"/>
        <w:gridCol w:w="998"/>
        <w:gridCol w:w="1000"/>
        <w:gridCol w:w="1700"/>
      </w:tblGrid>
      <w:tr w:rsidR="00DB1534" w:rsidRPr="00D66551" w:rsidTr="009D4440">
        <w:trPr>
          <w:cantSplit/>
          <w:tblHeader/>
        </w:trPr>
        <w:tc>
          <w:tcPr>
            <w:tcW w:w="7087" w:type="dxa"/>
            <w:gridSpan w:val="6"/>
            <w:tcBorders>
              <w:top w:val="nil"/>
              <w:left w:val="nil"/>
              <w:bottom w:val="nil"/>
              <w:right w:val="nil"/>
            </w:tcBorders>
            <w:shd w:val="clear" w:color="auto" w:fill="FFFFFF"/>
            <w:tcMar>
              <w:top w:w="30" w:type="dxa"/>
              <w:left w:w="30" w:type="dxa"/>
              <w:bottom w:w="30" w:type="dxa"/>
              <w:right w:w="30" w:type="dxa"/>
            </w:tcMar>
            <w:vAlign w:val="center"/>
          </w:tcPr>
          <w:p w:rsidR="00DB1534" w:rsidRPr="00D66551" w:rsidRDefault="00DB1534" w:rsidP="009D4440">
            <w:pPr>
              <w:autoSpaceDE w:val="0"/>
              <w:autoSpaceDN w:val="0"/>
              <w:adjustRightInd w:val="0"/>
              <w:spacing w:after="0" w:line="320" w:lineRule="atLeast"/>
              <w:jc w:val="center"/>
              <w:rPr>
                <w:rFonts w:ascii="Arial" w:hAnsi="Arial" w:cs="Arial"/>
                <w:color w:val="000000"/>
                <w:sz w:val="18"/>
                <w:szCs w:val="18"/>
              </w:rPr>
            </w:pPr>
            <w:r w:rsidRPr="00D66551">
              <w:rPr>
                <w:rFonts w:ascii="Arial" w:hAnsi="Arial" w:cs="Arial"/>
                <w:b/>
                <w:bCs/>
                <w:color w:val="000000"/>
                <w:sz w:val="18"/>
                <w:szCs w:val="18"/>
              </w:rPr>
              <w:t>Correlations</w:t>
            </w:r>
          </w:p>
        </w:tc>
      </w:tr>
      <w:tr w:rsidR="00DB1534" w:rsidRPr="00D66551" w:rsidTr="009D4440">
        <w:trPr>
          <w:cantSplit/>
          <w:tblHeader/>
        </w:trPr>
        <w:tc>
          <w:tcPr>
            <w:tcW w:w="85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B1534" w:rsidRPr="00D66551" w:rsidRDefault="00DB1534" w:rsidP="009D4440">
            <w:pPr>
              <w:autoSpaceDE w:val="0"/>
              <w:autoSpaceDN w:val="0"/>
              <w:adjustRightInd w:val="0"/>
              <w:spacing w:after="0" w:line="240" w:lineRule="auto"/>
              <w:rPr>
                <w:rFonts w:cs="Times New Roman"/>
                <w:szCs w:val="24"/>
              </w:rPr>
            </w:pPr>
          </w:p>
        </w:tc>
        <w:tc>
          <w:tcPr>
            <w:tcW w:w="153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DB1534" w:rsidRPr="00D66551" w:rsidRDefault="00DB1534" w:rsidP="009D4440">
            <w:pPr>
              <w:autoSpaceDE w:val="0"/>
              <w:autoSpaceDN w:val="0"/>
              <w:adjustRightInd w:val="0"/>
              <w:spacing w:after="0" w:line="240" w:lineRule="auto"/>
              <w:rPr>
                <w:rFonts w:cs="Times New Roman"/>
                <w:szCs w:val="24"/>
              </w:rPr>
            </w:pP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B1534" w:rsidRPr="00D66551" w:rsidRDefault="00DB1534" w:rsidP="009D4440">
            <w:pPr>
              <w:autoSpaceDE w:val="0"/>
              <w:autoSpaceDN w:val="0"/>
              <w:adjustRightInd w:val="0"/>
              <w:spacing w:after="0" w:line="320" w:lineRule="atLeast"/>
              <w:jc w:val="center"/>
              <w:rPr>
                <w:rFonts w:ascii="Arial" w:hAnsi="Arial" w:cs="Arial"/>
                <w:color w:val="000000"/>
                <w:sz w:val="18"/>
                <w:szCs w:val="18"/>
              </w:rPr>
            </w:pPr>
            <w:r w:rsidRPr="00D66551">
              <w:rPr>
                <w:rFonts w:ascii="Arial" w:hAnsi="Arial" w:cs="Arial"/>
                <w:color w:val="000000"/>
                <w:sz w:val="18"/>
                <w:szCs w:val="18"/>
              </w:rPr>
              <w:t>X1_1</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B1534" w:rsidRPr="00D66551" w:rsidRDefault="00DB1534" w:rsidP="009D4440">
            <w:pPr>
              <w:autoSpaceDE w:val="0"/>
              <w:autoSpaceDN w:val="0"/>
              <w:adjustRightInd w:val="0"/>
              <w:spacing w:after="0" w:line="320" w:lineRule="atLeast"/>
              <w:jc w:val="center"/>
              <w:rPr>
                <w:rFonts w:ascii="Arial" w:hAnsi="Arial" w:cs="Arial"/>
                <w:color w:val="000000"/>
                <w:sz w:val="18"/>
                <w:szCs w:val="18"/>
              </w:rPr>
            </w:pPr>
            <w:r w:rsidRPr="00D66551">
              <w:rPr>
                <w:rFonts w:ascii="Arial" w:hAnsi="Arial" w:cs="Arial"/>
                <w:color w:val="000000"/>
                <w:sz w:val="18"/>
                <w:szCs w:val="18"/>
              </w:rPr>
              <w:t>X1_2</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B1534" w:rsidRPr="00D66551" w:rsidRDefault="00DB1534" w:rsidP="009D4440">
            <w:pPr>
              <w:autoSpaceDE w:val="0"/>
              <w:autoSpaceDN w:val="0"/>
              <w:adjustRightInd w:val="0"/>
              <w:spacing w:after="0" w:line="320" w:lineRule="atLeast"/>
              <w:jc w:val="center"/>
              <w:rPr>
                <w:rFonts w:ascii="Arial" w:hAnsi="Arial" w:cs="Arial"/>
                <w:color w:val="000000"/>
                <w:sz w:val="18"/>
                <w:szCs w:val="18"/>
              </w:rPr>
            </w:pPr>
            <w:r w:rsidRPr="00D66551">
              <w:rPr>
                <w:rFonts w:ascii="Arial" w:hAnsi="Arial" w:cs="Arial"/>
                <w:color w:val="000000"/>
                <w:sz w:val="18"/>
                <w:szCs w:val="18"/>
              </w:rPr>
              <w:t>X1_3</w:t>
            </w:r>
          </w:p>
        </w:tc>
        <w:tc>
          <w:tcPr>
            <w:tcW w:w="17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B1534" w:rsidRPr="00D66551" w:rsidRDefault="00DB1534" w:rsidP="009D4440">
            <w:pPr>
              <w:autoSpaceDE w:val="0"/>
              <w:autoSpaceDN w:val="0"/>
              <w:adjustRightInd w:val="0"/>
              <w:spacing w:after="0" w:line="320" w:lineRule="atLeast"/>
              <w:jc w:val="center"/>
              <w:rPr>
                <w:rFonts w:ascii="Arial" w:hAnsi="Arial" w:cs="Arial"/>
                <w:color w:val="000000"/>
                <w:sz w:val="18"/>
                <w:szCs w:val="18"/>
              </w:rPr>
            </w:pPr>
            <w:r w:rsidRPr="00D66551">
              <w:rPr>
                <w:rFonts w:ascii="Arial" w:hAnsi="Arial" w:cs="Arial"/>
                <w:color w:val="000000"/>
                <w:sz w:val="18"/>
                <w:szCs w:val="18"/>
              </w:rPr>
              <w:t>X1_TOTAL</w:t>
            </w:r>
          </w:p>
        </w:tc>
      </w:tr>
      <w:tr w:rsidR="00DB1534" w:rsidRPr="00D66551" w:rsidTr="009D4440">
        <w:trPr>
          <w:cantSplit/>
          <w:tblHeader/>
        </w:trPr>
        <w:tc>
          <w:tcPr>
            <w:tcW w:w="850"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DB1534" w:rsidRPr="00D66551" w:rsidRDefault="00DB1534" w:rsidP="009D4440">
            <w:pPr>
              <w:autoSpaceDE w:val="0"/>
              <w:autoSpaceDN w:val="0"/>
              <w:adjustRightInd w:val="0"/>
              <w:spacing w:after="0" w:line="320" w:lineRule="atLeast"/>
              <w:rPr>
                <w:rFonts w:ascii="Arial" w:hAnsi="Arial" w:cs="Arial"/>
                <w:color w:val="000000"/>
                <w:sz w:val="18"/>
                <w:szCs w:val="18"/>
              </w:rPr>
            </w:pPr>
            <w:r w:rsidRPr="00D66551">
              <w:rPr>
                <w:rFonts w:ascii="Arial" w:hAnsi="Arial" w:cs="Arial"/>
                <w:color w:val="000000"/>
                <w:sz w:val="18"/>
                <w:szCs w:val="18"/>
              </w:rPr>
              <w:t>X1_1</w:t>
            </w:r>
          </w:p>
        </w:tc>
        <w:tc>
          <w:tcPr>
            <w:tcW w:w="153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B1534" w:rsidRPr="00D66551" w:rsidRDefault="00DB1534" w:rsidP="009D4440">
            <w:pPr>
              <w:autoSpaceDE w:val="0"/>
              <w:autoSpaceDN w:val="0"/>
              <w:adjustRightInd w:val="0"/>
              <w:spacing w:after="0" w:line="320" w:lineRule="atLeast"/>
              <w:rPr>
                <w:rFonts w:ascii="Arial" w:hAnsi="Arial" w:cs="Arial"/>
                <w:color w:val="000000"/>
                <w:sz w:val="18"/>
                <w:szCs w:val="18"/>
              </w:rPr>
            </w:pPr>
            <w:r w:rsidRPr="00D66551">
              <w:rPr>
                <w:rFonts w:ascii="Arial" w:hAnsi="Arial" w:cs="Arial"/>
                <w:color w:val="000000"/>
                <w:sz w:val="18"/>
                <w:szCs w:val="18"/>
              </w:rPr>
              <w:t>Pearson Correlation</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DB1534" w:rsidRPr="00D66551" w:rsidRDefault="00DB1534" w:rsidP="009D4440">
            <w:pPr>
              <w:autoSpaceDE w:val="0"/>
              <w:autoSpaceDN w:val="0"/>
              <w:adjustRightInd w:val="0"/>
              <w:spacing w:after="0" w:line="320" w:lineRule="atLeast"/>
              <w:jc w:val="right"/>
              <w:rPr>
                <w:rFonts w:ascii="Arial" w:hAnsi="Arial" w:cs="Arial"/>
                <w:color w:val="000000"/>
                <w:sz w:val="18"/>
                <w:szCs w:val="18"/>
              </w:rPr>
            </w:pPr>
            <w:r w:rsidRPr="00D66551">
              <w:rPr>
                <w:rFonts w:ascii="Arial" w:hAnsi="Arial" w:cs="Arial"/>
                <w:color w:val="000000"/>
                <w:sz w:val="18"/>
                <w:szCs w:val="18"/>
              </w:rPr>
              <w:t>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DB1534" w:rsidRPr="00D66551" w:rsidRDefault="00DB1534" w:rsidP="009D4440">
            <w:pPr>
              <w:autoSpaceDE w:val="0"/>
              <w:autoSpaceDN w:val="0"/>
              <w:adjustRightInd w:val="0"/>
              <w:spacing w:after="0" w:line="320" w:lineRule="atLeast"/>
              <w:jc w:val="right"/>
              <w:rPr>
                <w:rFonts w:ascii="Arial" w:hAnsi="Arial" w:cs="Arial"/>
                <w:color w:val="000000"/>
                <w:sz w:val="18"/>
                <w:szCs w:val="18"/>
              </w:rPr>
            </w:pPr>
            <w:r w:rsidRPr="00D66551">
              <w:rPr>
                <w:rFonts w:ascii="Arial" w:hAnsi="Arial" w:cs="Arial"/>
                <w:color w:val="000000"/>
                <w:sz w:val="18"/>
                <w:szCs w:val="18"/>
              </w:rPr>
              <w:t>.485</w:t>
            </w:r>
            <w:r w:rsidRPr="00D66551">
              <w:rPr>
                <w:rFonts w:ascii="Arial" w:hAnsi="Arial" w:cs="Arial"/>
                <w:color w:val="000000"/>
                <w:sz w:val="18"/>
                <w:szCs w:val="18"/>
                <w:vertAlign w:val="superscript"/>
              </w:rPr>
              <w:t>**</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DB1534" w:rsidRPr="00D66551" w:rsidRDefault="00DB1534" w:rsidP="009D4440">
            <w:pPr>
              <w:autoSpaceDE w:val="0"/>
              <w:autoSpaceDN w:val="0"/>
              <w:adjustRightInd w:val="0"/>
              <w:spacing w:after="0" w:line="320" w:lineRule="atLeast"/>
              <w:jc w:val="right"/>
              <w:rPr>
                <w:rFonts w:ascii="Arial" w:hAnsi="Arial" w:cs="Arial"/>
                <w:color w:val="000000"/>
                <w:sz w:val="18"/>
                <w:szCs w:val="18"/>
              </w:rPr>
            </w:pPr>
            <w:r w:rsidRPr="00D66551">
              <w:rPr>
                <w:rFonts w:ascii="Arial" w:hAnsi="Arial" w:cs="Arial"/>
                <w:color w:val="000000"/>
                <w:sz w:val="18"/>
                <w:szCs w:val="18"/>
              </w:rPr>
              <w:t>.415</w:t>
            </w:r>
            <w:r w:rsidRPr="00D66551">
              <w:rPr>
                <w:rFonts w:ascii="Arial" w:hAnsi="Arial" w:cs="Arial"/>
                <w:color w:val="000000"/>
                <w:sz w:val="18"/>
                <w:szCs w:val="18"/>
                <w:vertAlign w:val="superscript"/>
              </w:rPr>
              <w:t>**</w:t>
            </w:r>
          </w:p>
        </w:tc>
        <w:tc>
          <w:tcPr>
            <w:tcW w:w="17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B1534" w:rsidRPr="00D66551" w:rsidRDefault="00DB1534" w:rsidP="009D4440">
            <w:pPr>
              <w:autoSpaceDE w:val="0"/>
              <w:autoSpaceDN w:val="0"/>
              <w:adjustRightInd w:val="0"/>
              <w:spacing w:after="0" w:line="320" w:lineRule="atLeast"/>
              <w:jc w:val="right"/>
              <w:rPr>
                <w:rFonts w:ascii="Arial" w:hAnsi="Arial" w:cs="Arial"/>
                <w:color w:val="000000"/>
                <w:sz w:val="18"/>
                <w:szCs w:val="18"/>
              </w:rPr>
            </w:pPr>
            <w:r w:rsidRPr="00D66551">
              <w:rPr>
                <w:rFonts w:ascii="Arial" w:hAnsi="Arial" w:cs="Arial"/>
                <w:color w:val="000000"/>
                <w:sz w:val="18"/>
                <w:szCs w:val="18"/>
              </w:rPr>
              <w:t>.808</w:t>
            </w:r>
            <w:r w:rsidRPr="00D66551">
              <w:rPr>
                <w:rFonts w:ascii="Arial" w:hAnsi="Arial" w:cs="Arial"/>
                <w:color w:val="000000"/>
                <w:sz w:val="18"/>
                <w:szCs w:val="18"/>
                <w:vertAlign w:val="superscript"/>
              </w:rPr>
              <w:t>**</w:t>
            </w:r>
          </w:p>
        </w:tc>
      </w:tr>
      <w:tr w:rsidR="00DB1534" w:rsidRPr="00D66551" w:rsidTr="009D4440">
        <w:trPr>
          <w:cantSplit/>
          <w:tblHeader/>
        </w:trPr>
        <w:tc>
          <w:tcPr>
            <w:tcW w:w="85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B1534" w:rsidRPr="00D66551" w:rsidRDefault="00DB1534" w:rsidP="009D4440">
            <w:pPr>
              <w:autoSpaceDE w:val="0"/>
              <w:autoSpaceDN w:val="0"/>
              <w:adjustRightInd w:val="0"/>
              <w:spacing w:after="0" w:line="240" w:lineRule="auto"/>
              <w:rPr>
                <w:rFonts w:ascii="Arial" w:hAnsi="Arial" w:cs="Arial"/>
                <w:color w:val="000000"/>
                <w:sz w:val="18"/>
                <w:szCs w:val="18"/>
              </w:rPr>
            </w:pPr>
          </w:p>
        </w:tc>
        <w:tc>
          <w:tcPr>
            <w:tcW w:w="1539" w:type="dxa"/>
            <w:tcBorders>
              <w:top w:val="nil"/>
              <w:left w:val="nil"/>
              <w:bottom w:val="nil"/>
              <w:right w:val="single" w:sz="16" w:space="0" w:color="000000"/>
            </w:tcBorders>
            <w:shd w:val="clear" w:color="auto" w:fill="FFFFFF"/>
            <w:tcMar>
              <w:top w:w="30" w:type="dxa"/>
              <w:left w:w="30" w:type="dxa"/>
              <w:bottom w:w="30" w:type="dxa"/>
              <w:right w:w="30" w:type="dxa"/>
            </w:tcMar>
          </w:tcPr>
          <w:p w:rsidR="00DB1534" w:rsidRPr="00D66551" w:rsidRDefault="00DB1534" w:rsidP="009D4440">
            <w:pPr>
              <w:autoSpaceDE w:val="0"/>
              <w:autoSpaceDN w:val="0"/>
              <w:adjustRightInd w:val="0"/>
              <w:spacing w:after="0" w:line="320" w:lineRule="atLeast"/>
              <w:rPr>
                <w:rFonts w:ascii="Arial" w:hAnsi="Arial" w:cs="Arial"/>
                <w:color w:val="000000"/>
                <w:sz w:val="18"/>
                <w:szCs w:val="18"/>
              </w:rPr>
            </w:pPr>
            <w:r w:rsidRPr="00D66551">
              <w:rPr>
                <w:rFonts w:ascii="Arial" w:hAnsi="Arial" w:cs="Arial"/>
                <w:color w:val="000000"/>
                <w:sz w:val="18"/>
                <w:szCs w:val="18"/>
              </w:rPr>
              <w:t>Sig. (2-tailed)</w:t>
            </w:r>
          </w:p>
        </w:tc>
        <w:tc>
          <w:tcPr>
            <w:tcW w:w="1000" w:type="dxa"/>
            <w:tcBorders>
              <w:top w:val="nil"/>
              <w:left w:val="single" w:sz="16" w:space="0" w:color="000000"/>
              <w:bottom w:val="nil"/>
            </w:tcBorders>
            <w:shd w:val="clear" w:color="auto" w:fill="FFFFFF"/>
            <w:tcMar>
              <w:top w:w="30" w:type="dxa"/>
              <w:left w:w="30" w:type="dxa"/>
              <w:bottom w:w="30" w:type="dxa"/>
              <w:right w:w="30" w:type="dxa"/>
            </w:tcMar>
          </w:tcPr>
          <w:p w:rsidR="00DB1534" w:rsidRPr="00D66551" w:rsidRDefault="00DB1534" w:rsidP="009D4440">
            <w:pPr>
              <w:autoSpaceDE w:val="0"/>
              <w:autoSpaceDN w:val="0"/>
              <w:adjustRightInd w:val="0"/>
              <w:spacing w:after="0" w:line="240" w:lineRule="auto"/>
              <w:rPr>
                <w:rFonts w:cs="Times New Roman"/>
                <w:szCs w:val="24"/>
              </w:rPr>
            </w:pPr>
          </w:p>
        </w:tc>
        <w:tc>
          <w:tcPr>
            <w:tcW w:w="998" w:type="dxa"/>
            <w:tcBorders>
              <w:top w:val="nil"/>
              <w:bottom w:val="nil"/>
            </w:tcBorders>
            <w:shd w:val="clear" w:color="auto" w:fill="FFFFFF"/>
            <w:tcMar>
              <w:top w:w="30" w:type="dxa"/>
              <w:left w:w="30" w:type="dxa"/>
              <w:bottom w:w="30" w:type="dxa"/>
              <w:right w:w="30" w:type="dxa"/>
            </w:tcMar>
            <w:vAlign w:val="center"/>
          </w:tcPr>
          <w:p w:rsidR="00DB1534" w:rsidRPr="00D66551" w:rsidRDefault="00DB1534" w:rsidP="009D4440">
            <w:pPr>
              <w:autoSpaceDE w:val="0"/>
              <w:autoSpaceDN w:val="0"/>
              <w:adjustRightInd w:val="0"/>
              <w:spacing w:after="0" w:line="320" w:lineRule="atLeast"/>
              <w:jc w:val="right"/>
              <w:rPr>
                <w:rFonts w:ascii="Arial" w:hAnsi="Arial" w:cs="Arial"/>
                <w:color w:val="000000"/>
                <w:sz w:val="18"/>
                <w:szCs w:val="18"/>
              </w:rPr>
            </w:pPr>
            <w:r w:rsidRPr="00D66551">
              <w:rPr>
                <w:rFonts w:ascii="Arial" w:hAnsi="Arial" w:cs="Arial"/>
                <w:color w:val="000000"/>
                <w:sz w:val="18"/>
                <w:szCs w:val="18"/>
              </w:rPr>
              <w:t>.000</w:t>
            </w:r>
          </w:p>
        </w:tc>
        <w:tc>
          <w:tcPr>
            <w:tcW w:w="1000" w:type="dxa"/>
            <w:tcBorders>
              <w:top w:val="nil"/>
              <w:bottom w:val="nil"/>
            </w:tcBorders>
            <w:shd w:val="clear" w:color="auto" w:fill="FFFFFF"/>
            <w:tcMar>
              <w:top w:w="30" w:type="dxa"/>
              <w:left w:w="30" w:type="dxa"/>
              <w:bottom w:w="30" w:type="dxa"/>
              <w:right w:w="30" w:type="dxa"/>
            </w:tcMar>
            <w:vAlign w:val="center"/>
          </w:tcPr>
          <w:p w:rsidR="00DB1534" w:rsidRPr="00D66551" w:rsidRDefault="00DB1534" w:rsidP="009D4440">
            <w:pPr>
              <w:autoSpaceDE w:val="0"/>
              <w:autoSpaceDN w:val="0"/>
              <w:adjustRightInd w:val="0"/>
              <w:spacing w:after="0" w:line="320" w:lineRule="atLeast"/>
              <w:jc w:val="right"/>
              <w:rPr>
                <w:rFonts w:ascii="Arial" w:hAnsi="Arial" w:cs="Arial"/>
                <w:color w:val="000000"/>
                <w:sz w:val="18"/>
                <w:szCs w:val="18"/>
              </w:rPr>
            </w:pPr>
            <w:r w:rsidRPr="00D66551">
              <w:rPr>
                <w:rFonts w:ascii="Arial" w:hAnsi="Arial" w:cs="Arial"/>
                <w:color w:val="000000"/>
                <w:sz w:val="18"/>
                <w:szCs w:val="18"/>
              </w:rPr>
              <w:t>.003</w:t>
            </w:r>
          </w:p>
        </w:tc>
        <w:tc>
          <w:tcPr>
            <w:tcW w:w="1700" w:type="dxa"/>
            <w:tcBorders>
              <w:top w:val="nil"/>
              <w:bottom w:val="nil"/>
              <w:right w:val="single" w:sz="16" w:space="0" w:color="000000"/>
            </w:tcBorders>
            <w:shd w:val="clear" w:color="auto" w:fill="FFFFFF"/>
            <w:tcMar>
              <w:top w:w="30" w:type="dxa"/>
              <w:left w:w="30" w:type="dxa"/>
              <w:bottom w:w="30" w:type="dxa"/>
              <w:right w:w="30" w:type="dxa"/>
            </w:tcMar>
            <w:vAlign w:val="center"/>
          </w:tcPr>
          <w:p w:rsidR="00DB1534" w:rsidRPr="00D66551" w:rsidRDefault="00DB1534" w:rsidP="009D4440">
            <w:pPr>
              <w:autoSpaceDE w:val="0"/>
              <w:autoSpaceDN w:val="0"/>
              <w:adjustRightInd w:val="0"/>
              <w:spacing w:after="0" w:line="320" w:lineRule="atLeast"/>
              <w:jc w:val="right"/>
              <w:rPr>
                <w:rFonts w:ascii="Arial" w:hAnsi="Arial" w:cs="Arial"/>
                <w:color w:val="000000"/>
                <w:sz w:val="18"/>
                <w:szCs w:val="18"/>
              </w:rPr>
            </w:pPr>
            <w:r w:rsidRPr="00D66551">
              <w:rPr>
                <w:rFonts w:ascii="Arial" w:hAnsi="Arial" w:cs="Arial"/>
                <w:color w:val="000000"/>
                <w:sz w:val="18"/>
                <w:szCs w:val="18"/>
              </w:rPr>
              <w:t>.000</w:t>
            </w:r>
          </w:p>
        </w:tc>
      </w:tr>
      <w:tr w:rsidR="00DB1534" w:rsidRPr="00D66551" w:rsidTr="009D4440">
        <w:trPr>
          <w:cantSplit/>
          <w:tblHeader/>
        </w:trPr>
        <w:tc>
          <w:tcPr>
            <w:tcW w:w="85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B1534" w:rsidRPr="00D66551" w:rsidRDefault="00DB1534" w:rsidP="009D4440">
            <w:pPr>
              <w:autoSpaceDE w:val="0"/>
              <w:autoSpaceDN w:val="0"/>
              <w:adjustRightInd w:val="0"/>
              <w:spacing w:after="0" w:line="240" w:lineRule="auto"/>
              <w:rPr>
                <w:rFonts w:ascii="Arial" w:hAnsi="Arial" w:cs="Arial"/>
                <w:color w:val="000000"/>
                <w:sz w:val="18"/>
                <w:szCs w:val="18"/>
              </w:rPr>
            </w:pPr>
          </w:p>
        </w:tc>
        <w:tc>
          <w:tcPr>
            <w:tcW w:w="1539" w:type="dxa"/>
            <w:tcBorders>
              <w:top w:val="nil"/>
              <w:left w:val="nil"/>
              <w:right w:val="single" w:sz="16" w:space="0" w:color="000000"/>
            </w:tcBorders>
            <w:shd w:val="clear" w:color="auto" w:fill="FFFFFF"/>
            <w:tcMar>
              <w:top w:w="30" w:type="dxa"/>
              <w:left w:w="30" w:type="dxa"/>
              <w:bottom w:w="30" w:type="dxa"/>
              <w:right w:w="30" w:type="dxa"/>
            </w:tcMar>
          </w:tcPr>
          <w:p w:rsidR="00DB1534" w:rsidRPr="00D66551" w:rsidRDefault="00DB1534" w:rsidP="009D4440">
            <w:pPr>
              <w:autoSpaceDE w:val="0"/>
              <w:autoSpaceDN w:val="0"/>
              <w:adjustRightInd w:val="0"/>
              <w:spacing w:after="0" w:line="320" w:lineRule="atLeast"/>
              <w:rPr>
                <w:rFonts w:ascii="Arial" w:hAnsi="Arial" w:cs="Arial"/>
                <w:color w:val="000000"/>
                <w:sz w:val="18"/>
                <w:szCs w:val="18"/>
              </w:rPr>
            </w:pPr>
            <w:r w:rsidRPr="00D66551">
              <w:rPr>
                <w:rFonts w:ascii="Arial" w:hAnsi="Arial" w:cs="Arial"/>
                <w:color w:val="000000"/>
                <w:sz w:val="18"/>
                <w:szCs w:val="18"/>
              </w:rPr>
              <w:t>N</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rsidR="00DB1534" w:rsidRPr="00D66551" w:rsidRDefault="00DB1534" w:rsidP="009D4440">
            <w:pPr>
              <w:autoSpaceDE w:val="0"/>
              <w:autoSpaceDN w:val="0"/>
              <w:adjustRightInd w:val="0"/>
              <w:spacing w:after="0" w:line="320" w:lineRule="atLeast"/>
              <w:jc w:val="right"/>
              <w:rPr>
                <w:rFonts w:ascii="Arial" w:hAnsi="Arial" w:cs="Arial"/>
                <w:color w:val="000000"/>
                <w:sz w:val="18"/>
                <w:szCs w:val="18"/>
              </w:rPr>
            </w:pPr>
            <w:r w:rsidRPr="00D66551">
              <w:rPr>
                <w:rFonts w:ascii="Arial" w:hAnsi="Arial" w:cs="Arial"/>
                <w:color w:val="000000"/>
                <w:sz w:val="18"/>
                <w:szCs w:val="18"/>
              </w:rPr>
              <w:t>49</w:t>
            </w:r>
          </w:p>
        </w:tc>
        <w:tc>
          <w:tcPr>
            <w:tcW w:w="998" w:type="dxa"/>
            <w:tcBorders>
              <w:top w:val="nil"/>
            </w:tcBorders>
            <w:shd w:val="clear" w:color="auto" w:fill="FFFFFF"/>
            <w:tcMar>
              <w:top w:w="30" w:type="dxa"/>
              <w:left w:w="30" w:type="dxa"/>
              <w:bottom w:w="30" w:type="dxa"/>
              <w:right w:w="30" w:type="dxa"/>
            </w:tcMar>
            <w:vAlign w:val="center"/>
          </w:tcPr>
          <w:p w:rsidR="00DB1534" w:rsidRPr="00D66551" w:rsidRDefault="00DB1534" w:rsidP="009D4440">
            <w:pPr>
              <w:autoSpaceDE w:val="0"/>
              <w:autoSpaceDN w:val="0"/>
              <w:adjustRightInd w:val="0"/>
              <w:spacing w:after="0" w:line="320" w:lineRule="atLeast"/>
              <w:jc w:val="right"/>
              <w:rPr>
                <w:rFonts w:ascii="Arial" w:hAnsi="Arial" w:cs="Arial"/>
                <w:color w:val="000000"/>
                <w:sz w:val="18"/>
                <w:szCs w:val="18"/>
              </w:rPr>
            </w:pPr>
            <w:r w:rsidRPr="00D66551">
              <w:rPr>
                <w:rFonts w:ascii="Arial" w:hAnsi="Arial" w:cs="Arial"/>
                <w:color w:val="000000"/>
                <w:sz w:val="18"/>
                <w:szCs w:val="18"/>
              </w:rPr>
              <w:t>49</w:t>
            </w:r>
          </w:p>
        </w:tc>
        <w:tc>
          <w:tcPr>
            <w:tcW w:w="1000" w:type="dxa"/>
            <w:tcBorders>
              <w:top w:val="nil"/>
            </w:tcBorders>
            <w:shd w:val="clear" w:color="auto" w:fill="FFFFFF"/>
            <w:tcMar>
              <w:top w:w="30" w:type="dxa"/>
              <w:left w:w="30" w:type="dxa"/>
              <w:bottom w:w="30" w:type="dxa"/>
              <w:right w:w="30" w:type="dxa"/>
            </w:tcMar>
            <w:vAlign w:val="center"/>
          </w:tcPr>
          <w:p w:rsidR="00DB1534" w:rsidRPr="00D66551" w:rsidRDefault="00DB1534" w:rsidP="009D4440">
            <w:pPr>
              <w:autoSpaceDE w:val="0"/>
              <w:autoSpaceDN w:val="0"/>
              <w:adjustRightInd w:val="0"/>
              <w:spacing w:after="0" w:line="320" w:lineRule="atLeast"/>
              <w:jc w:val="right"/>
              <w:rPr>
                <w:rFonts w:ascii="Arial" w:hAnsi="Arial" w:cs="Arial"/>
                <w:color w:val="000000"/>
                <w:sz w:val="18"/>
                <w:szCs w:val="18"/>
              </w:rPr>
            </w:pPr>
            <w:r w:rsidRPr="00D66551">
              <w:rPr>
                <w:rFonts w:ascii="Arial" w:hAnsi="Arial" w:cs="Arial"/>
                <w:color w:val="000000"/>
                <w:sz w:val="18"/>
                <w:szCs w:val="18"/>
              </w:rPr>
              <w:t>49</w:t>
            </w:r>
          </w:p>
        </w:tc>
        <w:tc>
          <w:tcPr>
            <w:tcW w:w="1700" w:type="dxa"/>
            <w:tcBorders>
              <w:top w:val="nil"/>
              <w:right w:val="single" w:sz="16" w:space="0" w:color="000000"/>
            </w:tcBorders>
            <w:shd w:val="clear" w:color="auto" w:fill="FFFFFF"/>
            <w:tcMar>
              <w:top w:w="30" w:type="dxa"/>
              <w:left w:w="30" w:type="dxa"/>
              <w:bottom w:w="30" w:type="dxa"/>
              <w:right w:w="30" w:type="dxa"/>
            </w:tcMar>
            <w:vAlign w:val="center"/>
          </w:tcPr>
          <w:p w:rsidR="00DB1534" w:rsidRPr="00D66551" w:rsidRDefault="00DB1534" w:rsidP="009D4440">
            <w:pPr>
              <w:autoSpaceDE w:val="0"/>
              <w:autoSpaceDN w:val="0"/>
              <w:adjustRightInd w:val="0"/>
              <w:spacing w:after="0" w:line="320" w:lineRule="atLeast"/>
              <w:jc w:val="right"/>
              <w:rPr>
                <w:rFonts w:ascii="Arial" w:hAnsi="Arial" w:cs="Arial"/>
                <w:color w:val="000000"/>
                <w:sz w:val="18"/>
                <w:szCs w:val="18"/>
              </w:rPr>
            </w:pPr>
            <w:r w:rsidRPr="00D66551">
              <w:rPr>
                <w:rFonts w:ascii="Arial" w:hAnsi="Arial" w:cs="Arial"/>
                <w:color w:val="000000"/>
                <w:sz w:val="18"/>
                <w:szCs w:val="18"/>
              </w:rPr>
              <w:t>49</w:t>
            </w:r>
          </w:p>
        </w:tc>
      </w:tr>
      <w:tr w:rsidR="00DB1534" w:rsidRPr="00D66551" w:rsidTr="009D4440">
        <w:trPr>
          <w:cantSplit/>
          <w:tblHeader/>
        </w:trPr>
        <w:tc>
          <w:tcPr>
            <w:tcW w:w="850" w:type="dxa"/>
            <w:vMerge w:val="restart"/>
            <w:tcBorders>
              <w:left w:val="single" w:sz="16" w:space="0" w:color="000000"/>
              <w:right w:val="nil"/>
            </w:tcBorders>
            <w:shd w:val="clear" w:color="auto" w:fill="FFFFFF"/>
            <w:tcMar>
              <w:top w:w="30" w:type="dxa"/>
              <w:left w:w="30" w:type="dxa"/>
              <w:bottom w:w="30" w:type="dxa"/>
              <w:right w:w="30" w:type="dxa"/>
            </w:tcMar>
          </w:tcPr>
          <w:p w:rsidR="00DB1534" w:rsidRPr="00D66551" w:rsidRDefault="00DB1534" w:rsidP="009D4440">
            <w:pPr>
              <w:autoSpaceDE w:val="0"/>
              <w:autoSpaceDN w:val="0"/>
              <w:adjustRightInd w:val="0"/>
              <w:spacing w:after="0" w:line="320" w:lineRule="atLeast"/>
              <w:rPr>
                <w:rFonts w:ascii="Arial" w:hAnsi="Arial" w:cs="Arial"/>
                <w:color w:val="000000"/>
                <w:sz w:val="18"/>
                <w:szCs w:val="18"/>
              </w:rPr>
            </w:pPr>
            <w:r w:rsidRPr="00D66551">
              <w:rPr>
                <w:rFonts w:ascii="Arial" w:hAnsi="Arial" w:cs="Arial"/>
                <w:color w:val="000000"/>
                <w:sz w:val="18"/>
                <w:szCs w:val="18"/>
              </w:rPr>
              <w:t>X1_2</w:t>
            </w:r>
          </w:p>
        </w:tc>
        <w:tc>
          <w:tcPr>
            <w:tcW w:w="1539" w:type="dxa"/>
            <w:tcBorders>
              <w:left w:val="nil"/>
              <w:bottom w:val="nil"/>
              <w:right w:val="single" w:sz="16" w:space="0" w:color="000000"/>
            </w:tcBorders>
            <w:shd w:val="clear" w:color="auto" w:fill="FFFFFF"/>
            <w:tcMar>
              <w:top w:w="30" w:type="dxa"/>
              <w:left w:w="30" w:type="dxa"/>
              <w:bottom w:w="30" w:type="dxa"/>
              <w:right w:w="30" w:type="dxa"/>
            </w:tcMar>
          </w:tcPr>
          <w:p w:rsidR="00DB1534" w:rsidRPr="00D66551" w:rsidRDefault="00DB1534" w:rsidP="009D4440">
            <w:pPr>
              <w:autoSpaceDE w:val="0"/>
              <w:autoSpaceDN w:val="0"/>
              <w:adjustRightInd w:val="0"/>
              <w:spacing w:after="0" w:line="320" w:lineRule="atLeast"/>
              <w:rPr>
                <w:rFonts w:ascii="Arial" w:hAnsi="Arial" w:cs="Arial"/>
                <w:color w:val="000000"/>
                <w:sz w:val="18"/>
                <w:szCs w:val="18"/>
              </w:rPr>
            </w:pPr>
            <w:r w:rsidRPr="00D66551">
              <w:rPr>
                <w:rFonts w:ascii="Arial" w:hAnsi="Arial" w:cs="Arial"/>
                <w:color w:val="000000"/>
                <w:sz w:val="18"/>
                <w:szCs w:val="18"/>
              </w:rPr>
              <w:t>Pearson Correlation</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rsidR="00DB1534" w:rsidRPr="00D66551" w:rsidRDefault="00DB1534" w:rsidP="009D4440">
            <w:pPr>
              <w:autoSpaceDE w:val="0"/>
              <w:autoSpaceDN w:val="0"/>
              <w:adjustRightInd w:val="0"/>
              <w:spacing w:after="0" w:line="320" w:lineRule="atLeast"/>
              <w:jc w:val="right"/>
              <w:rPr>
                <w:rFonts w:ascii="Arial" w:hAnsi="Arial" w:cs="Arial"/>
                <w:color w:val="000000"/>
                <w:sz w:val="18"/>
                <w:szCs w:val="18"/>
              </w:rPr>
            </w:pPr>
            <w:r w:rsidRPr="00D66551">
              <w:rPr>
                <w:rFonts w:ascii="Arial" w:hAnsi="Arial" w:cs="Arial"/>
                <w:color w:val="000000"/>
                <w:sz w:val="18"/>
                <w:szCs w:val="18"/>
              </w:rPr>
              <w:t>.485</w:t>
            </w:r>
            <w:r w:rsidRPr="00D66551">
              <w:rPr>
                <w:rFonts w:ascii="Arial" w:hAnsi="Arial" w:cs="Arial"/>
                <w:color w:val="000000"/>
                <w:sz w:val="18"/>
                <w:szCs w:val="18"/>
                <w:vertAlign w:val="superscript"/>
              </w:rPr>
              <w:t>**</w:t>
            </w:r>
          </w:p>
        </w:tc>
        <w:tc>
          <w:tcPr>
            <w:tcW w:w="998" w:type="dxa"/>
            <w:tcBorders>
              <w:bottom w:val="nil"/>
            </w:tcBorders>
            <w:shd w:val="clear" w:color="auto" w:fill="FFFFFF"/>
            <w:tcMar>
              <w:top w:w="30" w:type="dxa"/>
              <w:left w:w="30" w:type="dxa"/>
              <w:bottom w:w="30" w:type="dxa"/>
              <w:right w:w="30" w:type="dxa"/>
            </w:tcMar>
            <w:vAlign w:val="center"/>
          </w:tcPr>
          <w:p w:rsidR="00DB1534" w:rsidRPr="00D66551" w:rsidRDefault="00DB1534" w:rsidP="009D4440">
            <w:pPr>
              <w:autoSpaceDE w:val="0"/>
              <w:autoSpaceDN w:val="0"/>
              <w:adjustRightInd w:val="0"/>
              <w:spacing w:after="0" w:line="320" w:lineRule="atLeast"/>
              <w:jc w:val="right"/>
              <w:rPr>
                <w:rFonts w:ascii="Arial" w:hAnsi="Arial" w:cs="Arial"/>
                <w:color w:val="000000"/>
                <w:sz w:val="18"/>
                <w:szCs w:val="18"/>
              </w:rPr>
            </w:pPr>
            <w:r w:rsidRPr="00D66551">
              <w:rPr>
                <w:rFonts w:ascii="Arial" w:hAnsi="Arial" w:cs="Arial"/>
                <w:color w:val="000000"/>
                <w:sz w:val="18"/>
                <w:szCs w:val="18"/>
              </w:rPr>
              <w:t>1</w:t>
            </w:r>
          </w:p>
        </w:tc>
        <w:tc>
          <w:tcPr>
            <w:tcW w:w="1000" w:type="dxa"/>
            <w:tcBorders>
              <w:bottom w:val="nil"/>
            </w:tcBorders>
            <w:shd w:val="clear" w:color="auto" w:fill="FFFFFF"/>
            <w:tcMar>
              <w:top w:w="30" w:type="dxa"/>
              <w:left w:w="30" w:type="dxa"/>
              <w:bottom w:w="30" w:type="dxa"/>
              <w:right w:w="30" w:type="dxa"/>
            </w:tcMar>
            <w:vAlign w:val="center"/>
          </w:tcPr>
          <w:p w:rsidR="00DB1534" w:rsidRPr="00D66551" w:rsidRDefault="00DB1534" w:rsidP="009D4440">
            <w:pPr>
              <w:autoSpaceDE w:val="0"/>
              <w:autoSpaceDN w:val="0"/>
              <w:adjustRightInd w:val="0"/>
              <w:spacing w:after="0" w:line="320" w:lineRule="atLeast"/>
              <w:jc w:val="right"/>
              <w:rPr>
                <w:rFonts w:ascii="Arial" w:hAnsi="Arial" w:cs="Arial"/>
                <w:color w:val="000000"/>
                <w:sz w:val="18"/>
                <w:szCs w:val="18"/>
              </w:rPr>
            </w:pPr>
            <w:r w:rsidRPr="00D66551">
              <w:rPr>
                <w:rFonts w:ascii="Arial" w:hAnsi="Arial" w:cs="Arial"/>
                <w:color w:val="000000"/>
                <w:sz w:val="18"/>
                <w:szCs w:val="18"/>
              </w:rPr>
              <w:t>.609</w:t>
            </w:r>
            <w:r w:rsidRPr="00D66551">
              <w:rPr>
                <w:rFonts w:ascii="Arial" w:hAnsi="Arial" w:cs="Arial"/>
                <w:color w:val="000000"/>
                <w:sz w:val="18"/>
                <w:szCs w:val="18"/>
                <w:vertAlign w:val="superscript"/>
              </w:rPr>
              <w:t>**</w:t>
            </w:r>
          </w:p>
        </w:tc>
        <w:tc>
          <w:tcPr>
            <w:tcW w:w="1700" w:type="dxa"/>
            <w:tcBorders>
              <w:bottom w:val="nil"/>
              <w:right w:val="single" w:sz="16" w:space="0" w:color="000000"/>
            </w:tcBorders>
            <w:shd w:val="clear" w:color="auto" w:fill="FFFFFF"/>
            <w:tcMar>
              <w:top w:w="30" w:type="dxa"/>
              <w:left w:w="30" w:type="dxa"/>
              <w:bottom w:w="30" w:type="dxa"/>
              <w:right w:w="30" w:type="dxa"/>
            </w:tcMar>
            <w:vAlign w:val="center"/>
          </w:tcPr>
          <w:p w:rsidR="00DB1534" w:rsidRPr="00D66551" w:rsidRDefault="00DB1534" w:rsidP="009D4440">
            <w:pPr>
              <w:autoSpaceDE w:val="0"/>
              <w:autoSpaceDN w:val="0"/>
              <w:adjustRightInd w:val="0"/>
              <w:spacing w:after="0" w:line="320" w:lineRule="atLeast"/>
              <w:jc w:val="right"/>
              <w:rPr>
                <w:rFonts w:ascii="Arial" w:hAnsi="Arial" w:cs="Arial"/>
                <w:color w:val="000000"/>
                <w:sz w:val="18"/>
                <w:szCs w:val="18"/>
              </w:rPr>
            </w:pPr>
            <w:r w:rsidRPr="00D66551">
              <w:rPr>
                <w:rFonts w:ascii="Arial" w:hAnsi="Arial" w:cs="Arial"/>
                <w:color w:val="000000"/>
                <w:sz w:val="18"/>
                <w:szCs w:val="18"/>
              </w:rPr>
              <w:t>.841</w:t>
            </w:r>
            <w:r w:rsidRPr="00D66551">
              <w:rPr>
                <w:rFonts w:ascii="Arial" w:hAnsi="Arial" w:cs="Arial"/>
                <w:color w:val="000000"/>
                <w:sz w:val="18"/>
                <w:szCs w:val="18"/>
                <w:vertAlign w:val="superscript"/>
              </w:rPr>
              <w:t>**</w:t>
            </w:r>
          </w:p>
        </w:tc>
      </w:tr>
      <w:tr w:rsidR="00DB1534" w:rsidRPr="00D66551" w:rsidTr="009D4440">
        <w:trPr>
          <w:cantSplit/>
          <w:tblHeader/>
        </w:trPr>
        <w:tc>
          <w:tcPr>
            <w:tcW w:w="850" w:type="dxa"/>
            <w:vMerge/>
            <w:tcBorders>
              <w:left w:val="single" w:sz="16" w:space="0" w:color="000000"/>
              <w:right w:val="nil"/>
            </w:tcBorders>
            <w:shd w:val="clear" w:color="auto" w:fill="FFFFFF"/>
            <w:tcMar>
              <w:top w:w="30" w:type="dxa"/>
              <w:left w:w="30" w:type="dxa"/>
              <w:bottom w:w="30" w:type="dxa"/>
              <w:right w:w="30" w:type="dxa"/>
            </w:tcMar>
          </w:tcPr>
          <w:p w:rsidR="00DB1534" w:rsidRPr="00D66551" w:rsidRDefault="00DB1534" w:rsidP="009D4440">
            <w:pPr>
              <w:autoSpaceDE w:val="0"/>
              <w:autoSpaceDN w:val="0"/>
              <w:adjustRightInd w:val="0"/>
              <w:spacing w:after="0" w:line="240" w:lineRule="auto"/>
              <w:rPr>
                <w:rFonts w:ascii="Arial" w:hAnsi="Arial" w:cs="Arial"/>
                <w:color w:val="000000"/>
                <w:sz w:val="18"/>
                <w:szCs w:val="18"/>
              </w:rPr>
            </w:pPr>
          </w:p>
        </w:tc>
        <w:tc>
          <w:tcPr>
            <w:tcW w:w="1539" w:type="dxa"/>
            <w:tcBorders>
              <w:top w:val="nil"/>
              <w:left w:val="nil"/>
              <w:bottom w:val="nil"/>
              <w:right w:val="single" w:sz="16" w:space="0" w:color="000000"/>
            </w:tcBorders>
            <w:shd w:val="clear" w:color="auto" w:fill="FFFFFF"/>
            <w:tcMar>
              <w:top w:w="30" w:type="dxa"/>
              <w:left w:w="30" w:type="dxa"/>
              <w:bottom w:w="30" w:type="dxa"/>
              <w:right w:w="30" w:type="dxa"/>
            </w:tcMar>
          </w:tcPr>
          <w:p w:rsidR="00DB1534" w:rsidRPr="00D66551" w:rsidRDefault="00DB1534" w:rsidP="009D4440">
            <w:pPr>
              <w:autoSpaceDE w:val="0"/>
              <w:autoSpaceDN w:val="0"/>
              <w:adjustRightInd w:val="0"/>
              <w:spacing w:after="0" w:line="320" w:lineRule="atLeast"/>
              <w:rPr>
                <w:rFonts w:ascii="Arial" w:hAnsi="Arial" w:cs="Arial"/>
                <w:color w:val="000000"/>
                <w:sz w:val="18"/>
                <w:szCs w:val="18"/>
              </w:rPr>
            </w:pPr>
            <w:r w:rsidRPr="00D66551">
              <w:rPr>
                <w:rFonts w:ascii="Arial" w:hAnsi="Arial" w:cs="Arial"/>
                <w:color w:val="000000"/>
                <w:sz w:val="18"/>
                <w:szCs w:val="18"/>
              </w:rPr>
              <w:t>Sig. (2-tailed)</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DB1534" w:rsidRPr="00D66551" w:rsidRDefault="00DB1534" w:rsidP="009D4440">
            <w:pPr>
              <w:autoSpaceDE w:val="0"/>
              <w:autoSpaceDN w:val="0"/>
              <w:adjustRightInd w:val="0"/>
              <w:spacing w:after="0" w:line="320" w:lineRule="atLeast"/>
              <w:jc w:val="right"/>
              <w:rPr>
                <w:rFonts w:ascii="Arial" w:hAnsi="Arial" w:cs="Arial"/>
                <w:color w:val="000000"/>
                <w:sz w:val="18"/>
                <w:szCs w:val="18"/>
              </w:rPr>
            </w:pPr>
            <w:r w:rsidRPr="00D66551">
              <w:rPr>
                <w:rFonts w:ascii="Arial" w:hAnsi="Arial" w:cs="Arial"/>
                <w:color w:val="000000"/>
                <w:sz w:val="18"/>
                <w:szCs w:val="18"/>
              </w:rPr>
              <w:t>.000</w:t>
            </w:r>
          </w:p>
        </w:tc>
        <w:tc>
          <w:tcPr>
            <w:tcW w:w="998" w:type="dxa"/>
            <w:tcBorders>
              <w:top w:val="nil"/>
              <w:bottom w:val="nil"/>
            </w:tcBorders>
            <w:shd w:val="clear" w:color="auto" w:fill="FFFFFF"/>
            <w:tcMar>
              <w:top w:w="30" w:type="dxa"/>
              <w:left w:w="30" w:type="dxa"/>
              <w:bottom w:w="30" w:type="dxa"/>
              <w:right w:w="30" w:type="dxa"/>
            </w:tcMar>
          </w:tcPr>
          <w:p w:rsidR="00DB1534" w:rsidRPr="00D66551" w:rsidRDefault="00DB1534" w:rsidP="009D4440">
            <w:pPr>
              <w:autoSpaceDE w:val="0"/>
              <w:autoSpaceDN w:val="0"/>
              <w:adjustRightInd w:val="0"/>
              <w:spacing w:after="0" w:line="240" w:lineRule="auto"/>
              <w:rPr>
                <w:rFonts w:cs="Times New Roman"/>
                <w:szCs w:val="24"/>
              </w:rPr>
            </w:pPr>
          </w:p>
        </w:tc>
        <w:tc>
          <w:tcPr>
            <w:tcW w:w="1000" w:type="dxa"/>
            <w:tcBorders>
              <w:top w:val="nil"/>
              <w:bottom w:val="nil"/>
            </w:tcBorders>
            <w:shd w:val="clear" w:color="auto" w:fill="FFFFFF"/>
            <w:tcMar>
              <w:top w:w="30" w:type="dxa"/>
              <w:left w:w="30" w:type="dxa"/>
              <w:bottom w:w="30" w:type="dxa"/>
              <w:right w:w="30" w:type="dxa"/>
            </w:tcMar>
            <w:vAlign w:val="center"/>
          </w:tcPr>
          <w:p w:rsidR="00DB1534" w:rsidRPr="00D66551" w:rsidRDefault="00DB1534" w:rsidP="009D4440">
            <w:pPr>
              <w:autoSpaceDE w:val="0"/>
              <w:autoSpaceDN w:val="0"/>
              <w:adjustRightInd w:val="0"/>
              <w:spacing w:after="0" w:line="320" w:lineRule="atLeast"/>
              <w:jc w:val="right"/>
              <w:rPr>
                <w:rFonts w:ascii="Arial" w:hAnsi="Arial" w:cs="Arial"/>
                <w:color w:val="000000"/>
                <w:sz w:val="18"/>
                <w:szCs w:val="18"/>
              </w:rPr>
            </w:pPr>
            <w:r w:rsidRPr="00D66551">
              <w:rPr>
                <w:rFonts w:ascii="Arial" w:hAnsi="Arial" w:cs="Arial"/>
                <w:color w:val="000000"/>
                <w:sz w:val="18"/>
                <w:szCs w:val="18"/>
              </w:rPr>
              <w:t>.000</w:t>
            </w:r>
          </w:p>
        </w:tc>
        <w:tc>
          <w:tcPr>
            <w:tcW w:w="1700" w:type="dxa"/>
            <w:tcBorders>
              <w:top w:val="nil"/>
              <w:bottom w:val="nil"/>
              <w:right w:val="single" w:sz="16" w:space="0" w:color="000000"/>
            </w:tcBorders>
            <w:shd w:val="clear" w:color="auto" w:fill="FFFFFF"/>
            <w:tcMar>
              <w:top w:w="30" w:type="dxa"/>
              <w:left w:w="30" w:type="dxa"/>
              <w:bottom w:w="30" w:type="dxa"/>
              <w:right w:w="30" w:type="dxa"/>
            </w:tcMar>
            <w:vAlign w:val="center"/>
          </w:tcPr>
          <w:p w:rsidR="00DB1534" w:rsidRPr="00D66551" w:rsidRDefault="00DB1534" w:rsidP="009D4440">
            <w:pPr>
              <w:autoSpaceDE w:val="0"/>
              <w:autoSpaceDN w:val="0"/>
              <w:adjustRightInd w:val="0"/>
              <w:spacing w:after="0" w:line="320" w:lineRule="atLeast"/>
              <w:jc w:val="right"/>
              <w:rPr>
                <w:rFonts w:ascii="Arial" w:hAnsi="Arial" w:cs="Arial"/>
                <w:color w:val="000000"/>
                <w:sz w:val="18"/>
                <w:szCs w:val="18"/>
              </w:rPr>
            </w:pPr>
            <w:r w:rsidRPr="00D66551">
              <w:rPr>
                <w:rFonts w:ascii="Arial" w:hAnsi="Arial" w:cs="Arial"/>
                <w:color w:val="000000"/>
                <w:sz w:val="18"/>
                <w:szCs w:val="18"/>
              </w:rPr>
              <w:t>.000</w:t>
            </w:r>
          </w:p>
        </w:tc>
      </w:tr>
      <w:tr w:rsidR="00DB1534" w:rsidRPr="00D66551" w:rsidTr="009D4440">
        <w:trPr>
          <w:cantSplit/>
          <w:tblHeader/>
        </w:trPr>
        <w:tc>
          <w:tcPr>
            <w:tcW w:w="850" w:type="dxa"/>
            <w:vMerge/>
            <w:tcBorders>
              <w:left w:val="single" w:sz="16" w:space="0" w:color="000000"/>
              <w:right w:val="nil"/>
            </w:tcBorders>
            <w:shd w:val="clear" w:color="auto" w:fill="FFFFFF"/>
            <w:tcMar>
              <w:top w:w="30" w:type="dxa"/>
              <w:left w:w="30" w:type="dxa"/>
              <w:bottom w:w="30" w:type="dxa"/>
              <w:right w:w="30" w:type="dxa"/>
            </w:tcMar>
          </w:tcPr>
          <w:p w:rsidR="00DB1534" w:rsidRPr="00D66551" w:rsidRDefault="00DB1534" w:rsidP="009D4440">
            <w:pPr>
              <w:autoSpaceDE w:val="0"/>
              <w:autoSpaceDN w:val="0"/>
              <w:adjustRightInd w:val="0"/>
              <w:spacing w:after="0" w:line="240" w:lineRule="auto"/>
              <w:rPr>
                <w:rFonts w:ascii="Arial" w:hAnsi="Arial" w:cs="Arial"/>
                <w:color w:val="000000"/>
                <w:sz w:val="18"/>
                <w:szCs w:val="18"/>
              </w:rPr>
            </w:pPr>
          </w:p>
        </w:tc>
        <w:tc>
          <w:tcPr>
            <w:tcW w:w="1539" w:type="dxa"/>
            <w:tcBorders>
              <w:top w:val="nil"/>
              <w:left w:val="nil"/>
              <w:right w:val="single" w:sz="16" w:space="0" w:color="000000"/>
            </w:tcBorders>
            <w:shd w:val="clear" w:color="auto" w:fill="FFFFFF"/>
            <w:tcMar>
              <w:top w:w="30" w:type="dxa"/>
              <w:left w:w="30" w:type="dxa"/>
              <w:bottom w:w="30" w:type="dxa"/>
              <w:right w:w="30" w:type="dxa"/>
            </w:tcMar>
          </w:tcPr>
          <w:p w:rsidR="00DB1534" w:rsidRPr="00D66551" w:rsidRDefault="00DB1534" w:rsidP="009D4440">
            <w:pPr>
              <w:autoSpaceDE w:val="0"/>
              <w:autoSpaceDN w:val="0"/>
              <w:adjustRightInd w:val="0"/>
              <w:spacing w:after="0" w:line="320" w:lineRule="atLeast"/>
              <w:rPr>
                <w:rFonts w:ascii="Arial" w:hAnsi="Arial" w:cs="Arial"/>
                <w:color w:val="000000"/>
                <w:sz w:val="18"/>
                <w:szCs w:val="18"/>
              </w:rPr>
            </w:pPr>
            <w:r w:rsidRPr="00D66551">
              <w:rPr>
                <w:rFonts w:ascii="Arial" w:hAnsi="Arial" w:cs="Arial"/>
                <w:color w:val="000000"/>
                <w:sz w:val="18"/>
                <w:szCs w:val="18"/>
              </w:rPr>
              <w:t>N</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rsidR="00DB1534" w:rsidRPr="00D66551" w:rsidRDefault="00DB1534" w:rsidP="009D4440">
            <w:pPr>
              <w:autoSpaceDE w:val="0"/>
              <w:autoSpaceDN w:val="0"/>
              <w:adjustRightInd w:val="0"/>
              <w:spacing w:after="0" w:line="320" w:lineRule="atLeast"/>
              <w:jc w:val="right"/>
              <w:rPr>
                <w:rFonts w:ascii="Arial" w:hAnsi="Arial" w:cs="Arial"/>
                <w:color w:val="000000"/>
                <w:sz w:val="18"/>
                <w:szCs w:val="18"/>
              </w:rPr>
            </w:pPr>
            <w:r w:rsidRPr="00D66551">
              <w:rPr>
                <w:rFonts w:ascii="Arial" w:hAnsi="Arial" w:cs="Arial"/>
                <w:color w:val="000000"/>
                <w:sz w:val="18"/>
                <w:szCs w:val="18"/>
              </w:rPr>
              <w:t>49</w:t>
            </w:r>
          </w:p>
        </w:tc>
        <w:tc>
          <w:tcPr>
            <w:tcW w:w="998" w:type="dxa"/>
            <w:tcBorders>
              <w:top w:val="nil"/>
            </w:tcBorders>
            <w:shd w:val="clear" w:color="auto" w:fill="FFFFFF"/>
            <w:tcMar>
              <w:top w:w="30" w:type="dxa"/>
              <w:left w:w="30" w:type="dxa"/>
              <w:bottom w:w="30" w:type="dxa"/>
              <w:right w:w="30" w:type="dxa"/>
            </w:tcMar>
            <w:vAlign w:val="center"/>
          </w:tcPr>
          <w:p w:rsidR="00DB1534" w:rsidRPr="00D66551" w:rsidRDefault="00DB1534" w:rsidP="009D4440">
            <w:pPr>
              <w:autoSpaceDE w:val="0"/>
              <w:autoSpaceDN w:val="0"/>
              <w:adjustRightInd w:val="0"/>
              <w:spacing w:after="0" w:line="320" w:lineRule="atLeast"/>
              <w:jc w:val="right"/>
              <w:rPr>
                <w:rFonts w:ascii="Arial" w:hAnsi="Arial" w:cs="Arial"/>
                <w:color w:val="000000"/>
                <w:sz w:val="18"/>
                <w:szCs w:val="18"/>
              </w:rPr>
            </w:pPr>
            <w:r w:rsidRPr="00D66551">
              <w:rPr>
                <w:rFonts w:ascii="Arial" w:hAnsi="Arial" w:cs="Arial"/>
                <w:color w:val="000000"/>
                <w:sz w:val="18"/>
                <w:szCs w:val="18"/>
              </w:rPr>
              <w:t>49</w:t>
            </w:r>
          </w:p>
        </w:tc>
        <w:tc>
          <w:tcPr>
            <w:tcW w:w="1000" w:type="dxa"/>
            <w:tcBorders>
              <w:top w:val="nil"/>
            </w:tcBorders>
            <w:shd w:val="clear" w:color="auto" w:fill="FFFFFF"/>
            <w:tcMar>
              <w:top w:w="30" w:type="dxa"/>
              <w:left w:w="30" w:type="dxa"/>
              <w:bottom w:w="30" w:type="dxa"/>
              <w:right w:w="30" w:type="dxa"/>
            </w:tcMar>
            <w:vAlign w:val="center"/>
          </w:tcPr>
          <w:p w:rsidR="00DB1534" w:rsidRPr="00D66551" w:rsidRDefault="00DB1534" w:rsidP="009D4440">
            <w:pPr>
              <w:autoSpaceDE w:val="0"/>
              <w:autoSpaceDN w:val="0"/>
              <w:adjustRightInd w:val="0"/>
              <w:spacing w:after="0" w:line="320" w:lineRule="atLeast"/>
              <w:jc w:val="right"/>
              <w:rPr>
                <w:rFonts w:ascii="Arial" w:hAnsi="Arial" w:cs="Arial"/>
                <w:color w:val="000000"/>
                <w:sz w:val="18"/>
                <w:szCs w:val="18"/>
              </w:rPr>
            </w:pPr>
            <w:r w:rsidRPr="00D66551">
              <w:rPr>
                <w:rFonts w:ascii="Arial" w:hAnsi="Arial" w:cs="Arial"/>
                <w:color w:val="000000"/>
                <w:sz w:val="18"/>
                <w:szCs w:val="18"/>
              </w:rPr>
              <w:t>49</w:t>
            </w:r>
          </w:p>
        </w:tc>
        <w:tc>
          <w:tcPr>
            <w:tcW w:w="1700" w:type="dxa"/>
            <w:tcBorders>
              <w:top w:val="nil"/>
              <w:right w:val="single" w:sz="16" w:space="0" w:color="000000"/>
            </w:tcBorders>
            <w:shd w:val="clear" w:color="auto" w:fill="FFFFFF"/>
            <w:tcMar>
              <w:top w:w="30" w:type="dxa"/>
              <w:left w:w="30" w:type="dxa"/>
              <w:bottom w:w="30" w:type="dxa"/>
              <w:right w:w="30" w:type="dxa"/>
            </w:tcMar>
            <w:vAlign w:val="center"/>
          </w:tcPr>
          <w:p w:rsidR="00DB1534" w:rsidRPr="00D66551" w:rsidRDefault="00DB1534" w:rsidP="009D4440">
            <w:pPr>
              <w:autoSpaceDE w:val="0"/>
              <w:autoSpaceDN w:val="0"/>
              <w:adjustRightInd w:val="0"/>
              <w:spacing w:after="0" w:line="320" w:lineRule="atLeast"/>
              <w:jc w:val="right"/>
              <w:rPr>
                <w:rFonts w:ascii="Arial" w:hAnsi="Arial" w:cs="Arial"/>
                <w:color w:val="000000"/>
                <w:sz w:val="18"/>
                <w:szCs w:val="18"/>
              </w:rPr>
            </w:pPr>
            <w:r w:rsidRPr="00D66551">
              <w:rPr>
                <w:rFonts w:ascii="Arial" w:hAnsi="Arial" w:cs="Arial"/>
                <w:color w:val="000000"/>
                <w:sz w:val="18"/>
                <w:szCs w:val="18"/>
              </w:rPr>
              <w:t>49</w:t>
            </w:r>
          </w:p>
        </w:tc>
      </w:tr>
      <w:tr w:rsidR="00DB1534" w:rsidRPr="00D66551" w:rsidTr="009D4440">
        <w:trPr>
          <w:cantSplit/>
          <w:tblHeader/>
        </w:trPr>
        <w:tc>
          <w:tcPr>
            <w:tcW w:w="850" w:type="dxa"/>
            <w:vMerge w:val="restart"/>
            <w:tcBorders>
              <w:left w:val="single" w:sz="16" w:space="0" w:color="000000"/>
              <w:right w:val="nil"/>
            </w:tcBorders>
            <w:shd w:val="clear" w:color="auto" w:fill="FFFFFF"/>
            <w:tcMar>
              <w:top w:w="30" w:type="dxa"/>
              <w:left w:w="30" w:type="dxa"/>
              <w:bottom w:w="30" w:type="dxa"/>
              <w:right w:w="30" w:type="dxa"/>
            </w:tcMar>
          </w:tcPr>
          <w:p w:rsidR="00DB1534" w:rsidRPr="00D66551" w:rsidRDefault="00DB1534" w:rsidP="009D4440">
            <w:pPr>
              <w:autoSpaceDE w:val="0"/>
              <w:autoSpaceDN w:val="0"/>
              <w:adjustRightInd w:val="0"/>
              <w:spacing w:after="0" w:line="320" w:lineRule="atLeast"/>
              <w:rPr>
                <w:rFonts w:ascii="Arial" w:hAnsi="Arial" w:cs="Arial"/>
                <w:color w:val="000000"/>
                <w:sz w:val="18"/>
                <w:szCs w:val="18"/>
              </w:rPr>
            </w:pPr>
            <w:r w:rsidRPr="00D66551">
              <w:rPr>
                <w:rFonts w:ascii="Arial" w:hAnsi="Arial" w:cs="Arial"/>
                <w:color w:val="000000"/>
                <w:sz w:val="18"/>
                <w:szCs w:val="18"/>
              </w:rPr>
              <w:t>X1_3</w:t>
            </w:r>
          </w:p>
        </w:tc>
        <w:tc>
          <w:tcPr>
            <w:tcW w:w="1539" w:type="dxa"/>
            <w:tcBorders>
              <w:left w:val="nil"/>
              <w:bottom w:val="nil"/>
              <w:right w:val="single" w:sz="16" w:space="0" w:color="000000"/>
            </w:tcBorders>
            <w:shd w:val="clear" w:color="auto" w:fill="FFFFFF"/>
            <w:tcMar>
              <w:top w:w="30" w:type="dxa"/>
              <w:left w:w="30" w:type="dxa"/>
              <w:bottom w:w="30" w:type="dxa"/>
              <w:right w:w="30" w:type="dxa"/>
            </w:tcMar>
          </w:tcPr>
          <w:p w:rsidR="00DB1534" w:rsidRPr="00D66551" w:rsidRDefault="00DB1534" w:rsidP="009D4440">
            <w:pPr>
              <w:autoSpaceDE w:val="0"/>
              <w:autoSpaceDN w:val="0"/>
              <w:adjustRightInd w:val="0"/>
              <w:spacing w:after="0" w:line="320" w:lineRule="atLeast"/>
              <w:rPr>
                <w:rFonts w:ascii="Arial" w:hAnsi="Arial" w:cs="Arial"/>
                <w:color w:val="000000"/>
                <w:sz w:val="18"/>
                <w:szCs w:val="18"/>
              </w:rPr>
            </w:pPr>
            <w:r w:rsidRPr="00D66551">
              <w:rPr>
                <w:rFonts w:ascii="Arial" w:hAnsi="Arial" w:cs="Arial"/>
                <w:color w:val="000000"/>
                <w:sz w:val="18"/>
                <w:szCs w:val="18"/>
              </w:rPr>
              <w:t>Pearson Correlation</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rsidR="00DB1534" w:rsidRPr="00D66551" w:rsidRDefault="00DB1534" w:rsidP="009D4440">
            <w:pPr>
              <w:autoSpaceDE w:val="0"/>
              <w:autoSpaceDN w:val="0"/>
              <w:adjustRightInd w:val="0"/>
              <w:spacing w:after="0" w:line="320" w:lineRule="atLeast"/>
              <w:jc w:val="right"/>
              <w:rPr>
                <w:rFonts w:ascii="Arial" w:hAnsi="Arial" w:cs="Arial"/>
                <w:color w:val="000000"/>
                <w:sz w:val="18"/>
                <w:szCs w:val="18"/>
              </w:rPr>
            </w:pPr>
            <w:r w:rsidRPr="00D66551">
              <w:rPr>
                <w:rFonts w:ascii="Arial" w:hAnsi="Arial" w:cs="Arial"/>
                <w:color w:val="000000"/>
                <w:sz w:val="18"/>
                <w:szCs w:val="18"/>
              </w:rPr>
              <w:t>.415</w:t>
            </w:r>
            <w:r w:rsidRPr="00D66551">
              <w:rPr>
                <w:rFonts w:ascii="Arial" w:hAnsi="Arial" w:cs="Arial"/>
                <w:color w:val="000000"/>
                <w:sz w:val="18"/>
                <w:szCs w:val="18"/>
                <w:vertAlign w:val="superscript"/>
              </w:rPr>
              <w:t>**</w:t>
            </w:r>
          </w:p>
        </w:tc>
        <w:tc>
          <w:tcPr>
            <w:tcW w:w="998" w:type="dxa"/>
            <w:tcBorders>
              <w:bottom w:val="nil"/>
            </w:tcBorders>
            <w:shd w:val="clear" w:color="auto" w:fill="FFFFFF"/>
            <w:tcMar>
              <w:top w:w="30" w:type="dxa"/>
              <w:left w:w="30" w:type="dxa"/>
              <w:bottom w:w="30" w:type="dxa"/>
              <w:right w:w="30" w:type="dxa"/>
            </w:tcMar>
            <w:vAlign w:val="center"/>
          </w:tcPr>
          <w:p w:rsidR="00DB1534" w:rsidRPr="00D66551" w:rsidRDefault="00DB1534" w:rsidP="009D4440">
            <w:pPr>
              <w:autoSpaceDE w:val="0"/>
              <w:autoSpaceDN w:val="0"/>
              <w:adjustRightInd w:val="0"/>
              <w:spacing w:after="0" w:line="320" w:lineRule="atLeast"/>
              <w:jc w:val="right"/>
              <w:rPr>
                <w:rFonts w:ascii="Arial" w:hAnsi="Arial" w:cs="Arial"/>
                <w:color w:val="000000"/>
                <w:sz w:val="18"/>
                <w:szCs w:val="18"/>
              </w:rPr>
            </w:pPr>
            <w:r w:rsidRPr="00D66551">
              <w:rPr>
                <w:rFonts w:ascii="Arial" w:hAnsi="Arial" w:cs="Arial"/>
                <w:color w:val="000000"/>
                <w:sz w:val="18"/>
                <w:szCs w:val="18"/>
              </w:rPr>
              <w:t>.609</w:t>
            </w:r>
            <w:r w:rsidRPr="00D66551">
              <w:rPr>
                <w:rFonts w:ascii="Arial" w:hAnsi="Arial" w:cs="Arial"/>
                <w:color w:val="000000"/>
                <w:sz w:val="18"/>
                <w:szCs w:val="18"/>
                <w:vertAlign w:val="superscript"/>
              </w:rPr>
              <w:t>**</w:t>
            </w:r>
          </w:p>
        </w:tc>
        <w:tc>
          <w:tcPr>
            <w:tcW w:w="1000" w:type="dxa"/>
            <w:tcBorders>
              <w:bottom w:val="nil"/>
            </w:tcBorders>
            <w:shd w:val="clear" w:color="auto" w:fill="FFFFFF"/>
            <w:tcMar>
              <w:top w:w="30" w:type="dxa"/>
              <w:left w:w="30" w:type="dxa"/>
              <w:bottom w:w="30" w:type="dxa"/>
              <w:right w:w="30" w:type="dxa"/>
            </w:tcMar>
            <w:vAlign w:val="center"/>
          </w:tcPr>
          <w:p w:rsidR="00DB1534" w:rsidRPr="00D66551" w:rsidRDefault="00DB1534" w:rsidP="009D4440">
            <w:pPr>
              <w:autoSpaceDE w:val="0"/>
              <w:autoSpaceDN w:val="0"/>
              <w:adjustRightInd w:val="0"/>
              <w:spacing w:after="0" w:line="320" w:lineRule="atLeast"/>
              <w:jc w:val="right"/>
              <w:rPr>
                <w:rFonts w:ascii="Arial" w:hAnsi="Arial" w:cs="Arial"/>
                <w:color w:val="000000"/>
                <w:sz w:val="18"/>
                <w:szCs w:val="18"/>
              </w:rPr>
            </w:pPr>
            <w:r w:rsidRPr="00D66551">
              <w:rPr>
                <w:rFonts w:ascii="Arial" w:hAnsi="Arial" w:cs="Arial"/>
                <w:color w:val="000000"/>
                <w:sz w:val="18"/>
                <w:szCs w:val="18"/>
              </w:rPr>
              <w:t>1</w:t>
            </w:r>
          </w:p>
        </w:tc>
        <w:tc>
          <w:tcPr>
            <w:tcW w:w="1700" w:type="dxa"/>
            <w:tcBorders>
              <w:bottom w:val="nil"/>
              <w:right w:val="single" w:sz="16" w:space="0" w:color="000000"/>
            </w:tcBorders>
            <w:shd w:val="clear" w:color="auto" w:fill="FFFFFF"/>
            <w:tcMar>
              <w:top w:w="30" w:type="dxa"/>
              <w:left w:w="30" w:type="dxa"/>
              <w:bottom w:w="30" w:type="dxa"/>
              <w:right w:w="30" w:type="dxa"/>
            </w:tcMar>
            <w:vAlign w:val="center"/>
          </w:tcPr>
          <w:p w:rsidR="00DB1534" w:rsidRPr="00D66551" w:rsidRDefault="00DB1534" w:rsidP="009D4440">
            <w:pPr>
              <w:autoSpaceDE w:val="0"/>
              <w:autoSpaceDN w:val="0"/>
              <w:adjustRightInd w:val="0"/>
              <w:spacing w:after="0" w:line="320" w:lineRule="atLeast"/>
              <w:jc w:val="right"/>
              <w:rPr>
                <w:rFonts w:ascii="Arial" w:hAnsi="Arial" w:cs="Arial"/>
                <w:color w:val="000000"/>
                <w:sz w:val="18"/>
                <w:szCs w:val="18"/>
              </w:rPr>
            </w:pPr>
            <w:r w:rsidRPr="00D66551">
              <w:rPr>
                <w:rFonts w:ascii="Arial" w:hAnsi="Arial" w:cs="Arial"/>
                <w:color w:val="000000"/>
                <w:sz w:val="18"/>
                <w:szCs w:val="18"/>
              </w:rPr>
              <w:t>.800</w:t>
            </w:r>
            <w:r w:rsidRPr="00D66551">
              <w:rPr>
                <w:rFonts w:ascii="Arial" w:hAnsi="Arial" w:cs="Arial"/>
                <w:color w:val="000000"/>
                <w:sz w:val="18"/>
                <w:szCs w:val="18"/>
                <w:vertAlign w:val="superscript"/>
              </w:rPr>
              <w:t>**</w:t>
            </w:r>
          </w:p>
        </w:tc>
      </w:tr>
      <w:tr w:rsidR="00DB1534" w:rsidRPr="00D66551" w:rsidTr="009D4440">
        <w:trPr>
          <w:cantSplit/>
          <w:tblHeader/>
        </w:trPr>
        <w:tc>
          <w:tcPr>
            <w:tcW w:w="850" w:type="dxa"/>
            <w:vMerge/>
            <w:tcBorders>
              <w:left w:val="single" w:sz="16" w:space="0" w:color="000000"/>
              <w:right w:val="nil"/>
            </w:tcBorders>
            <w:shd w:val="clear" w:color="auto" w:fill="FFFFFF"/>
            <w:tcMar>
              <w:top w:w="30" w:type="dxa"/>
              <w:left w:w="30" w:type="dxa"/>
              <w:bottom w:w="30" w:type="dxa"/>
              <w:right w:w="30" w:type="dxa"/>
            </w:tcMar>
          </w:tcPr>
          <w:p w:rsidR="00DB1534" w:rsidRPr="00D66551" w:rsidRDefault="00DB1534" w:rsidP="009D4440">
            <w:pPr>
              <w:autoSpaceDE w:val="0"/>
              <w:autoSpaceDN w:val="0"/>
              <w:adjustRightInd w:val="0"/>
              <w:spacing w:after="0" w:line="240" w:lineRule="auto"/>
              <w:rPr>
                <w:rFonts w:ascii="Arial" w:hAnsi="Arial" w:cs="Arial"/>
                <w:color w:val="000000"/>
                <w:sz w:val="18"/>
                <w:szCs w:val="18"/>
              </w:rPr>
            </w:pPr>
          </w:p>
        </w:tc>
        <w:tc>
          <w:tcPr>
            <w:tcW w:w="1539" w:type="dxa"/>
            <w:tcBorders>
              <w:top w:val="nil"/>
              <w:left w:val="nil"/>
              <w:bottom w:val="nil"/>
              <w:right w:val="single" w:sz="16" w:space="0" w:color="000000"/>
            </w:tcBorders>
            <w:shd w:val="clear" w:color="auto" w:fill="FFFFFF"/>
            <w:tcMar>
              <w:top w:w="30" w:type="dxa"/>
              <w:left w:w="30" w:type="dxa"/>
              <w:bottom w:w="30" w:type="dxa"/>
              <w:right w:w="30" w:type="dxa"/>
            </w:tcMar>
          </w:tcPr>
          <w:p w:rsidR="00DB1534" w:rsidRPr="00D66551" w:rsidRDefault="00DB1534" w:rsidP="009D4440">
            <w:pPr>
              <w:autoSpaceDE w:val="0"/>
              <w:autoSpaceDN w:val="0"/>
              <w:adjustRightInd w:val="0"/>
              <w:spacing w:after="0" w:line="320" w:lineRule="atLeast"/>
              <w:rPr>
                <w:rFonts w:ascii="Arial" w:hAnsi="Arial" w:cs="Arial"/>
                <w:color w:val="000000"/>
                <w:sz w:val="18"/>
                <w:szCs w:val="18"/>
              </w:rPr>
            </w:pPr>
            <w:r w:rsidRPr="00D66551">
              <w:rPr>
                <w:rFonts w:ascii="Arial" w:hAnsi="Arial" w:cs="Arial"/>
                <w:color w:val="000000"/>
                <w:sz w:val="18"/>
                <w:szCs w:val="18"/>
              </w:rPr>
              <w:t>Sig. (2-tailed)</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DB1534" w:rsidRPr="00D66551" w:rsidRDefault="00DB1534" w:rsidP="009D4440">
            <w:pPr>
              <w:autoSpaceDE w:val="0"/>
              <w:autoSpaceDN w:val="0"/>
              <w:adjustRightInd w:val="0"/>
              <w:spacing w:after="0" w:line="320" w:lineRule="atLeast"/>
              <w:jc w:val="right"/>
              <w:rPr>
                <w:rFonts w:ascii="Arial" w:hAnsi="Arial" w:cs="Arial"/>
                <w:color w:val="000000"/>
                <w:sz w:val="18"/>
                <w:szCs w:val="18"/>
              </w:rPr>
            </w:pPr>
            <w:r w:rsidRPr="00D66551">
              <w:rPr>
                <w:rFonts w:ascii="Arial" w:hAnsi="Arial" w:cs="Arial"/>
                <w:color w:val="000000"/>
                <w:sz w:val="18"/>
                <w:szCs w:val="18"/>
              </w:rPr>
              <w:t>.003</w:t>
            </w:r>
          </w:p>
        </w:tc>
        <w:tc>
          <w:tcPr>
            <w:tcW w:w="998" w:type="dxa"/>
            <w:tcBorders>
              <w:top w:val="nil"/>
              <w:bottom w:val="nil"/>
            </w:tcBorders>
            <w:shd w:val="clear" w:color="auto" w:fill="FFFFFF"/>
            <w:tcMar>
              <w:top w:w="30" w:type="dxa"/>
              <w:left w:w="30" w:type="dxa"/>
              <w:bottom w:w="30" w:type="dxa"/>
              <w:right w:w="30" w:type="dxa"/>
            </w:tcMar>
            <w:vAlign w:val="center"/>
          </w:tcPr>
          <w:p w:rsidR="00DB1534" w:rsidRPr="00D66551" w:rsidRDefault="00DB1534" w:rsidP="009D4440">
            <w:pPr>
              <w:autoSpaceDE w:val="0"/>
              <w:autoSpaceDN w:val="0"/>
              <w:adjustRightInd w:val="0"/>
              <w:spacing w:after="0" w:line="320" w:lineRule="atLeast"/>
              <w:jc w:val="right"/>
              <w:rPr>
                <w:rFonts w:ascii="Arial" w:hAnsi="Arial" w:cs="Arial"/>
                <w:color w:val="000000"/>
                <w:sz w:val="18"/>
                <w:szCs w:val="18"/>
              </w:rPr>
            </w:pPr>
            <w:r w:rsidRPr="00D66551">
              <w:rPr>
                <w:rFonts w:ascii="Arial" w:hAnsi="Arial" w:cs="Arial"/>
                <w:color w:val="000000"/>
                <w:sz w:val="18"/>
                <w:szCs w:val="18"/>
              </w:rPr>
              <w:t>.000</w:t>
            </w:r>
          </w:p>
        </w:tc>
        <w:tc>
          <w:tcPr>
            <w:tcW w:w="1000" w:type="dxa"/>
            <w:tcBorders>
              <w:top w:val="nil"/>
              <w:bottom w:val="nil"/>
            </w:tcBorders>
            <w:shd w:val="clear" w:color="auto" w:fill="FFFFFF"/>
            <w:tcMar>
              <w:top w:w="30" w:type="dxa"/>
              <w:left w:w="30" w:type="dxa"/>
              <w:bottom w:w="30" w:type="dxa"/>
              <w:right w:w="30" w:type="dxa"/>
            </w:tcMar>
          </w:tcPr>
          <w:p w:rsidR="00DB1534" w:rsidRPr="00D66551" w:rsidRDefault="00DB1534" w:rsidP="009D4440">
            <w:pPr>
              <w:autoSpaceDE w:val="0"/>
              <w:autoSpaceDN w:val="0"/>
              <w:adjustRightInd w:val="0"/>
              <w:spacing w:after="0" w:line="240" w:lineRule="auto"/>
              <w:rPr>
                <w:rFonts w:cs="Times New Roman"/>
                <w:szCs w:val="24"/>
              </w:rPr>
            </w:pPr>
          </w:p>
        </w:tc>
        <w:tc>
          <w:tcPr>
            <w:tcW w:w="1700" w:type="dxa"/>
            <w:tcBorders>
              <w:top w:val="nil"/>
              <w:bottom w:val="nil"/>
              <w:right w:val="single" w:sz="16" w:space="0" w:color="000000"/>
            </w:tcBorders>
            <w:shd w:val="clear" w:color="auto" w:fill="FFFFFF"/>
            <w:tcMar>
              <w:top w:w="30" w:type="dxa"/>
              <w:left w:w="30" w:type="dxa"/>
              <w:bottom w:w="30" w:type="dxa"/>
              <w:right w:w="30" w:type="dxa"/>
            </w:tcMar>
            <w:vAlign w:val="center"/>
          </w:tcPr>
          <w:p w:rsidR="00DB1534" w:rsidRPr="00D66551" w:rsidRDefault="00DB1534" w:rsidP="009D4440">
            <w:pPr>
              <w:autoSpaceDE w:val="0"/>
              <w:autoSpaceDN w:val="0"/>
              <w:adjustRightInd w:val="0"/>
              <w:spacing w:after="0" w:line="320" w:lineRule="atLeast"/>
              <w:jc w:val="right"/>
              <w:rPr>
                <w:rFonts w:ascii="Arial" w:hAnsi="Arial" w:cs="Arial"/>
                <w:color w:val="000000"/>
                <w:sz w:val="18"/>
                <w:szCs w:val="18"/>
              </w:rPr>
            </w:pPr>
            <w:r w:rsidRPr="00D66551">
              <w:rPr>
                <w:rFonts w:ascii="Arial" w:hAnsi="Arial" w:cs="Arial"/>
                <w:color w:val="000000"/>
                <w:sz w:val="18"/>
                <w:szCs w:val="18"/>
              </w:rPr>
              <w:t>.000</w:t>
            </w:r>
          </w:p>
        </w:tc>
      </w:tr>
      <w:tr w:rsidR="00DB1534" w:rsidRPr="00D66551" w:rsidTr="009D4440">
        <w:trPr>
          <w:cantSplit/>
          <w:tblHeader/>
        </w:trPr>
        <w:tc>
          <w:tcPr>
            <w:tcW w:w="850" w:type="dxa"/>
            <w:vMerge/>
            <w:tcBorders>
              <w:left w:val="single" w:sz="16" w:space="0" w:color="000000"/>
              <w:right w:val="nil"/>
            </w:tcBorders>
            <w:shd w:val="clear" w:color="auto" w:fill="FFFFFF"/>
            <w:tcMar>
              <w:top w:w="30" w:type="dxa"/>
              <w:left w:w="30" w:type="dxa"/>
              <w:bottom w:w="30" w:type="dxa"/>
              <w:right w:w="30" w:type="dxa"/>
            </w:tcMar>
          </w:tcPr>
          <w:p w:rsidR="00DB1534" w:rsidRPr="00D66551" w:rsidRDefault="00DB1534" w:rsidP="009D4440">
            <w:pPr>
              <w:autoSpaceDE w:val="0"/>
              <w:autoSpaceDN w:val="0"/>
              <w:adjustRightInd w:val="0"/>
              <w:spacing w:after="0" w:line="240" w:lineRule="auto"/>
              <w:rPr>
                <w:rFonts w:ascii="Arial" w:hAnsi="Arial" w:cs="Arial"/>
                <w:color w:val="000000"/>
                <w:sz w:val="18"/>
                <w:szCs w:val="18"/>
              </w:rPr>
            </w:pPr>
          </w:p>
        </w:tc>
        <w:tc>
          <w:tcPr>
            <w:tcW w:w="1539" w:type="dxa"/>
            <w:tcBorders>
              <w:top w:val="nil"/>
              <w:left w:val="nil"/>
              <w:right w:val="single" w:sz="16" w:space="0" w:color="000000"/>
            </w:tcBorders>
            <w:shd w:val="clear" w:color="auto" w:fill="FFFFFF"/>
            <w:tcMar>
              <w:top w:w="30" w:type="dxa"/>
              <w:left w:w="30" w:type="dxa"/>
              <w:bottom w:w="30" w:type="dxa"/>
              <w:right w:w="30" w:type="dxa"/>
            </w:tcMar>
          </w:tcPr>
          <w:p w:rsidR="00DB1534" w:rsidRPr="00D66551" w:rsidRDefault="00DB1534" w:rsidP="009D4440">
            <w:pPr>
              <w:autoSpaceDE w:val="0"/>
              <w:autoSpaceDN w:val="0"/>
              <w:adjustRightInd w:val="0"/>
              <w:spacing w:after="0" w:line="320" w:lineRule="atLeast"/>
              <w:rPr>
                <w:rFonts w:ascii="Arial" w:hAnsi="Arial" w:cs="Arial"/>
                <w:color w:val="000000"/>
                <w:sz w:val="18"/>
                <w:szCs w:val="18"/>
              </w:rPr>
            </w:pPr>
            <w:r w:rsidRPr="00D66551">
              <w:rPr>
                <w:rFonts w:ascii="Arial" w:hAnsi="Arial" w:cs="Arial"/>
                <w:color w:val="000000"/>
                <w:sz w:val="18"/>
                <w:szCs w:val="18"/>
              </w:rPr>
              <w:t>N</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rsidR="00DB1534" w:rsidRPr="00D66551" w:rsidRDefault="00DB1534" w:rsidP="009D4440">
            <w:pPr>
              <w:autoSpaceDE w:val="0"/>
              <w:autoSpaceDN w:val="0"/>
              <w:adjustRightInd w:val="0"/>
              <w:spacing w:after="0" w:line="320" w:lineRule="atLeast"/>
              <w:jc w:val="right"/>
              <w:rPr>
                <w:rFonts w:ascii="Arial" w:hAnsi="Arial" w:cs="Arial"/>
                <w:color w:val="000000"/>
                <w:sz w:val="18"/>
                <w:szCs w:val="18"/>
              </w:rPr>
            </w:pPr>
            <w:r w:rsidRPr="00D66551">
              <w:rPr>
                <w:rFonts w:ascii="Arial" w:hAnsi="Arial" w:cs="Arial"/>
                <w:color w:val="000000"/>
                <w:sz w:val="18"/>
                <w:szCs w:val="18"/>
              </w:rPr>
              <w:t>49</w:t>
            </w:r>
          </w:p>
        </w:tc>
        <w:tc>
          <w:tcPr>
            <w:tcW w:w="998" w:type="dxa"/>
            <w:tcBorders>
              <w:top w:val="nil"/>
            </w:tcBorders>
            <w:shd w:val="clear" w:color="auto" w:fill="FFFFFF"/>
            <w:tcMar>
              <w:top w:w="30" w:type="dxa"/>
              <w:left w:w="30" w:type="dxa"/>
              <w:bottom w:w="30" w:type="dxa"/>
              <w:right w:w="30" w:type="dxa"/>
            </w:tcMar>
            <w:vAlign w:val="center"/>
          </w:tcPr>
          <w:p w:rsidR="00DB1534" w:rsidRPr="00D66551" w:rsidRDefault="00DB1534" w:rsidP="009D4440">
            <w:pPr>
              <w:autoSpaceDE w:val="0"/>
              <w:autoSpaceDN w:val="0"/>
              <w:adjustRightInd w:val="0"/>
              <w:spacing w:after="0" w:line="320" w:lineRule="atLeast"/>
              <w:jc w:val="right"/>
              <w:rPr>
                <w:rFonts w:ascii="Arial" w:hAnsi="Arial" w:cs="Arial"/>
                <w:color w:val="000000"/>
                <w:sz w:val="18"/>
                <w:szCs w:val="18"/>
              </w:rPr>
            </w:pPr>
            <w:r w:rsidRPr="00D66551">
              <w:rPr>
                <w:rFonts w:ascii="Arial" w:hAnsi="Arial" w:cs="Arial"/>
                <w:color w:val="000000"/>
                <w:sz w:val="18"/>
                <w:szCs w:val="18"/>
              </w:rPr>
              <w:t>49</w:t>
            </w:r>
          </w:p>
        </w:tc>
        <w:tc>
          <w:tcPr>
            <w:tcW w:w="1000" w:type="dxa"/>
            <w:tcBorders>
              <w:top w:val="nil"/>
            </w:tcBorders>
            <w:shd w:val="clear" w:color="auto" w:fill="FFFFFF"/>
            <w:tcMar>
              <w:top w:w="30" w:type="dxa"/>
              <w:left w:w="30" w:type="dxa"/>
              <w:bottom w:w="30" w:type="dxa"/>
              <w:right w:w="30" w:type="dxa"/>
            </w:tcMar>
            <w:vAlign w:val="center"/>
          </w:tcPr>
          <w:p w:rsidR="00DB1534" w:rsidRPr="00D66551" w:rsidRDefault="00DB1534" w:rsidP="009D4440">
            <w:pPr>
              <w:autoSpaceDE w:val="0"/>
              <w:autoSpaceDN w:val="0"/>
              <w:adjustRightInd w:val="0"/>
              <w:spacing w:after="0" w:line="320" w:lineRule="atLeast"/>
              <w:jc w:val="right"/>
              <w:rPr>
                <w:rFonts w:ascii="Arial" w:hAnsi="Arial" w:cs="Arial"/>
                <w:color w:val="000000"/>
                <w:sz w:val="18"/>
                <w:szCs w:val="18"/>
              </w:rPr>
            </w:pPr>
            <w:r w:rsidRPr="00D66551">
              <w:rPr>
                <w:rFonts w:ascii="Arial" w:hAnsi="Arial" w:cs="Arial"/>
                <w:color w:val="000000"/>
                <w:sz w:val="18"/>
                <w:szCs w:val="18"/>
              </w:rPr>
              <w:t>49</w:t>
            </w:r>
          </w:p>
        </w:tc>
        <w:tc>
          <w:tcPr>
            <w:tcW w:w="1700" w:type="dxa"/>
            <w:tcBorders>
              <w:top w:val="nil"/>
              <w:right w:val="single" w:sz="16" w:space="0" w:color="000000"/>
            </w:tcBorders>
            <w:shd w:val="clear" w:color="auto" w:fill="FFFFFF"/>
            <w:tcMar>
              <w:top w:w="30" w:type="dxa"/>
              <w:left w:w="30" w:type="dxa"/>
              <w:bottom w:w="30" w:type="dxa"/>
              <w:right w:w="30" w:type="dxa"/>
            </w:tcMar>
            <w:vAlign w:val="center"/>
          </w:tcPr>
          <w:p w:rsidR="00DB1534" w:rsidRPr="00D66551" w:rsidRDefault="00DB1534" w:rsidP="009D4440">
            <w:pPr>
              <w:autoSpaceDE w:val="0"/>
              <w:autoSpaceDN w:val="0"/>
              <w:adjustRightInd w:val="0"/>
              <w:spacing w:after="0" w:line="320" w:lineRule="atLeast"/>
              <w:jc w:val="right"/>
              <w:rPr>
                <w:rFonts w:ascii="Arial" w:hAnsi="Arial" w:cs="Arial"/>
                <w:color w:val="000000"/>
                <w:sz w:val="18"/>
                <w:szCs w:val="18"/>
              </w:rPr>
            </w:pPr>
            <w:r w:rsidRPr="00D66551">
              <w:rPr>
                <w:rFonts w:ascii="Arial" w:hAnsi="Arial" w:cs="Arial"/>
                <w:color w:val="000000"/>
                <w:sz w:val="18"/>
                <w:szCs w:val="18"/>
              </w:rPr>
              <w:t>49</w:t>
            </w:r>
          </w:p>
        </w:tc>
      </w:tr>
      <w:tr w:rsidR="00DB1534" w:rsidRPr="00D66551" w:rsidTr="009D4440">
        <w:trPr>
          <w:cantSplit/>
          <w:tblHeader/>
        </w:trPr>
        <w:tc>
          <w:tcPr>
            <w:tcW w:w="850"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B1534" w:rsidRPr="00D66551" w:rsidRDefault="00DB1534" w:rsidP="009D4440">
            <w:pPr>
              <w:autoSpaceDE w:val="0"/>
              <w:autoSpaceDN w:val="0"/>
              <w:adjustRightInd w:val="0"/>
              <w:spacing w:after="0" w:line="320" w:lineRule="atLeast"/>
              <w:rPr>
                <w:rFonts w:ascii="Arial" w:hAnsi="Arial" w:cs="Arial"/>
                <w:color w:val="000000"/>
                <w:sz w:val="18"/>
                <w:szCs w:val="18"/>
              </w:rPr>
            </w:pPr>
            <w:r w:rsidRPr="00D66551">
              <w:rPr>
                <w:rFonts w:ascii="Arial" w:hAnsi="Arial" w:cs="Arial"/>
                <w:color w:val="000000"/>
                <w:sz w:val="18"/>
                <w:szCs w:val="18"/>
              </w:rPr>
              <w:t>X1_TOTAL</w:t>
            </w:r>
          </w:p>
        </w:tc>
        <w:tc>
          <w:tcPr>
            <w:tcW w:w="1539" w:type="dxa"/>
            <w:tcBorders>
              <w:left w:val="nil"/>
              <w:bottom w:val="nil"/>
              <w:right w:val="single" w:sz="16" w:space="0" w:color="000000"/>
            </w:tcBorders>
            <w:shd w:val="clear" w:color="auto" w:fill="FFFFFF"/>
            <w:tcMar>
              <w:top w:w="30" w:type="dxa"/>
              <w:left w:w="30" w:type="dxa"/>
              <w:bottom w:w="30" w:type="dxa"/>
              <w:right w:w="30" w:type="dxa"/>
            </w:tcMar>
          </w:tcPr>
          <w:p w:rsidR="00DB1534" w:rsidRPr="00D66551" w:rsidRDefault="00DB1534" w:rsidP="009D4440">
            <w:pPr>
              <w:autoSpaceDE w:val="0"/>
              <w:autoSpaceDN w:val="0"/>
              <w:adjustRightInd w:val="0"/>
              <w:spacing w:after="0" w:line="320" w:lineRule="atLeast"/>
              <w:rPr>
                <w:rFonts w:ascii="Arial" w:hAnsi="Arial" w:cs="Arial"/>
                <w:color w:val="000000"/>
                <w:sz w:val="18"/>
                <w:szCs w:val="18"/>
              </w:rPr>
            </w:pPr>
            <w:r w:rsidRPr="00D66551">
              <w:rPr>
                <w:rFonts w:ascii="Arial" w:hAnsi="Arial" w:cs="Arial"/>
                <w:color w:val="000000"/>
                <w:sz w:val="18"/>
                <w:szCs w:val="18"/>
              </w:rPr>
              <w:t>Pearson Correlation</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rsidR="00DB1534" w:rsidRPr="00D66551" w:rsidRDefault="00DB1534" w:rsidP="009D4440">
            <w:pPr>
              <w:autoSpaceDE w:val="0"/>
              <w:autoSpaceDN w:val="0"/>
              <w:adjustRightInd w:val="0"/>
              <w:spacing w:after="0" w:line="320" w:lineRule="atLeast"/>
              <w:jc w:val="right"/>
              <w:rPr>
                <w:rFonts w:ascii="Arial" w:hAnsi="Arial" w:cs="Arial"/>
                <w:color w:val="000000"/>
                <w:sz w:val="18"/>
                <w:szCs w:val="18"/>
              </w:rPr>
            </w:pPr>
            <w:r w:rsidRPr="00D66551">
              <w:rPr>
                <w:rFonts w:ascii="Arial" w:hAnsi="Arial" w:cs="Arial"/>
                <w:color w:val="000000"/>
                <w:sz w:val="18"/>
                <w:szCs w:val="18"/>
              </w:rPr>
              <w:t>.808</w:t>
            </w:r>
            <w:r w:rsidRPr="00D66551">
              <w:rPr>
                <w:rFonts w:ascii="Arial" w:hAnsi="Arial" w:cs="Arial"/>
                <w:color w:val="000000"/>
                <w:sz w:val="18"/>
                <w:szCs w:val="18"/>
                <w:vertAlign w:val="superscript"/>
              </w:rPr>
              <w:t>**</w:t>
            </w:r>
          </w:p>
        </w:tc>
        <w:tc>
          <w:tcPr>
            <w:tcW w:w="998" w:type="dxa"/>
            <w:tcBorders>
              <w:bottom w:val="nil"/>
            </w:tcBorders>
            <w:shd w:val="clear" w:color="auto" w:fill="FFFFFF"/>
            <w:tcMar>
              <w:top w:w="30" w:type="dxa"/>
              <w:left w:w="30" w:type="dxa"/>
              <w:bottom w:w="30" w:type="dxa"/>
              <w:right w:w="30" w:type="dxa"/>
            </w:tcMar>
            <w:vAlign w:val="center"/>
          </w:tcPr>
          <w:p w:rsidR="00DB1534" w:rsidRPr="00D66551" w:rsidRDefault="00DB1534" w:rsidP="009D4440">
            <w:pPr>
              <w:autoSpaceDE w:val="0"/>
              <w:autoSpaceDN w:val="0"/>
              <w:adjustRightInd w:val="0"/>
              <w:spacing w:after="0" w:line="320" w:lineRule="atLeast"/>
              <w:jc w:val="right"/>
              <w:rPr>
                <w:rFonts w:ascii="Arial" w:hAnsi="Arial" w:cs="Arial"/>
                <w:color w:val="000000"/>
                <w:sz w:val="18"/>
                <w:szCs w:val="18"/>
              </w:rPr>
            </w:pPr>
            <w:r w:rsidRPr="00D66551">
              <w:rPr>
                <w:rFonts w:ascii="Arial" w:hAnsi="Arial" w:cs="Arial"/>
                <w:color w:val="000000"/>
                <w:sz w:val="18"/>
                <w:szCs w:val="18"/>
              </w:rPr>
              <w:t>.841</w:t>
            </w:r>
            <w:r w:rsidRPr="00D66551">
              <w:rPr>
                <w:rFonts w:ascii="Arial" w:hAnsi="Arial" w:cs="Arial"/>
                <w:color w:val="000000"/>
                <w:sz w:val="18"/>
                <w:szCs w:val="18"/>
                <w:vertAlign w:val="superscript"/>
              </w:rPr>
              <w:t>**</w:t>
            </w:r>
          </w:p>
        </w:tc>
        <w:tc>
          <w:tcPr>
            <w:tcW w:w="1000" w:type="dxa"/>
            <w:tcBorders>
              <w:bottom w:val="nil"/>
            </w:tcBorders>
            <w:shd w:val="clear" w:color="auto" w:fill="FFFFFF"/>
            <w:tcMar>
              <w:top w:w="30" w:type="dxa"/>
              <w:left w:w="30" w:type="dxa"/>
              <w:bottom w:w="30" w:type="dxa"/>
              <w:right w:w="30" w:type="dxa"/>
            </w:tcMar>
            <w:vAlign w:val="center"/>
          </w:tcPr>
          <w:p w:rsidR="00DB1534" w:rsidRPr="00D66551" w:rsidRDefault="00DB1534" w:rsidP="009D4440">
            <w:pPr>
              <w:autoSpaceDE w:val="0"/>
              <w:autoSpaceDN w:val="0"/>
              <w:adjustRightInd w:val="0"/>
              <w:spacing w:after="0" w:line="320" w:lineRule="atLeast"/>
              <w:jc w:val="right"/>
              <w:rPr>
                <w:rFonts w:ascii="Arial" w:hAnsi="Arial" w:cs="Arial"/>
                <w:color w:val="000000"/>
                <w:sz w:val="18"/>
                <w:szCs w:val="18"/>
              </w:rPr>
            </w:pPr>
            <w:r w:rsidRPr="00D66551">
              <w:rPr>
                <w:rFonts w:ascii="Arial" w:hAnsi="Arial" w:cs="Arial"/>
                <w:color w:val="000000"/>
                <w:sz w:val="18"/>
                <w:szCs w:val="18"/>
              </w:rPr>
              <w:t>.800</w:t>
            </w:r>
            <w:r w:rsidRPr="00D66551">
              <w:rPr>
                <w:rFonts w:ascii="Arial" w:hAnsi="Arial" w:cs="Arial"/>
                <w:color w:val="000000"/>
                <w:sz w:val="18"/>
                <w:szCs w:val="18"/>
                <w:vertAlign w:val="superscript"/>
              </w:rPr>
              <w:t>**</w:t>
            </w:r>
          </w:p>
        </w:tc>
        <w:tc>
          <w:tcPr>
            <w:tcW w:w="1700" w:type="dxa"/>
            <w:tcBorders>
              <w:bottom w:val="nil"/>
              <w:right w:val="single" w:sz="16" w:space="0" w:color="000000"/>
            </w:tcBorders>
            <w:shd w:val="clear" w:color="auto" w:fill="FFFFFF"/>
            <w:tcMar>
              <w:top w:w="30" w:type="dxa"/>
              <w:left w:w="30" w:type="dxa"/>
              <w:bottom w:w="30" w:type="dxa"/>
              <w:right w:w="30" w:type="dxa"/>
            </w:tcMar>
            <w:vAlign w:val="center"/>
          </w:tcPr>
          <w:p w:rsidR="00DB1534" w:rsidRPr="00D66551" w:rsidRDefault="00DB1534" w:rsidP="009D4440">
            <w:pPr>
              <w:autoSpaceDE w:val="0"/>
              <w:autoSpaceDN w:val="0"/>
              <w:adjustRightInd w:val="0"/>
              <w:spacing w:after="0" w:line="320" w:lineRule="atLeast"/>
              <w:jc w:val="right"/>
              <w:rPr>
                <w:rFonts w:ascii="Arial" w:hAnsi="Arial" w:cs="Arial"/>
                <w:color w:val="000000"/>
                <w:sz w:val="18"/>
                <w:szCs w:val="18"/>
              </w:rPr>
            </w:pPr>
            <w:r w:rsidRPr="00D66551">
              <w:rPr>
                <w:rFonts w:ascii="Arial" w:hAnsi="Arial" w:cs="Arial"/>
                <w:color w:val="000000"/>
                <w:sz w:val="18"/>
                <w:szCs w:val="18"/>
              </w:rPr>
              <w:t>1</w:t>
            </w:r>
          </w:p>
        </w:tc>
      </w:tr>
      <w:tr w:rsidR="00DB1534" w:rsidRPr="00D66551" w:rsidTr="009D4440">
        <w:trPr>
          <w:cantSplit/>
          <w:tblHeader/>
        </w:trPr>
        <w:tc>
          <w:tcPr>
            <w:tcW w:w="850"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B1534" w:rsidRPr="00D66551" w:rsidRDefault="00DB1534" w:rsidP="009D4440">
            <w:pPr>
              <w:autoSpaceDE w:val="0"/>
              <w:autoSpaceDN w:val="0"/>
              <w:adjustRightInd w:val="0"/>
              <w:spacing w:after="0" w:line="240" w:lineRule="auto"/>
              <w:rPr>
                <w:rFonts w:ascii="Arial" w:hAnsi="Arial" w:cs="Arial"/>
                <w:color w:val="000000"/>
                <w:sz w:val="18"/>
                <w:szCs w:val="18"/>
              </w:rPr>
            </w:pPr>
          </w:p>
        </w:tc>
        <w:tc>
          <w:tcPr>
            <w:tcW w:w="1539" w:type="dxa"/>
            <w:tcBorders>
              <w:top w:val="nil"/>
              <w:left w:val="nil"/>
              <w:bottom w:val="nil"/>
              <w:right w:val="single" w:sz="16" w:space="0" w:color="000000"/>
            </w:tcBorders>
            <w:shd w:val="clear" w:color="auto" w:fill="FFFFFF"/>
            <w:tcMar>
              <w:top w:w="30" w:type="dxa"/>
              <w:left w:w="30" w:type="dxa"/>
              <w:bottom w:w="30" w:type="dxa"/>
              <w:right w:w="30" w:type="dxa"/>
            </w:tcMar>
          </w:tcPr>
          <w:p w:rsidR="00DB1534" w:rsidRPr="00D66551" w:rsidRDefault="00DB1534" w:rsidP="009D4440">
            <w:pPr>
              <w:autoSpaceDE w:val="0"/>
              <w:autoSpaceDN w:val="0"/>
              <w:adjustRightInd w:val="0"/>
              <w:spacing w:after="0" w:line="320" w:lineRule="atLeast"/>
              <w:rPr>
                <w:rFonts w:ascii="Arial" w:hAnsi="Arial" w:cs="Arial"/>
                <w:color w:val="000000"/>
                <w:sz w:val="18"/>
                <w:szCs w:val="18"/>
              </w:rPr>
            </w:pPr>
            <w:r w:rsidRPr="00D66551">
              <w:rPr>
                <w:rFonts w:ascii="Arial" w:hAnsi="Arial" w:cs="Arial"/>
                <w:color w:val="000000"/>
                <w:sz w:val="18"/>
                <w:szCs w:val="18"/>
              </w:rPr>
              <w:t>Sig. (2-tailed)</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DB1534" w:rsidRPr="00D66551" w:rsidRDefault="00DB1534" w:rsidP="009D4440">
            <w:pPr>
              <w:autoSpaceDE w:val="0"/>
              <w:autoSpaceDN w:val="0"/>
              <w:adjustRightInd w:val="0"/>
              <w:spacing w:after="0" w:line="320" w:lineRule="atLeast"/>
              <w:jc w:val="right"/>
              <w:rPr>
                <w:rFonts w:ascii="Arial" w:hAnsi="Arial" w:cs="Arial"/>
                <w:color w:val="000000"/>
                <w:sz w:val="18"/>
                <w:szCs w:val="18"/>
              </w:rPr>
            </w:pPr>
            <w:r w:rsidRPr="00D66551">
              <w:rPr>
                <w:rFonts w:ascii="Arial" w:hAnsi="Arial" w:cs="Arial"/>
                <w:color w:val="000000"/>
                <w:sz w:val="18"/>
                <w:szCs w:val="18"/>
              </w:rPr>
              <w:t>.000</w:t>
            </w:r>
          </w:p>
        </w:tc>
        <w:tc>
          <w:tcPr>
            <w:tcW w:w="998" w:type="dxa"/>
            <w:tcBorders>
              <w:top w:val="nil"/>
              <w:bottom w:val="nil"/>
            </w:tcBorders>
            <w:shd w:val="clear" w:color="auto" w:fill="FFFFFF"/>
            <w:tcMar>
              <w:top w:w="30" w:type="dxa"/>
              <w:left w:w="30" w:type="dxa"/>
              <w:bottom w:w="30" w:type="dxa"/>
              <w:right w:w="30" w:type="dxa"/>
            </w:tcMar>
            <w:vAlign w:val="center"/>
          </w:tcPr>
          <w:p w:rsidR="00DB1534" w:rsidRPr="00D66551" w:rsidRDefault="00DB1534" w:rsidP="009D4440">
            <w:pPr>
              <w:autoSpaceDE w:val="0"/>
              <w:autoSpaceDN w:val="0"/>
              <w:adjustRightInd w:val="0"/>
              <w:spacing w:after="0" w:line="320" w:lineRule="atLeast"/>
              <w:jc w:val="right"/>
              <w:rPr>
                <w:rFonts w:ascii="Arial" w:hAnsi="Arial" w:cs="Arial"/>
                <w:color w:val="000000"/>
                <w:sz w:val="18"/>
                <w:szCs w:val="18"/>
              </w:rPr>
            </w:pPr>
            <w:r w:rsidRPr="00D66551">
              <w:rPr>
                <w:rFonts w:ascii="Arial" w:hAnsi="Arial" w:cs="Arial"/>
                <w:color w:val="000000"/>
                <w:sz w:val="18"/>
                <w:szCs w:val="18"/>
              </w:rPr>
              <w:t>.000</w:t>
            </w:r>
          </w:p>
        </w:tc>
        <w:tc>
          <w:tcPr>
            <w:tcW w:w="1000" w:type="dxa"/>
            <w:tcBorders>
              <w:top w:val="nil"/>
              <w:bottom w:val="nil"/>
            </w:tcBorders>
            <w:shd w:val="clear" w:color="auto" w:fill="FFFFFF"/>
            <w:tcMar>
              <w:top w:w="30" w:type="dxa"/>
              <w:left w:w="30" w:type="dxa"/>
              <w:bottom w:w="30" w:type="dxa"/>
              <w:right w:w="30" w:type="dxa"/>
            </w:tcMar>
            <w:vAlign w:val="center"/>
          </w:tcPr>
          <w:p w:rsidR="00DB1534" w:rsidRPr="00D66551" w:rsidRDefault="00DB1534" w:rsidP="009D4440">
            <w:pPr>
              <w:autoSpaceDE w:val="0"/>
              <w:autoSpaceDN w:val="0"/>
              <w:adjustRightInd w:val="0"/>
              <w:spacing w:after="0" w:line="320" w:lineRule="atLeast"/>
              <w:jc w:val="right"/>
              <w:rPr>
                <w:rFonts w:ascii="Arial" w:hAnsi="Arial" w:cs="Arial"/>
                <w:color w:val="000000"/>
                <w:sz w:val="18"/>
                <w:szCs w:val="18"/>
              </w:rPr>
            </w:pPr>
            <w:r w:rsidRPr="00D66551">
              <w:rPr>
                <w:rFonts w:ascii="Arial" w:hAnsi="Arial" w:cs="Arial"/>
                <w:color w:val="000000"/>
                <w:sz w:val="18"/>
                <w:szCs w:val="18"/>
              </w:rPr>
              <w:t>.000</w:t>
            </w:r>
          </w:p>
        </w:tc>
        <w:tc>
          <w:tcPr>
            <w:tcW w:w="1700" w:type="dxa"/>
            <w:tcBorders>
              <w:top w:val="nil"/>
              <w:bottom w:val="nil"/>
              <w:right w:val="single" w:sz="16" w:space="0" w:color="000000"/>
            </w:tcBorders>
            <w:shd w:val="clear" w:color="auto" w:fill="FFFFFF"/>
            <w:tcMar>
              <w:top w:w="30" w:type="dxa"/>
              <w:left w:w="30" w:type="dxa"/>
              <w:bottom w:w="30" w:type="dxa"/>
              <w:right w:w="30" w:type="dxa"/>
            </w:tcMar>
          </w:tcPr>
          <w:p w:rsidR="00DB1534" w:rsidRPr="00D66551" w:rsidRDefault="00DB1534" w:rsidP="009D4440">
            <w:pPr>
              <w:autoSpaceDE w:val="0"/>
              <w:autoSpaceDN w:val="0"/>
              <w:adjustRightInd w:val="0"/>
              <w:spacing w:after="0" w:line="240" w:lineRule="auto"/>
              <w:rPr>
                <w:rFonts w:cs="Times New Roman"/>
                <w:szCs w:val="24"/>
              </w:rPr>
            </w:pPr>
          </w:p>
        </w:tc>
      </w:tr>
      <w:tr w:rsidR="00DB1534" w:rsidRPr="00D66551" w:rsidTr="009D4440">
        <w:trPr>
          <w:cantSplit/>
          <w:tblHeader/>
        </w:trPr>
        <w:tc>
          <w:tcPr>
            <w:tcW w:w="850"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B1534" w:rsidRPr="00D66551" w:rsidRDefault="00DB1534" w:rsidP="009D4440">
            <w:pPr>
              <w:autoSpaceDE w:val="0"/>
              <w:autoSpaceDN w:val="0"/>
              <w:adjustRightInd w:val="0"/>
              <w:spacing w:after="0" w:line="240" w:lineRule="auto"/>
              <w:rPr>
                <w:rFonts w:cs="Times New Roman"/>
                <w:szCs w:val="24"/>
              </w:rPr>
            </w:pPr>
          </w:p>
        </w:tc>
        <w:tc>
          <w:tcPr>
            <w:tcW w:w="153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B1534" w:rsidRPr="00D66551" w:rsidRDefault="00DB1534" w:rsidP="009D4440">
            <w:pPr>
              <w:autoSpaceDE w:val="0"/>
              <w:autoSpaceDN w:val="0"/>
              <w:adjustRightInd w:val="0"/>
              <w:spacing w:after="0" w:line="320" w:lineRule="atLeast"/>
              <w:rPr>
                <w:rFonts w:ascii="Arial" w:hAnsi="Arial" w:cs="Arial"/>
                <w:color w:val="000000"/>
                <w:sz w:val="18"/>
                <w:szCs w:val="18"/>
              </w:rPr>
            </w:pPr>
            <w:r w:rsidRPr="00D66551">
              <w:rPr>
                <w:rFonts w:ascii="Arial" w:hAnsi="Arial" w:cs="Arial"/>
                <w:color w:val="000000"/>
                <w:sz w:val="18"/>
                <w:szCs w:val="18"/>
              </w:rPr>
              <w:t>N</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DB1534" w:rsidRPr="00D66551" w:rsidRDefault="00DB1534" w:rsidP="009D4440">
            <w:pPr>
              <w:autoSpaceDE w:val="0"/>
              <w:autoSpaceDN w:val="0"/>
              <w:adjustRightInd w:val="0"/>
              <w:spacing w:after="0" w:line="320" w:lineRule="atLeast"/>
              <w:jc w:val="right"/>
              <w:rPr>
                <w:rFonts w:ascii="Arial" w:hAnsi="Arial" w:cs="Arial"/>
                <w:color w:val="000000"/>
                <w:sz w:val="18"/>
                <w:szCs w:val="18"/>
              </w:rPr>
            </w:pPr>
            <w:r w:rsidRPr="00D66551">
              <w:rPr>
                <w:rFonts w:ascii="Arial" w:hAnsi="Arial" w:cs="Arial"/>
                <w:color w:val="000000"/>
                <w:sz w:val="18"/>
                <w:szCs w:val="18"/>
              </w:rPr>
              <w:t>49</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DB1534" w:rsidRPr="00D66551" w:rsidRDefault="00DB1534" w:rsidP="009D4440">
            <w:pPr>
              <w:autoSpaceDE w:val="0"/>
              <w:autoSpaceDN w:val="0"/>
              <w:adjustRightInd w:val="0"/>
              <w:spacing w:after="0" w:line="320" w:lineRule="atLeast"/>
              <w:jc w:val="right"/>
              <w:rPr>
                <w:rFonts w:ascii="Arial" w:hAnsi="Arial" w:cs="Arial"/>
                <w:color w:val="000000"/>
                <w:sz w:val="18"/>
                <w:szCs w:val="18"/>
              </w:rPr>
            </w:pPr>
            <w:r w:rsidRPr="00D66551">
              <w:rPr>
                <w:rFonts w:ascii="Arial" w:hAnsi="Arial" w:cs="Arial"/>
                <w:color w:val="000000"/>
                <w:sz w:val="18"/>
                <w:szCs w:val="18"/>
              </w:rPr>
              <w:t>49</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DB1534" w:rsidRPr="00D66551" w:rsidRDefault="00DB1534" w:rsidP="009D4440">
            <w:pPr>
              <w:autoSpaceDE w:val="0"/>
              <w:autoSpaceDN w:val="0"/>
              <w:adjustRightInd w:val="0"/>
              <w:spacing w:after="0" w:line="320" w:lineRule="atLeast"/>
              <w:jc w:val="right"/>
              <w:rPr>
                <w:rFonts w:ascii="Arial" w:hAnsi="Arial" w:cs="Arial"/>
                <w:color w:val="000000"/>
                <w:sz w:val="18"/>
                <w:szCs w:val="18"/>
              </w:rPr>
            </w:pPr>
            <w:r w:rsidRPr="00D66551">
              <w:rPr>
                <w:rFonts w:ascii="Arial" w:hAnsi="Arial" w:cs="Arial"/>
                <w:color w:val="000000"/>
                <w:sz w:val="18"/>
                <w:szCs w:val="18"/>
              </w:rPr>
              <w:t>49</w:t>
            </w:r>
          </w:p>
        </w:tc>
        <w:tc>
          <w:tcPr>
            <w:tcW w:w="17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DB1534" w:rsidRPr="00D66551" w:rsidRDefault="00DB1534" w:rsidP="009D4440">
            <w:pPr>
              <w:autoSpaceDE w:val="0"/>
              <w:autoSpaceDN w:val="0"/>
              <w:adjustRightInd w:val="0"/>
              <w:spacing w:after="0" w:line="320" w:lineRule="atLeast"/>
              <w:jc w:val="right"/>
              <w:rPr>
                <w:rFonts w:ascii="Arial" w:hAnsi="Arial" w:cs="Arial"/>
                <w:color w:val="000000"/>
                <w:sz w:val="18"/>
                <w:szCs w:val="18"/>
              </w:rPr>
            </w:pPr>
            <w:r w:rsidRPr="00D66551">
              <w:rPr>
                <w:rFonts w:ascii="Arial" w:hAnsi="Arial" w:cs="Arial"/>
                <w:color w:val="000000"/>
                <w:sz w:val="18"/>
                <w:szCs w:val="18"/>
              </w:rPr>
              <w:t>49</w:t>
            </w:r>
          </w:p>
        </w:tc>
      </w:tr>
      <w:tr w:rsidR="00DB1534" w:rsidRPr="00D66551" w:rsidTr="009D4440">
        <w:trPr>
          <w:cantSplit/>
        </w:trPr>
        <w:tc>
          <w:tcPr>
            <w:tcW w:w="4387" w:type="dxa"/>
            <w:gridSpan w:val="4"/>
            <w:tcBorders>
              <w:top w:val="nil"/>
              <w:left w:val="nil"/>
              <w:bottom w:val="nil"/>
              <w:right w:val="nil"/>
            </w:tcBorders>
            <w:shd w:val="clear" w:color="auto" w:fill="FFFFFF"/>
            <w:tcMar>
              <w:top w:w="30" w:type="dxa"/>
              <w:left w:w="30" w:type="dxa"/>
              <w:bottom w:w="30" w:type="dxa"/>
              <w:right w:w="30" w:type="dxa"/>
            </w:tcMar>
          </w:tcPr>
          <w:p w:rsidR="00DB1534" w:rsidRPr="00D66551" w:rsidRDefault="00DB1534" w:rsidP="009D4440">
            <w:pPr>
              <w:autoSpaceDE w:val="0"/>
              <w:autoSpaceDN w:val="0"/>
              <w:adjustRightInd w:val="0"/>
              <w:spacing w:after="0" w:line="320" w:lineRule="atLeast"/>
              <w:rPr>
                <w:rFonts w:ascii="Arial" w:hAnsi="Arial" w:cs="Arial"/>
                <w:color w:val="000000"/>
                <w:sz w:val="18"/>
                <w:szCs w:val="18"/>
              </w:rPr>
            </w:pPr>
            <w:r w:rsidRPr="00D66551">
              <w:rPr>
                <w:rFonts w:ascii="Arial" w:hAnsi="Arial" w:cs="Arial"/>
                <w:color w:val="000000"/>
                <w:sz w:val="18"/>
                <w:szCs w:val="18"/>
              </w:rPr>
              <w:lastRenderedPageBreak/>
              <w:t>**. Correlation is significant at the 0.01 level (2-tailed).</w:t>
            </w:r>
          </w:p>
        </w:tc>
        <w:tc>
          <w:tcPr>
            <w:tcW w:w="1000" w:type="dxa"/>
            <w:tcBorders>
              <w:top w:val="nil"/>
              <w:left w:val="nil"/>
              <w:bottom w:val="nil"/>
              <w:right w:val="nil"/>
            </w:tcBorders>
            <w:shd w:val="clear" w:color="auto" w:fill="FFFFFF"/>
            <w:tcMar>
              <w:top w:w="30" w:type="dxa"/>
              <w:left w:w="30" w:type="dxa"/>
              <w:bottom w:w="30" w:type="dxa"/>
              <w:right w:w="30" w:type="dxa"/>
            </w:tcMar>
          </w:tcPr>
          <w:p w:rsidR="00DB1534" w:rsidRPr="00D66551" w:rsidRDefault="00DB1534" w:rsidP="009D4440">
            <w:pPr>
              <w:autoSpaceDE w:val="0"/>
              <w:autoSpaceDN w:val="0"/>
              <w:adjustRightInd w:val="0"/>
              <w:spacing w:after="0" w:line="240" w:lineRule="auto"/>
              <w:rPr>
                <w:rFonts w:cs="Times New Roman"/>
                <w:szCs w:val="24"/>
              </w:rPr>
            </w:pPr>
          </w:p>
        </w:tc>
        <w:tc>
          <w:tcPr>
            <w:tcW w:w="1700" w:type="dxa"/>
            <w:tcBorders>
              <w:top w:val="nil"/>
              <w:left w:val="nil"/>
              <w:bottom w:val="nil"/>
              <w:right w:val="nil"/>
            </w:tcBorders>
            <w:shd w:val="clear" w:color="auto" w:fill="FFFFFF"/>
            <w:tcMar>
              <w:top w:w="30" w:type="dxa"/>
              <w:left w:w="30" w:type="dxa"/>
              <w:bottom w:w="30" w:type="dxa"/>
              <w:right w:w="30" w:type="dxa"/>
            </w:tcMar>
          </w:tcPr>
          <w:p w:rsidR="00DB1534" w:rsidRPr="00D66551" w:rsidRDefault="00DB1534" w:rsidP="009D4440">
            <w:pPr>
              <w:autoSpaceDE w:val="0"/>
              <w:autoSpaceDN w:val="0"/>
              <w:adjustRightInd w:val="0"/>
              <w:spacing w:after="0" w:line="240" w:lineRule="auto"/>
              <w:rPr>
                <w:rFonts w:cs="Times New Roman"/>
                <w:szCs w:val="24"/>
              </w:rPr>
            </w:pPr>
          </w:p>
        </w:tc>
      </w:tr>
    </w:tbl>
    <w:p w:rsidR="00DB1534" w:rsidRPr="008F35F1" w:rsidRDefault="00DB1534" w:rsidP="00DB1534">
      <w:pPr>
        <w:autoSpaceDE w:val="0"/>
        <w:autoSpaceDN w:val="0"/>
        <w:adjustRightInd w:val="0"/>
        <w:spacing w:line="480" w:lineRule="auto"/>
        <w:ind w:left="851"/>
        <w:rPr>
          <w:rFonts w:cs="Times New Roman"/>
          <w:i/>
          <w:iCs/>
          <w:sz w:val="22"/>
          <w:szCs w:val="22"/>
        </w:rPr>
      </w:pPr>
      <w:r w:rsidRPr="008F35F1">
        <w:rPr>
          <w:rFonts w:cs="Times New Roman"/>
          <w:i/>
          <w:iCs/>
          <w:sz w:val="22"/>
          <w:szCs w:val="22"/>
        </w:rPr>
        <w:t>Sumber: Data Primer yang diolah (2020)</w:t>
      </w:r>
    </w:p>
    <w:p w:rsidR="00DB1534" w:rsidRDefault="00DB1534" w:rsidP="00DB1534">
      <w:pPr>
        <w:autoSpaceDE w:val="0"/>
        <w:autoSpaceDN w:val="0"/>
        <w:adjustRightInd w:val="0"/>
        <w:spacing w:line="480" w:lineRule="auto"/>
        <w:ind w:left="1134" w:firstLine="993"/>
        <w:jc w:val="lowKashida"/>
        <w:rPr>
          <w:rFonts w:cs="Times New Roman"/>
          <w:szCs w:val="24"/>
        </w:rPr>
      </w:pPr>
      <w:r>
        <w:rPr>
          <w:rFonts w:cs="Times New Roman"/>
          <w:szCs w:val="24"/>
        </w:rPr>
        <w:t>Berdasarkan tabel 4.3 diketahui bahwa semua pertanyaan yang digunakan dalam koesioner adalah valid, semua item pertanyaan dalam variabel promosi (X</w:t>
      </w:r>
      <w:r w:rsidRPr="00266953">
        <w:rPr>
          <w:rFonts w:cs="Times New Roman"/>
          <w:szCs w:val="24"/>
          <w:vertAlign w:val="subscript"/>
        </w:rPr>
        <w:t>1</w:t>
      </w:r>
      <w:r>
        <w:rPr>
          <w:rFonts w:cs="Times New Roman"/>
          <w:szCs w:val="24"/>
        </w:rPr>
        <w:t xml:space="preserve">) menunjukkan bahwa nilai </w:t>
      </w:r>
      <w:proofErr w:type="gramStart"/>
      <w:r w:rsidRPr="00855469">
        <w:rPr>
          <w:rFonts w:cs="Times New Roman"/>
          <w:i/>
          <w:iCs/>
          <w:szCs w:val="24"/>
        </w:rPr>
        <w:t>pearson</w:t>
      </w:r>
      <w:proofErr w:type="gramEnd"/>
      <w:r w:rsidRPr="00855469">
        <w:rPr>
          <w:rFonts w:cs="Times New Roman"/>
          <w:i/>
          <w:iCs/>
          <w:szCs w:val="24"/>
        </w:rPr>
        <w:t xml:space="preserve"> correlation</w:t>
      </w:r>
      <w:r>
        <w:rPr>
          <w:rFonts w:cs="Times New Roman"/>
          <w:szCs w:val="24"/>
        </w:rPr>
        <w:t xml:space="preserve"> lebih besar dari </w:t>
      </w:r>
      <w:r w:rsidRPr="00855469">
        <w:rPr>
          <w:rFonts w:cs="Times New Roman"/>
          <w:i/>
          <w:iCs/>
          <w:szCs w:val="24"/>
        </w:rPr>
        <w:t>nilai r-kritis</w:t>
      </w:r>
      <w:r>
        <w:rPr>
          <w:rFonts w:cs="Times New Roman"/>
          <w:szCs w:val="24"/>
        </w:rPr>
        <w:t xml:space="preserve">. Dan semua item pertanyaan dalam Variabel Promosi menunjukkan signifikan pada level 1%, sehingga tidak ada item yang dihapus dan semua item pertanyaan dapat digunakan dalam penelitian. </w:t>
      </w:r>
    </w:p>
    <w:p w:rsidR="00DB1534" w:rsidRPr="002D0B80" w:rsidRDefault="00DB1534" w:rsidP="00DB1534">
      <w:pPr>
        <w:autoSpaceDE w:val="0"/>
        <w:autoSpaceDN w:val="0"/>
        <w:adjustRightInd w:val="0"/>
        <w:spacing w:after="0" w:line="480" w:lineRule="auto"/>
        <w:jc w:val="lowKashida"/>
        <w:rPr>
          <w:rFonts w:cs="Times New Roman"/>
          <w:szCs w:val="24"/>
        </w:rPr>
      </w:pPr>
    </w:p>
    <w:p w:rsidR="00DB1534" w:rsidRDefault="00DB1534" w:rsidP="00DB1534">
      <w:pPr>
        <w:pStyle w:val="ListParagraph"/>
        <w:numPr>
          <w:ilvl w:val="0"/>
          <w:numId w:val="121"/>
        </w:numPr>
        <w:tabs>
          <w:tab w:val="num" w:pos="993"/>
        </w:tabs>
        <w:autoSpaceDE w:val="0"/>
        <w:autoSpaceDN w:val="0"/>
        <w:adjustRightInd w:val="0"/>
        <w:spacing w:line="480" w:lineRule="auto"/>
        <w:ind w:left="1134" w:hanging="283"/>
        <w:jc w:val="lowKashida"/>
        <w:rPr>
          <w:rFonts w:asciiTheme="majorBidi" w:hAnsiTheme="majorBidi"/>
          <w:bCs/>
          <w:iCs/>
          <w:szCs w:val="24"/>
        </w:rPr>
      </w:pPr>
      <w:r w:rsidRPr="004E76ED">
        <w:rPr>
          <w:rFonts w:asciiTheme="majorBidi" w:hAnsiTheme="majorBidi"/>
          <w:bCs/>
          <w:iCs/>
          <w:szCs w:val="24"/>
        </w:rPr>
        <w:lastRenderedPageBreak/>
        <w:t>Kualitas Produk</w:t>
      </w:r>
      <w:r>
        <w:rPr>
          <w:rFonts w:asciiTheme="majorBidi" w:hAnsiTheme="majorBidi"/>
          <w:bCs/>
          <w:iCs/>
          <w:szCs w:val="24"/>
        </w:rPr>
        <w:t xml:space="preserve"> (X</w:t>
      </w:r>
      <w:r w:rsidRPr="00266953">
        <w:rPr>
          <w:rFonts w:asciiTheme="majorBidi" w:hAnsiTheme="majorBidi"/>
          <w:bCs/>
          <w:iCs/>
          <w:szCs w:val="24"/>
          <w:vertAlign w:val="subscript"/>
        </w:rPr>
        <w:t>2</w:t>
      </w:r>
      <w:r>
        <w:rPr>
          <w:rFonts w:asciiTheme="majorBidi" w:hAnsiTheme="majorBidi"/>
          <w:bCs/>
          <w:iCs/>
          <w:szCs w:val="24"/>
        </w:rPr>
        <w:t>)</w:t>
      </w:r>
    </w:p>
    <w:p w:rsidR="00DB1534" w:rsidRPr="00FE58F2" w:rsidRDefault="00DB1534" w:rsidP="00DB1534">
      <w:pPr>
        <w:autoSpaceDE w:val="0"/>
        <w:autoSpaceDN w:val="0"/>
        <w:adjustRightInd w:val="0"/>
        <w:spacing w:after="0" w:line="480" w:lineRule="auto"/>
        <w:jc w:val="lowKashida"/>
        <w:rPr>
          <w:rFonts w:asciiTheme="majorBidi" w:hAnsiTheme="majorBidi"/>
          <w:bCs/>
          <w:iCs/>
          <w:szCs w:val="24"/>
        </w:rPr>
      </w:pPr>
    </w:p>
    <w:p w:rsidR="00DB1534" w:rsidRDefault="00DB1534" w:rsidP="00DB1534">
      <w:pPr>
        <w:pStyle w:val="ListParagraph"/>
        <w:autoSpaceDE w:val="0"/>
        <w:autoSpaceDN w:val="0"/>
        <w:adjustRightInd w:val="0"/>
        <w:ind w:left="0"/>
        <w:jc w:val="center"/>
        <w:rPr>
          <w:rFonts w:asciiTheme="majorBidi" w:hAnsiTheme="majorBidi"/>
          <w:b/>
          <w:iCs/>
          <w:szCs w:val="24"/>
        </w:rPr>
      </w:pPr>
      <w:r>
        <w:rPr>
          <w:rFonts w:asciiTheme="majorBidi" w:hAnsiTheme="majorBidi"/>
          <w:b/>
          <w:iCs/>
          <w:szCs w:val="24"/>
        </w:rPr>
        <w:t>Tabel 4.4</w:t>
      </w:r>
    </w:p>
    <w:p w:rsidR="00DB1534" w:rsidRPr="00FE58F2" w:rsidRDefault="00DB1534" w:rsidP="00DB1534">
      <w:pPr>
        <w:pStyle w:val="ListParagraph"/>
        <w:autoSpaceDE w:val="0"/>
        <w:autoSpaceDN w:val="0"/>
        <w:adjustRightInd w:val="0"/>
        <w:ind w:left="0"/>
        <w:jc w:val="center"/>
        <w:rPr>
          <w:rFonts w:asciiTheme="majorBidi" w:hAnsiTheme="majorBidi"/>
          <w:b/>
          <w:iCs/>
          <w:szCs w:val="24"/>
        </w:rPr>
      </w:pPr>
      <w:r>
        <w:rPr>
          <w:rFonts w:asciiTheme="majorBidi" w:hAnsiTheme="majorBidi"/>
          <w:b/>
          <w:iCs/>
          <w:szCs w:val="24"/>
        </w:rPr>
        <w:t>Validitas Kualitas Produk</w:t>
      </w:r>
    </w:p>
    <w:tbl>
      <w:tblPr>
        <w:tblW w:w="793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567"/>
        <w:gridCol w:w="1701"/>
        <w:gridCol w:w="709"/>
        <w:gridCol w:w="709"/>
        <w:gridCol w:w="709"/>
        <w:gridCol w:w="708"/>
        <w:gridCol w:w="709"/>
        <w:gridCol w:w="709"/>
        <w:gridCol w:w="709"/>
        <w:gridCol w:w="708"/>
      </w:tblGrid>
      <w:tr w:rsidR="00DB1534" w:rsidRPr="007D012A" w:rsidTr="009D4440">
        <w:trPr>
          <w:cantSplit/>
          <w:tblHeader/>
        </w:trPr>
        <w:tc>
          <w:tcPr>
            <w:tcW w:w="7938" w:type="dxa"/>
            <w:gridSpan w:val="10"/>
            <w:tcBorders>
              <w:top w:val="nil"/>
              <w:left w:val="nil"/>
              <w:bottom w:val="nil"/>
              <w:right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center"/>
              <w:rPr>
                <w:rFonts w:ascii="Arial" w:hAnsi="Arial" w:cs="Arial"/>
                <w:color w:val="000000"/>
                <w:sz w:val="18"/>
                <w:szCs w:val="18"/>
              </w:rPr>
            </w:pPr>
            <w:r w:rsidRPr="007D012A">
              <w:rPr>
                <w:rFonts w:ascii="Arial" w:hAnsi="Arial" w:cs="Arial"/>
                <w:b/>
                <w:bCs/>
                <w:color w:val="000000"/>
                <w:sz w:val="18"/>
                <w:szCs w:val="18"/>
              </w:rPr>
              <w:t>Correlations</w:t>
            </w:r>
          </w:p>
        </w:tc>
      </w:tr>
      <w:tr w:rsidR="00DB1534" w:rsidRPr="007D012A" w:rsidTr="009D4440">
        <w:trPr>
          <w:cantSplit/>
          <w:tblHeader/>
        </w:trPr>
        <w:tc>
          <w:tcPr>
            <w:tcW w:w="567"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B1534" w:rsidRPr="007D012A" w:rsidRDefault="00DB1534" w:rsidP="009D4440">
            <w:pPr>
              <w:autoSpaceDE w:val="0"/>
              <w:autoSpaceDN w:val="0"/>
              <w:adjustRightInd w:val="0"/>
              <w:spacing w:after="0" w:line="240" w:lineRule="auto"/>
              <w:rPr>
                <w:rFonts w:cs="Times New Roman"/>
                <w:szCs w:val="24"/>
              </w:rPr>
            </w:pPr>
          </w:p>
        </w:tc>
        <w:tc>
          <w:tcPr>
            <w:tcW w:w="170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DB1534" w:rsidRPr="007D012A" w:rsidRDefault="00DB1534" w:rsidP="009D4440">
            <w:pPr>
              <w:autoSpaceDE w:val="0"/>
              <w:autoSpaceDN w:val="0"/>
              <w:adjustRightInd w:val="0"/>
              <w:spacing w:after="0" w:line="240" w:lineRule="auto"/>
              <w:rPr>
                <w:rFonts w:cs="Times New Roman"/>
                <w:szCs w:val="24"/>
              </w:rPr>
            </w:pPr>
          </w:p>
        </w:tc>
        <w:tc>
          <w:tcPr>
            <w:tcW w:w="70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B1534" w:rsidRPr="007D012A" w:rsidRDefault="00DB1534" w:rsidP="009D4440">
            <w:pPr>
              <w:autoSpaceDE w:val="0"/>
              <w:autoSpaceDN w:val="0"/>
              <w:adjustRightInd w:val="0"/>
              <w:spacing w:after="0" w:line="320" w:lineRule="atLeast"/>
              <w:jc w:val="center"/>
              <w:rPr>
                <w:rFonts w:ascii="Arial" w:hAnsi="Arial" w:cs="Arial"/>
                <w:color w:val="000000"/>
                <w:sz w:val="18"/>
                <w:szCs w:val="18"/>
              </w:rPr>
            </w:pPr>
            <w:r w:rsidRPr="007D012A">
              <w:rPr>
                <w:rFonts w:ascii="Arial" w:hAnsi="Arial" w:cs="Arial"/>
                <w:color w:val="000000"/>
                <w:sz w:val="18"/>
                <w:szCs w:val="18"/>
              </w:rPr>
              <w:t>X2_1</w:t>
            </w:r>
          </w:p>
        </w:tc>
        <w:tc>
          <w:tcPr>
            <w:tcW w:w="7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B1534" w:rsidRPr="007D012A" w:rsidRDefault="00DB1534" w:rsidP="009D4440">
            <w:pPr>
              <w:autoSpaceDE w:val="0"/>
              <w:autoSpaceDN w:val="0"/>
              <w:adjustRightInd w:val="0"/>
              <w:spacing w:after="0" w:line="320" w:lineRule="atLeast"/>
              <w:jc w:val="center"/>
              <w:rPr>
                <w:rFonts w:ascii="Arial" w:hAnsi="Arial" w:cs="Arial"/>
                <w:color w:val="000000"/>
                <w:sz w:val="18"/>
                <w:szCs w:val="18"/>
              </w:rPr>
            </w:pPr>
            <w:r w:rsidRPr="007D012A">
              <w:rPr>
                <w:rFonts w:ascii="Arial" w:hAnsi="Arial" w:cs="Arial"/>
                <w:color w:val="000000"/>
                <w:sz w:val="18"/>
                <w:szCs w:val="18"/>
              </w:rPr>
              <w:t>X2_2</w:t>
            </w:r>
          </w:p>
        </w:tc>
        <w:tc>
          <w:tcPr>
            <w:tcW w:w="7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B1534" w:rsidRPr="007D012A" w:rsidRDefault="00DB1534" w:rsidP="009D4440">
            <w:pPr>
              <w:autoSpaceDE w:val="0"/>
              <w:autoSpaceDN w:val="0"/>
              <w:adjustRightInd w:val="0"/>
              <w:spacing w:after="0" w:line="320" w:lineRule="atLeast"/>
              <w:jc w:val="center"/>
              <w:rPr>
                <w:rFonts w:ascii="Arial" w:hAnsi="Arial" w:cs="Arial"/>
                <w:color w:val="000000"/>
                <w:sz w:val="18"/>
                <w:szCs w:val="18"/>
              </w:rPr>
            </w:pPr>
            <w:r w:rsidRPr="007D012A">
              <w:rPr>
                <w:rFonts w:ascii="Arial" w:hAnsi="Arial" w:cs="Arial"/>
                <w:color w:val="000000"/>
                <w:sz w:val="18"/>
                <w:szCs w:val="18"/>
              </w:rPr>
              <w:t>X2_3</w:t>
            </w:r>
          </w:p>
        </w:tc>
        <w:tc>
          <w:tcPr>
            <w:tcW w:w="70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B1534" w:rsidRPr="007D012A" w:rsidRDefault="00DB1534" w:rsidP="009D4440">
            <w:pPr>
              <w:autoSpaceDE w:val="0"/>
              <w:autoSpaceDN w:val="0"/>
              <w:adjustRightInd w:val="0"/>
              <w:spacing w:after="0" w:line="320" w:lineRule="atLeast"/>
              <w:jc w:val="center"/>
              <w:rPr>
                <w:rFonts w:ascii="Arial" w:hAnsi="Arial" w:cs="Arial"/>
                <w:color w:val="000000"/>
                <w:sz w:val="18"/>
                <w:szCs w:val="18"/>
              </w:rPr>
            </w:pPr>
            <w:r w:rsidRPr="007D012A">
              <w:rPr>
                <w:rFonts w:ascii="Arial" w:hAnsi="Arial" w:cs="Arial"/>
                <w:color w:val="000000"/>
                <w:sz w:val="18"/>
                <w:szCs w:val="18"/>
              </w:rPr>
              <w:t>X2_4</w:t>
            </w:r>
          </w:p>
        </w:tc>
        <w:tc>
          <w:tcPr>
            <w:tcW w:w="7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B1534" w:rsidRPr="007D012A" w:rsidRDefault="00DB1534" w:rsidP="009D4440">
            <w:pPr>
              <w:autoSpaceDE w:val="0"/>
              <w:autoSpaceDN w:val="0"/>
              <w:adjustRightInd w:val="0"/>
              <w:spacing w:after="0" w:line="320" w:lineRule="atLeast"/>
              <w:jc w:val="center"/>
              <w:rPr>
                <w:rFonts w:ascii="Arial" w:hAnsi="Arial" w:cs="Arial"/>
                <w:color w:val="000000"/>
                <w:sz w:val="18"/>
                <w:szCs w:val="18"/>
              </w:rPr>
            </w:pPr>
            <w:r w:rsidRPr="007D012A">
              <w:rPr>
                <w:rFonts w:ascii="Arial" w:hAnsi="Arial" w:cs="Arial"/>
                <w:color w:val="000000"/>
                <w:sz w:val="18"/>
                <w:szCs w:val="18"/>
              </w:rPr>
              <w:t>X2_5</w:t>
            </w:r>
          </w:p>
        </w:tc>
        <w:tc>
          <w:tcPr>
            <w:tcW w:w="7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B1534" w:rsidRPr="007D012A" w:rsidRDefault="00DB1534" w:rsidP="009D4440">
            <w:pPr>
              <w:autoSpaceDE w:val="0"/>
              <w:autoSpaceDN w:val="0"/>
              <w:adjustRightInd w:val="0"/>
              <w:spacing w:after="0" w:line="320" w:lineRule="atLeast"/>
              <w:jc w:val="center"/>
              <w:rPr>
                <w:rFonts w:ascii="Arial" w:hAnsi="Arial" w:cs="Arial"/>
                <w:color w:val="000000"/>
                <w:sz w:val="18"/>
                <w:szCs w:val="18"/>
              </w:rPr>
            </w:pPr>
            <w:r w:rsidRPr="007D012A">
              <w:rPr>
                <w:rFonts w:ascii="Arial" w:hAnsi="Arial" w:cs="Arial"/>
                <w:color w:val="000000"/>
                <w:sz w:val="18"/>
                <w:szCs w:val="18"/>
              </w:rPr>
              <w:t>X2_6</w:t>
            </w:r>
          </w:p>
        </w:tc>
        <w:tc>
          <w:tcPr>
            <w:tcW w:w="7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B1534" w:rsidRPr="007D012A" w:rsidRDefault="00DB1534" w:rsidP="009D4440">
            <w:pPr>
              <w:autoSpaceDE w:val="0"/>
              <w:autoSpaceDN w:val="0"/>
              <w:adjustRightInd w:val="0"/>
              <w:spacing w:after="0" w:line="320" w:lineRule="atLeast"/>
              <w:jc w:val="center"/>
              <w:rPr>
                <w:rFonts w:ascii="Arial" w:hAnsi="Arial" w:cs="Arial"/>
                <w:color w:val="000000"/>
                <w:sz w:val="18"/>
                <w:szCs w:val="18"/>
              </w:rPr>
            </w:pPr>
            <w:r w:rsidRPr="007D012A">
              <w:rPr>
                <w:rFonts w:ascii="Arial" w:hAnsi="Arial" w:cs="Arial"/>
                <w:color w:val="000000"/>
                <w:sz w:val="18"/>
                <w:szCs w:val="18"/>
              </w:rPr>
              <w:t>X2_7</w:t>
            </w:r>
          </w:p>
        </w:tc>
        <w:tc>
          <w:tcPr>
            <w:tcW w:w="70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B1534" w:rsidRPr="007D012A" w:rsidRDefault="00DB1534" w:rsidP="009D4440">
            <w:pPr>
              <w:autoSpaceDE w:val="0"/>
              <w:autoSpaceDN w:val="0"/>
              <w:adjustRightInd w:val="0"/>
              <w:spacing w:after="0" w:line="320" w:lineRule="atLeast"/>
              <w:jc w:val="center"/>
              <w:rPr>
                <w:rFonts w:ascii="Arial" w:hAnsi="Arial" w:cs="Arial"/>
                <w:color w:val="000000"/>
                <w:sz w:val="18"/>
                <w:szCs w:val="18"/>
              </w:rPr>
            </w:pPr>
            <w:r w:rsidRPr="007D012A">
              <w:rPr>
                <w:rFonts w:ascii="Arial" w:hAnsi="Arial" w:cs="Arial"/>
                <w:color w:val="000000"/>
                <w:sz w:val="18"/>
                <w:szCs w:val="18"/>
              </w:rPr>
              <w:t>X2_TOTAL</w:t>
            </w:r>
          </w:p>
        </w:tc>
      </w:tr>
      <w:tr w:rsidR="00DB1534" w:rsidRPr="007D012A" w:rsidTr="009D4440">
        <w:trPr>
          <w:cantSplit/>
          <w:tblHeader/>
        </w:trPr>
        <w:tc>
          <w:tcPr>
            <w:tcW w:w="567"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DB1534" w:rsidRPr="007D012A" w:rsidRDefault="00DB1534" w:rsidP="009D4440">
            <w:pPr>
              <w:autoSpaceDE w:val="0"/>
              <w:autoSpaceDN w:val="0"/>
              <w:adjustRightInd w:val="0"/>
              <w:spacing w:after="0" w:line="320" w:lineRule="atLeast"/>
              <w:rPr>
                <w:rFonts w:ascii="Arial" w:hAnsi="Arial" w:cs="Arial"/>
                <w:color w:val="000000"/>
                <w:sz w:val="18"/>
                <w:szCs w:val="18"/>
              </w:rPr>
            </w:pPr>
            <w:r w:rsidRPr="007D012A">
              <w:rPr>
                <w:rFonts w:ascii="Arial" w:hAnsi="Arial" w:cs="Arial"/>
                <w:color w:val="000000"/>
                <w:sz w:val="18"/>
                <w:szCs w:val="18"/>
              </w:rPr>
              <w:t>X2_1</w:t>
            </w:r>
          </w:p>
        </w:tc>
        <w:tc>
          <w:tcPr>
            <w:tcW w:w="170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B1534" w:rsidRPr="007D012A" w:rsidRDefault="00DB1534" w:rsidP="009D4440">
            <w:pPr>
              <w:autoSpaceDE w:val="0"/>
              <w:autoSpaceDN w:val="0"/>
              <w:adjustRightInd w:val="0"/>
              <w:spacing w:after="0" w:line="320" w:lineRule="atLeast"/>
              <w:rPr>
                <w:rFonts w:ascii="Arial" w:hAnsi="Arial" w:cs="Arial"/>
                <w:color w:val="000000"/>
                <w:sz w:val="18"/>
                <w:szCs w:val="18"/>
              </w:rPr>
            </w:pPr>
            <w:r w:rsidRPr="007D012A">
              <w:rPr>
                <w:rFonts w:ascii="Arial" w:hAnsi="Arial" w:cs="Arial"/>
                <w:color w:val="000000"/>
                <w:sz w:val="18"/>
                <w:szCs w:val="18"/>
              </w:rPr>
              <w:t>Pearson Correlation</w:t>
            </w:r>
          </w:p>
        </w:tc>
        <w:tc>
          <w:tcPr>
            <w:tcW w:w="709"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1</w:t>
            </w:r>
          </w:p>
        </w:tc>
        <w:tc>
          <w:tcPr>
            <w:tcW w:w="709" w:type="dxa"/>
            <w:tcBorders>
              <w:top w:val="single" w:sz="16" w:space="0" w:color="000000"/>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.643</w:t>
            </w:r>
            <w:r w:rsidRPr="007D012A">
              <w:rPr>
                <w:rFonts w:ascii="Arial" w:hAnsi="Arial" w:cs="Arial"/>
                <w:color w:val="000000"/>
                <w:sz w:val="18"/>
                <w:szCs w:val="18"/>
                <w:vertAlign w:val="superscript"/>
              </w:rPr>
              <w:t>**</w:t>
            </w:r>
          </w:p>
        </w:tc>
        <w:tc>
          <w:tcPr>
            <w:tcW w:w="709" w:type="dxa"/>
            <w:tcBorders>
              <w:top w:val="single" w:sz="16" w:space="0" w:color="000000"/>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.514</w:t>
            </w:r>
            <w:r w:rsidRPr="007D012A">
              <w:rPr>
                <w:rFonts w:ascii="Arial" w:hAnsi="Arial" w:cs="Arial"/>
                <w:color w:val="000000"/>
                <w:sz w:val="18"/>
                <w:szCs w:val="18"/>
                <w:vertAlign w:val="superscript"/>
              </w:rPr>
              <w:t>**</w:t>
            </w:r>
          </w:p>
        </w:tc>
        <w:tc>
          <w:tcPr>
            <w:tcW w:w="708" w:type="dxa"/>
            <w:tcBorders>
              <w:top w:val="single" w:sz="16" w:space="0" w:color="000000"/>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.624</w:t>
            </w:r>
            <w:r w:rsidRPr="007D012A">
              <w:rPr>
                <w:rFonts w:ascii="Arial" w:hAnsi="Arial" w:cs="Arial"/>
                <w:color w:val="000000"/>
                <w:sz w:val="18"/>
                <w:szCs w:val="18"/>
                <w:vertAlign w:val="superscript"/>
              </w:rPr>
              <w:t>**</w:t>
            </w:r>
          </w:p>
        </w:tc>
        <w:tc>
          <w:tcPr>
            <w:tcW w:w="709" w:type="dxa"/>
            <w:tcBorders>
              <w:top w:val="single" w:sz="16" w:space="0" w:color="000000"/>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.469</w:t>
            </w:r>
            <w:r w:rsidRPr="007D012A">
              <w:rPr>
                <w:rFonts w:ascii="Arial" w:hAnsi="Arial" w:cs="Arial"/>
                <w:color w:val="000000"/>
                <w:sz w:val="18"/>
                <w:szCs w:val="18"/>
                <w:vertAlign w:val="superscript"/>
              </w:rPr>
              <w:t>**</w:t>
            </w:r>
          </w:p>
        </w:tc>
        <w:tc>
          <w:tcPr>
            <w:tcW w:w="709" w:type="dxa"/>
            <w:tcBorders>
              <w:top w:val="single" w:sz="16" w:space="0" w:color="000000"/>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.435</w:t>
            </w:r>
            <w:r w:rsidRPr="007D012A">
              <w:rPr>
                <w:rFonts w:ascii="Arial" w:hAnsi="Arial" w:cs="Arial"/>
                <w:color w:val="000000"/>
                <w:sz w:val="18"/>
                <w:szCs w:val="18"/>
                <w:vertAlign w:val="superscript"/>
              </w:rPr>
              <w:t>**</w:t>
            </w:r>
          </w:p>
        </w:tc>
        <w:tc>
          <w:tcPr>
            <w:tcW w:w="709" w:type="dxa"/>
            <w:tcBorders>
              <w:top w:val="single" w:sz="16" w:space="0" w:color="000000"/>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.496</w:t>
            </w:r>
            <w:r w:rsidRPr="007D012A">
              <w:rPr>
                <w:rFonts w:ascii="Arial" w:hAnsi="Arial" w:cs="Arial"/>
                <w:color w:val="000000"/>
                <w:sz w:val="18"/>
                <w:szCs w:val="18"/>
                <w:vertAlign w:val="superscript"/>
              </w:rPr>
              <w:t>**</w:t>
            </w:r>
          </w:p>
        </w:tc>
        <w:tc>
          <w:tcPr>
            <w:tcW w:w="70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.680</w:t>
            </w:r>
            <w:r w:rsidRPr="007D012A">
              <w:rPr>
                <w:rFonts w:ascii="Arial" w:hAnsi="Arial" w:cs="Arial"/>
                <w:color w:val="000000"/>
                <w:sz w:val="18"/>
                <w:szCs w:val="18"/>
                <w:vertAlign w:val="superscript"/>
              </w:rPr>
              <w:t>**</w:t>
            </w:r>
          </w:p>
        </w:tc>
      </w:tr>
      <w:tr w:rsidR="00DB1534" w:rsidRPr="007D012A" w:rsidTr="009D4440">
        <w:trPr>
          <w:cantSplit/>
          <w:tblHeader/>
        </w:trPr>
        <w:tc>
          <w:tcPr>
            <w:tcW w:w="56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B1534" w:rsidRPr="007D012A" w:rsidRDefault="00DB1534" w:rsidP="009D4440">
            <w:pPr>
              <w:autoSpaceDE w:val="0"/>
              <w:autoSpaceDN w:val="0"/>
              <w:adjustRightInd w:val="0"/>
              <w:spacing w:after="0" w:line="240" w:lineRule="auto"/>
              <w:rPr>
                <w:rFonts w:ascii="Arial" w:hAnsi="Arial" w:cs="Arial"/>
                <w:color w:val="000000"/>
                <w:sz w:val="18"/>
                <w:szCs w:val="18"/>
              </w:rPr>
            </w:pPr>
          </w:p>
        </w:tc>
        <w:tc>
          <w:tcPr>
            <w:tcW w:w="1701" w:type="dxa"/>
            <w:tcBorders>
              <w:top w:val="nil"/>
              <w:left w:val="nil"/>
              <w:bottom w:val="nil"/>
              <w:right w:val="single" w:sz="16" w:space="0" w:color="000000"/>
            </w:tcBorders>
            <w:shd w:val="clear" w:color="auto" w:fill="FFFFFF"/>
            <w:tcMar>
              <w:top w:w="30" w:type="dxa"/>
              <w:left w:w="30" w:type="dxa"/>
              <w:bottom w:w="30" w:type="dxa"/>
              <w:right w:w="30" w:type="dxa"/>
            </w:tcMar>
          </w:tcPr>
          <w:p w:rsidR="00DB1534" w:rsidRPr="007D012A" w:rsidRDefault="00DB1534" w:rsidP="009D4440">
            <w:pPr>
              <w:autoSpaceDE w:val="0"/>
              <w:autoSpaceDN w:val="0"/>
              <w:adjustRightInd w:val="0"/>
              <w:spacing w:after="0" w:line="320" w:lineRule="atLeast"/>
              <w:rPr>
                <w:rFonts w:ascii="Arial" w:hAnsi="Arial" w:cs="Arial"/>
                <w:color w:val="000000"/>
                <w:sz w:val="18"/>
                <w:szCs w:val="18"/>
              </w:rPr>
            </w:pPr>
            <w:r w:rsidRPr="007D012A">
              <w:rPr>
                <w:rFonts w:ascii="Arial" w:hAnsi="Arial" w:cs="Arial"/>
                <w:color w:val="000000"/>
                <w:sz w:val="18"/>
                <w:szCs w:val="18"/>
              </w:rPr>
              <w:t>Sig. (2-tailed)</w:t>
            </w:r>
          </w:p>
        </w:tc>
        <w:tc>
          <w:tcPr>
            <w:tcW w:w="709" w:type="dxa"/>
            <w:tcBorders>
              <w:top w:val="nil"/>
              <w:left w:val="single" w:sz="16" w:space="0" w:color="000000"/>
              <w:bottom w:val="nil"/>
            </w:tcBorders>
            <w:shd w:val="clear" w:color="auto" w:fill="FFFFFF"/>
            <w:tcMar>
              <w:top w:w="30" w:type="dxa"/>
              <w:left w:w="30" w:type="dxa"/>
              <w:bottom w:w="30" w:type="dxa"/>
              <w:right w:w="30" w:type="dxa"/>
            </w:tcMar>
          </w:tcPr>
          <w:p w:rsidR="00DB1534" w:rsidRPr="007D012A" w:rsidRDefault="00DB1534" w:rsidP="009D4440">
            <w:pPr>
              <w:autoSpaceDE w:val="0"/>
              <w:autoSpaceDN w:val="0"/>
              <w:adjustRightInd w:val="0"/>
              <w:spacing w:after="0" w:line="240" w:lineRule="auto"/>
              <w:rPr>
                <w:rFonts w:cs="Times New Roman"/>
                <w:szCs w:val="24"/>
              </w:rPr>
            </w:pPr>
          </w:p>
        </w:tc>
        <w:tc>
          <w:tcPr>
            <w:tcW w:w="709" w:type="dxa"/>
            <w:tcBorders>
              <w:top w:val="nil"/>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.000</w:t>
            </w:r>
          </w:p>
        </w:tc>
        <w:tc>
          <w:tcPr>
            <w:tcW w:w="709" w:type="dxa"/>
            <w:tcBorders>
              <w:top w:val="nil"/>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.000</w:t>
            </w:r>
          </w:p>
        </w:tc>
        <w:tc>
          <w:tcPr>
            <w:tcW w:w="708" w:type="dxa"/>
            <w:tcBorders>
              <w:top w:val="nil"/>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.000</w:t>
            </w:r>
          </w:p>
        </w:tc>
        <w:tc>
          <w:tcPr>
            <w:tcW w:w="709" w:type="dxa"/>
            <w:tcBorders>
              <w:top w:val="nil"/>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.001</w:t>
            </w:r>
          </w:p>
        </w:tc>
        <w:tc>
          <w:tcPr>
            <w:tcW w:w="709" w:type="dxa"/>
            <w:tcBorders>
              <w:top w:val="nil"/>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.002</w:t>
            </w:r>
          </w:p>
        </w:tc>
        <w:tc>
          <w:tcPr>
            <w:tcW w:w="709" w:type="dxa"/>
            <w:tcBorders>
              <w:top w:val="nil"/>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.000</w:t>
            </w:r>
          </w:p>
        </w:tc>
        <w:tc>
          <w:tcPr>
            <w:tcW w:w="708" w:type="dxa"/>
            <w:tcBorders>
              <w:top w:val="nil"/>
              <w:bottom w:val="nil"/>
              <w:right w:val="single" w:sz="16" w:space="0" w:color="000000"/>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.000</w:t>
            </w:r>
          </w:p>
        </w:tc>
      </w:tr>
      <w:tr w:rsidR="00DB1534" w:rsidRPr="007D012A" w:rsidTr="009D4440">
        <w:trPr>
          <w:cantSplit/>
          <w:tblHeader/>
        </w:trPr>
        <w:tc>
          <w:tcPr>
            <w:tcW w:w="56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B1534" w:rsidRPr="007D012A" w:rsidRDefault="00DB1534" w:rsidP="009D4440">
            <w:pPr>
              <w:autoSpaceDE w:val="0"/>
              <w:autoSpaceDN w:val="0"/>
              <w:adjustRightInd w:val="0"/>
              <w:spacing w:after="0" w:line="240" w:lineRule="auto"/>
              <w:rPr>
                <w:rFonts w:ascii="Arial" w:hAnsi="Arial" w:cs="Arial"/>
                <w:color w:val="000000"/>
                <w:sz w:val="18"/>
                <w:szCs w:val="18"/>
              </w:rPr>
            </w:pPr>
          </w:p>
        </w:tc>
        <w:tc>
          <w:tcPr>
            <w:tcW w:w="1701" w:type="dxa"/>
            <w:tcBorders>
              <w:top w:val="nil"/>
              <w:left w:val="nil"/>
              <w:right w:val="single" w:sz="16" w:space="0" w:color="000000"/>
            </w:tcBorders>
            <w:shd w:val="clear" w:color="auto" w:fill="FFFFFF"/>
            <w:tcMar>
              <w:top w:w="30" w:type="dxa"/>
              <w:left w:w="30" w:type="dxa"/>
              <w:bottom w:w="30" w:type="dxa"/>
              <w:right w:w="30" w:type="dxa"/>
            </w:tcMar>
          </w:tcPr>
          <w:p w:rsidR="00DB1534" w:rsidRPr="007D012A" w:rsidRDefault="00DB1534" w:rsidP="009D4440">
            <w:pPr>
              <w:autoSpaceDE w:val="0"/>
              <w:autoSpaceDN w:val="0"/>
              <w:adjustRightInd w:val="0"/>
              <w:spacing w:after="0" w:line="320" w:lineRule="atLeast"/>
              <w:rPr>
                <w:rFonts w:ascii="Arial" w:hAnsi="Arial" w:cs="Arial"/>
                <w:color w:val="000000"/>
                <w:sz w:val="18"/>
                <w:szCs w:val="18"/>
              </w:rPr>
            </w:pPr>
            <w:r w:rsidRPr="007D012A">
              <w:rPr>
                <w:rFonts w:ascii="Arial" w:hAnsi="Arial" w:cs="Arial"/>
                <w:color w:val="000000"/>
                <w:sz w:val="18"/>
                <w:szCs w:val="18"/>
              </w:rPr>
              <w:t>N</w:t>
            </w:r>
          </w:p>
        </w:tc>
        <w:tc>
          <w:tcPr>
            <w:tcW w:w="709" w:type="dxa"/>
            <w:tcBorders>
              <w:top w:val="nil"/>
              <w:left w:val="single" w:sz="16" w:space="0" w:color="000000"/>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49</w:t>
            </w:r>
          </w:p>
        </w:tc>
        <w:tc>
          <w:tcPr>
            <w:tcW w:w="709" w:type="dxa"/>
            <w:tcBorders>
              <w:top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49</w:t>
            </w:r>
          </w:p>
        </w:tc>
        <w:tc>
          <w:tcPr>
            <w:tcW w:w="709" w:type="dxa"/>
            <w:tcBorders>
              <w:top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49</w:t>
            </w:r>
          </w:p>
        </w:tc>
        <w:tc>
          <w:tcPr>
            <w:tcW w:w="708" w:type="dxa"/>
            <w:tcBorders>
              <w:top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49</w:t>
            </w:r>
          </w:p>
        </w:tc>
        <w:tc>
          <w:tcPr>
            <w:tcW w:w="709" w:type="dxa"/>
            <w:tcBorders>
              <w:top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49</w:t>
            </w:r>
          </w:p>
        </w:tc>
        <w:tc>
          <w:tcPr>
            <w:tcW w:w="709" w:type="dxa"/>
            <w:tcBorders>
              <w:top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49</w:t>
            </w:r>
          </w:p>
        </w:tc>
        <w:tc>
          <w:tcPr>
            <w:tcW w:w="709" w:type="dxa"/>
            <w:tcBorders>
              <w:top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49</w:t>
            </w:r>
          </w:p>
        </w:tc>
        <w:tc>
          <w:tcPr>
            <w:tcW w:w="708" w:type="dxa"/>
            <w:tcBorders>
              <w:top w:val="nil"/>
              <w:right w:val="single" w:sz="16" w:space="0" w:color="000000"/>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49</w:t>
            </w:r>
          </w:p>
        </w:tc>
      </w:tr>
      <w:tr w:rsidR="00DB1534" w:rsidRPr="007D012A" w:rsidTr="009D4440">
        <w:trPr>
          <w:cantSplit/>
          <w:tblHeader/>
        </w:trPr>
        <w:tc>
          <w:tcPr>
            <w:tcW w:w="567" w:type="dxa"/>
            <w:vMerge w:val="restart"/>
            <w:tcBorders>
              <w:left w:val="single" w:sz="16" w:space="0" w:color="000000"/>
              <w:right w:val="nil"/>
            </w:tcBorders>
            <w:shd w:val="clear" w:color="auto" w:fill="FFFFFF"/>
            <w:tcMar>
              <w:top w:w="30" w:type="dxa"/>
              <w:left w:w="30" w:type="dxa"/>
              <w:bottom w:w="30" w:type="dxa"/>
              <w:right w:w="30" w:type="dxa"/>
            </w:tcMar>
          </w:tcPr>
          <w:p w:rsidR="00DB1534" w:rsidRPr="007D012A" w:rsidRDefault="00DB1534" w:rsidP="009D4440">
            <w:pPr>
              <w:autoSpaceDE w:val="0"/>
              <w:autoSpaceDN w:val="0"/>
              <w:adjustRightInd w:val="0"/>
              <w:spacing w:after="0" w:line="320" w:lineRule="atLeast"/>
              <w:rPr>
                <w:rFonts w:ascii="Arial" w:hAnsi="Arial" w:cs="Arial"/>
                <w:color w:val="000000"/>
                <w:sz w:val="18"/>
                <w:szCs w:val="18"/>
              </w:rPr>
            </w:pPr>
            <w:r w:rsidRPr="007D012A">
              <w:rPr>
                <w:rFonts w:ascii="Arial" w:hAnsi="Arial" w:cs="Arial"/>
                <w:color w:val="000000"/>
                <w:sz w:val="18"/>
                <w:szCs w:val="18"/>
              </w:rPr>
              <w:t>X2_2</w:t>
            </w:r>
          </w:p>
        </w:tc>
        <w:tc>
          <w:tcPr>
            <w:tcW w:w="1701" w:type="dxa"/>
            <w:tcBorders>
              <w:left w:val="nil"/>
              <w:bottom w:val="nil"/>
              <w:right w:val="single" w:sz="16" w:space="0" w:color="000000"/>
            </w:tcBorders>
            <w:shd w:val="clear" w:color="auto" w:fill="FFFFFF"/>
            <w:tcMar>
              <w:top w:w="30" w:type="dxa"/>
              <w:left w:w="30" w:type="dxa"/>
              <w:bottom w:w="30" w:type="dxa"/>
              <w:right w:w="30" w:type="dxa"/>
            </w:tcMar>
          </w:tcPr>
          <w:p w:rsidR="00DB1534" w:rsidRPr="007D012A" w:rsidRDefault="00DB1534" w:rsidP="009D4440">
            <w:pPr>
              <w:autoSpaceDE w:val="0"/>
              <w:autoSpaceDN w:val="0"/>
              <w:adjustRightInd w:val="0"/>
              <w:spacing w:after="0" w:line="320" w:lineRule="atLeast"/>
              <w:rPr>
                <w:rFonts w:ascii="Arial" w:hAnsi="Arial" w:cs="Arial"/>
                <w:color w:val="000000"/>
                <w:sz w:val="18"/>
                <w:szCs w:val="18"/>
              </w:rPr>
            </w:pPr>
            <w:r w:rsidRPr="007D012A">
              <w:rPr>
                <w:rFonts w:ascii="Arial" w:hAnsi="Arial" w:cs="Arial"/>
                <w:color w:val="000000"/>
                <w:sz w:val="18"/>
                <w:szCs w:val="18"/>
              </w:rPr>
              <w:t>Pearson Correlation</w:t>
            </w:r>
          </w:p>
        </w:tc>
        <w:tc>
          <w:tcPr>
            <w:tcW w:w="709" w:type="dxa"/>
            <w:tcBorders>
              <w:left w:val="single" w:sz="16" w:space="0" w:color="000000"/>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.643</w:t>
            </w:r>
            <w:r w:rsidRPr="007D012A">
              <w:rPr>
                <w:rFonts w:ascii="Arial" w:hAnsi="Arial" w:cs="Arial"/>
                <w:color w:val="000000"/>
                <w:sz w:val="18"/>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1</w:t>
            </w:r>
          </w:p>
        </w:tc>
        <w:tc>
          <w:tcPr>
            <w:tcW w:w="709" w:type="dxa"/>
            <w:tcBorders>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.567</w:t>
            </w:r>
            <w:r w:rsidRPr="007D012A">
              <w:rPr>
                <w:rFonts w:ascii="Arial" w:hAnsi="Arial" w:cs="Arial"/>
                <w:color w:val="000000"/>
                <w:sz w:val="18"/>
                <w:szCs w:val="18"/>
                <w:vertAlign w:val="superscript"/>
              </w:rPr>
              <w:t>**</w:t>
            </w:r>
          </w:p>
        </w:tc>
        <w:tc>
          <w:tcPr>
            <w:tcW w:w="708" w:type="dxa"/>
            <w:tcBorders>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.721</w:t>
            </w:r>
            <w:r w:rsidRPr="007D012A">
              <w:rPr>
                <w:rFonts w:ascii="Arial" w:hAnsi="Arial" w:cs="Arial"/>
                <w:color w:val="000000"/>
                <w:sz w:val="18"/>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.551</w:t>
            </w:r>
            <w:r w:rsidRPr="007D012A">
              <w:rPr>
                <w:rFonts w:ascii="Arial" w:hAnsi="Arial" w:cs="Arial"/>
                <w:color w:val="000000"/>
                <w:sz w:val="18"/>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.633</w:t>
            </w:r>
            <w:r w:rsidRPr="007D012A">
              <w:rPr>
                <w:rFonts w:ascii="Arial" w:hAnsi="Arial" w:cs="Arial"/>
                <w:color w:val="000000"/>
                <w:sz w:val="18"/>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.600</w:t>
            </w:r>
            <w:r w:rsidRPr="007D012A">
              <w:rPr>
                <w:rFonts w:ascii="Arial" w:hAnsi="Arial" w:cs="Arial"/>
                <w:color w:val="000000"/>
                <w:sz w:val="18"/>
                <w:szCs w:val="18"/>
                <w:vertAlign w:val="superscript"/>
              </w:rPr>
              <w:t>**</w:t>
            </w:r>
          </w:p>
        </w:tc>
        <w:tc>
          <w:tcPr>
            <w:tcW w:w="708" w:type="dxa"/>
            <w:tcBorders>
              <w:bottom w:val="nil"/>
              <w:right w:val="single" w:sz="16" w:space="0" w:color="000000"/>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.746</w:t>
            </w:r>
            <w:r w:rsidRPr="007D012A">
              <w:rPr>
                <w:rFonts w:ascii="Arial" w:hAnsi="Arial" w:cs="Arial"/>
                <w:color w:val="000000"/>
                <w:sz w:val="18"/>
                <w:szCs w:val="18"/>
                <w:vertAlign w:val="superscript"/>
              </w:rPr>
              <w:t>**</w:t>
            </w:r>
          </w:p>
        </w:tc>
      </w:tr>
      <w:tr w:rsidR="00DB1534" w:rsidRPr="007D012A" w:rsidTr="009D4440">
        <w:trPr>
          <w:cantSplit/>
          <w:tblHeader/>
        </w:trPr>
        <w:tc>
          <w:tcPr>
            <w:tcW w:w="567" w:type="dxa"/>
            <w:vMerge/>
            <w:tcBorders>
              <w:left w:val="single" w:sz="16" w:space="0" w:color="000000"/>
              <w:right w:val="nil"/>
            </w:tcBorders>
            <w:shd w:val="clear" w:color="auto" w:fill="FFFFFF"/>
            <w:tcMar>
              <w:top w:w="30" w:type="dxa"/>
              <w:left w:w="30" w:type="dxa"/>
              <w:bottom w:w="30" w:type="dxa"/>
              <w:right w:w="30" w:type="dxa"/>
            </w:tcMar>
          </w:tcPr>
          <w:p w:rsidR="00DB1534" w:rsidRPr="007D012A" w:rsidRDefault="00DB1534" w:rsidP="009D4440">
            <w:pPr>
              <w:autoSpaceDE w:val="0"/>
              <w:autoSpaceDN w:val="0"/>
              <w:adjustRightInd w:val="0"/>
              <w:spacing w:after="0" w:line="240" w:lineRule="auto"/>
              <w:rPr>
                <w:rFonts w:ascii="Arial" w:hAnsi="Arial" w:cs="Arial"/>
                <w:color w:val="000000"/>
                <w:sz w:val="18"/>
                <w:szCs w:val="18"/>
              </w:rPr>
            </w:pPr>
          </w:p>
        </w:tc>
        <w:tc>
          <w:tcPr>
            <w:tcW w:w="1701" w:type="dxa"/>
            <w:tcBorders>
              <w:top w:val="nil"/>
              <w:left w:val="nil"/>
              <w:bottom w:val="nil"/>
              <w:right w:val="single" w:sz="16" w:space="0" w:color="000000"/>
            </w:tcBorders>
            <w:shd w:val="clear" w:color="auto" w:fill="FFFFFF"/>
            <w:tcMar>
              <w:top w:w="30" w:type="dxa"/>
              <w:left w:w="30" w:type="dxa"/>
              <w:bottom w:w="30" w:type="dxa"/>
              <w:right w:w="30" w:type="dxa"/>
            </w:tcMar>
          </w:tcPr>
          <w:p w:rsidR="00DB1534" w:rsidRPr="007D012A" w:rsidRDefault="00DB1534" w:rsidP="009D4440">
            <w:pPr>
              <w:autoSpaceDE w:val="0"/>
              <w:autoSpaceDN w:val="0"/>
              <w:adjustRightInd w:val="0"/>
              <w:spacing w:after="0" w:line="320" w:lineRule="atLeast"/>
              <w:rPr>
                <w:rFonts w:ascii="Arial" w:hAnsi="Arial" w:cs="Arial"/>
                <w:color w:val="000000"/>
                <w:sz w:val="18"/>
                <w:szCs w:val="18"/>
              </w:rPr>
            </w:pPr>
            <w:r w:rsidRPr="007D012A">
              <w:rPr>
                <w:rFonts w:ascii="Arial" w:hAnsi="Arial" w:cs="Arial"/>
                <w:color w:val="000000"/>
                <w:sz w:val="18"/>
                <w:szCs w:val="18"/>
              </w:rPr>
              <w:t>Sig. (2-tailed)</w:t>
            </w:r>
          </w:p>
        </w:tc>
        <w:tc>
          <w:tcPr>
            <w:tcW w:w="709" w:type="dxa"/>
            <w:tcBorders>
              <w:top w:val="nil"/>
              <w:left w:val="single" w:sz="16" w:space="0" w:color="000000"/>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.000</w:t>
            </w:r>
          </w:p>
        </w:tc>
        <w:tc>
          <w:tcPr>
            <w:tcW w:w="709" w:type="dxa"/>
            <w:tcBorders>
              <w:top w:val="nil"/>
              <w:bottom w:val="nil"/>
            </w:tcBorders>
            <w:shd w:val="clear" w:color="auto" w:fill="FFFFFF"/>
            <w:tcMar>
              <w:top w:w="30" w:type="dxa"/>
              <w:left w:w="30" w:type="dxa"/>
              <w:bottom w:w="30" w:type="dxa"/>
              <w:right w:w="30" w:type="dxa"/>
            </w:tcMar>
          </w:tcPr>
          <w:p w:rsidR="00DB1534" w:rsidRPr="007D012A" w:rsidRDefault="00DB1534" w:rsidP="009D4440">
            <w:pPr>
              <w:autoSpaceDE w:val="0"/>
              <w:autoSpaceDN w:val="0"/>
              <w:adjustRightInd w:val="0"/>
              <w:spacing w:after="0" w:line="240" w:lineRule="auto"/>
              <w:rPr>
                <w:rFonts w:cs="Times New Roman"/>
                <w:szCs w:val="24"/>
              </w:rPr>
            </w:pPr>
          </w:p>
        </w:tc>
        <w:tc>
          <w:tcPr>
            <w:tcW w:w="709" w:type="dxa"/>
            <w:tcBorders>
              <w:top w:val="nil"/>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.000</w:t>
            </w:r>
          </w:p>
        </w:tc>
        <w:tc>
          <w:tcPr>
            <w:tcW w:w="708" w:type="dxa"/>
            <w:tcBorders>
              <w:top w:val="nil"/>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.000</w:t>
            </w:r>
          </w:p>
        </w:tc>
        <w:tc>
          <w:tcPr>
            <w:tcW w:w="709" w:type="dxa"/>
            <w:tcBorders>
              <w:top w:val="nil"/>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.000</w:t>
            </w:r>
          </w:p>
        </w:tc>
        <w:tc>
          <w:tcPr>
            <w:tcW w:w="709" w:type="dxa"/>
            <w:tcBorders>
              <w:top w:val="nil"/>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.000</w:t>
            </w:r>
          </w:p>
        </w:tc>
        <w:tc>
          <w:tcPr>
            <w:tcW w:w="709" w:type="dxa"/>
            <w:tcBorders>
              <w:top w:val="nil"/>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.000</w:t>
            </w:r>
          </w:p>
        </w:tc>
        <w:tc>
          <w:tcPr>
            <w:tcW w:w="708" w:type="dxa"/>
            <w:tcBorders>
              <w:top w:val="nil"/>
              <w:bottom w:val="nil"/>
              <w:right w:val="single" w:sz="16" w:space="0" w:color="000000"/>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.000</w:t>
            </w:r>
          </w:p>
        </w:tc>
      </w:tr>
      <w:tr w:rsidR="00DB1534" w:rsidRPr="007D012A" w:rsidTr="009D4440">
        <w:trPr>
          <w:cantSplit/>
          <w:tblHeader/>
        </w:trPr>
        <w:tc>
          <w:tcPr>
            <w:tcW w:w="567" w:type="dxa"/>
            <w:vMerge/>
            <w:tcBorders>
              <w:left w:val="single" w:sz="16" w:space="0" w:color="000000"/>
              <w:right w:val="nil"/>
            </w:tcBorders>
            <w:shd w:val="clear" w:color="auto" w:fill="FFFFFF"/>
            <w:tcMar>
              <w:top w:w="30" w:type="dxa"/>
              <w:left w:w="30" w:type="dxa"/>
              <w:bottom w:w="30" w:type="dxa"/>
              <w:right w:w="30" w:type="dxa"/>
            </w:tcMar>
          </w:tcPr>
          <w:p w:rsidR="00DB1534" w:rsidRPr="007D012A" w:rsidRDefault="00DB1534" w:rsidP="009D4440">
            <w:pPr>
              <w:autoSpaceDE w:val="0"/>
              <w:autoSpaceDN w:val="0"/>
              <w:adjustRightInd w:val="0"/>
              <w:spacing w:after="0" w:line="240" w:lineRule="auto"/>
              <w:rPr>
                <w:rFonts w:ascii="Arial" w:hAnsi="Arial" w:cs="Arial"/>
                <w:color w:val="000000"/>
                <w:sz w:val="18"/>
                <w:szCs w:val="18"/>
              </w:rPr>
            </w:pPr>
          </w:p>
        </w:tc>
        <w:tc>
          <w:tcPr>
            <w:tcW w:w="1701" w:type="dxa"/>
            <w:tcBorders>
              <w:top w:val="nil"/>
              <w:left w:val="nil"/>
              <w:right w:val="single" w:sz="16" w:space="0" w:color="000000"/>
            </w:tcBorders>
            <w:shd w:val="clear" w:color="auto" w:fill="FFFFFF"/>
            <w:tcMar>
              <w:top w:w="30" w:type="dxa"/>
              <w:left w:w="30" w:type="dxa"/>
              <w:bottom w:w="30" w:type="dxa"/>
              <w:right w:w="30" w:type="dxa"/>
            </w:tcMar>
          </w:tcPr>
          <w:p w:rsidR="00DB1534" w:rsidRPr="007D012A" w:rsidRDefault="00DB1534" w:rsidP="009D4440">
            <w:pPr>
              <w:autoSpaceDE w:val="0"/>
              <w:autoSpaceDN w:val="0"/>
              <w:adjustRightInd w:val="0"/>
              <w:spacing w:after="0" w:line="320" w:lineRule="atLeast"/>
              <w:rPr>
                <w:rFonts w:ascii="Arial" w:hAnsi="Arial" w:cs="Arial"/>
                <w:color w:val="000000"/>
                <w:sz w:val="18"/>
                <w:szCs w:val="18"/>
              </w:rPr>
            </w:pPr>
            <w:r w:rsidRPr="007D012A">
              <w:rPr>
                <w:rFonts w:ascii="Arial" w:hAnsi="Arial" w:cs="Arial"/>
                <w:color w:val="000000"/>
                <w:sz w:val="18"/>
                <w:szCs w:val="18"/>
              </w:rPr>
              <w:t>N</w:t>
            </w:r>
          </w:p>
        </w:tc>
        <w:tc>
          <w:tcPr>
            <w:tcW w:w="709" w:type="dxa"/>
            <w:tcBorders>
              <w:top w:val="nil"/>
              <w:left w:val="single" w:sz="16" w:space="0" w:color="000000"/>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49</w:t>
            </w:r>
          </w:p>
        </w:tc>
        <w:tc>
          <w:tcPr>
            <w:tcW w:w="709" w:type="dxa"/>
            <w:tcBorders>
              <w:top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49</w:t>
            </w:r>
          </w:p>
        </w:tc>
        <w:tc>
          <w:tcPr>
            <w:tcW w:w="709" w:type="dxa"/>
            <w:tcBorders>
              <w:top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49</w:t>
            </w:r>
          </w:p>
        </w:tc>
        <w:tc>
          <w:tcPr>
            <w:tcW w:w="708" w:type="dxa"/>
            <w:tcBorders>
              <w:top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49</w:t>
            </w:r>
          </w:p>
        </w:tc>
        <w:tc>
          <w:tcPr>
            <w:tcW w:w="709" w:type="dxa"/>
            <w:tcBorders>
              <w:top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49</w:t>
            </w:r>
          </w:p>
        </w:tc>
        <w:tc>
          <w:tcPr>
            <w:tcW w:w="709" w:type="dxa"/>
            <w:tcBorders>
              <w:top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49</w:t>
            </w:r>
          </w:p>
        </w:tc>
        <w:tc>
          <w:tcPr>
            <w:tcW w:w="709" w:type="dxa"/>
            <w:tcBorders>
              <w:top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49</w:t>
            </w:r>
          </w:p>
        </w:tc>
        <w:tc>
          <w:tcPr>
            <w:tcW w:w="708" w:type="dxa"/>
            <w:tcBorders>
              <w:top w:val="nil"/>
              <w:right w:val="single" w:sz="16" w:space="0" w:color="000000"/>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49</w:t>
            </w:r>
          </w:p>
        </w:tc>
      </w:tr>
      <w:tr w:rsidR="00DB1534" w:rsidRPr="007D012A" w:rsidTr="009D4440">
        <w:trPr>
          <w:cantSplit/>
          <w:tblHeader/>
        </w:trPr>
        <w:tc>
          <w:tcPr>
            <w:tcW w:w="567" w:type="dxa"/>
            <w:vMerge w:val="restart"/>
            <w:tcBorders>
              <w:left w:val="single" w:sz="16" w:space="0" w:color="000000"/>
              <w:right w:val="nil"/>
            </w:tcBorders>
            <w:shd w:val="clear" w:color="auto" w:fill="FFFFFF"/>
            <w:tcMar>
              <w:top w:w="30" w:type="dxa"/>
              <w:left w:w="30" w:type="dxa"/>
              <w:bottom w:w="30" w:type="dxa"/>
              <w:right w:w="30" w:type="dxa"/>
            </w:tcMar>
          </w:tcPr>
          <w:p w:rsidR="00DB1534" w:rsidRPr="007D012A" w:rsidRDefault="00DB1534" w:rsidP="009D4440">
            <w:pPr>
              <w:autoSpaceDE w:val="0"/>
              <w:autoSpaceDN w:val="0"/>
              <w:adjustRightInd w:val="0"/>
              <w:spacing w:after="0" w:line="320" w:lineRule="atLeast"/>
              <w:rPr>
                <w:rFonts w:ascii="Arial" w:hAnsi="Arial" w:cs="Arial"/>
                <w:color w:val="000000"/>
                <w:sz w:val="18"/>
                <w:szCs w:val="18"/>
              </w:rPr>
            </w:pPr>
            <w:r w:rsidRPr="007D012A">
              <w:rPr>
                <w:rFonts w:ascii="Arial" w:hAnsi="Arial" w:cs="Arial"/>
                <w:color w:val="000000"/>
                <w:sz w:val="18"/>
                <w:szCs w:val="18"/>
              </w:rPr>
              <w:t>X2_3</w:t>
            </w:r>
          </w:p>
        </w:tc>
        <w:tc>
          <w:tcPr>
            <w:tcW w:w="1701" w:type="dxa"/>
            <w:tcBorders>
              <w:left w:val="nil"/>
              <w:bottom w:val="nil"/>
              <w:right w:val="single" w:sz="16" w:space="0" w:color="000000"/>
            </w:tcBorders>
            <w:shd w:val="clear" w:color="auto" w:fill="FFFFFF"/>
            <w:tcMar>
              <w:top w:w="30" w:type="dxa"/>
              <w:left w:w="30" w:type="dxa"/>
              <w:bottom w:w="30" w:type="dxa"/>
              <w:right w:w="30" w:type="dxa"/>
            </w:tcMar>
          </w:tcPr>
          <w:p w:rsidR="00DB1534" w:rsidRPr="007D012A" w:rsidRDefault="00DB1534" w:rsidP="009D4440">
            <w:pPr>
              <w:autoSpaceDE w:val="0"/>
              <w:autoSpaceDN w:val="0"/>
              <w:adjustRightInd w:val="0"/>
              <w:spacing w:after="0" w:line="320" w:lineRule="atLeast"/>
              <w:rPr>
                <w:rFonts w:ascii="Arial" w:hAnsi="Arial" w:cs="Arial"/>
                <w:color w:val="000000"/>
                <w:sz w:val="18"/>
                <w:szCs w:val="18"/>
              </w:rPr>
            </w:pPr>
            <w:r w:rsidRPr="007D012A">
              <w:rPr>
                <w:rFonts w:ascii="Arial" w:hAnsi="Arial" w:cs="Arial"/>
                <w:color w:val="000000"/>
                <w:sz w:val="18"/>
                <w:szCs w:val="18"/>
              </w:rPr>
              <w:t>Pearson Correlation</w:t>
            </w:r>
          </w:p>
        </w:tc>
        <w:tc>
          <w:tcPr>
            <w:tcW w:w="709" w:type="dxa"/>
            <w:tcBorders>
              <w:left w:val="single" w:sz="16" w:space="0" w:color="000000"/>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.514</w:t>
            </w:r>
            <w:r w:rsidRPr="007D012A">
              <w:rPr>
                <w:rFonts w:ascii="Arial" w:hAnsi="Arial" w:cs="Arial"/>
                <w:color w:val="000000"/>
                <w:sz w:val="18"/>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.567</w:t>
            </w:r>
            <w:r w:rsidRPr="007D012A">
              <w:rPr>
                <w:rFonts w:ascii="Arial" w:hAnsi="Arial" w:cs="Arial"/>
                <w:color w:val="000000"/>
                <w:sz w:val="18"/>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1</w:t>
            </w:r>
          </w:p>
        </w:tc>
        <w:tc>
          <w:tcPr>
            <w:tcW w:w="708" w:type="dxa"/>
            <w:tcBorders>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.577</w:t>
            </w:r>
            <w:r w:rsidRPr="007D012A">
              <w:rPr>
                <w:rFonts w:ascii="Arial" w:hAnsi="Arial" w:cs="Arial"/>
                <w:color w:val="000000"/>
                <w:sz w:val="18"/>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.645</w:t>
            </w:r>
            <w:r w:rsidRPr="007D012A">
              <w:rPr>
                <w:rFonts w:ascii="Arial" w:hAnsi="Arial" w:cs="Arial"/>
                <w:color w:val="000000"/>
                <w:sz w:val="18"/>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.506</w:t>
            </w:r>
            <w:r w:rsidRPr="007D012A">
              <w:rPr>
                <w:rFonts w:ascii="Arial" w:hAnsi="Arial" w:cs="Arial"/>
                <w:color w:val="000000"/>
                <w:sz w:val="18"/>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.584</w:t>
            </w:r>
            <w:r w:rsidRPr="007D012A">
              <w:rPr>
                <w:rFonts w:ascii="Arial" w:hAnsi="Arial" w:cs="Arial"/>
                <w:color w:val="000000"/>
                <w:sz w:val="18"/>
                <w:szCs w:val="18"/>
                <w:vertAlign w:val="superscript"/>
              </w:rPr>
              <w:t>**</w:t>
            </w:r>
          </w:p>
        </w:tc>
        <w:tc>
          <w:tcPr>
            <w:tcW w:w="708" w:type="dxa"/>
            <w:tcBorders>
              <w:bottom w:val="nil"/>
              <w:right w:val="single" w:sz="16" w:space="0" w:color="000000"/>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.693</w:t>
            </w:r>
            <w:r w:rsidRPr="007D012A">
              <w:rPr>
                <w:rFonts w:ascii="Arial" w:hAnsi="Arial" w:cs="Arial"/>
                <w:color w:val="000000"/>
                <w:sz w:val="18"/>
                <w:szCs w:val="18"/>
                <w:vertAlign w:val="superscript"/>
              </w:rPr>
              <w:t>**</w:t>
            </w:r>
          </w:p>
        </w:tc>
      </w:tr>
      <w:tr w:rsidR="00DB1534" w:rsidRPr="007D012A" w:rsidTr="009D4440">
        <w:trPr>
          <w:cantSplit/>
          <w:tblHeader/>
        </w:trPr>
        <w:tc>
          <w:tcPr>
            <w:tcW w:w="567" w:type="dxa"/>
            <w:vMerge/>
            <w:tcBorders>
              <w:left w:val="single" w:sz="16" w:space="0" w:color="000000"/>
              <w:right w:val="nil"/>
            </w:tcBorders>
            <w:shd w:val="clear" w:color="auto" w:fill="FFFFFF"/>
            <w:tcMar>
              <w:top w:w="30" w:type="dxa"/>
              <w:left w:w="30" w:type="dxa"/>
              <w:bottom w:w="30" w:type="dxa"/>
              <w:right w:w="30" w:type="dxa"/>
            </w:tcMar>
          </w:tcPr>
          <w:p w:rsidR="00DB1534" w:rsidRPr="007D012A" w:rsidRDefault="00DB1534" w:rsidP="009D4440">
            <w:pPr>
              <w:autoSpaceDE w:val="0"/>
              <w:autoSpaceDN w:val="0"/>
              <w:adjustRightInd w:val="0"/>
              <w:spacing w:after="0" w:line="240" w:lineRule="auto"/>
              <w:rPr>
                <w:rFonts w:ascii="Arial" w:hAnsi="Arial" w:cs="Arial"/>
                <w:color w:val="000000"/>
                <w:sz w:val="18"/>
                <w:szCs w:val="18"/>
              </w:rPr>
            </w:pPr>
          </w:p>
        </w:tc>
        <w:tc>
          <w:tcPr>
            <w:tcW w:w="1701" w:type="dxa"/>
            <w:tcBorders>
              <w:top w:val="nil"/>
              <w:left w:val="nil"/>
              <w:bottom w:val="nil"/>
              <w:right w:val="single" w:sz="16" w:space="0" w:color="000000"/>
            </w:tcBorders>
            <w:shd w:val="clear" w:color="auto" w:fill="FFFFFF"/>
            <w:tcMar>
              <w:top w:w="30" w:type="dxa"/>
              <w:left w:w="30" w:type="dxa"/>
              <w:bottom w:w="30" w:type="dxa"/>
              <w:right w:w="30" w:type="dxa"/>
            </w:tcMar>
          </w:tcPr>
          <w:p w:rsidR="00DB1534" w:rsidRPr="007D012A" w:rsidRDefault="00DB1534" w:rsidP="009D4440">
            <w:pPr>
              <w:autoSpaceDE w:val="0"/>
              <w:autoSpaceDN w:val="0"/>
              <w:adjustRightInd w:val="0"/>
              <w:spacing w:after="0" w:line="320" w:lineRule="atLeast"/>
              <w:rPr>
                <w:rFonts w:ascii="Arial" w:hAnsi="Arial" w:cs="Arial"/>
                <w:color w:val="000000"/>
                <w:sz w:val="18"/>
                <w:szCs w:val="18"/>
              </w:rPr>
            </w:pPr>
            <w:r w:rsidRPr="007D012A">
              <w:rPr>
                <w:rFonts w:ascii="Arial" w:hAnsi="Arial" w:cs="Arial"/>
                <w:color w:val="000000"/>
                <w:sz w:val="18"/>
                <w:szCs w:val="18"/>
              </w:rPr>
              <w:t>Sig. (2-tailed)</w:t>
            </w:r>
          </w:p>
        </w:tc>
        <w:tc>
          <w:tcPr>
            <w:tcW w:w="709" w:type="dxa"/>
            <w:tcBorders>
              <w:top w:val="nil"/>
              <w:left w:val="single" w:sz="16" w:space="0" w:color="000000"/>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.000</w:t>
            </w:r>
          </w:p>
        </w:tc>
        <w:tc>
          <w:tcPr>
            <w:tcW w:w="709" w:type="dxa"/>
            <w:tcBorders>
              <w:top w:val="nil"/>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.000</w:t>
            </w:r>
          </w:p>
        </w:tc>
        <w:tc>
          <w:tcPr>
            <w:tcW w:w="709" w:type="dxa"/>
            <w:tcBorders>
              <w:top w:val="nil"/>
              <w:bottom w:val="nil"/>
            </w:tcBorders>
            <w:shd w:val="clear" w:color="auto" w:fill="FFFFFF"/>
            <w:tcMar>
              <w:top w:w="30" w:type="dxa"/>
              <w:left w:w="30" w:type="dxa"/>
              <w:bottom w:w="30" w:type="dxa"/>
              <w:right w:w="30" w:type="dxa"/>
            </w:tcMar>
          </w:tcPr>
          <w:p w:rsidR="00DB1534" w:rsidRPr="007D012A" w:rsidRDefault="00DB1534" w:rsidP="009D4440">
            <w:pPr>
              <w:autoSpaceDE w:val="0"/>
              <w:autoSpaceDN w:val="0"/>
              <w:adjustRightInd w:val="0"/>
              <w:spacing w:after="0" w:line="240" w:lineRule="auto"/>
              <w:rPr>
                <w:rFonts w:cs="Times New Roman"/>
                <w:szCs w:val="24"/>
              </w:rPr>
            </w:pPr>
          </w:p>
        </w:tc>
        <w:tc>
          <w:tcPr>
            <w:tcW w:w="708" w:type="dxa"/>
            <w:tcBorders>
              <w:top w:val="nil"/>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.000</w:t>
            </w:r>
          </w:p>
        </w:tc>
        <w:tc>
          <w:tcPr>
            <w:tcW w:w="709" w:type="dxa"/>
            <w:tcBorders>
              <w:top w:val="nil"/>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.000</w:t>
            </w:r>
          </w:p>
        </w:tc>
        <w:tc>
          <w:tcPr>
            <w:tcW w:w="709" w:type="dxa"/>
            <w:tcBorders>
              <w:top w:val="nil"/>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.000</w:t>
            </w:r>
          </w:p>
        </w:tc>
        <w:tc>
          <w:tcPr>
            <w:tcW w:w="709" w:type="dxa"/>
            <w:tcBorders>
              <w:top w:val="nil"/>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.000</w:t>
            </w:r>
          </w:p>
        </w:tc>
        <w:tc>
          <w:tcPr>
            <w:tcW w:w="708" w:type="dxa"/>
            <w:tcBorders>
              <w:top w:val="nil"/>
              <w:bottom w:val="nil"/>
              <w:right w:val="single" w:sz="16" w:space="0" w:color="000000"/>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.000</w:t>
            </w:r>
          </w:p>
        </w:tc>
      </w:tr>
      <w:tr w:rsidR="00DB1534" w:rsidRPr="007D012A" w:rsidTr="009D4440">
        <w:trPr>
          <w:cantSplit/>
          <w:tblHeader/>
        </w:trPr>
        <w:tc>
          <w:tcPr>
            <w:tcW w:w="567" w:type="dxa"/>
            <w:vMerge/>
            <w:tcBorders>
              <w:left w:val="single" w:sz="16" w:space="0" w:color="000000"/>
              <w:right w:val="nil"/>
            </w:tcBorders>
            <w:shd w:val="clear" w:color="auto" w:fill="FFFFFF"/>
            <w:tcMar>
              <w:top w:w="30" w:type="dxa"/>
              <w:left w:w="30" w:type="dxa"/>
              <w:bottom w:w="30" w:type="dxa"/>
              <w:right w:w="30" w:type="dxa"/>
            </w:tcMar>
          </w:tcPr>
          <w:p w:rsidR="00DB1534" w:rsidRPr="007D012A" w:rsidRDefault="00DB1534" w:rsidP="009D4440">
            <w:pPr>
              <w:autoSpaceDE w:val="0"/>
              <w:autoSpaceDN w:val="0"/>
              <w:adjustRightInd w:val="0"/>
              <w:spacing w:after="0" w:line="240" w:lineRule="auto"/>
              <w:rPr>
                <w:rFonts w:ascii="Arial" w:hAnsi="Arial" w:cs="Arial"/>
                <w:color w:val="000000"/>
                <w:sz w:val="18"/>
                <w:szCs w:val="18"/>
              </w:rPr>
            </w:pPr>
          </w:p>
        </w:tc>
        <w:tc>
          <w:tcPr>
            <w:tcW w:w="1701" w:type="dxa"/>
            <w:tcBorders>
              <w:top w:val="nil"/>
              <w:left w:val="nil"/>
              <w:right w:val="single" w:sz="16" w:space="0" w:color="000000"/>
            </w:tcBorders>
            <w:shd w:val="clear" w:color="auto" w:fill="FFFFFF"/>
            <w:tcMar>
              <w:top w:w="30" w:type="dxa"/>
              <w:left w:w="30" w:type="dxa"/>
              <w:bottom w:w="30" w:type="dxa"/>
              <w:right w:w="30" w:type="dxa"/>
            </w:tcMar>
          </w:tcPr>
          <w:p w:rsidR="00DB1534" w:rsidRPr="007D012A" w:rsidRDefault="00DB1534" w:rsidP="009D4440">
            <w:pPr>
              <w:autoSpaceDE w:val="0"/>
              <w:autoSpaceDN w:val="0"/>
              <w:adjustRightInd w:val="0"/>
              <w:spacing w:after="0" w:line="320" w:lineRule="atLeast"/>
              <w:rPr>
                <w:rFonts w:ascii="Arial" w:hAnsi="Arial" w:cs="Arial"/>
                <w:color w:val="000000"/>
                <w:sz w:val="18"/>
                <w:szCs w:val="18"/>
              </w:rPr>
            </w:pPr>
            <w:r w:rsidRPr="007D012A">
              <w:rPr>
                <w:rFonts w:ascii="Arial" w:hAnsi="Arial" w:cs="Arial"/>
                <w:color w:val="000000"/>
                <w:sz w:val="18"/>
                <w:szCs w:val="18"/>
              </w:rPr>
              <w:t>N</w:t>
            </w:r>
          </w:p>
        </w:tc>
        <w:tc>
          <w:tcPr>
            <w:tcW w:w="709" w:type="dxa"/>
            <w:tcBorders>
              <w:top w:val="nil"/>
              <w:left w:val="single" w:sz="16" w:space="0" w:color="000000"/>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49</w:t>
            </w:r>
          </w:p>
        </w:tc>
        <w:tc>
          <w:tcPr>
            <w:tcW w:w="709" w:type="dxa"/>
            <w:tcBorders>
              <w:top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49</w:t>
            </w:r>
          </w:p>
        </w:tc>
        <w:tc>
          <w:tcPr>
            <w:tcW w:w="709" w:type="dxa"/>
            <w:tcBorders>
              <w:top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49</w:t>
            </w:r>
          </w:p>
        </w:tc>
        <w:tc>
          <w:tcPr>
            <w:tcW w:w="708" w:type="dxa"/>
            <w:tcBorders>
              <w:top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49</w:t>
            </w:r>
          </w:p>
        </w:tc>
        <w:tc>
          <w:tcPr>
            <w:tcW w:w="709" w:type="dxa"/>
            <w:tcBorders>
              <w:top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49</w:t>
            </w:r>
          </w:p>
        </w:tc>
        <w:tc>
          <w:tcPr>
            <w:tcW w:w="709" w:type="dxa"/>
            <w:tcBorders>
              <w:top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49</w:t>
            </w:r>
          </w:p>
        </w:tc>
        <w:tc>
          <w:tcPr>
            <w:tcW w:w="709" w:type="dxa"/>
            <w:tcBorders>
              <w:top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49</w:t>
            </w:r>
          </w:p>
        </w:tc>
        <w:tc>
          <w:tcPr>
            <w:tcW w:w="708" w:type="dxa"/>
            <w:tcBorders>
              <w:top w:val="nil"/>
              <w:right w:val="single" w:sz="16" w:space="0" w:color="000000"/>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49</w:t>
            </w:r>
          </w:p>
        </w:tc>
      </w:tr>
      <w:tr w:rsidR="00DB1534" w:rsidRPr="007D012A" w:rsidTr="009D4440">
        <w:trPr>
          <w:cantSplit/>
          <w:tblHeader/>
        </w:trPr>
        <w:tc>
          <w:tcPr>
            <w:tcW w:w="567" w:type="dxa"/>
            <w:vMerge w:val="restart"/>
            <w:tcBorders>
              <w:left w:val="single" w:sz="16" w:space="0" w:color="000000"/>
              <w:right w:val="nil"/>
            </w:tcBorders>
            <w:shd w:val="clear" w:color="auto" w:fill="FFFFFF"/>
            <w:tcMar>
              <w:top w:w="30" w:type="dxa"/>
              <w:left w:w="30" w:type="dxa"/>
              <w:bottom w:w="30" w:type="dxa"/>
              <w:right w:w="30" w:type="dxa"/>
            </w:tcMar>
          </w:tcPr>
          <w:p w:rsidR="00DB1534" w:rsidRPr="007D012A" w:rsidRDefault="00DB1534" w:rsidP="009D4440">
            <w:pPr>
              <w:autoSpaceDE w:val="0"/>
              <w:autoSpaceDN w:val="0"/>
              <w:adjustRightInd w:val="0"/>
              <w:spacing w:after="0" w:line="320" w:lineRule="atLeast"/>
              <w:rPr>
                <w:rFonts w:ascii="Arial" w:hAnsi="Arial" w:cs="Arial"/>
                <w:color w:val="000000"/>
                <w:sz w:val="18"/>
                <w:szCs w:val="18"/>
              </w:rPr>
            </w:pPr>
            <w:r w:rsidRPr="007D012A">
              <w:rPr>
                <w:rFonts w:ascii="Arial" w:hAnsi="Arial" w:cs="Arial"/>
                <w:color w:val="000000"/>
                <w:sz w:val="18"/>
                <w:szCs w:val="18"/>
              </w:rPr>
              <w:t>X2_4</w:t>
            </w:r>
          </w:p>
        </w:tc>
        <w:tc>
          <w:tcPr>
            <w:tcW w:w="1701" w:type="dxa"/>
            <w:tcBorders>
              <w:left w:val="nil"/>
              <w:bottom w:val="nil"/>
              <w:right w:val="single" w:sz="16" w:space="0" w:color="000000"/>
            </w:tcBorders>
            <w:shd w:val="clear" w:color="auto" w:fill="FFFFFF"/>
            <w:tcMar>
              <w:top w:w="30" w:type="dxa"/>
              <w:left w:w="30" w:type="dxa"/>
              <w:bottom w:w="30" w:type="dxa"/>
              <w:right w:w="30" w:type="dxa"/>
            </w:tcMar>
          </w:tcPr>
          <w:p w:rsidR="00DB1534" w:rsidRPr="007D012A" w:rsidRDefault="00DB1534" w:rsidP="009D4440">
            <w:pPr>
              <w:autoSpaceDE w:val="0"/>
              <w:autoSpaceDN w:val="0"/>
              <w:adjustRightInd w:val="0"/>
              <w:spacing w:after="0" w:line="320" w:lineRule="atLeast"/>
              <w:rPr>
                <w:rFonts w:ascii="Arial" w:hAnsi="Arial" w:cs="Arial"/>
                <w:color w:val="000000"/>
                <w:sz w:val="18"/>
                <w:szCs w:val="18"/>
              </w:rPr>
            </w:pPr>
            <w:r w:rsidRPr="007D012A">
              <w:rPr>
                <w:rFonts w:ascii="Arial" w:hAnsi="Arial" w:cs="Arial"/>
                <w:color w:val="000000"/>
                <w:sz w:val="18"/>
                <w:szCs w:val="18"/>
              </w:rPr>
              <w:t>Pearson Correlation</w:t>
            </w:r>
          </w:p>
        </w:tc>
        <w:tc>
          <w:tcPr>
            <w:tcW w:w="709" w:type="dxa"/>
            <w:tcBorders>
              <w:left w:val="single" w:sz="16" w:space="0" w:color="000000"/>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.624</w:t>
            </w:r>
            <w:r w:rsidRPr="007D012A">
              <w:rPr>
                <w:rFonts w:ascii="Arial" w:hAnsi="Arial" w:cs="Arial"/>
                <w:color w:val="000000"/>
                <w:sz w:val="18"/>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.721</w:t>
            </w:r>
            <w:r w:rsidRPr="007D012A">
              <w:rPr>
                <w:rFonts w:ascii="Arial" w:hAnsi="Arial" w:cs="Arial"/>
                <w:color w:val="000000"/>
                <w:sz w:val="18"/>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.577</w:t>
            </w:r>
            <w:r w:rsidRPr="007D012A">
              <w:rPr>
                <w:rFonts w:ascii="Arial" w:hAnsi="Arial" w:cs="Arial"/>
                <w:color w:val="000000"/>
                <w:sz w:val="18"/>
                <w:szCs w:val="18"/>
                <w:vertAlign w:val="superscript"/>
              </w:rPr>
              <w:t>**</w:t>
            </w:r>
          </w:p>
        </w:tc>
        <w:tc>
          <w:tcPr>
            <w:tcW w:w="708" w:type="dxa"/>
            <w:tcBorders>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1</w:t>
            </w:r>
          </w:p>
        </w:tc>
        <w:tc>
          <w:tcPr>
            <w:tcW w:w="709" w:type="dxa"/>
            <w:tcBorders>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.651</w:t>
            </w:r>
            <w:r w:rsidRPr="007D012A">
              <w:rPr>
                <w:rFonts w:ascii="Arial" w:hAnsi="Arial" w:cs="Arial"/>
                <w:color w:val="000000"/>
                <w:sz w:val="18"/>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.515</w:t>
            </w:r>
            <w:r w:rsidRPr="007D012A">
              <w:rPr>
                <w:rFonts w:ascii="Arial" w:hAnsi="Arial" w:cs="Arial"/>
                <w:color w:val="000000"/>
                <w:sz w:val="18"/>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.682</w:t>
            </w:r>
            <w:r w:rsidRPr="007D012A">
              <w:rPr>
                <w:rFonts w:ascii="Arial" w:hAnsi="Arial" w:cs="Arial"/>
                <w:color w:val="000000"/>
                <w:sz w:val="18"/>
                <w:szCs w:val="18"/>
                <w:vertAlign w:val="superscript"/>
              </w:rPr>
              <w:t>**</w:t>
            </w:r>
          </w:p>
        </w:tc>
        <w:tc>
          <w:tcPr>
            <w:tcW w:w="708" w:type="dxa"/>
            <w:tcBorders>
              <w:bottom w:val="nil"/>
              <w:right w:val="single" w:sz="16" w:space="0" w:color="000000"/>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.745</w:t>
            </w:r>
            <w:r w:rsidRPr="007D012A">
              <w:rPr>
                <w:rFonts w:ascii="Arial" w:hAnsi="Arial" w:cs="Arial"/>
                <w:color w:val="000000"/>
                <w:sz w:val="18"/>
                <w:szCs w:val="18"/>
                <w:vertAlign w:val="superscript"/>
              </w:rPr>
              <w:t>**</w:t>
            </w:r>
          </w:p>
        </w:tc>
      </w:tr>
      <w:tr w:rsidR="00DB1534" w:rsidRPr="007D012A" w:rsidTr="009D4440">
        <w:trPr>
          <w:cantSplit/>
          <w:tblHeader/>
        </w:trPr>
        <w:tc>
          <w:tcPr>
            <w:tcW w:w="567" w:type="dxa"/>
            <w:vMerge/>
            <w:tcBorders>
              <w:left w:val="single" w:sz="16" w:space="0" w:color="000000"/>
              <w:right w:val="nil"/>
            </w:tcBorders>
            <w:shd w:val="clear" w:color="auto" w:fill="FFFFFF"/>
            <w:tcMar>
              <w:top w:w="30" w:type="dxa"/>
              <w:left w:w="30" w:type="dxa"/>
              <w:bottom w:w="30" w:type="dxa"/>
              <w:right w:w="30" w:type="dxa"/>
            </w:tcMar>
          </w:tcPr>
          <w:p w:rsidR="00DB1534" w:rsidRPr="007D012A" w:rsidRDefault="00DB1534" w:rsidP="009D4440">
            <w:pPr>
              <w:autoSpaceDE w:val="0"/>
              <w:autoSpaceDN w:val="0"/>
              <w:adjustRightInd w:val="0"/>
              <w:spacing w:after="0" w:line="240" w:lineRule="auto"/>
              <w:rPr>
                <w:rFonts w:ascii="Arial" w:hAnsi="Arial" w:cs="Arial"/>
                <w:color w:val="000000"/>
                <w:sz w:val="18"/>
                <w:szCs w:val="18"/>
              </w:rPr>
            </w:pPr>
          </w:p>
        </w:tc>
        <w:tc>
          <w:tcPr>
            <w:tcW w:w="1701" w:type="dxa"/>
            <w:tcBorders>
              <w:top w:val="nil"/>
              <w:left w:val="nil"/>
              <w:bottom w:val="nil"/>
              <w:right w:val="single" w:sz="16" w:space="0" w:color="000000"/>
            </w:tcBorders>
            <w:shd w:val="clear" w:color="auto" w:fill="FFFFFF"/>
            <w:tcMar>
              <w:top w:w="30" w:type="dxa"/>
              <w:left w:w="30" w:type="dxa"/>
              <w:bottom w:w="30" w:type="dxa"/>
              <w:right w:w="30" w:type="dxa"/>
            </w:tcMar>
          </w:tcPr>
          <w:p w:rsidR="00DB1534" w:rsidRPr="007D012A" w:rsidRDefault="00DB1534" w:rsidP="009D4440">
            <w:pPr>
              <w:autoSpaceDE w:val="0"/>
              <w:autoSpaceDN w:val="0"/>
              <w:adjustRightInd w:val="0"/>
              <w:spacing w:after="0" w:line="320" w:lineRule="atLeast"/>
              <w:rPr>
                <w:rFonts w:ascii="Arial" w:hAnsi="Arial" w:cs="Arial"/>
                <w:color w:val="000000"/>
                <w:sz w:val="18"/>
                <w:szCs w:val="18"/>
              </w:rPr>
            </w:pPr>
            <w:r w:rsidRPr="007D012A">
              <w:rPr>
                <w:rFonts w:ascii="Arial" w:hAnsi="Arial" w:cs="Arial"/>
                <w:color w:val="000000"/>
                <w:sz w:val="18"/>
                <w:szCs w:val="18"/>
              </w:rPr>
              <w:t>Sig. (2-tailed)</w:t>
            </w:r>
          </w:p>
        </w:tc>
        <w:tc>
          <w:tcPr>
            <w:tcW w:w="709" w:type="dxa"/>
            <w:tcBorders>
              <w:top w:val="nil"/>
              <w:left w:val="single" w:sz="16" w:space="0" w:color="000000"/>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.000</w:t>
            </w:r>
          </w:p>
        </w:tc>
        <w:tc>
          <w:tcPr>
            <w:tcW w:w="709" w:type="dxa"/>
            <w:tcBorders>
              <w:top w:val="nil"/>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.000</w:t>
            </w:r>
          </w:p>
        </w:tc>
        <w:tc>
          <w:tcPr>
            <w:tcW w:w="709" w:type="dxa"/>
            <w:tcBorders>
              <w:top w:val="nil"/>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.000</w:t>
            </w:r>
          </w:p>
        </w:tc>
        <w:tc>
          <w:tcPr>
            <w:tcW w:w="708" w:type="dxa"/>
            <w:tcBorders>
              <w:top w:val="nil"/>
              <w:bottom w:val="nil"/>
            </w:tcBorders>
            <w:shd w:val="clear" w:color="auto" w:fill="FFFFFF"/>
            <w:tcMar>
              <w:top w:w="30" w:type="dxa"/>
              <w:left w:w="30" w:type="dxa"/>
              <w:bottom w:w="30" w:type="dxa"/>
              <w:right w:w="30" w:type="dxa"/>
            </w:tcMar>
          </w:tcPr>
          <w:p w:rsidR="00DB1534" w:rsidRPr="007D012A" w:rsidRDefault="00DB1534" w:rsidP="009D4440">
            <w:pPr>
              <w:autoSpaceDE w:val="0"/>
              <w:autoSpaceDN w:val="0"/>
              <w:adjustRightInd w:val="0"/>
              <w:spacing w:after="0" w:line="240" w:lineRule="auto"/>
              <w:rPr>
                <w:rFonts w:cs="Times New Roman"/>
                <w:szCs w:val="24"/>
              </w:rPr>
            </w:pPr>
          </w:p>
        </w:tc>
        <w:tc>
          <w:tcPr>
            <w:tcW w:w="709" w:type="dxa"/>
            <w:tcBorders>
              <w:top w:val="nil"/>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.000</w:t>
            </w:r>
          </w:p>
        </w:tc>
        <w:tc>
          <w:tcPr>
            <w:tcW w:w="709" w:type="dxa"/>
            <w:tcBorders>
              <w:top w:val="nil"/>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.000</w:t>
            </w:r>
          </w:p>
        </w:tc>
        <w:tc>
          <w:tcPr>
            <w:tcW w:w="709" w:type="dxa"/>
            <w:tcBorders>
              <w:top w:val="nil"/>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.000</w:t>
            </w:r>
          </w:p>
        </w:tc>
        <w:tc>
          <w:tcPr>
            <w:tcW w:w="708" w:type="dxa"/>
            <w:tcBorders>
              <w:top w:val="nil"/>
              <w:bottom w:val="nil"/>
              <w:right w:val="single" w:sz="16" w:space="0" w:color="000000"/>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.000</w:t>
            </w:r>
          </w:p>
        </w:tc>
      </w:tr>
      <w:tr w:rsidR="00DB1534" w:rsidRPr="007D012A" w:rsidTr="009D4440">
        <w:trPr>
          <w:cantSplit/>
          <w:tblHeader/>
        </w:trPr>
        <w:tc>
          <w:tcPr>
            <w:tcW w:w="567" w:type="dxa"/>
            <w:vMerge/>
            <w:tcBorders>
              <w:left w:val="single" w:sz="16" w:space="0" w:color="000000"/>
              <w:right w:val="nil"/>
            </w:tcBorders>
            <w:shd w:val="clear" w:color="auto" w:fill="FFFFFF"/>
            <w:tcMar>
              <w:top w:w="30" w:type="dxa"/>
              <w:left w:w="30" w:type="dxa"/>
              <w:bottom w:w="30" w:type="dxa"/>
              <w:right w:w="30" w:type="dxa"/>
            </w:tcMar>
          </w:tcPr>
          <w:p w:rsidR="00DB1534" w:rsidRPr="007D012A" w:rsidRDefault="00DB1534" w:rsidP="009D4440">
            <w:pPr>
              <w:autoSpaceDE w:val="0"/>
              <w:autoSpaceDN w:val="0"/>
              <w:adjustRightInd w:val="0"/>
              <w:spacing w:after="0" w:line="240" w:lineRule="auto"/>
              <w:rPr>
                <w:rFonts w:ascii="Arial" w:hAnsi="Arial" w:cs="Arial"/>
                <w:color w:val="000000"/>
                <w:sz w:val="18"/>
                <w:szCs w:val="18"/>
              </w:rPr>
            </w:pPr>
          </w:p>
        </w:tc>
        <w:tc>
          <w:tcPr>
            <w:tcW w:w="1701" w:type="dxa"/>
            <w:tcBorders>
              <w:top w:val="nil"/>
              <w:left w:val="nil"/>
              <w:right w:val="single" w:sz="16" w:space="0" w:color="000000"/>
            </w:tcBorders>
            <w:shd w:val="clear" w:color="auto" w:fill="FFFFFF"/>
            <w:tcMar>
              <w:top w:w="30" w:type="dxa"/>
              <w:left w:w="30" w:type="dxa"/>
              <w:bottom w:w="30" w:type="dxa"/>
              <w:right w:w="30" w:type="dxa"/>
            </w:tcMar>
          </w:tcPr>
          <w:p w:rsidR="00DB1534" w:rsidRPr="007D012A" w:rsidRDefault="00DB1534" w:rsidP="009D4440">
            <w:pPr>
              <w:autoSpaceDE w:val="0"/>
              <w:autoSpaceDN w:val="0"/>
              <w:adjustRightInd w:val="0"/>
              <w:spacing w:after="0" w:line="320" w:lineRule="atLeast"/>
              <w:rPr>
                <w:rFonts w:ascii="Arial" w:hAnsi="Arial" w:cs="Arial"/>
                <w:color w:val="000000"/>
                <w:sz w:val="18"/>
                <w:szCs w:val="18"/>
              </w:rPr>
            </w:pPr>
            <w:r w:rsidRPr="007D012A">
              <w:rPr>
                <w:rFonts w:ascii="Arial" w:hAnsi="Arial" w:cs="Arial"/>
                <w:color w:val="000000"/>
                <w:sz w:val="18"/>
                <w:szCs w:val="18"/>
              </w:rPr>
              <w:t>N</w:t>
            </w:r>
          </w:p>
        </w:tc>
        <w:tc>
          <w:tcPr>
            <w:tcW w:w="709" w:type="dxa"/>
            <w:tcBorders>
              <w:top w:val="nil"/>
              <w:left w:val="single" w:sz="16" w:space="0" w:color="000000"/>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49</w:t>
            </w:r>
          </w:p>
        </w:tc>
        <w:tc>
          <w:tcPr>
            <w:tcW w:w="709" w:type="dxa"/>
            <w:tcBorders>
              <w:top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49</w:t>
            </w:r>
          </w:p>
        </w:tc>
        <w:tc>
          <w:tcPr>
            <w:tcW w:w="709" w:type="dxa"/>
            <w:tcBorders>
              <w:top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49</w:t>
            </w:r>
          </w:p>
        </w:tc>
        <w:tc>
          <w:tcPr>
            <w:tcW w:w="708" w:type="dxa"/>
            <w:tcBorders>
              <w:top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49</w:t>
            </w:r>
          </w:p>
        </w:tc>
        <w:tc>
          <w:tcPr>
            <w:tcW w:w="709" w:type="dxa"/>
            <w:tcBorders>
              <w:top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49</w:t>
            </w:r>
          </w:p>
        </w:tc>
        <w:tc>
          <w:tcPr>
            <w:tcW w:w="709" w:type="dxa"/>
            <w:tcBorders>
              <w:top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49</w:t>
            </w:r>
          </w:p>
        </w:tc>
        <w:tc>
          <w:tcPr>
            <w:tcW w:w="709" w:type="dxa"/>
            <w:tcBorders>
              <w:top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49</w:t>
            </w:r>
          </w:p>
        </w:tc>
        <w:tc>
          <w:tcPr>
            <w:tcW w:w="708" w:type="dxa"/>
            <w:tcBorders>
              <w:top w:val="nil"/>
              <w:right w:val="single" w:sz="16" w:space="0" w:color="000000"/>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49</w:t>
            </w:r>
          </w:p>
        </w:tc>
      </w:tr>
      <w:tr w:rsidR="00DB1534" w:rsidRPr="007D012A" w:rsidTr="009D4440">
        <w:trPr>
          <w:cantSplit/>
          <w:tblHeader/>
        </w:trPr>
        <w:tc>
          <w:tcPr>
            <w:tcW w:w="567" w:type="dxa"/>
            <w:vMerge w:val="restart"/>
            <w:tcBorders>
              <w:left w:val="single" w:sz="16" w:space="0" w:color="000000"/>
              <w:right w:val="nil"/>
            </w:tcBorders>
            <w:shd w:val="clear" w:color="auto" w:fill="FFFFFF"/>
            <w:tcMar>
              <w:top w:w="30" w:type="dxa"/>
              <w:left w:w="30" w:type="dxa"/>
              <w:bottom w:w="30" w:type="dxa"/>
              <w:right w:w="30" w:type="dxa"/>
            </w:tcMar>
          </w:tcPr>
          <w:p w:rsidR="00DB1534" w:rsidRPr="007D012A" w:rsidRDefault="00DB1534" w:rsidP="009D4440">
            <w:pPr>
              <w:autoSpaceDE w:val="0"/>
              <w:autoSpaceDN w:val="0"/>
              <w:adjustRightInd w:val="0"/>
              <w:spacing w:after="0" w:line="320" w:lineRule="atLeast"/>
              <w:rPr>
                <w:rFonts w:ascii="Arial" w:hAnsi="Arial" w:cs="Arial"/>
                <w:color w:val="000000"/>
                <w:sz w:val="18"/>
                <w:szCs w:val="18"/>
              </w:rPr>
            </w:pPr>
            <w:r w:rsidRPr="007D012A">
              <w:rPr>
                <w:rFonts w:ascii="Arial" w:hAnsi="Arial" w:cs="Arial"/>
                <w:color w:val="000000"/>
                <w:sz w:val="18"/>
                <w:szCs w:val="18"/>
              </w:rPr>
              <w:t>X2_5</w:t>
            </w:r>
          </w:p>
        </w:tc>
        <w:tc>
          <w:tcPr>
            <w:tcW w:w="1701" w:type="dxa"/>
            <w:tcBorders>
              <w:left w:val="nil"/>
              <w:bottom w:val="nil"/>
              <w:right w:val="single" w:sz="16" w:space="0" w:color="000000"/>
            </w:tcBorders>
            <w:shd w:val="clear" w:color="auto" w:fill="FFFFFF"/>
            <w:tcMar>
              <w:top w:w="30" w:type="dxa"/>
              <w:left w:w="30" w:type="dxa"/>
              <w:bottom w:w="30" w:type="dxa"/>
              <w:right w:w="30" w:type="dxa"/>
            </w:tcMar>
          </w:tcPr>
          <w:p w:rsidR="00DB1534" w:rsidRPr="007D012A" w:rsidRDefault="00DB1534" w:rsidP="009D4440">
            <w:pPr>
              <w:autoSpaceDE w:val="0"/>
              <w:autoSpaceDN w:val="0"/>
              <w:adjustRightInd w:val="0"/>
              <w:spacing w:after="0" w:line="320" w:lineRule="atLeast"/>
              <w:rPr>
                <w:rFonts w:ascii="Arial" w:hAnsi="Arial" w:cs="Arial"/>
                <w:color w:val="000000"/>
                <w:sz w:val="18"/>
                <w:szCs w:val="18"/>
              </w:rPr>
            </w:pPr>
            <w:r w:rsidRPr="007D012A">
              <w:rPr>
                <w:rFonts w:ascii="Arial" w:hAnsi="Arial" w:cs="Arial"/>
                <w:color w:val="000000"/>
                <w:sz w:val="18"/>
                <w:szCs w:val="18"/>
              </w:rPr>
              <w:t>Pearson Correlation</w:t>
            </w:r>
          </w:p>
        </w:tc>
        <w:tc>
          <w:tcPr>
            <w:tcW w:w="709" w:type="dxa"/>
            <w:tcBorders>
              <w:left w:val="single" w:sz="16" w:space="0" w:color="000000"/>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.469</w:t>
            </w:r>
            <w:r w:rsidRPr="007D012A">
              <w:rPr>
                <w:rFonts w:ascii="Arial" w:hAnsi="Arial" w:cs="Arial"/>
                <w:color w:val="000000"/>
                <w:sz w:val="18"/>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.551</w:t>
            </w:r>
            <w:r w:rsidRPr="007D012A">
              <w:rPr>
                <w:rFonts w:ascii="Arial" w:hAnsi="Arial" w:cs="Arial"/>
                <w:color w:val="000000"/>
                <w:sz w:val="18"/>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.645</w:t>
            </w:r>
            <w:r w:rsidRPr="007D012A">
              <w:rPr>
                <w:rFonts w:ascii="Arial" w:hAnsi="Arial" w:cs="Arial"/>
                <w:color w:val="000000"/>
                <w:sz w:val="18"/>
                <w:szCs w:val="18"/>
                <w:vertAlign w:val="superscript"/>
              </w:rPr>
              <w:t>**</w:t>
            </w:r>
          </w:p>
        </w:tc>
        <w:tc>
          <w:tcPr>
            <w:tcW w:w="708" w:type="dxa"/>
            <w:tcBorders>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.651</w:t>
            </w:r>
            <w:r w:rsidRPr="007D012A">
              <w:rPr>
                <w:rFonts w:ascii="Arial" w:hAnsi="Arial" w:cs="Arial"/>
                <w:color w:val="000000"/>
                <w:sz w:val="18"/>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1</w:t>
            </w:r>
          </w:p>
        </w:tc>
        <w:tc>
          <w:tcPr>
            <w:tcW w:w="709" w:type="dxa"/>
            <w:tcBorders>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.745</w:t>
            </w:r>
            <w:r w:rsidRPr="007D012A">
              <w:rPr>
                <w:rFonts w:ascii="Arial" w:hAnsi="Arial" w:cs="Arial"/>
                <w:color w:val="000000"/>
                <w:sz w:val="18"/>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.905</w:t>
            </w:r>
            <w:r w:rsidRPr="007D012A">
              <w:rPr>
                <w:rFonts w:ascii="Arial" w:hAnsi="Arial" w:cs="Arial"/>
                <w:color w:val="000000"/>
                <w:sz w:val="18"/>
                <w:szCs w:val="18"/>
                <w:vertAlign w:val="superscript"/>
              </w:rPr>
              <w:t>**</w:t>
            </w:r>
          </w:p>
        </w:tc>
        <w:tc>
          <w:tcPr>
            <w:tcW w:w="708" w:type="dxa"/>
            <w:tcBorders>
              <w:bottom w:val="nil"/>
              <w:right w:val="single" w:sz="16" w:space="0" w:color="000000"/>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.806</w:t>
            </w:r>
            <w:r w:rsidRPr="007D012A">
              <w:rPr>
                <w:rFonts w:ascii="Arial" w:hAnsi="Arial" w:cs="Arial"/>
                <w:color w:val="000000"/>
                <w:sz w:val="18"/>
                <w:szCs w:val="18"/>
                <w:vertAlign w:val="superscript"/>
              </w:rPr>
              <w:t>**</w:t>
            </w:r>
          </w:p>
        </w:tc>
      </w:tr>
      <w:tr w:rsidR="00DB1534" w:rsidRPr="007D012A" w:rsidTr="009D4440">
        <w:trPr>
          <w:cantSplit/>
          <w:tblHeader/>
        </w:trPr>
        <w:tc>
          <w:tcPr>
            <w:tcW w:w="567" w:type="dxa"/>
            <w:vMerge/>
            <w:tcBorders>
              <w:left w:val="single" w:sz="16" w:space="0" w:color="000000"/>
              <w:right w:val="nil"/>
            </w:tcBorders>
            <w:shd w:val="clear" w:color="auto" w:fill="FFFFFF"/>
            <w:tcMar>
              <w:top w:w="30" w:type="dxa"/>
              <w:left w:w="30" w:type="dxa"/>
              <w:bottom w:w="30" w:type="dxa"/>
              <w:right w:w="30" w:type="dxa"/>
            </w:tcMar>
          </w:tcPr>
          <w:p w:rsidR="00DB1534" w:rsidRPr="007D012A" w:rsidRDefault="00DB1534" w:rsidP="009D4440">
            <w:pPr>
              <w:autoSpaceDE w:val="0"/>
              <w:autoSpaceDN w:val="0"/>
              <w:adjustRightInd w:val="0"/>
              <w:spacing w:after="0" w:line="240" w:lineRule="auto"/>
              <w:rPr>
                <w:rFonts w:ascii="Arial" w:hAnsi="Arial" w:cs="Arial"/>
                <w:color w:val="000000"/>
                <w:sz w:val="18"/>
                <w:szCs w:val="18"/>
              </w:rPr>
            </w:pPr>
          </w:p>
        </w:tc>
        <w:tc>
          <w:tcPr>
            <w:tcW w:w="1701" w:type="dxa"/>
            <w:tcBorders>
              <w:top w:val="nil"/>
              <w:left w:val="nil"/>
              <w:bottom w:val="nil"/>
              <w:right w:val="single" w:sz="16" w:space="0" w:color="000000"/>
            </w:tcBorders>
            <w:shd w:val="clear" w:color="auto" w:fill="FFFFFF"/>
            <w:tcMar>
              <w:top w:w="30" w:type="dxa"/>
              <w:left w:w="30" w:type="dxa"/>
              <w:bottom w:w="30" w:type="dxa"/>
              <w:right w:w="30" w:type="dxa"/>
            </w:tcMar>
          </w:tcPr>
          <w:p w:rsidR="00DB1534" w:rsidRPr="007D012A" w:rsidRDefault="00DB1534" w:rsidP="009D4440">
            <w:pPr>
              <w:autoSpaceDE w:val="0"/>
              <w:autoSpaceDN w:val="0"/>
              <w:adjustRightInd w:val="0"/>
              <w:spacing w:after="0" w:line="320" w:lineRule="atLeast"/>
              <w:rPr>
                <w:rFonts w:ascii="Arial" w:hAnsi="Arial" w:cs="Arial"/>
                <w:color w:val="000000"/>
                <w:sz w:val="18"/>
                <w:szCs w:val="18"/>
              </w:rPr>
            </w:pPr>
            <w:r w:rsidRPr="007D012A">
              <w:rPr>
                <w:rFonts w:ascii="Arial" w:hAnsi="Arial" w:cs="Arial"/>
                <w:color w:val="000000"/>
                <w:sz w:val="18"/>
                <w:szCs w:val="18"/>
              </w:rPr>
              <w:t>Sig. (2-tailed)</w:t>
            </w:r>
          </w:p>
        </w:tc>
        <w:tc>
          <w:tcPr>
            <w:tcW w:w="709" w:type="dxa"/>
            <w:tcBorders>
              <w:top w:val="nil"/>
              <w:left w:val="single" w:sz="16" w:space="0" w:color="000000"/>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.001</w:t>
            </w:r>
          </w:p>
        </w:tc>
        <w:tc>
          <w:tcPr>
            <w:tcW w:w="709" w:type="dxa"/>
            <w:tcBorders>
              <w:top w:val="nil"/>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.000</w:t>
            </w:r>
          </w:p>
        </w:tc>
        <w:tc>
          <w:tcPr>
            <w:tcW w:w="709" w:type="dxa"/>
            <w:tcBorders>
              <w:top w:val="nil"/>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.000</w:t>
            </w:r>
          </w:p>
        </w:tc>
        <w:tc>
          <w:tcPr>
            <w:tcW w:w="708" w:type="dxa"/>
            <w:tcBorders>
              <w:top w:val="nil"/>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.000</w:t>
            </w:r>
          </w:p>
        </w:tc>
        <w:tc>
          <w:tcPr>
            <w:tcW w:w="709" w:type="dxa"/>
            <w:tcBorders>
              <w:top w:val="nil"/>
              <w:bottom w:val="nil"/>
            </w:tcBorders>
            <w:shd w:val="clear" w:color="auto" w:fill="FFFFFF"/>
            <w:tcMar>
              <w:top w:w="30" w:type="dxa"/>
              <w:left w:w="30" w:type="dxa"/>
              <w:bottom w:w="30" w:type="dxa"/>
              <w:right w:w="30" w:type="dxa"/>
            </w:tcMar>
          </w:tcPr>
          <w:p w:rsidR="00DB1534" w:rsidRPr="007D012A" w:rsidRDefault="00DB1534" w:rsidP="009D4440">
            <w:pPr>
              <w:autoSpaceDE w:val="0"/>
              <w:autoSpaceDN w:val="0"/>
              <w:adjustRightInd w:val="0"/>
              <w:spacing w:after="0" w:line="240" w:lineRule="auto"/>
              <w:rPr>
                <w:rFonts w:cs="Times New Roman"/>
                <w:szCs w:val="24"/>
              </w:rPr>
            </w:pPr>
          </w:p>
        </w:tc>
        <w:tc>
          <w:tcPr>
            <w:tcW w:w="709" w:type="dxa"/>
            <w:tcBorders>
              <w:top w:val="nil"/>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.000</w:t>
            </w:r>
          </w:p>
        </w:tc>
        <w:tc>
          <w:tcPr>
            <w:tcW w:w="709" w:type="dxa"/>
            <w:tcBorders>
              <w:top w:val="nil"/>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.000</w:t>
            </w:r>
          </w:p>
        </w:tc>
        <w:tc>
          <w:tcPr>
            <w:tcW w:w="708" w:type="dxa"/>
            <w:tcBorders>
              <w:top w:val="nil"/>
              <w:bottom w:val="nil"/>
              <w:right w:val="single" w:sz="16" w:space="0" w:color="000000"/>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.000</w:t>
            </w:r>
          </w:p>
        </w:tc>
      </w:tr>
      <w:tr w:rsidR="00DB1534" w:rsidRPr="007D012A" w:rsidTr="009D4440">
        <w:trPr>
          <w:cantSplit/>
          <w:tblHeader/>
        </w:trPr>
        <w:tc>
          <w:tcPr>
            <w:tcW w:w="567" w:type="dxa"/>
            <w:vMerge/>
            <w:tcBorders>
              <w:left w:val="single" w:sz="16" w:space="0" w:color="000000"/>
              <w:right w:val="nil"/>
            </w:tcBorders>
            <w:shd w:val="clear" w:color="auto" w:fill="FFFFFF"/>
            <w:tcMar>
              <w:top w:w="30" w:type="dxa"/>
              <w:left w:w="30" w:type="dxa"/>
              <w:bottom w:w="30" w:type="dxa"/>
              <w:right w:w="30" w:type="dxa"/>
            </w:tcMar>
          </w:tcPr>
          <w:p w:rsidR="00DB1534" w:rsidRPr="007D012A" w:rsidRDefault="00DB1534" w:rsidP="009D4440">
            <w:pPr>
              <w:autoSpaceDE w:val="0"/>
              <w:autoSpaceDN w:val="0"/>
              <w:adjustRightInd w:val="0"/>
              <w:spacing w:after="0" w:line="240" w:lineRule="auto"/>
              <w:rPr>
                <w:rFonts w:ascii="Arial" w:hAnsi="Arial" w:cs="Arial"/>
                <w:color w:val="000000"/>
                <w:sz w:val="18"/>
                <w:szCs w:val="18"/>
              </w:rPr>
            </w:pPr>
          </w:p>
        </w:tc>
        <w:tc>
          <w:tcPr>
            <w:tcW w:w="1701" w:type="dxa"/>
            <w:tcBorders>
              <w:top w:val="nil"/>
              <w:left w:val="nil"/>
              <w:right w:val="single" w:sz="16" w:space="0" w:color="000000"/>
            </w:tcBorders>
            <w:shd w:val="clear" w:color="auto" w:fill="FFFFFF"/>
            <w:tcMar>
              <w:top w:w="30" w:type="dxa"/>
              <w:left w:w="30" w:type="dxa"/>
              <w:bottom w:w="30" w:type="dxa"/>
              <w:right w:w="30" w:type="dxa"/>
            </w:tcMar>
          </w:tcPr>
          <w:p w:rsidR="00DB1534" w:rsidRPr="007D012A" w:rsidRDefault="00DB1534" w:rsidP="009D4440">
            <w:pPr>
              <w:autoSpaceDE w:val="0"/>
              <w:autoSpaceDN w:val="0"/>
              <w:adjustRightInd w:val="0"/>
              <w:spacing w:after="0" w:line="320" w:lineRule="atLeast"/>
              <w:rPr>
                <w:rFonts w:ascii="Arial" w:hAnsi="Arial" w:cs="Arial"/>
                <w:color w:val="000000"/>
                <w:sz w:val="18"/>
                <w:szCs w:val="18"/>
              </w:rPr>
            </w:pPr>
            <w:r w:rsidRPr="007D012A">
              <w:rPr>
                <w:rFonts w:ascii="Arial" w:hAnsi="Arial" w:cs="Arial"/>
                <w:color w:val="000000"/>
                <w:sz w:val="18"/>
                <w:szCs w:val="18"/>
              </w:rPr>
              <w:t>N</w:t>
            </w:r>
          </w:p>
        </w:tc>
        <w:tc>
          <w:tcPr>
            <w:tcW w:w="709" w:type="dxa"/>
            <w:tcBorders>
              <w:top w:val="nil"/>
              <w:left w:val="single" w:sz="16" w:space="0" w:color="000000"/>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49</w:t>
            </w:r>
          </w:p>
        </w:tc>
        <w:tc>
          <w:tcPr>
            <w:tcW w:w="709" w:type="dxa"/>
            <w:tcBorders>
              <w:top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49</w:t>
            </w:r>
          </w:p>
        </w:tc>
        <w:tc>
          <w:tcPr>
            <w:tcW w:w="709" w:type="dxa"/>
            <w:tcBorders>
              <w:top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49</w:t>
            </w:r>
          </w:p>
        </w:tc>
        <w:tc>
          <w:tcPr>
            <w:tcW w:w="708" w:type="dxa"/>
            <w:tcBorders>
              <w:top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49</w:t>
            </w:r>
          </w:p>
        </w:tc>
        <w:tc>
          <w:tcPr>
            <w:tcW w:w="709" w:type="dxa"/>
            <w:tcBorders>
              <w:top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49</w:t>
            </w:r>
          </w:p>
        </w:tc>
        <w:tc>
          <w:tcPr>
            <w:tcW w:w="709" w:type="dxa"/>
            <w:tcBorders>
              <w:top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49</w:t>
            </w:r>
          </w:p>
        </w:tc>
        <w:tc>
          <w:tcPr>
            <w:tcW w:w="709" w:type="dxa"/>
            <w:tcBorders>
              <w:top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49</w:t>
            </w:r>
          </w:p>
        </w:tc>
        <w:tc>
          <w:tcPr>
            <w:tcW w:w="708" w:type="dxa"/>
            <w:tcBorders>
              <w:top w:val="nil"/>
              <w:right w:val="single" w:sz="16" w:space="0" w:color="000000"/>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49</w:t>
            </w:r>
          </w:p>
        </w:tc>
      </w:tr>
      <w:tr w:rsidR="00DB1534" w:rsidRPr="007D012A" w:rsidTr="009D4440">
        <w:trPr>
          <w:cantSplit/>
          <w:tblHeader/>
        </w:trPr>
        <w:tc>
          <w:tcPr>
            <w:tcW w:w="567" w:type="dxa"/>
            <w:vMerge w:val="restart"/>
            <w:tcBorders>
              <w:left w:val="single" w:sz="16" w:space="0" w:color="000000"/>
              <w:right w:val="nil"/>
            </w:tcBorders>
            <w:shd w:val="clear" w:color="auto" w:fill="FFFFFF"/>
            <w:tcMar>
              <w:top w:w="30" w:type="dxa"/>
              <w:left w:w="30" w:type="dxa"/>
              <w:bottom w:w="30" w:type="dxa"/>
              <w:right w:w="30" w:type="dxa"/>
            </w:tcMar>
          </w:tcPr>
          <w:p w:rsidR="00DB1534" w:rsidRPr="007D012A" w:rsidRDefault="00DB1534" w:rsidP="009D4440">
            <w:pPr>
              <w:autoSpaceDE w:val="0"/>
              <w:autoSpaceDN w:val="0"/>
              <w:adjustRightInd w:val="0"/>
              <w:spacing w:after="0" w:line="320" w:lineRule="atLeast"/>
              <w:rPr>
                <w:rFonts w:ascii="Arial" w:hAnsi="Arial" w:cs="Arial"/>
                <w:color w:val="000000"/>
                <w:sz w:val="18"/>
                <w:szCs w:val="18"/>
              </w:rPr>
            </w:pPr>
            <w:r w:rsidRPr="007D012A">
              <w:rPr>
                <w:rFonts w:ascii="Arial" w:hAnsi="Arial" w:cs="Arial"/>
                <w:color w:val="000000"/>
                <w:sz w:val="18"/>
                <w:szCs w:val="18"/>
              </w:rPr>
              <w:t>X2_6</w:t>
            </w:r>
          </w:p>
        </w:tc>
        <w:tc>
          <w:tcPr>
            <w:tcW w:w="1701" w:type="dxa"/>
            <w:tcBorders>
              <w:left w:val="nil"/>
              <w:bottom w:val="nil"/>
              <w:right w:val="single" w:sz="16" w:space="0" w:color="000000"/>
            </w:tcBorders>
            <w:shd w:val="clear" w:color="auto" w:fill="FFFFFF"/>
            <w:tcMar>
              <w:top w:w="30" w:type="dxa"/>
              <w:left w:w="30" w:type="dxa"/>
              <w:bottom w:w="30" w:type="dxa"/>
              <w:right w:w="30" w:type="dxa"/>
            </w:tcMar>
          </w:tcPr>
          <w:p w:rsidR="00DB1534" w:rsidRPr="007D012A" w:rsidRDefault="00DB1534" w:rsidP="009D4440">
            <w:pPr>
              <w:autoSpaceDE w:val="0"/>
              <w:autoSpaceDN w:val="0"/>
              <w:adjustRightInd w:val="0"/>
              <w:spacing w:after="0" w:line="320" w:lineRule="atLeast"/>
              <w:rPr>
                <w:rFonts w:ascii="Arial" w:hAnsi="Arial" w:cs="Arial"/>
                <w:color w:val="000000"/>
                <w:sz w:val="18"/>
                <w:szCs w:val="18"/>
              </w:rPr>
            </w:pPr>
            <w:r w:rsidRPr="007D012A">
              <w:rPr>
                <w:rFonts w:ascii="Arial" w:hAnsi="Arial" w:cs="Arial"/>
                <w:color w:val="000000"/>
                <w:sz w:val="18"/>
                <w:szCs w:val="18"/>
              </w:rPr>
              <w:t>Pearson Correlation</w:t>
            </w:r>
          </w:p>
        </w:tc>
        <w:tc>
          <w:tcPr>
            <w:tcW w:w="709" w:type="dxa"/>
            <w:tcBorders>
              <w:left w:val="single" w:sz="16" w:space="0" w:color="000000"/>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.435</w:t>
            </w:r>
            <w:r w:rsidRPr="007D012A">
              <w:rPr>
                <w:rFonts w:ascii="Arial" w:hAnsi="Arial" w:cs="Arial"/>
                <w:color w:val="000000"/>
                <w:sz w:val="18"/>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.633</w:t>
            </w:r>
            <w:r w:rsidRPr="007D012A">
              <w:rPr>
                <w:rFonts w:ascii="Arial" w:hAnsi="Arial" w:cs="Arial"/>
                <w:color w:val="000000"/>
                <w:sz w:val="18"/>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.506</w:t>
            </w:r>
            <w:r w:rsidRPr="007D012A">
              <w:rPr>
                <w:rFonts w:ascii="Arial" w:hAnsi="Arial" w:cs="Arial"/>
                <w:color w:val="000000"/>
                <w:sz w:val="18"/>
                <w:szCs w:val="18"/>
                <w:vertAlign w:val="superscript"/>
              </w:rPr>
              <w:t>**</w:t>
            </w:r>
          </w:p>
        </w:tc>
        <w:tc>
          <w:tcPr>
            <w:tcW w:w="708" w:type="dxa"/>
            <w:tcBorders>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.515</w:t>
            </w:r>
            <w:r w:rsidRPr="007D012A">
              <w:rPr>
                <w:rFonts w:ascii="Arial" w:hAnsi="Arial" w:cs="Arial"/>
                <w:color w:val="000000"/>
                <w:sz w:val="18"/>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.745</w:t>
            </w:r>
            <w:r w:rsidRPr="007D012A">
              <w:rPr>
                <w:rFonts w:ascii="Arial" w:hAnsi="Arial" w:cs="Arial"/>
                <w:color w:val="000000"/>
                <w:sz w:val="18"/>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1</w:t>
            </w:r>
          </w:p>
        </w:tc>
        <w:tc>
          <w:tcPr>
            <w:tcW w:w="709" w:type="dxa"/>
            <w:tcBorders>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.756</w:t>
            </w:r>
            <w:r w:rsidRPr="007D012A">
              <w:rPr>
                <w:rFonts w:ascii="Arial" w:hAnsi="Arial" w:cs="Arial"/>
                <w:color w:val="000000"/>
                <w:sz w:val="18"/>
                <w:szCs w:val="18"/>
                <w:vertAlign w:val="superscript"/>
              </w:rPr>
              <w:t>**</w:t>
            </w:r>
          </w:p>
        </w:tc>
        <w:tc>
          <w:tcPr>
            <w:tcW w:w="708" w:type="dxa"/>
            <w:tcBorders>
              <w:bottom w:val="nil"/>
              <w:right w:val="single" w:sz="16" w:space="0" w:color="000000"/>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.734</w:t>
            </w:r>
            <w:r w:rsidRPr="007D012A">
              <w:rPr>
                <w:rFonts w:ascii="Arial" w:hAnsi="Arial" w:cs="Arial"/>
                <w:color w:val="000000"/>
                <w:sz w:val="18"/>
                <w:szCs w:val="18"/>
                <w:vertAlign w:val="superscript"/>
              </w:rPr>
              <w:t>**</w:t>
            </w:r>
          </w:p>
        </w:tc>
      </w:tr>
      <w:tr w:rsidR="00DB1534" w:rsidRPr="007D012A" w:rsidTr="009D4440">
        <w:trPr>
          <w:cantSplit/>
          <w:tblHeader/>
        </w:trPr>
        <w:tc>
          <w:tcPr>
            <w:tcW w:w="567" w:type="dxa"/>
            <w:vMerge/>
            <w:tcBorders>
              <w:left w:val="single" w:sz="16" w:space="0" w:color="000000"/>
              <w:right w:val="nil"/>
            </w:tcBorders>
            <w:shd w:val="clear" w:color="auto" w:fill="FFFFFF"/>
            <w:tcMar>
              <w:top w:w="30" w:type="dxa"/>
              <w:left w:w="30" w:type="dxa"/>
              <w:bottom w:w="30" w:type="dxa"/>
              <w:right w:w="30" w:type="dxa"/>
            </w:tcMar>
          </w:tcPr>
          <w:p w:rsidR="00DB1534" w:rsidRPr="007D012A" w:rsidRDefault="00DB1534" w:rsidP="009D4440">
            <w:pPr>
              <w:autoSpaceDE w:val="0"/>
              <w:autoSpaceDN w:val="0"/>
              <w:adjustRightInd w:val="0"/>
              <w:spacing w:after="0" w:line="240" w:lineRule="auto"/>
              <w:rPr>
                <w:rFonts w:ascii="Arial" w:hAnsi="Arial" w:cs="Arial"/>
                <w:color w:val="000000"/>
                <w:sz w:val="18"/>
                <w:szCs w:val="18"/>
              </w:rPr>
            </w:pPr>
          </w:p>
        </w:tc>
        <w:tc>
          <w:tcPr>
            <w:tcW w:w="1701" w:type="dxa"/>
            <w:tcBorders>
              <w:top w:val="nil"/>
              <w:left w:val="nil"/>
              <w:bottom w:val="nil"/>
              <w:right w:val="single" w:sz="16" w:space="0" w:color="000000"/>
            </w:tcBorders>
            <w:shd w:val="clear" w:color="auto" w:fill="FFFFFF"/>
            <w:tcMar>
              <w:top w:w="30" w:type="dxa"/>
              <w:left w:w="30" w:type="dxa"/>
              <w:bottom w:w="30" w:type="dxa"/>
              <w:right w:w="30" w:type="dxa"/>
            </w:tcMar>
          </w:tcPr>
          <w:p w:rsidR="00DB1534" w:rsidRPr="007D012A" w:rsidRDefault="00DB1534" w:rsidP="009D4440">
            <w:pPr>
              <w:autoSpaceDE w:val="0"/>
              <w:autoSpaceDN w:val="0"/>
              <w:adjustRightInd w:val="0"/>
              <w:spacing w:after="0" w:line="320" w:lineRule="atLeast"/>
              <w:rPr>
                <w:rFonts w:ascii="Arial" w:hAnsi="Arial" w:cs="Arial"/>
                <w:color w:val="000000"/>
                <w:sz w:val="18"/>
                <w:szCs w:val="18"/>
              </w:rPr>
            </w:pPr>
            <w:r w:rsidRPr="007D012A">
              <w:rPr>
                <w:rFonts w:ascii="Arial" w:hAnsi="Arial" w:cs="Arial"/>
                <w:color w:val="000000"/>
                <w:sz w:val="18"/>
                <w:szCs w:val="18"/>
              </w:rPr>
              <w:t>Sig. (2-tailed)</w:t>
            </w:r>
          </w:p>
        </w:tc>
        <w:tc>
          <w:tcPr>
            <w:tcW w:w="709" w:type="dxa"/>
            <w:tcBorders>
              <w:top w:val="nil"/>
              <w:left w:val="single" w:sz="16" w:space="0" w:color="000000"/>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.002</w:t>
            </w:r>
          </w:p>
        </w:tc>
        <w:tc>
          <w:tcPr>
            <w:tcW w:w="709" w:type="dxa"/>
            <w:tcBorders>
              <w:top w:val="nil"/>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.000</w:t>
            </w:r>
          </w:p>
        </w:tc>
        <w:tc>
          <w:tcPr>
            <w:tcW w:w="709" w:type="dxa"/>
            <w:tcBorders>
              <w:top w:val="nil"/>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.000</w:t>
            </w:r>
          </w:p>
        </w:tc>
        <w:tc>
          <w:tcPr>
            <w:tcW w:w="708" w:type="dxa"/>
            <w:tcBorders>
              <w:top w:val="nil"/>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.000</w:t>
            </w:r>
          </w:p>
        </w:tc>
        <w:tc>
          <w:tcPr>
            <w:tcW w:w="709" w:type="dxa"/>
            <w:tcBorders>
              <w:top w:val="nil"/>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.000</w:t>
            </w:r>
          </w:p>
        </w:tc>
        <w:tc>
          <w:tcPr>
            <w:tcW w:w="709" w:type="dxa"/>
            <w:tcBorders>
              <w:top w:val="nil"/>
              <w:bottom w:val="nil"/>
            </w:tcBorders>
            <w:shd w:val="clear" w:color="auto" w:fill="FFFFFF"/>
            <w:tcMar>
              <w:top w:w="30" w:type="dxa"/>
              <w:left w:w="30" w:type="dxa"/>
              <w:bottom w:w="30" w:type="dxa"/>
              <w:right w:w="30" w:type="dxa"/>
            </w:tcMar>
          </w:tcPr>
          <w:p w:rsidR="00DB1534" w:rsidRPr="007D012A" w:rsidRDefault="00DB1534" w:rsidP="009D4440">
            <w:pPr>
              <w:autoSpaceDE w:val="0"/>
              <w:autoSpaceDN w:val="0"/>
              <w:adjustRightInd w:val="0"/>
              <w:spacing w:after="0" w:line="240" w:lineRule="auto"/>
              <w:rPr>
                <w:rFonts w:cs="Times New Roman"/>
                <w:szCs w:val="24"/>
              </w:rPr>
            </w:pPr>
          </w:p>
        </w:tc>
        <w:tc>
          <w:tcPr>
            <w:tcW w:w="709" w:type="dxa"/>
            <w:tcBorders>
              <w:top w:val="nil"/>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.000</w:t>
            </w:r>
          </w:p>
        </w:tc>
        <w:tc>
          <w:tcPr>
            <w:tcW w:w="708" w:type="dxa"/>
            <w:tcBorders>
              <w:top w:val="nil"/>
              <w:bottom w:val="nil"/>
              <w:right w:val="single" w:sz="16" w:space="0" w:color="000000"/>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.000</w:t>
            </w:r>
          </w:p>
        </w:tc>
      </w:tr>
      <w:tr w:rsidR="00DB1534" w:rsidRPr="007D012A" w:rsidTr="009D4440">
        <w:trPr>
          <w:cantSplit/>
          <w:tblHeader/>
        </w:trPr>
        <w:tc>
          <w:tcPr>
            <w:tcW w:w="567" w:type="dxa"/>
            <w:vMerge/>
            <w:tcBorders>
              <w:left w:val="single" w:sz="16" w:space="0" w:color="000000"/>
              <w:right w:val="nil"/>
            </w:tcBorders>
            <w:shd w:val="clear" w:color="auto" w:fill="FFFFFF"/>
            <w:tcMar>
              <w:top w:w="30" w:type="dxa"/>
              <w:left w:w="30" w:type="dxa"/>
              <w:bottom w:w="30" w:type="dxa"/>
              <w:right w:w="30" w:type="dxa"/>
            </w:tcMar>
          </w:tcPr>
          <w:p w:rsidR="00DB1534" w:rsidRPr="007D012A" w:rsidRDefault="00DB1534" w:rsidP="009D4440">
            <w:pPr>
              <w:autoSpaceDE w:val="0"/>
              <w:autoSpaceDN w:val="0"/>
              <w:adjustRightInd w:val="0"/>
              <w:spacing w:after="0" w:line="240" w:lineRule="auto"/>
              <w:rPr>
                <w:rFonts w:ascii="Arial" w:hAnsi="Arial" w:cs="Arial"/>
                <w:color w:val="000000"/>
                <w:sz w:val="18"/>
                <w:szCs w:val="18"/>
              </w:rPr>
            </w:pPr>
          </w:p>
        </w:tc>
        <w:tc>
          <w:tcPr>
            <w:tcW w:w="1701" w:type="dxa"/>
            <w:tcBorders>
              <w:top w:val="nil"/>
              <w:left w:val="nil"/>
              <w:right w:val="single" w:sz="16" w:space="0" w:color="000000"/>
            </w:tcBorders>
            <w:shd w:val="clear" w:color="auto" w:fill="FFFFFF"/>
            <w:tcMar>
              <w:top w:w="30" w:type="dxa"/>
              <w:left w:w="30" w:type="dxa"/>
              <w:bottom w:w="30" w:type="dxa"/>
              <w:right w:w="30" w:type="dxa"/>
            </w:tcMar>
          </w:tcPr>
          <w:p w:rsidR="00DB1534" w:rsidRPr="007D012A" w:rsidRDefault="00DB1534" w:rsidP="009D4440">
            <w:pPr>
              <w:autoSpaceDE w:val="0"/>
              <w:autoSpaceDN w:val="0"/>
              <w:adjustRightInd w:val="0"/>
              <w:spacing w:after="0" w:line="320" w:lineRule="atLeast"/>
              <w:rPr>
                <w:rFonts w:ascii="Arial" w:hAnsi="Arial" w:cs="Arial"/>
                <w:color w:val="000000"/>
                <w:sz w:val="18"/>
                <w:szCs w:val="18"/>
              </w:rPr>
            </w:pPr>
            <w:r w:rsidRPr="007D012A">
              <w:rPr>
                <w:rFonts w:ascii="Arial" w:hAnsi="Arial" w:cs="Arial"/>
                <w:color w:val="000000"/>
                <w:sz w:val="18"/>
                <w:szCs w:val="18"/>
              </w:rPr>
              <w:t>N</w:t>
            </w:r>
          </w:p>
        </w:tc>
        <w:tc>
          <w:tcPr>
            <w:tcW w:w="709" w:type="dxa"/>
            <w:tcBorders>
              <w:top w:val="nil"/>
              <w:left w:val="single" w:sz="16" w:space="0" w:color="000000"/>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49</w:t>
            </w:r>
          </w:p>
        </w:tc>
        <w:tc>
          <w:tcPr>
            <w:tcW w:w="709" w:type="dxa"/>
            <w:tcBorders>
              <w:top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49</w:t>
            </w:r>
          </w:p>
        </w:tc>
        <w:tc>
          <w:tcPr>
            <w:tcW w:w="709" w:type="dxa"/>
            <w:tcBorders>
              <w:top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49</w:t>
            </w:r>
          </w:p>
        </w:tc>
        <w:tc>
          <w:tcPr>
            <w:tcW w:w="708" w:type="dxa"/>
            <w:tcBorders>
              <w:top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49</w:t>
            </w:r>
          </w:p>
        </w:tc>
        <w:tc>
          <w:tcPr>
            <w:tcW w:w="709" w:type="dxa"/>
            <w:tcBorders>
              <w:top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49</w:t>
            </w:r>
          </w:p>
        </w:tc>
        <w:tc>
          <w:tcPr>
            <w:tcW w:w="709" w:type="dxa"/>
            <w:tcBorders>
              <w:top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49</w:t>
            </w:r>
          </w:p>
        </w:tc>
        <w:tc>
          <w:tcPr>
            <w:tcW w:w="709" w:type="dxa"/>
            <w:tcBorders>
              <w:top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49</w:t>
            </w:r>
          </w:p>
        </w:tc>
        <w:tc>
          <w:tcPr>
            <w:tcW w:w="708" w:type="dxa"/>
            <w:tcBorders>
              <w:top w:val="nil"/>
              <w:right w:val="single" w:sz="16" w:space="0" w:color="000000"/>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49</w:t>
            </w:r>
          </w:p>
        </w:tc>
      </w:tr>
      <w:tr w:rsidR="00DB1534" w:rsidRPr="007D012A" w:rsidTr="009D4440">
        <w:trPr>
          <w:cantSplit/>
          <w:tblHeader/>
        </w:trPr>
        <w:tc>
          <w:tcPr>
            <w:tcW w:w="567" w:type="dxa"/>
            <w:vMerge w:val="restart"/>
            <w:tcBorders>
              <w:left w:val="single" w:sz="16" w:space="0" w:color="000000"/>
              <w:right w:val="nil"/>
            </w:tcBorders>
            <w:shd w:val="clear" w:color="auto" w:fill="FFFFFF"/>
            <w:tcMar>
              <w:top w:w="30" w:type="dxa"/>
              <w:left w:w="30" w:type="dxa"/>
              <w:bottom w:w="30" w:type="dxa"/>
              <w:right w:w="30" w:type="dxa"/>
            </w:tcMar>
          </w:tcPr>
          <w:p w:rsidR="00DB1534" w:rsidRPr="007D012A" w:rsidRDefault="00DB1534" w:rsidP="009D4440">
            <w:pPr>
              <w:autoSpaceDE w:val="0"/>
              <w:autoSpaceDN w:val="0"/>
              <w:adjustRightInd w:val="0"/>
              <w:spacing w:after="0" w:line="320" w:lineRule="atLeast"/>
              <w:rPr>
                <w:rFonts w:ascii="Arial" w:hAnsi="Arial" w:cs="Arial"/>
                <w:color w:val="000000"/>
                <w:sz w:val="18"/>
                <w:szCs w:val="18"/>
              </w:rPr>
            </w:pPr>
            <w:r w:rsidRPr="007D012A">
              <w:rPr>
                <w:rFonts w:ascii="Arial" w:hAnsi="Arial" w:cs="Arial"/>
                <w:color w:val="000000"/>
                <w:sz w:val="18"/>
                <w:szCs w:val="18"/>
              </w:rPr>
              <w:t>X2_7</w:t>
            </w:r>
          </w:p>
        </w:tc>
        <w:tc>
          <w:tcPr>
            <w:tcW w:w="1701" w:type="dxa"/>
            <w:tcBorders>
              <w:left w:val="nil"/>
              <w:bottom w:val="nil"/>
              <w:right w:val="single" w:sz="16" w:space="0" w:color="000000"/>
            </w:tcBorders>
            <w:shd w:val="clear" w:color="auto" w:fill="FFFFFF"/>
            <w:tcMar>
              <w:top w:w="30" w:type="dxa"/>
              <w:left w:w="30" w:type="dxa"/>
              <w:bottom w:w="30" w:type="dxa"/>
              <w:right w:w="30" w:type="dxa"/>
            </w:tcMar>
          </w:tcPr>
          <w:p w:rsidR="00DB1534" w:rsidRPr="007D012A" w:rsidRDefault="00DB1534" w:rsidP="009D4440">
            <w:pPr>
              <w:autoSpaceDE w:val="0"/>
              <w:autoSpaceDN w:val="0"/>
              <w:adjustRightInd w:val="0"/>
              <w:spacing w:after="0" w:line="320" w:lineRule="atLeast"/>
              <w:rPr>
                <w:rFonts w:ascii="Arial" w:hAnsi="Arial" w:cs="Arial"/>
                <w:color w:val="000000"/>
                <w:sz w:val="18"/>
                <w:szCs w:val="18"/>
              </w:rPr>
            </w:pPr>
            <w:r w:rsidRPr="007D012A">
              <w:rPr>
                <w:rFonts w:ascii="Arial" w:hAnsi="Arial" w:cs="Arial"/>
                <w:color w:val="000000"/>
                <w:sz w:val="18"/>
                <w:szCs w:val="18"/>
              </w:rPr>
              <w:t>Pearson Correlation</w:t>
            </w:r>
          </w:p>
        </w:tc>
        <w:tc>
          <w:tcPr>
            <w:tcW w:w="709" w:type="dxa"/>
            <w:tcBorders>
              <w:left w:val="single" w:sz="16" w:space="0" w:color="000000"/>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.496</w:t>
            </w:r>
            <w:r w:rsidRPr="007D012A">
              <w:rPr>
                <w:rFonts w:ascii="Arial" w:hAnsi="Arial" w:cs="Arial"/>
                <w:color w:val="000000"/>
                <w:sz w:val="18"/>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.600</w:t>
            </w:r>
            <w:r w:rsidRPr="007D012A">
              <w:rPr>
                <w:rFonts w:ascii="Arial" w:hAnsi="Arial" w:cs="Arial"/>
                <w:color w:val="000000"/>
                <w:sz w:val="18"/>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.584</w:t>
            </w:r>
            <w:r w:rsidRPr="007D012A">
              <w:rPr>
                <w:rFonts w:ascii="Arial" w:hAnsi="Arial" w:cs="Arial"/>
                <w:color w:val="000000"/>
                <w:sz w:val="18"/>
                <w:szCs w:val="18"/>
                <w:vertAlign w:val="superscript"/>
              </w:rPr>
              <w:t>**</w:t>
            </w:r>
          </w:p>
        </w:tc>
        <w:tc>
          <w:tcPr>
            <w:tcW w:w="708" w:type="dxa"/>
            <w:tcBorders>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.682</w:t>
            </w:r>
            <w:r w:rsidRPr="007D012A">
              <w:rPr>
                <w:rFonts w:ascii="Arial" w:hAnsi="Arial" w:cs="Arial"/>
                <w:color w:val="000000"/>
                <w:sz w:val="18"/>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.905</w:t>
            </w:r>
            <w:r w:rsidRPr="007D012A">
              <w:rPr>
                <w:rFonts w:ascii="Arial" w:hAnsi="Arial" w:cs="Arial"/>
                <w:color w:val="000000"/>
                <w:sz w:val="18"/>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.756</w:t>
            </w:r>
            <w:r w:rsidRPr="007D012A">
              <w:rPr>
                <w:rFonts w:ascii="Arial" w:hAnsi="Arial" w:cs="Arial"/>
                <w:color w:val="000000"/>
                <w:sz w:val="18"/>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1</w:t>
            </w:r>
          </w:p>
        </w:tc>
        <w:tc>
          <w:tcPr>
            <w:tcW w:w="708" w:type="dxa"/>
            <w:tcBorders>
              <w:bottom w:val="nil"/>
              <w:right w:val="single" w:sz="16" w:space="0" w:color="000000"/>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.806</w:t>
            </w:r>
            <w:r w:rsidRPr="007D012A">
              <w:rPr>
                <w:rFonts w:ascii="Arial" w:hAnsi="Arial" w:cs="Arial"/>
                <w:color w:val="000000"/>
                <w:sz w:val="18"/>
                <w:szCs w:val="18"/>
                <w:vertAlign w:val="superscript"/>
              </w:rPr>
              <w:t>**</w:t>
            </w:r>
          </w:p>
        </w:tc>
      </w:tr>
      <w:tr w:rsidR="00DB1534" w:rsidRPr="007D012A" w:rsidTr="009D4440">
        <w:trPr>
          <w:cantSplit/>
          <w:tblHeader/>
        </w:trPr>
        <w:tc>
          <w:tcPr>
            <w:tcW w:w="567" w:type="dxa"/>
            <w:vMerge/>
            <w:tcBorders>
              <w:left w:val="single" w:sz="16" w:space="0" w:color="000000"/>
              <w:right w:val="nil"/>
            </w:tcBorders>
            <w:shd w:val="clear" w:color="auto" w:fill="FFFFFF"/>
            <w:tcMar>
              <w:top w:w="30" w:type="dxa"/>
              <w:left w:w="30" w:type="dxa"/>
              <w:bottom w:w="30" w:type="dxa"/>
              <w:right w:w="30" w:type="dxa"/>
            </w:tcMar>
          </w:tcPr>
          <w:p w:rsidR="00DB1534" w:rsidRPr="007D012A" w:rsidRDefault="00DB1534" w:rsidP="009D4440">
            <w:pPr>
              <w:autoSpaceDE w:val="0"/>
              <w:autoSpaceDN w:val="0"/>
              <w:adjustRightInd w:val="0"/>
              <w:spacing w:after="0" w:line="240" w:lineRule="auto"/>
              <w:rPr>
                <w:rFonts w:ascii="Arial" w:hAnsi="Arial" w:cs="Arial"/>
                <w:color w:val="000000"/>
                <w:sz w:val="18"/>
                <w:szCs w:val="18"/>
              </w:rPr>
            </w:pPr>
          </w:p>
        </w:tc>
        <w:tc>
          <w:tcPr>
            <w:tcW w:w="1701" w:type="dxa"/>
            <w:tcBorders>
              <w:top w:val="nil"/>
              <w:left w:val="nil"/>
              <w:bottom w:val="nil"/>
              <w:right w:val="single" w:sz="16" w:space="0" w:color="000000"/>
            </w:tcBorders>
            <w:shd w:val="clear" w:color="auto" w:fill="FFFFFF"/>
            <w:tcMar>
              <w:top w:w="30" w:type="dxa"/>
              <w:left w:w="30" w:type="dxa"/>
              <w:bottom w:w="30" w:type="dxa"/>
              <w:right w:w="30" w:type="dxa"/>
            </w:tcMar>
          </w:tcPr>
          <w:p w:rsidR="00DB1534" w:rsidRPr="007D012A" w:rsidRDefault="00DB1534" w:rsidP="009D4440">
            <w:pPr>
              <w:autoSpaceDE w:val="0"/>
              <w:autoSpaceDN w:val="0"/>
              <w:adjustRightInd w:val="0"/>
              <w:spacing w:after="0" w:line="320" w:lineRule="atLeast"/>
              <w:rPr>
                <w:rFonts w:ascii="Arial" w:hAnsi="Arial" w:cs="Arial"/>
                <w:color w:val="000000"/>
                <w:sz w:val="18"/>
                <w:szCs w:val="18"/>
              </w:rPr>
            </w:pPr>
            <w:r w:rsidRPr="007D012A">
              <w:rPr>
                <w:rFonts w:ascii="Arial" w:hAnsi="Arial" w:cs="Arial"/>
                <w:color w:val="000000"/>
                <w:sz w:val="18"/>
                <w:szCs w:val="18"/>
              </w:rPr>
              <w:t>Sig. (2-tailed)</w:t>
            </w:r>
          </w:p>
        </w:tc>
        <w:tc>
          <w:tcPr>
            <w:tcW w:w="709" w:type="dxa"/>
            <w:tcBorders>
              <w:top w:val="nil"/>
              <w:left w:val="single" w:sz="16" w:space="0" w:color="000000"/>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.000</w:t>
            </w:r>
          </w:p>
        </w:tc>
        <w:tc>
          <w:tcPr>
            <w:tcW w:w="709" w:type="dxa"/>
            <w:tcBorders>
              <w:top w:val="nil"/>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.000</w:t>
            </w:r>
          </w:p>
        </w:tc>
        <w:tc>
          <w:tcPr>
            <w:tcW w:w="709" w:type="dxa"/>
            <w:tcBorders>
              <w:top w:val="nil"/>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.000</w:t>
            </w:r>
          </w:p>
        </w:tc>
        <w:tc>
          <w:tcPr>
            <w:tcW w:w="708" w:type="dxa"/>
            <w:tcBorders>
              <w:top w:val="nil"/>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.000</w:t>
            </w:r>
          </w:p>
        </w:tc>
        <w:tc>
          <w:tcPr>
            <w:tcW w:w="709" w:type="dxa"/>
            <w:tcBorders>
              <w:top w:val="nil"/>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.000</w:t>
            </w:r>
          </w:p>
        </w:tc>
        <w:tc>
          <w:tcPr>
            <w:tcW w:w="709" w:type="dxa"/>
            <w:tcBorders>
              <w:top w:val="nil"/>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.000</w:t>
            </w:r>
          </w:p>
        </w:tc>
        <w:tc>
          <w:tcPr>
            <w:tcW w:w="709" w:type="dxa"/>
            <w:tcBorders>
              <w:top w:val="nil"/>
              <w:bottom w:val="nil"/>
            </w:tcBorders>
            <w:shd w:val="clear" w:color="auto" w:fill="FFFFFF"/>
            <w:tcMar>
              <w:top w:w="30" w:type="dxa"/>
              <w:left w:w="30" w:type="dxa"/>
              <w:bottom w:w="30" w:type="dxa"/>
              <w:right w:w="30" w:type="dxa"/>
            </w:tcMar>
          </w:tcPr>
          <w:p w:rsidR="00DB1534" w:rsidRPr="007D012A" w:rsidRDefault="00DB1534" w:rsidP="009D4440">
            <w:pPr>
              <w:autoSpaceDE w:val="0"/>
              <w:autoSpaceDN w:val="0"/>
              <w:adjustRightInd w:val="0"/>
              <w:spacing w:after="0" w:line="240" w:lineRule="auto"/>
              <w:rPr>
                <w:rFonts w:cs="Times New Roman"/>
                <w:szCs w:val="24"/>
              </w:rPr>
            </w:pPr>
          </w:p>
        </w:tc>
        <w:tc>
          <w:tcPr>
            <w:tcW w:w="708" w:type="dxa"/>
            <w:tcBorders>
              <w:top w:val="nil"/>
              <w:bottom w:val="nil"/>
              <w:right w:val="single" w:sz="16" w:space="0" w:color="000000"/>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.000</w:t>
            </w:r>
          </w:p>
        </w:tc>
      </w:tr>
      <w:tr w:rsidR="00DB1534" w:rsidRPr="007D012A" w:rsidTr="009D4440">
        <w:trPr>
          <w:cantSplit/>
          <w:tblHeader/>
        </w:trPr>
        <w:tc>
          <w:tcPr>
            <w:tcW w:w="567" w:type="dxa"/>
            <w:vMerge/>
            <w:tcBorders>
              <w:left w:val="single" w:sz="16" w:space="0" w:color="000000"/>
              <w:right w:val="nil"/>
            </w:tcBorders>
            <w:shd w:val="clear" w:color="auto" w:fill="FFFFFF"/>
            <w:tcMar>
              <w:top w:w="30" w:type="dxa"/>
              <w:left w:w="30" w:type="dxa"/>
              <w:bottom w:w="30" w:type="dxa"/>
              <w:right w:w="30" w:type="dxa"/>
            </w:tcMar>
          </w:tcPr>
          <w:p w:rsidR="00DB1534" w:rsidRPr="007D012A" w:rsidRDefault="00DB1534" w:rsidP="009D4440">
            <w:pPr>
              <w:autoSpaceDE w:val="0"/>
              <w:autoSpaceDN w:val="0"/>
              <w:adjustRightInd w:val="0"/>
              <w:spacing w:after="0" w:line="240" w:lineRule="auto"/>
              <w:rPr>
                <w:rFonts w:ascii="Arial" w:hAnsi="Arial" w:cs="Arial"/>
                <w:color w:val="000000"/>
                <w:sz w:val="18"/>
                <w:szCs w:val="18"/>
              </w:rPr>
            </w:pPr>
          </w:p>
        </w:tc>
        <w:tc>
          <w:tcPr>
            <w:tcW w:w="1701" w:type="dxa"/>
            <w:tcBorders>
              <w:top w:val="nil"/>
              <w:left w:val="nil"/>
              <w:right w:val="single" w:sz="16" w:space="0" w:color="000000"/>
            </w:tcBorders>
            <w:shd w:val="clear" w:color="auto" w:fill="FFFFFF"/>
            <w:tcMar>
              <w:top w:w="30" w:type="dxa"/>
              <w:left w:w="30" w:type="dxa"/>
              <w:bottom w:w="30" w:type="dxa"/>
              <w:right w:w="30" w:type="dxa"/>
            </w:tcMar>
          </w:tcPr>
          <w:p w:rsidR="00DB1534" w:rsidRPr="007D012A" w:rsidRDefault="00DB1534" w:rsidP="009D4440">
            <w:pPr>
              <w:autoSpaceDE w:val="0"/>
              <w:autoSpaceDN w:val="0"/>
              <w:adjustRightInd w:val="0"/>
              <w:spacing w:after="0" w:line="320" w:lineRule="atLeast"/>
              <w:rPr>
                <w:rFonts w:ascii="Arial" w:hAnsi="Arial" w:cs="Arial"/>
                <w:color w:val="000000"/>
                <w:sz w:val="18"/>
                <w:szCs w:val="18"/>
              </w:rPr>
            </w:pPr>
            <w:r w:rsidRPr="007D012A">
              <w:rPr>
                <w:rFonts w:ascii="Arial" w:hAnsi="Arial" w:cs="Arial"/>
                <w:color w:val="000000"/>
                <w:sz w:val="18"/>
                <w:szCs w:val="18"/>
              </w:rPr>
              <w:t>N</w:t>
            </w:r>
          </w:p>
        </w:tc>
        <w:tc>
          <w:tcPr>
            <w:tcW w:w="709" w:type="dxa"/>
            <w:tcBorders>
              <w:top w:val="nil"/>
              <w:left w:val="single" w:sz="16" w:space="0" w:color="000000"/>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49</w:t>
            </w:r>
          </w:p>
        </w:tc>
        <w:tc>
          <w:tcPr>
            <w:tcW w:w="709" w:type="dxa"/>
            <w:tcBorders>
              <w:top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49</w:t>
            </w:r>
          </w:p>
        </w:tc>
        <w:tc>
          <w:tcPr>
            <w:tcW w:w="709" w:type="dxa"/>
            <w:tcBorders>
              <w:top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49</w:t>
            </w:r>
          </w:p>
        </w:tc>
        <w:tc>
          <w:tcPr>
            <w:tcW w:w="708" w:type="dxa"/>
            <w:tcBorders>
              <w:top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49</w:t>
            </w:r>
          </w:p>
        </w:tc>
        <w:tc>
          <w:tcPr>
            <w:tcW w:w="709" w:type="dxa"/>
            <w:tcBorders>
              <w:top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49</w:t>
            </w:r>
          </w:p>
        </w:tc>
        <w:tc>
          <w:tcPr>
            <w:tcW w:w="709" w:type="dxa"/>
            <w:tcBorders>
              <w:top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49</w:t>
            </w:r>
          </w:p>
        </w:tc>
        <w:tc>
          <w:tcPr>
            <w:tcW w:w="709" w:type="dxa"/>
            <w:tcBorders>
              <w:top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49</w:t>
            </w:r>
          </w:p>
        </w:tc>
        <w:tc>
          <w:tcPr>
            <w:tcW w:w="708" w:type="dxa"/>
            <w:tcBorders>
              <w:top w:val="nil"/>
              <w:right w:val="single" w:sz="16" w:space="0" w:color="000000"/>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49</w:t>
            </w:r>
          </w:p>
        </w:tc>
      </w:tr>
      <w:tr w:rsidR="00DB1534" w:rsidRPr="007D012A" w:rsidTr="009D4440">
        <w:trPr>
          <w:cantSplit/>
          <w:tblHeader/>
        </w:trPr>
        <w:tc>
          <w:tcPr>
            <w:tcW w:w="567"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B1534" w:rsidRPr="007D012A" w:rsidRDefault="00DB1534" w:rsidP="009D4440">
            <w:pPr>
              <w:autoSpaceDE w:val="0"/>
              <w:autoSpaceDN w:val="0"/>
              <w:adjustRightInd w:val="0"/>
              <w:spacing w:after="0" w:line="320" w:lineRule="atLeast"/>
              <w:rPr>
                <w:rFonts w:ascii="Arial" w:hAnsi="Arial" w:cs="Arial"/>
                <w:color w:val="000000"/>
                <w:sz w:val="18"/>
                <w:szCs w:val="18"/>
              </w:rPr>
            </w:pPr>
            <w:r w:rsidRPr="007D012A">
              <w:rPr>
                <w:rFonts w:ascii="Arial" w:hAnsi="Arial" w:cs="Arial"/>
                <w:color w:val="000000"/>
                <w:sz w:val="18"/>
                <w:szCs w:val="18"/>
              </w:rPr>
              <w:t>X2_TOTAL</w:t>
            </w:r>
          </w:p>
        </w:tc>
        <w:tc>
          <w:tcPr>
            <w:tcW w:w="1701" w:type="dxa"/>
            <w:tcBorders>
              <w:left w:val="nil"/>
              <w:bottom w:val="nil"/>
              <w:right w:val="single" w:sz="16" w:space="0" w:color="000000"/>
            </w:tcBorders>
            <w:shd w:val="clear" w:color="auto" w:fill="FFFFFF"/>
            <w:tcMar>
              <w:top w:w="30" w:type="dxa"/>
              <w:left w:w="30" w:type="dxa"/>
              <w:bottom w:w="30" w:type="dxa"/>
              <w:right w:w="30" w:type="dxa"/>
            </w:tcMar>
          </w:tcPr>
          <w:p w:rsidR="00DB1534" w:rsidRPr="007D012A" w:rsidRDefault="00DB1534" w:rsidP="009D4440">
            <w:pPr>
              <w:autoSpaceDE w:val="0"/>
              <w:autoSpaceDN w:val="0"/>
              <w:adjustRightInd w:val="0"/>
              <w:spacing w:after="0" w:line="320" w:lineRule="atLeast"/>
              <w:rPr>
                <w:rFonts w:ascii="Arial" w:hAnsi="Arial" w:cs="Arial"/>
                <w:color w:val="000000"/>
                <w:sz w:val="18"/>
                <w:szCs w:val="18"/>
              </w:rPr>
            </w:pPr>
            <w:r w:rsidRPr="007D012A">
              <w:rPr>
                <w:rFonts w:ascii="Arial" w:hAnsi="Arial" w:cs="Arial"/>
                <w:color w:val="000000"/>
                <w:sz w:val="18"/>
                <w:szCs w:val="18"/>
              </w:rPr>
              <w:t>Pearson Correlation</w:t>
            </w:r>
          </w:p>
        </w:tc>
        <w:tc>
          <w:tcPr>
            <w:tcW w:w="709" w:type="dxa"/>
            <w:tcBorders>
              <w:left w:val="single" w:sz="16" w:space="0" w:color="000000"/>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.680</w:t>
            </w:r>
            <w:r w:rsidRPr="007D012A">
              <w:rPr>
                <w:rFonts w:ascii="Arial" w:hAnsi="Arial" w:cs="Arial"/>
                <w:color w:val="000000"/>
                <w:sz w:val="18"/>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.746</w:t>
            </w:r>
            <w:r w:rsidRPr="007D012A">
              <w:rPr>
                <w:rFonts w:ascii="Arial" w:hAnsi="Arial" w:cs="Arial"/>
                <w:color w:val="000000"/>
                <w:sz w:val="18"/>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.693</w:t>
            </w:r>
            <w:r w:rsidRPr="007D012A">
              <w:rPr>
                <w:rFonts w:ascii="Arial" w:hAnsi="Arial" w:cs="Arial"/>
                <w:color w:val="000000"/>
                <w:sz w:val="18"/>
                <w:szCs w:val="18"/>
                <w:vertAlign w:val="superscript"/>
              </w:rPr>
              <w:t>**</w:t>
            </w:r>
          </w:p>
        </w:tc>
        <w:tc>
          <w:tcPr>
            <w:tcW w:w="708" w:type="dxa"/>
            <w:tcBorders>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.745</w:t>
            </w:r>
            <w:r w:rsidRPr="007D012A">
              <w:rPr>
                <w:rFonts w:ascii="Arial" w:hAnsi="Arial" w:cs="Arial"/>
                <w:color w:val="000000"/>
                <w:sz w:val="18"/>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.806</w:t>
            </w:r>
            <w:r w:rsidRPr="007D012A">
              <w:rPr>
                <w:rFonts w:ascii="Arial" w:hAnsi="Arial" w:cs="Arial"/>
                <w:color w:val="000000"/>
                <w:sz w:val="18"/>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.734</w:t>
            </w:r>
            <w:r w:rsidRPr="007D012A">
              <w:rPr>
                <w:rFonts w:ascii="Arial" w:hAnsi="Arial" w:cs="Arial"/>
                <w:color w:val="000000"/>
                <w:sz w:val="18"/>
                <w:szCs w:val="18"/>
                <w:vertAlign w:val="superscript"/>
              </w:rPr>
              <w:t>**</w:t>
            </w:r>
          </w:p>
        </w:tc>
        <w:tc>
          <w:tcPr>
            <w:tcW w:w="709" w:type="dxa"/>
            <w:tcBorders>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.806</w:t>
            </w:r>
            <w:r w:rsidRPr="007D012A">
              <w:rPr>
                <w:rFonts w:ascii="Arial" w:hAnsi="Arial" w:cs="Arial"/>
                <w:color w:val="000000"/>
                <w:sz w:val="18"/>
                <w:szCs w:val="18"/>
                <w:vertAlign w:val="superscript"/>
              </w:rPr>
              <w:t>**</w:t>
            </w:r>
          </w:p>
        </w:tc>
        <w:tc>
          <w:tcPr>
            <w:tcW w:w="708" w:type="dxa"/>
            <w:tcBorders>
              <w:bottom w:val="nil"/>
              <w:right w:val="single" w:sz="16" w:space="0" w:color="000000"/>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1</w:t>
            </w:r>
          </w:p>
        </w:tc>
      </w:tr>
      <w:tr w:rsidR="00DB1534" w:rsidRPr="007D012A" w:rsidTr="009D4440">
        <w:trPr>
          <w:cantSplit/>
          <w:tblHeader/>
        </w:trPr>
        <w:tc>
          <w:tcPr>
            <w:tcW w:w="567"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B1534" w:rsidRPr="007D012A" w:rsidRDefault="00DB1534" w:rsidP="009D4440">
            <w:pPr>
              <w:autoSpaceDE w:val="0"/>
              <w:autoSpaceDN w:val="0"/>
              <w:adjustRightInd w:val="0"/>
              <w:spacing w:after="0" w:line="240" w:lineRule="auto"/>
              <w:rPr>
                <w:rFonts w:ascii="Arial" w:hAnsi="Arial" w:cs="Arial"/>
                <w:color w:val="000000"/>
                <w:sz w:val="18"/>
                <w:szCs w:val="18"/>
              </w:rPr>
            </w:pPr>
          </w:p>
        </w:tc>
        <w:tc>
          <w:tcPr>
            <w:tcW w:w="1701" w:type="dxa"/>
            <w:tcBorders>
              <w:top w:val="nil"/>
              <w:left w:val="nil"/>
              <w:bottom w:val="nil"/>
              <w:right w:val="single" w:sz="16" w:space="0" w:color="000000"/>
            </w:tcBorders>
            <w:shd w:val="clear" w:color="auto" w:fill="FFFFFF"/>
            <w:tcMar>
              <w:top w:w="30" w:type="dxa"/>
              <w:left w:w="30" w:type="dxa"/>
              <w:bottom w:w="30" w:type="dxa"/>
              <w:right w:w="30" w:type="dxa"/>
            </w:tcMar>
          </w:tcPr>
          <w:p w:rsidR="00DB1534" w:rsidRPr="007D012A" w:rsidRDefault="00DB1534" w:rsidP="009D4440">
            <w:pPr>
              <w:autoSpaceDE w:val="0"/>
              <w:autoSpaceDN w:val="0"/>
              <w:adjustRightInd w:val="0"/>
              <w:spacing w:after="0" w:line="320" w:lineRule="atLeast"/>
              <w:rPr>
                <w:rFonts w:ascii="Arial" w:hAnsi="Arial" w:cs="Arial"/>
                <w:color w:val="000000"/>
                <w:sz w:val="18"/>
                <w:szCs w:val="18"/>
              </w:rPr>
            </w:pPr>
            <w:r w:rsidRPr="007D012A">
              <w:rPr>
                <w:rFonts w:ascii="Arial" w:hAnsi="Arial" w:cs="Arial"/>
                <w:color w:val="000000"/>
                <w:sz w:val="18"/>
                <w:szCs w:val="18"/>
              </w:rPr>
              <w:t>Sig. (2-tailed)</w:t>
            </w:r>
          </w:p>
        </w:tc>
        <w:tc>
          <w:tcPr>
            <w:tcW w:w="709" w:type="dxa"/>
            <w:tcBorders>
              <w:top w:val="nil"/>
              <w:left w:val="single" w:sz="16" w:space="0" w:color="000000"/>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.000</w:t>
            </w:r>
          </w:p>
        </w:tc>
        <w:tc>
          <w:tcPr>
            <w:tcW w:w="709" w:type="dxa"/>
            <w:tcBorders>
              <w:top w:val="nil"/>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.000</w:t>
            </w:r>
          </w:p>
        </w:tc>
        <w:tc>
          <w:tcPr>
            <w:tcW w:w="709" w:type="dxa"/>
            <w:tcBorders>
              <w:top w:val="nil"/>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.000</w:t>
            </w:r>
          </w:p>
        </w:tc>
        <w:tc>
          <w:tcPr>
            <w:tcW w:w="708" w:type="dxa"/>
            <w:tcBorders>
              <w:top w:val="nil"/>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.000</w:t>
            </w:r>
          </w:p>
        </w:tc>
        <w:tc>
          <w:tcPr>
            <w:tcW w:w="709" w:type="dxa"/>
            <w:tcBorders>
              <w:top w:val="nil"/>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.000</w:t>
            </w:r>
          </w:p>
        </w:tc>
        <w:tc>
          <w:tcPr>
            <w:tcW w:w="709" w:type="dxa"/>
            <w:tcBorders>
              <w:top w:val="nil"/>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.000</w:t>
            </w:r>
          </w:p>
        </w:tc>
        <w:tc>
          <w:tcPr>
            <w:tcW w:w="709" w:type="dxa"/>
            <w:tcBorders>
              <w:top w:val="nil"/>
              <w:bottom w:val="nil"/>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.000</w:t>
            </w:r>
          </w:p>
        </w:tc>
        <w:tc>
          <w:tcPr>
            <w:tcW w:w="708" w:type="dxa"/>
            <w:tcBorders>
              <w:top w:val="nil"/>
              <w:bottom w:val="nil"/>
              <w:right w:val="single" w:sz="16" w:space="0" w:color="000000"/>
            </w:tcBorders>
            <w:shd w:val="clear" w:color="auto" w:fill="FFFFFF"/>
            <w:tcMar>
              <w:top w:w="30" w:type="dxa"/>
              <w:left w:w="30" w:type="dxa"/>
              <w:bottom w:w="30" w:type="dxa"/>
              <w:right w:w="30" w:type="dxa"/>
            </w:tcMar>
          </w:tcPr>
          <w:p w:rsidR="00DB1534" w:rsidRPr="007D012A" w:rsidRDefault="00DB1534" w:rsidP="009D4440">
            <w:pPr>
              <w:autoSpaceDE w:val="0"/>
              <w:autoSpaceDN w:val="0"/>
              <w:adjustRightInd w:val="0"/>
              <w:spacing w:after="0" w:line="240" w:lineRule="auto"/>
              <w:rPr>
                <w:rFonts w:cs="Times New Roman"/>
                <w:szCs w:val="24"/>
              </w:rPr>
            </w:pPr>
          </w:p>
        </w:tc>
      </w:tr>
      <w:tr w:rsidR="00DB1534" w:rsidRPr="007D012A" w:rsidTr="009D4440">
        <w:trPr>
          <w:cantSplit/>
          <w:tblHeader/>
        </w:trPr>
        <w:tc>
          <w:tcPr>
            <w:tcW w:w="567"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B1534" w:rsidRPr="007D012A" w:rsidRDefault="00DB1534" w:rsidP="009D4440">
            <w:pPr>
              <w:autoSpaceDE w:val="0"/>
              <w:autoSpaceDN w:val="0"/>
              <w:adjustRightInd w:val="0"/>
              <w:spacing w:after="0" w:line="240" w:lineRule="auto"/>
              <w:rPr>
                <w:rFonts w:cs="Times New Roman"/>
                <w:szCs w:val="24"/>
              </w:rPr>
            </w:pPr>
          </w:p>
        </w:tc>
        <w:tc>
          <w:tcPr>
            <w:tcW w:w="170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B1534" w:rsidRPr="007D012A" w:rsidRDefault="00DB1534" w:rsidP="009D4440">
            <w:pPr>
              <w:autoSpaceDE w:val="0"/>
              <w:autoSpaceDN w:val="0"/>
              <w:adjustRightInd w:val="0"/>
              <w:spacing w:after="0" w:line="320" w:lineRule="atLeast"/>
              <w:rPr>
                <w:rFonts w:ascii="Arial" w:hAnsi="Arial" w:cs="Arial"/>
                <w:color w:val="000000"/>
                <w:sz w:val="18"/>
                <w:szCs w:val="18"/>
              </w:rPr>
            </w:pPr>
            <w:r w:rsidRPr="007D012A">
              <w:rPr>
                <w:rFonts w:ascii="Arial" w:hAnsi="Arial" w:cs="Arial"/>
                <w:color w:val="000000"/>
                <w:sz w:val="18"/>
                <w:szCs w:val="18"/>
              </w:rPr>
              <w:t>N</w:t>
            </w:r>
          </w:p>
        </w:tc>
        <w:tc>
          <w:tcPr>
            <w:tcW w:w="709"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49</w:t>
            </w:r>
          </w:p>
        </w:tc>
        <w:tc>
          <w:tcPr>
            <w:tcW w:w="709" w:type="dxa"/>
            <w:tcBorders>
              <w:top w:val="nil"/>
              <w:bottom w:val="single" w:sz="16" w:space="0" w:color="000000"/>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49</w:t>
            </w:r>
          </w:p>
        </w:tc>
        <w:tc>
          <w:tcPr>
            <w:tcW w:w="709" w:type="dxa"/>
            <w:tcBorders>
              <w:top w:val="nil"/>
              <w:bottom w:val="single" w:sz="16" w:space="0" w:color="000000"/>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49</w:t>
            </w:r>
          </w:p>
        </w:tc>
        <w:tc>
          <w:tcPr>
            <w:tcW w:w="708" w:type="dxa"/>
            <w:tcBorders>
              <w:top w:val="nil"/>
              <w:bottom w:val="single" w:sz="16" w:space="0" w:color="000000"/>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49</w:t>
            </w:r>
          </w:p>
        </w:tc>
        <w:tc>
          <w:tcPr>
            <w:tcW w:w="709" w:type="dxa"/>
            <w:tcBorders>
              <w:top w:val="nil"/>
              <w:bottom w:val="single" w:sz="16" w:space="0" w:color="000000"/>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49</w:t>
            </w:r>
          </w:p>
        </w:tc>
        <w:tc>
          <w:tcPr>
            <w:tcW w:w="709" w:type="dxa"/>
            <w:tcBorders>
              <w:top w:val="nil"/>
              <w:bottom w:val="single" w:sz="16" w:space="0" w:color="000000"/>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49</w:t>
            </w:r>
          </w:p>
        </w:tc>
        <w:tc>
          <w:tcPr>
            <w:tcW w:w="709" w:type="dxa"/>
            <w:tcBorders>
              <w:top w:val="nil"/>
              <w:bottom w:val="single" w:sz="16" w:space="0" w:color="000000"/>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49</w:t>
            </w:r>
          </w:p>
        </w:tc>
        <w:tc>
          <w:tcPr>
            <w:tcW w:w="70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DB1534" w:rsidRPr="007D012A" w:rsidRDefault="00DB1534" w:rsidP="009D4440">
            <w:pPr>
              <w:autoSpaceDE w:val="0"/>
              <w:autoSpaceDN w:val="0"/>
              <w:adjustRightInd w:val="0"/>
              <w:spacing w:after="0" w:line="320" w:lineRule="atLeast"/>
              <w:jc w:val="right"/>
              <w:rPr>
                <w:rFonts w:ascii="Arial" w:hAnsi="Arial" w:cs="Arial"/>
                <w:color w:val="000000"/>
                <w:sz w:val="18"/>
                <w:szCs w:val="18"/>
              </w:rPr>
            </w:pPr>
            <w:r w:rsidRPr="007D012A">
              <w:rPr>
                <w:rFonts w:ascii="Arial" w:hAnsi="Arial" w:cs="Arial"/>
                <w:color w:val="000000"/>
                <w:sz w:val="18"/>
                <w:szCs w:val="18"/>
              </w:rPr>
              <w:t>49</w:t>
            </w:r>
          </w:p>
        </w:tc>
      </w:tr>
      <w:tr w:rsidR="00DB1534" w:rsidRPr="007D012A" w:rsidTr="009D4440">
        <w:trPr>
          <w:cantSplit/>
        </w:trPr>
        <w:tc>
          <w:tcPr>
            <w:tcW w:w="3686" w:type="dxa"/>
            <w:gridSpan w:val="4"/>
            <w:tcBorders>
              <w:top w:val="nil"/>
              <w:left w:val="nil"/>
              <w:bottom w:val="nil"/>
              <w:right w:val="nil"/>
            </w:tcBorders>
            <w:shd w:val="clear" w:color="auto" w:fill="FFFFFF"/>
            <w:tcMar>
              <w:top w:w="30" w:type="dxa"/>
              <w:left w:w="30" w:type="dxa"/>
              <w:bottom w:w="30" w:type="dxa"/>
              <w:right w:w="30" w:type="dxa"/>
            </w:tcMar>
          </w:tcPr>
          <w:p w:rsidR="00DB1534" w:rsidRPr="007D012A" w:rsidRDefault="00DB1534" w:rsidP="009D4440">
            <w:pPr>
              <w:autoSpaceDE w:val="0"/>
              <w:autoSpaceDN w:val="0"/>
              <w:adjustRightInd w:val="0"/>
              <w:spacing w:after="0" w:line="320" w:lineRule="atLeast"/>
              <w:rPr>
                <w:rFonts w:ascii="Arial" w:hAnsi="Arial" w:cs="Arial"/>
                <w:color w:val="000000"/>
                <w:sz w:val="18"/>
                <w:szCs w:val="18"/>
              </w:rPr>
            </w:pPr>
            <w:r w:rsidRPr="007D012A">
              <w:rPr>
                <w:rFonts w:ascii="Arial" w:hAnsi="Arial" w:cs="Arial"/>
                <w:color w:val="000000"/>
                <w:sz w:val="18"/>
                <w:szCs w:val="18"/>
              </w:rPr>
              <w:lastRenderedPageBreak/>
              <w:t>**. Correlation is significant at the 0.01 level (2-tailed).</w:t>
            </w:r>
          </w:p>
        </w:tc>
        <w:tc>
          <w:tcPr>
            <w:tcW w:w="709" w:type="dxa"/>
            <w:tcBorders>
              <w:top w:val="nil"/>
              <w:left w:val="nil"/>
              <w:bottom w:val="nil"/>
              <w:right w:val="nil"/>
            </w:tcBorders>
            <w:shd w:val="clear" w:color="auto" w:fill="FFFFFF"/>
            <w:tcMar>
              <w:top w:w="30" w:type="dxa"/>
              <w:left w:w="30" w:type="dxa"/>
              <w:bottom w:w="30" w:type="dxa"/>
              <w:right w:w="30" w:type="dxa"/>
            </w:tcMar>
          </w:tcPr>
          <w:p w:rsidR="00DB1534" w:rsidRPr="007D012A" w:rsidRDefault="00DB1534" w:rsidP="009D4440">
            <w:pPr>
              <w:autoSpaceDE w:val="0"/>
              <w:autoSpaceDN w:val="0"/>
              <w:adjustRightInd w:val="0"/>
              <w:spacing w:after="0" w:line="240" w:lineRule="auto"/>
              <w:rPr>
                <w:rFonts w:cs="Times New Roman"/>
                <w:szCs w:val="24"/>
              </w:rPr>
            </w:pPr>
          </w:p>
        </w:tc>
        <w:tc>
          <w:tcPr>
            <w:tcW w:w="708" w:type="dxa"/>
            <w:tcBorders>
              <w:top w:val="nil"/>
              <w:left w:val="nil"/>
              <w:bottom w:val="nil"/>
              <w:right w:val="nil"/>
            </w:tcBorders>
            <w:shd w:val="clear" w:color="auto" w:fill="FFFFFF"/>
            <w:tcMar>
              <w:top w:w="30" w:type="dxa"/>
              <w:left w:w="30" w:type="dxa"/>
              <w:bottom w:w="30" w:type="dxa"/>
              <w:right w:w="30" w:type="dxa"/>
            </w:tcMar>
          </w:tcPr>
          <w:p w:rsidR="00DB1534" w:rsidRPr="007D012A" w:rsidRDefault="00DB1534" w:rsidP="009D4440">
            <w:pPr>
              <w:autoSpaceDE w:val="0"/>
              <w:autoSpaceDN w:val="0"/>
              <w:adjustRightInd w:val="0"/>
              <w:spacing w:after="0" w:line="240" w:lineRule="auto"/>
              <w:rPr>
                <w:rFonts w:cs="Times New Roman"/>
                <w:szCs w:val="24"/>
              </w:rPr>
            </w:pPr>
          </w:p>
        </w:tc>
        <w:tc>
          <w:tcPr>
            <w:tcW w:w="709" w:type="dxa"/>
            <w:tcBorders>
              <w:top w:val="nil"/>
              <w:left w:val="nil"/>
              <w:bottom w:val="nil"/>
              <w:right w:val="nil"/>
            </w:tcBorders>
            <w:shd w:val="clear" w:color="auto" w:fill="FFFFFF"/>
            <w:tcMar>
              <w:top w:w="30" w:type="dxa"/>
              <w:left w:w="30" w:type="dxa"/>
              <w:bottom w:w="30" w:type="dxa"/>
              <w:right w:w="30" w:type="dxa"/>
            </w:tcMar>
          </w:tcPr>
          <w:p w:rsidR="00DB1534" w:rsidRPr="007D012A" w:rsidRDefault="00DB1534" w:rsidP="009D4440">
            <w:pPr>
              <w:autoSpaceDE w:val="0"/>
              <w:autoSpaceDN w:val="0"/>
              <w:adjustRightInd w:val="0"/>
              <w:spacing w:after="0" w:line="240" w:lineRule="auto"/>
              <w:rPr>
                <w:rFonts w:cs="Times New Roman"/>
                <w:szCs w:val="24"/>
              </w:rPr>
            </w:pPr>
          </w:p>
        </w:tc>
        <w:tc>
          <w:tcPr>
            <w:tcW w:w="709" w:type="dxa"/>
            <w:tcBorders>
              <w:top w:val="nil"/>
              <w:left w:val="nil"/>
              <w:bottom w:val="nil"/>
              <w:right w:val="nil"/>
            </w:tcBorders>
            <w:shd w:val="clear" w:color="auto" w:fill="FFFFFF"/>
            <w:tcMar>
              <w:top w:w="30" w:type="dxa"/>
              <w:left w:w="30" w:type="dxa"/>
              <w:bottom w:w="30" w:type="dxa"/>
              <w:right w:w="30" w:type="dxa"/>
            </w:tcMar>
          </w:tcPr>
          <w:p w:rsidR="00DB1534" w:rsidRPr="007D012A" w:rsidRDefault="00DB1534" w:rsidP="009D4440">
            <w:pPr>
              <w:autoSpaceDE w:val="0"/>
              <w:autoSpaceDN w:val="0"/>
              <w:adjustRightInd w:val="0"/>
              <w:spacing w:after="0" w:line="240" w:lineRule="auto"/>
              <w:rPr>
                <w:rFonts w:cs="Times New Roman"/>
                <w:szCs w:val="24"/>
              </w:rPr>
            </w:pPr>
          </w:p>
        </w:tc>
        <w:tc>
          <w:tcPr>
            <w:tcW w:w="709" w:type="dxa"/>
            <w:tcBorders>
              <w:top w:val="nil"/>
              <w:left w:val="nil"/>
              <w:bottom w:val="nil"/>
              <w:right w:val="nil"/>
            </w:tcBorders>
            <w:shd w:val="clear" w:color="auto" w:fill="FFFFFF"/>
            <w:tcMar>
              <w:top w:w="30" w:type="dxa"/>
              <w:left w:w="30" w:type="dxa"/>
              <w:bottom w:w="30" w:type="dxa"/>
              <w:right w:w="30" w:type="dxa"/>
            </w:tcMar>
          </w:tcPr>
          <w:p w:rsidR="00DB1534" w:rsidRPr="007D012A" w:rsidRDefault="00DB1534" w:rsidP="009D4440">
            <w:pPr>
              <w:autoSpaceDE w:val="0"/>
              <w:autoSpaceDN w:val="0"/>
              <w:adjustRightInd w:val="0"/>
              <w:spacing w:after="0" w:line="240" w:lineRule="auto"/>
              <w:rPr>
                <w:rFonts w:cs="Times New Roman"/>
                <w:szCs w:val="24"/>
              </w:rPr>
            </w:pPr>
          </w:p>
        </w:tc>
        <w:tc>
          <w:tcPr>
            <w:tcW w:w="708" w:type="dxa"/>
            <w:tcBorders>
              <w:top w:val="nil"/>
              <w:left w:val="nil"/>
              <w:bottom w:val="nil"/>
              <w:right w:val="nil"/>
            </w:tcBorders>
            <w:shd w:val="clear" w:color="auto" w:fill="FFFFFF"/>
            <w:tcMar>
              <w:top w:w="30" w:type="dxa"/>
              <w:left w:w="30" w:type="dxa"/>
              <w:bottom w:w="30" w:type="dxa"/>
              <w:right w:w="30" w:type="dxa"/>
            </w:tcMar>
          </w:tcPr>
          <w:p w:rsidR="00DB1534" w:rsidRPr="007D012A" w:rsidRDefault="00DB1534" w:rsidP="009D4440">
            <w:pPr>
              <w:autoSpaceDE w:val="0"/>
              <w:autoSpaceDN w:val="0"/>
              <w:adjustRightInd w:val="0"/>
              <w:spacing w:after="0" w:line="240" w:lineRule="auto"/>
              <w:rPr>
                <w:rFonts w:cs="Times New Roman"/>
                <w:szCs w:val="24"/>
              </w:rPr>
            </w:pPr>
          </w:p>
        </w:tc>
      </w:tr>
    </w:tbl>
    <w:p w:rsidR="00DB1534" w:rsidRPr="008F35F1" w:rsidRDefault="00DB1534" w:rsidP="00DB1534">
      <w:pPr>
        <w:autoSpaceDE w:val="0"/>
        <w:autoSpaceDN w:val="0"/>
        <w:adjustRightInd w:val="0"/>
        <w:spacing w:line="400" w:lineRule="atLeast"/>
        <w:rPr>
          <w:rFonts w:cs="Times New Roman"/>
          <w:i/>
          <w:iCs/>
          <w:sz w:val="20"/>
          <w:szCs w:val="20"/>
        </w:rPr>
      </w:pPr>
      <w:r w:rsidRPr="008F35F1">
        <w:rPr>
          <w:rFonts w:cs="Times New Roman"/>
          <w:i/>
          <w:iCs/>
          <w:sz w:val="20"/>
          <w:szCs w:val="20"/>
        </w:rPr>
        <w:t>Sumber: Data primer yang diolah (2020)</w:t>
      </w:r>
    </w:p>
    <w:p w:rsidR="00DB1534" w:rsidRDefault="00DB1534" w:rsidP="00DB1534">
      <w:pPr>
        <w:pStyle w:val="ListParagraph"/>
        <w:autoSpaceDE w:val="0"/>
        <w:autoSpaceDN w:val="0"/>
        <w:adjustRightInd w:val="0"/>
        <w:ind w:left="1134"/>
        <w:jc w:val="center"/>
        <w:rPr>
          <w:rFonts w:asciiTheme="majorBidi" w:hAnsiTheme="majorBidi"/>
          <w:b/>
          <w:iCs/>
          <w:szCs w:val="24"/>
        </w:rPr>
      </w:pPr>
    </w:p>
    <w:p w:rsidR="00DB1534" w:rsidRPr="00F415F2" w:rsidRDefault="00DB1534" w:rsidP="00DB1534">
      <w:pPr>
        <w:autoSpaceDE w:val="0"/>
        <w:autoSpaceDN w:val="0"/>
        <w:adjustRightInd w:val="0"/>
        <w:spacing w:after="0" w:line="480" w:lineRule="auto"/>
        <w:ind w:left="1134" w:firstLine="993"/>
        <w:jc w:val="lowKashida"/>
        <w:rPr>
          <w:rFonts w:asciiTheme="majorBidi" w:hAnsiTheme="majorBidi"/>
          <w:bCs/>
          <w:iCs/>
          <w:szCs w:val="24"/>
        </w:rPr>
      </w:pPr>
      <w:r>
        <w:rPr>
          <w:rFonts w:asciiTheme="majorBidi" w:hAnsiTheme="majorBidi"/>
          <w:bCs/>
          <w:iCs/>
          <w:szCs w:val="24"/>
        </w:rPr>
        <w:lastRenderedPageBreak/>
        <w:t>Berdasarkan tabel 4.4 diketahui bahwa semua pertanyaan yang digunakan dalam koesioner adalah valid, semua item pertanyaan dalam variabel Kualitas Produk (X</w:t>
      </w:r>
      <w:r w:rsidRPr="00266953">
        <w:rPr>
          <w:rFonts w:asciiTheme="majorBidi" w:hAnsiTheme="majorBidi"/>
          <w:bCs/>
          <w:iCs/>
          <w:szCs w:val="24"/>
          <w:vertAlign w:val="subscript"/>
        </w:rPr>
        <w:t>2</w:t>
      </w:r>
      <w:r>
        <w:rPr>
          <w:rFonts w:asciiTheme="majorBidi" w:hAnsiTheme="majorBidi"/>
          <w:bCs/>
          <w:iCs/>
          <w:szCs w:val="24"/>
        </w:rPr>
        <w:t>) menunjukkan signifikasi pada level 1%, sehingga tidak ada item yang dihapus dan semua item pertanyaan dapat digunakan pada keseluruhan model pengujian.</w:t>
      </w:r>
    </w:p>
    <w:p w:rsidR="00DB1534" w:rsidRDefault="00DB1534" w:rsidP="00DB1534">
      <w:pPr>
        <w:pStyle w:val="ListParagraph"/>
        <w:numPr>
          <w:ilvl w:val="0"/>
          <w:numId w:val="121"/>
        </w:numPr>
        <w:tabs>
          <w:tab w:val="num" w:pos="993"/>
        </w:tabs>
        <w:autoSpaceDE w:val="0"/>
        <w:autoSpaceDN w:val="0"/>
        <w:adjustRightInd w:val="0"/>
        <w:spacing w:line="480" w:lineRule="auto"/>
        <w:ind w:left="1134" w:hanging="283"/>
        <w:jc w:val="lowKashida"/>
        <w:rPr>
          <w:rFonts w:asciiTheme="majorBidi" w:hAnsiTheme="majorBidi"/>
          <w:bCs/>
          <w:iCs/>
          <w:szCs w:val="24"/>
        </w:rPr>
      </w:pPr>
      <w:r>
        <w:rPr>
          <w:rFonts w:asciiTheme="majorBidi" w:hAnsiTheme="majorBidi"/>
          <w:bCs/>
          <w:iCs/>
          <w:szCs w:val="24"/>
        </w:rPr>
        <w:t>Nilai Pelanggan (X</w:t>
      </w:r>
      <w:r w:rsidRPr="00266953">
        <w:rPr>
          <w:rFonts w:asciiTheme="majorBidi" w:hAnsiTheme="majorBidi"/>
          <w:bCs/>
          <w:iCs/>
          <w:szCs w:val="24"/>
          <w:vertAlign w:val="subscript"/>
        </w:rPr>
        <w:t>3</w:t>
      </w:r>
      <w:r>
        <w:rPr>
          <w:rFonts w:asciiTheme="majorBidi" w:hAnsiTheme="majorBidi"/>
          <w:bCs/>
          <w:iCs/>
          <w:szCs w:val="24"/>
        </w:rPr>
        <w:t>)</w:t>
      </w:r>
    </w:p>
    <w:p w:rsidR="00DB1534" w:rsidRDefault="00DB1534" w:rsidP="00DB1534">
      <w:pPr>
        <w:pStyle w:val="ListParagraph"/>
        <w:autoSpaceDE w:val="0"/>
        <w:autoSpaceDN w:val="0"/>
        <w:adjustRightInd w:val="0"/>
        <w:ind w:left="0"/>
        <w:jc w:val="center"/>
        <w:rPr>
          <w:rFonts w:asciiTheme="majorBidi" w:hAnsiTheme="majorBidi"/>
          <w:b/>
          <w:iCs/>
          <w:szCs w:val="24"/>
        </w:rPr>
      </w:pPr>
      <w:r w:rsidRPr="004E76ED">
        <w:rPr>
          <w:rFonts w:asciiTheme="majorBidi" w:hAnsiTheme="majorBidi"/>
          <w:b/>
          <w:iCs/>
          <w:szCs w:val="24"/>
        </w:rPr>
        <w:t>Tabel 4.5</w:t>
      </w:r>
    </w:p>
    <w:p w:rsidR="00DB1534" w:rsidRPr="00D05F57" w:rsidRDefault="00DB1534" w:rsidP="00DB1534">
      <w:pPr>
        <w:pStyle w:val="ListParagraph"/>
        <w:autoSpaceDE w:val="0"/>
        <w:autoSpaceDN w:val="0"/>
        <w:adjustRightInd w:val="0"/>
        <w:ind w:left="0"/>
        <w:jc w:val="center"/>
        <w:rPr>
          <w:rFonts w:asciiTheme="majorBidi" w:hAnsiTheme="majorBidi"/>
          <w:b/>
          <w:iCs/>
          <w:szCs w:val="24"/>
        </w:rPr>
      </w:pPr>
      <w:r w:rsidRPr="00E673E0">
        <w:rPr>
          <w:rFonts w:asciiTheme="majorBidi" w:hAnsiTheme="majorBidi"/>
          <w:b/>
          <w:iCs/>
          <w:szCs w:val="24"/>
        </w:rPr>
        <w:t>Validitas Nilai Pelanggan</w:t>
      </w:r>
    </w:p>
    <w:tbl>
      <w:tblPr>
        <w:tblW w:w="6259" w:type="dxa"/>
        <w:tblInd w:w="11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154"/>
        <w:gridCol w:w="1949"/>
        <w:gridCol w:w="1000"/>
        <w:gridCol w:w="998"/>
        <w:gridCol w:w="1158"/>
      </w:tblGrid>
      <w:tr w:rsidR="00DB1534" w:rsidRPr="005516FB" w:rsidTr="009D4440">
        <w:trPr>
          <w:cantSplit/>
          <w:tblHeader/>
        </w:trPr>
        <w:tc>
          <w:tcPr>
            <w:tcW w:w="6259" w:type="dxa"/>
            <w:gridSpan w:val="5"/>
            <w:tcBorders>
              <w:top w:val="nil"/>
              <w:left w:val="nil"/>
              <w:bottom w:val="nil"/>
              <w:right w:val="nil"/>
            </w:tcBorders>
            <w:shd w:val="clear" w:color="auto" w:fill="FFFFFF"/>
            <w:tcMar>
              <w:top w:w="30" w:type="dxa"/>
              <w:left w:w="30" w:type="dxa"/>
              <w:bottom w:w="30" w:type="dxa"/>
              <w:right w:w="30" w:type="dxa"/>
            </w:tcMar>
            <w:vAlign w:val="center"/>
          </w:tcPr>
          <w:p w:rsidR="00DB1534" w:rsidRPr="005516FB" w:rsidRDefault="00DB1534" w:rsidP="009D4440">
            <w:pPr>
              <w:autoSpaceDE w:val="0"/>
              <w:autoSpaceDN w:val="0"/>
              <w:adjustRightInd w:val="0"/>
              <w:spacing w:after="0" w:line="320" w:lineRule="atLeast"/>
              <w:jc w:val="center"/>
              <w:rPr>
                <w:rFonts w:ascii="Arial" w:hAnsi="Arial" w:cs="Arial"/>
                <w:color w:val="000000"/>
                <w:sz w:val="18"/>
                <w:szCs w:val="18"/>
              </w:rPr>
            </w:pPr>
            <w:r w:rsidRPr="005516FB">
              <w:rPr>
                <w:rFonts w:ascii="Arial" w:hAnsi="Arial" w:cs="Arial"/>
                <w:b/>
                <w:bCs/>
                <w:color w:val="000000"/>
                <w:sz w:val="18"/>
                <w:szCs w:val="18"/>
              </w:rPr>
              <w:t>Correlations</w:t>
            </w:r>
          </w:p>
        </w:tc>
      </w:tr>
      <w:tr w:rsidR="00DB1534" w:rsidRPr="005516FB" w:rsidTr="009D4440">
        <w:trPr>
          <w:cantSplit/>
          <w:tblHeader/>
        </w:trPr>
        <w:tc>
          <w:tcPr>
            <w:tcW w:w="115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B1534" w:rsidRPr="005516FB" w:rsidRDefault="00DB1534" w:rsidP="009D4440">
            <w:pPr>
              <w:autoSpaceDE w:val="0"/>
              <w:autoSpaceDN w:val="0"/>
              <w:adjustRightInd w:val="0"/>
              <w:spacing w:after="0" w:line="240" w:lineRule="auto"/>
              <w:rPr>
                <w:rFonts w:cs="Times New Roman"/>
                <w:szCs w:val="24"/>
              </w:rPr>
            </w:pPr>
          </w:p>
        </w:tc>
        <w:tc>
          <w:tcPr>
            <w:tcW w:w="194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DB1534" w:rsidRPr="005516FB" w:rsidRDefault="00DB1534" w:rsidP="009D4440">
            <w:pPr>
              <w:autoSpaceDE w:val="0"/>
              <w:autoSpaceDN w:val="0"/>
              <w:adjustRightInd w:val="0"/>
              <w:spacing w:after="0" w:line="240" w:lineRule="auto"/>
              <w:rPr>
                <w:rFonts w:cs="Times New Roman"/>
                <w:szCs w:val="24"/>
              </w:rPr>
            </w:pP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B1534" w:rsidRPr="005516FB" w:rsidRDefault="00DB1534" w:rsidP="009D4440">
            <w:pPr>
              <w:autoSpaceDE w:val="0"/>
              <w:autoSpaceDN w:val="0"/>
              <w:adjustRightInd w:val="0"/>
              <w:spacing w:after="0" w:line="320" w:lineRule="atLeast"/>
              <w:jc w:val="center"/>
              <w:rPr>
                <w:rFonts w:ascii="Arial" w:hAnsi="Arial" w:cs="Arial"/>
                <w:color w:val="000000"/>
                <w:sz w:val="18"/>
                <w:szCs w:val="18"/>
              </w:rPr>
            </w:pPr>
            <w:r w:rsidRPr="005516FB">
              <w:rPr>
                <w:rFonts w:ascii="Arial" w:hAnsi="Arial" w:cs="Arial"/>
                <w:color w:val="000000"/>
                <w:sz w:val="18"/>
                <w:szCs w:val="18"/>
              </w:rPr>
              <w:t>X3_1</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B1534" w:rsidRPr="005516FB" w:rsidRDefault="00DB1534" w:rsidP="009D4440">
            <w:pPr>
              <w:autoSpaceDE w:val="0"/>
              <w:autoSpaceDN w:val="0"/>
              <w:adjustRightInd w:val="0"/>
              <w:spacing w:after="0" w:line="320" w:lineRule="atLeast"/>
              <w:jc w:val="center"/>
              <w:rPr>
                <w:rFonts w:ascii="Arial" w:hAnsi="Arial" w:cs="Arial"/>
                <w:color w:val="000000"/>
                <w:sz w:val="18"/>
                <w:szCs w:val="18"/>
              </w:rPr>
            </w:pPr>
            <w:r w:rsidRPr="005516FB">
              <w:rPr>
                <w:rFonts w:ascii="Arial" w:hAnsi="Arial" w:cs="Arial"/>
                <w:color w:val="000000"/>
                <w:sz w:val="18"/>
                <w:szCs w:val="18"/>
              </w:rPr>
              <w:t>X3_2</w:t>
            </w:r>
          </w:p>
        </w:tc>
        <w:tc>
          <w:tcPr>
            <w:tcW w:w="115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B1534" w:rsidRPr="005516FB" w:rsidRDefault="00DB1534" w:rsidP="009D4440">
            <w:pPr>
              <w:autoSpaceDE w:val="0"/>
              <w:autoSpaceDN w:val="0"/>
              <w:adjustRightInd w:val="0"/>
              <w:spacing w:after="0" w:line="320" w:lineRule="atLeast"/>
              <w:jc w:val="center"/>
              <w:rPr>
                <w:rFonts w:ascii="Arial" w:hAnsi="Arial" w:cs="Arial"/>
                <w:color w:val="000000"/>
                <w:sz w:val="18"/>
                <w:szCs w:val="18"/>
              </w:rPr>
            </w:pPr>
            <w:r w:rsidRPr="005516FB">
              <w:rPr>
                <w:rFonts w:ascii="Arial" w:hAnsi="Arial" w:cs="Arial"/>
                <w:color w:val="000000"/>
                <w:sz w:val="18"/>
                <w:szCs w:val="18"/>
              </w:rPr>
              <w:t>X3_TOTAL</w:t>
            </w:r>
          </w:p>
        </w:tc>
      </w:tr>
      <w:tr w:rsidR="00DB1534" w:rsidRPr="005516FB" w:rsidTr="009D4440">
        <w:trPr>
          <w:cantSplit/>
          <w:tblHeader/>
        </w:trPr>
        <w:tc>
          <w:tcPr>
            <w:tcW w:w="1154"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DB1534" w:rsidRPr="005516FB" w:rsidRDefault="00DB1534" w:rsidP="009D4440">
            <w:pPr>
              <w:autoSpaceDE w:val="0"/>
              <w:autoSpaceDN w:val="0"/>
              <w:adjustRightInd w:val="0"/>
              <w:spacing w:after="0" w:line="320" w:lineRule="atLeast"/>
              <w:rPr>
                <w:rFonts w:ascii="Arial" w:hAnsi="Arial" w:cs="Arial"/>
                <w:color w:val="000000"/>
                <w:sz w:val="18"/>
                <w:szCs w:val="18"/>
              </w:rPr>
            </w:pPr>
            <w:r w:rsidRPr="005516FB">
              <w:rPr>
                <w:rFonts w:ascii="Arial" w:hAnsi="Arial" w:cs="Arial"/>
                <w:color w:val="000000"/>
                <w:sz w:val="18"/>
                <w:szCs w:val="18"/>
              </w:rPr>
              <w:t>X3_1</w:t>
            </w:r>
          </w:p>
        </w:tc>
        <w:tc>
          <w:tcPr>
            <w:tcW w:w="194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B1534" w:rsidRPr="005516FB" w:rsidRDefault="00DB1534" w:rsidP="009D4440">
            <w:pPr>
              <w:autoSpaceDE w:val="0"/>
              <w:autoSpaceDN w:val="0"/>
              <w:adjustRightInd w:val="0"/>
              <w:spacing w:after="0" w:line="320" w:lineRule="atLeast"/>
              <w:rPr>
                <w:rFonts w:ascii="Arial" w:hAnsi="Arial" w:cs="Arial"/>
                <w:color w:val="000000"/>
                <w:sz w:val="18"/>
                <w:szCs w:val="18"/>
              </w:rPr>
            </w:pPr>
            <w:r w:rsidRPr="005516FB">
              <w:rPr>
                <w:rFonts w:ascii="Arial" w:hAnsi="Arial" w:cs="Arial"/>
                <w:color w:val="000000"/>
                <w:sz w:val="18"/>
                <w:szCs w:val="18"/>
              </w:rPr>
              <w:t>Pearson Correlation</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DB1534" w:rsidRPr="005516FB" w:rsidRDefault="00DB1534" w:rsidP="009D4440">
            <w:pPr>
              <w:autoSpaceDE w:val="0"/>
              <w:autoSpaceDN w:val="0"/>
              <w:adjustRightInd w:val="0"/>
              <w:spacing w:after="0" w:line="320" w:lineRule="atLeast"/>
              <w:jc w:val="right"/>
              <w:rPr>
                <w:rFonts w:ascii="Arial" w:hAnsi="Arial" w:cs="Arial"/>
                <w:color w:val="000000"/>
                <w:sz w:val="18"/>
                <w:szCs w:val="18"/>
              </w:rPr>
            </w:pPr>
            <w:r w:rsidRPr="005516FB">
              <w:rPr>
                <w:rFonts w:ascii="Arial" w:hAnsi="Arial" w:cs="Arial"/>
                <w:color w:val="000000"/>
                <w:sz w:val="18"/>
                <w:szCs w:val="18"/>
              </w:rPr>
              <w:t>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DB1534" w:rsidRPr="005516FB" w:rsidRDefault="00DB1534" w:rsidP="009D4440">
            <w:pPr>
              <w:autoSpaceDE w:val="0"/>
              <w:autoSpaceDN w:val="0"/>
              <w:adjustRightInd w:val="0"/>
              <w:spacing w:after="0" w:line="320" w:lineRule="atLeast"/>
              <w:jc w:val="right"/>
              <w:rPr>
                <w:rFonts w:ascii="Arial" w:hAnsi="Arial" w:cs="Arial"/>
                <w:color w:val="000000"/>
                <w:sz w:val="18"/>
                <w:szCs w:val="18"/>
              </w:rPr>
            </w:pPr>
            <w:r w:rsidRPr="005516FB">
              <w:rPr>
                <w:rFonts w:ascii="Arial" w:hAnsi="Arial" w:cs="Arial"/>
                <w:color w:val="000000"/>
                <w:sz w:val="18"/>
                <w:szCs w:val="18"/>
              </w:rPr>
              <w:t>.507</w:t>
            </w:r>
            <w:r w:rsidRPr="005516FB">
              <w:rPr>
                <w:rFonts w:ascii="Arial" w:hAnsi="Arial" w:cs="Arial"/>
                <w:color w:val="000000"/>
                <w:sz w:val="18"/>
                <w:szCs w:val="18"/>
                <w:vertAlign w:val="superscript"/>
              </w:rPr>
              <w:t>**</w:t>
            </w:r>
          </w:p>
        </w:tc>
        <w:tc>
          <w:tcPr>
            <w:tcW w:w="115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B1534" w:rsidRPr="005516FB" w:rsidRDefault="00DB1534" w:rsidP="009D4440">
            <w:pPr>
              <w:autoSpaceDE w:val="0"/>
              <w:autoSpaceDN w:val="0"/>
              <w:adjustRightInd w:val="0"/>
              <w:spacing w:after="0" w:line="320" w:lineRule="atLeast"/>
              <w:jc w:val="right"/>
              <w:rPr>
                <w:rFonts w:ascii="Arial" w:hAnsi="Arial" w:cs="Arial"/>
                <w:color w:val="000000"/>
                <w:sz w:val="18"/>
                <w:szCs w:val="18"/>
              </w:rPr>
            </w:pPr>
            <w:r w:rsidRPr="005516FB">
              <w:rPr>
                <w:rFonts w:ascii="Arial" w:hAnsi="Arial" w:cs="Arial"/>
                <w:color w:val="000000"/>
                <w:sz w:val="18"/>
                <w:szCs w:val="18"/>
              </w:rPr>
              <w:t>.861</w:t>
            </w:r>
            <w:r w:rsidRPr="005516FB">
              <w:rPr>
                <w:rFonts w:ascii="Arial" w:hAnsi="Arial" w:cs="Arial"/>
                <w:color w:val="000000"/>
                <w:sz w:val="18"/>
                <w:szCs w:val="18"/>
                <w:vertAlign w:val="superscript"/>
              </w:rPr>
              <w:t>**</w:t>
            </w:r>
          </w:p>
        </w:tc>
      </w:tr>
      <w:tr w:rsidR="00DB1534" w:rsidRPr="005516FB" w:rsidTr="009D4440">
        <w:trPr>
          <w:cantSplit/>
          <w:tblHeader/>
        </w:trPr>
        <w:tc>
          <w:tcPr>
            <w:tcW w:w="115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B1534" w:rsidRPr="005516FB" w:rsidRDefault="00DB1534" w:rsidP="009D4440">
            <w:pPr>
              <w:autoSpaceDE w:val="0"/>
              <w:autoSpaceDN w:val="0"/>
              <w:adjustRightInd w:val="0"/>
              <w:spacing w:after="0" w:line="240" w:lineRule="auto"/>
              <w:rPr>
                <w:rFonts w:ascii="Arial" w:hAnsi="Arial" w:cs="Arial"/>
                <w:color w:val="000000"/>
                <w:sz w:val="18"/>
                <w:szCs w:val="18"/>
              </w:rPr>
            </w:pPr>
          </w:p>
        </w:tc>
        <w:tc>
          <w:tcPr>
            <w:tcW w:w="1949" w:type="dxa"/>
            <w:tcBorders>
              <w:top w:val="nil"/>
              <w:left w:val="nil"/>
              <w:bottom w:val="nil"/>
              <w:right w:val="single" w:sz="16" w:space="0" w:color="000000"/>
            </w:tcBorders>
            <w:shd w:val="clear" w:color="auto" w:fill="FFFFFF"/>
            <w:tcMar>
              <w:top w:w="30" w:type="dxa"/>
              <w:left w:w="30" w:type="dxa"/>
              <w:bottom w:w="30" w:type="dxa"/>
              <w:right w:w="30" w:type="dxa"/>
            </w:tcMar>
          </w:tcPr>
          <w:p w:rsidR="00DB1534" w:rsidRPr="005516FB" w:rsidRDefault="00DB1534" w:rsidP="009D4440">
            <w:pPr>
              <w:autoSpaceDE w:val="0"/>
              <w:autoSpaceDN w:val="0"/>
              <w:adjustRightInd w:val="0"/>
              <w:spacing w:after="0" w:line="320" w:lineRule="atLeast"/>
              <w:rPr>
                <w:rFonts w:ascii="Arial" w:hAnsi="Arial" w:cs="Arial"/>
                <w:color w:val="000000"/>
                <w:sz w:val="18"/>
                <w:szCs w:val="18"/>
              </w:rPr>
            </w:pPr>
            <w:r w:rsidRPr="005516FB">
              <w:rPr>
                <w:rFonts w:ascii="Arial" w:hAnsi="Arial" w:cs="Arial"/>
                <w:color w:val="000000"/>
                <w:sz w:val="18"/>
                <w:szCs w:val="18"/>
              </w:rPr>
              <w:t>Sig. (2-tailed)</w:t>
            </w:r>
          </w:p>
        </w:tc>
        <w:tc>
          <w:tcPr>
            <w:tcW w:w="1000" w:type="dxa"/>
            <w:tcBorders>
              <w:top w:val="nil"/>
              <w:left w:val="single" w:sz="16" w:space="0" w:color="000000"/>
              <w:bottom w:val="nil"/>
            </w:tcBorders>
            <w:shd w:val="clear" w:color="auto" w:fill="FFFFFF"/>
            <w:tcMar>
              <w:top w:w="30" w:type="dxa"/>
              <w:left w:w="30" w:type="dxa"/>
              <w:bottom w:w="30" w:type="dxa"/>
              <w:right w:w="30" w:type="dxa"/>
            </w:tcMar>
          </w:tcPr>
          <w:p w:rsidR="00DB1534" w:rsidRPr="005516FB" w:rsidRDefault="00DB1534" w:rsidP="009D4440">
            <w:pPr>
              <w:autoSpaceDE w:val="0"/>
              <w:autoSpaceDN w:val="0"/>
              <w:adjustRightInd w:val="0"/>
              <w:spacing w:after="0" w:line="240" w:lineRule="auto"/>
              <w:rPr>
                <w:rFonts w:cs="Times New Roman"/>
                <w:szCs w:val="24"/>
              </w:rPr>
            </w:pPr>
          </w:p>
        </w:tc>
        <w:tc>
          <w:tcPr>
            <w:tcW w:w="998" w:type="dxa"/>
            <w:tcBorders>
              <w:top w:val="nil"/>
              <w:bottom w:val="nil"/>
            </w:tcBorders>
            <w:shd w:val="clear" w:color="auto" w:fill="FFFFFF"/>
            <w:tcMar>
              <w:top w:w="30" w:type="dxa"/>
              <w:left w:w="30" w:type="dxa"/>
              <w:bottom w:w="30" w:type="dxa"/>
              <w:right w:w="30" w:type="dxa"/>
            </w:tcMar>
            <w:vAlign w:val="center"/>
          </w:tcPr>
          <w:p w:rsidR="00DB1534" w:rsidRPr="005516FB" w:rsidRDefault="00DB1534" w:rsidP="009D4440">
            <w:pPr>
              <w:autoSpaceDE w:val="0"/>
              <w:autoSpaceDN w:val="0"/>
              <w:adjustRightInd w:val="0"/>
              <w:spacing w:after="0" w:line="320" w:lineRule="atLeast"/>
              <w:jc w:val="right"/>
              <w:rPr>
                <w:rFonts w:ascii="Arial" w:hAnsi="Arial" w:cs="Arial"/>
                <w:color w:val="000000"/>
                <w:sz w:val="18"/>
                <w:szCs w:val="18"/>
              </w:rPr>
            </w:pPr>
            <w:r w:rsidRPr="005516FB">
              <w:rPr>
                <w:rFonts w:ascii="Arial" w:hAnsi="Arial" w:cs="Arial"/>
                <w:color w:val="000000"/>
                <w:sz w:val="18"/>
                <w:szCs w:val="18"/>
              </w:rPr>
              <w:t>.000</w:t>
            </w:r>
          </w:p>
        </w:tc>
        <w:tc>
          <w:tcPr>
            <w:tcW w:w="1158" w:type="dxa"/>
            <w:tcBorders>
              <w:top w:val="nil"/>
              <w:bottom w:val="nil"/>
              <w:right w:val="single" w:sz="16" w:space="0" w:color="000000"/>
            </w:tcBorders>
            <w:shd w:val="clear" w:color="auto" w:fill="FFFFFF"/>
            <w:tcMar>
              <w:top w:w="30" w:type="dxa"/>
              <w:left w:w="30" w:type="dxa"/>
              <w:bottom w:w="30" w:type="dxa"/>
              <w:right w:w="30" w:type="dxa"/>
            </w:tcMar>
            <w:vAlign w:val="center"/>
          </w:tcPr>
          <w:p w:rsidR="00DB1534" w:rsidRPr="005516FB" w:rsidRDefault="00DB1534" w:rsidP="009D4440">
            <w:pPr>
              <w:autoSpaceDE w:val="0"/>
              <w:autoSpaceDN w:val="0"/>
              <w:adjustRightInd w:val="0"/>
              <w:spacing w:after="0" w:line="320" w:lineRule="atLeast"/>
              <w:jc w:val="right"/>
              <w:rPr>
                <w:rFonts w:ascii="Arial" w:hAnsi="Arial" w:cs="Arial"/>
                <w:color w:val="000000"/>
                <w:sz w:val="18"/>
                <w:szCs w:val="18"/>
              </w:rPr>
            </w:pPr>
            <w:r w:rsidRPr="005516FB">
              <w:rPr>
                <w:rFonts w:ascii="Arial" w:hAnsi="Arial" w:cs="Arial"/>
                <w:color w:val="000000"/>
                <w:sz w:val="18"/>
                <w:szCs w:val="18"/>
              </w:rPr>
              <w:t>.000</w:t>
            </w:r>
          </w:p>
        </w:tc>
      </w:tr>
      <w:tr w:rsidR="00DB1534" w:rsidRPr="005516FB" w:rsidTr="009D4440">
        <w:trPr>
          <w:cantSplit/>
          <w:tblHeader/>
        </w:trPr>
        <w:tc>
          <w:tcPr>
            <w:tcW w:w="115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B1534" w:rsidRPr="005516FB" w:rsidRDefault="00DB1534" w:rsidP="009D4440">
            <w:pPr>
              <w:autoSpaceDE w:val="0"/>
              <w:autoSpaceDN w:val="0"/>
              <w:adjustRightInd w:val="0"/>
              <w:spacing w:after="0" w:line="240" w:lineRule="auto"/>
              <w:rPr>
                <w:rFonts w:ascii="Arial" w:hAnsi="Arial" w:cs="Arial"/>
                <w:color w:val="000000"/>
                <w:sz w:val="18"/>
                <w:szCs w:val="18"/>
              </w:rPr>
            </w:pPr>
          </w:p>
        </w:tc>
        <w:tc>
          <w:tcPr>
            <w:tcW w:w="1949" w:type="dxa"/>
            <w:tcBorders>
              <w:top w:val="nil"/>
              <w:left w:val="nil"/>
              <w:right w:val="single" w:sz="16" w:space="0" w:color="000000"/>
            </w:tcBorders>
            <w:shd w:val="clear" w:color="auto" w:fill="FFFFFF"/>
            <w:tcMar>
              <w:top w:w="30" w:type="dxa"/>
              <w:left w:w="30" w:type="dxa"/>
              <w:bottom w:w="30" w:type="dxa"/>
              <w:right w:w="30" w:type="dxa"/>
            </w:tcMar>
          </w:tcPr>
          <w:p w:rsidR="00DB1534" w:rsidRPr="005516FB" w:rsidRDefault="00DB1534" w:rsidP="009D4440">
            <w:pPr>
              <w:autoSpaceDE w:val="0"/>
              <w:autoSpaceDN w:val="0"/>
              <w:adjustRightInd w:val="0"/>
              <w:spacing w:after="0" w:line="320" w:lineRule="atLeast"/>
              <w:rPr>
                <w:rFonts w:ascii="Arial" w:hAnsi="Arial" w:cs="Arial"/>
                <w:color w:val="000000"/>
                <w:sz w:val="18"/>
                <w:szCs w:val="18"/>
              </w:rPr>
            </w:pPr>
            <w:r w:rsidRPr="005516FB">
              <w:rPr>
                <w:rFonts w:ascii="Arial" w:hAnsi="Arial" w:cs="Arial"/>
                <w:color w:val="000000"/>
                <w:sz w:val="18"/>
                <w:szCs w:val="18"/>
              </w:rPr>
              <w:t>N</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rsidR="00DB1534" w:rsidRPr="005516FB" w:rsidRDefault="00DB1534" w:rsidP="009D4440">
            <w:pPr>
              <w:autoSpaceDE w:val="0"/>
              <w:autoSpaceDN w:val="0"/>
              <w:adjustRightInd w:val="0"/>
              <w:spacing w:after="0" w:line="320" w:lineRule="atLeast"/>
              <w:jc w:val="right"/>
              <w:rPr>
                <w:rFonts w:ascii="Arial" w:hAnsi="Arial" w:cs="Arial"/>
                <w:color w:val="000000"/>
                <w:sz w:val="18"/>
                <w:szCs w:val="18"/>
              </w:rPr>
            </w:pPr>
            <w:r w:rsidRPr="005516FB">
              <w:rPr>
                <w:rFonts w:ascii="Arial" w:hAnsi="Arial" w:cs="Arial"/>
                <w:color w:val="000000"/>
                <w:sz w:val="18"/>
                <w:szCs w:val="18"/>
              </w:rPr>
              <w:t>49</w:t>
            </w:r>
          </w:p>
        </w:tc>
        <w:tc>
          <w:tcPr>
            <w:tcW w:w="998" w:type="dxa"/>
            <w:tcBorders>
              <w:top w:val="nil"/>
            </w:tcBorders>
            <w:shd w:val="clear" w:color="auto" w:fill="FFFFFF"/>
            <w:tcMar>
              <w:top w:w="30" w:type="dxa"/>
              <w:left w:w="30" w:type="dxa"/>
              <w:bottom w:w="30" w:type="dxa"/>
              <w:right w:w="30" w:type="dxa"/>
            </w:tcMar>
            <w:vAlign w:val="center"/>
          </w:tcPr>
          <w:p w:rsidR="00DB1534" w:rsidRPr="005516FB" w:rsidRDefault="00DB1534" w:rsidP="009D4440">
            <w:pPr>
              <w:autoSpaceDE w:val="0"/>
              <w:autoSpaceDN w:val="0"/>
              <w:adjustRightInd w:val="0"/>
              <w:spacing w:after="0" w:line="320" w:lineRule="atLeast"/>
              <w:jc w:val="right"/>
              <w:rPr>
                <w:rFonts w:ascii="Arial" w:hAnsi="Arial" w:cs="Arial"/>
                <w:color w:val="000000"/>
                <w:sz w:val="18"/>
                <w:szCs w:val="18"/>
              </w:rPr>
            </w:pPr>
            <w:r w:rsidRPr="005516FB">
              <w:rPr>
                <w:rFonts w:ascii="Arial" w:hAnsi="Arial" w:cs="Arial"/>
                <w:color w:val="000000"/>
                <w:sz w:val="18"/>
                <w:szCs w:val="18"/>
              </w:rPr>
              <w:t>49</w:t>
            </w:r>
          </w:p>
        </w:tc>
        <w:tc>
          <w:tcPr>
            <w:tcW w:w="1158" w:type="dxa"/>
            <w:tcBorders>
              <w:top w:val="nil"/>
              <w:right w:val="single" w:sz="16" w:space="0" w:color="000000"/>
            </w:tcBorders>
            <w:shd w:val="clear" w:color="auto" w:fill="FFFFFF"/>
            <w:tcMar>
              <w:top w:w="30" w:type="dxa"/>
              <w:left w:w="30" w:type="dxa"/>
              <w:bottom w:w="30" w:type="dxa"/>
              <w:right w:w="30" w:type="dxa"/>
            </w:tcMar>
            <w:vAlign w:val="center"/>
          </w:tcPr>
          <w:p w:rsidR="00DB1534" w:rsidRPr="005516FB" w:rsidRDefault="00DB1534" w:rsidP="009D4440">
            <w:pPr>
              <w:autoSpaceDE w:val="0"/>
              <w:autoSpaceDN w:val="0"/>
              <w:adjustRightInd w:val="0"/>
              <w:spacing w:after="0" w:line="320" w:lineRule="atLeast"/>
              <w:jc w:val="right"/>
              <w:rPr>
                <w:rFonts w:ascii="Arial" w:hAnsi="Arial" w:cs="Arial"/>
                <w:color w:val="000000"/>
                <w:sz w:val="18"/>
                <w:szCs w:val="18"/>
              </w:rPr>
            </w:pPr>
            <w:r w:rsidRPr="005516FB">
              <w:rPr>
                <w:rFonts w:ascii="Arial" w:hAnsi="Arial" w:cs="Arial"/>
                <w:color w:val="000000"/>
                <w:sz w:val="18"/>
                <w:szCs w:val="18"/>
              </w:rPr>
              <w:t>49</w:t>
            </w:r>
          </w:p>
        </w:tc>
      </w:tr>
      <w:tr w:rsidR="00DB1534" w:rsidRPr="005516FB" w:rsidTr="009D4440">
        <w:trPr>
          <w:cantSplit/>
          <w:tblHeader/>
        </w:trPr>
        <w:tc>
          <w:tcPr>
            <w:tcW w:w="1154" w:type="dxa"/>
            <w:vMerge w:val="restart"/>
            <w:tcBorders>
              <w:left w:val="single" w:sz="16" w:space="0" w:color="000000"/>
              <w:right w:val="nil"/>
            </w:tcBorders>
            <w:shd w:val="clear" w:color="auto" w:fill="FFFFFF"/>
            <w:tcMar>
              <w:top w:w="30" w:type="dxa"/>
              <w:left w:w="30" w:type="dxa"/>
              <w:bottom w:w="30" w:type="dxa"/>
              <w:right w:w="30" w:type="dxa"/>
            </w:tcMar>
          </w:tcPr>
          <w:p w:rsidR="00DB1534" w:rsidRPr="005516FB" w:rsidRDefault="00DB1534" w:rsidP="009D4440">
            <w:pPr>
              <w:autoSpaceDE w:val="0"/>
              <w:autoSpaceDN w:val="0"/>
              <w:adjustRightInd w:val="0"/>
              <w:spacing w:after="0" w:line="320" w:lineRule="atLeast"/>
              <w:rPr>
                <w:rFonts w:ascii="Arial" w:hAnsi="Arial" w:cs="Arial"/>
                <w:color w:val="000000"/>
                <w:sz w:val="18"/>
                <w:szCs w:val="18"/>
              </w:rPr>
            </w:pPr>
            <w:r w:rsidRPr="005516FB">
              <w:rPr>
                <w:rFonts w:ascii="Arial" w:hAnsi="Arial" w:cs="Arial"/>
                <w:color w:val="000000"/>
                <w:sz w:val="18"/>
                <w:szCs w:val="18"/>
              </w:rPr>
              <w:t>X3_2</w:t>
            </w:r>
          </w:p>
        </w:tc>
        <w:tc>
          <w:tcPr>
            <w:tcW w:w="1949" w:type="dxa"/>
            <w:tcBorders>
              <w:left w:val="nil"/>
              <w:bottom w:val="nil"/>
              <w:right w:val="single" w:sz="16" w:space="0" w:color="000000"/>
            </w:tcBorders>
            <w:shd w:val="clear" w:color="auto" w:fill="FFFFFF"/>
            <w:tcMar>
              <w:top w:w="30" w:type="dxa"/>
              <w:left w:w="30" w:type="dxa"/>
              <w:bottom w:w="30" w:type="dxa"/>
              <w:right w:w="30" w:type="dxa"/>
            </w:tcMar>
          </w:tcPr>
          <w:p w:rsidR="00DB1534" w:rsidRPr="005516FB" w:rsidRDefault="00DB1534" w:rsidP="009D4440">
            <w:pPr>
              <w:autoSpaceDE w:val="0"/>
              <w:autoSpaceDN w:val="0"/>
              <w:adjustRightInd w:val="0"/>
              <w:spacing w:after="0" w:line="320" w:lineRule="atLeast"/>
              <w:rPr>
                <w:rFonts w:ascii="Arial" w:hAnsi="Arial" w:cs="Arial"/>
                <w:color w:val="000000"/>
                <w:sz w:val="18"/>
                <w:szCs w:val="18"/>
              </w:rPr>
            </w:pPr>
            <w:r w:rsidRPr="005516FB">
              <w:rPr>
                <w:rFonts w:ascii="Arial" w:hAnsi="Arial" w:cs="Arial"/>
                <w:color w:val="000000"/>
                <w:sz w:val="18"/>
                <w:szCs w:val="18"/>
              </w:rPr>
              <w:t>Pearson Correlation</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rsidR="00DB1534" w:rsidRPr="005516FB" w:rsidRDefault="00DB1534" w:rsidP="009D4440">
            <w:pPr>
              <w:autoSpaceDE w:val="0"/>
              <w:autoSpaceDN w:val="0"/>
              <w:adjustRightInd w:val="0"/>
              <w:spacing w:after="0" w:line="320" w:lineRule="atLeast"/>
              <w:jc w:val="right"/>
              <w:rPr>
                <w:rFonts w:ascii="Arial" w:hAnsi="Arial" w:cs="Arial"/>
                <w:color w:val="000000"/>
                <w:sz w:val="18"/>
                <w:szCs w:val="18"/>
              </w:rPr>
            </w:pPr>
            <w:r w:rsidRPr="005516FB">
              <w:rPr>
                <w:rFonts w:ascii="Arial" w:hAnsi="Arial" w:cs="Arial"/>
                <w:color w:val="000000"/>
                <w:sz w:val="18"/>
                <w:szCs w:val="18"/>
              </w:rPr>
              <w:t>.507</w:t>
            </w:r>
            <w:r w:rsidRPr="005516FB">
              <w:rPr>
                <w:rFonts w:ascii="Arial" w:hAnsi="Arial" w:cs="Arial"/>
                <w:color w:val="000000"/>
                <w:sz w:val="18"/>
                <w:szCs w:val="18"/>
                <w:vertAlign w:val="superscript"/>
              </w:rPr>
              <w:t>**</w:t>
            </w:r>
          </w:p>
        </w:tc>
        <w:tc>
          <w:tcPr>
            <w:tcW w:w="998" w:type="dxa"/>
            <w:tcBorders>
              <w:bottom w:val="nil"/>
            </w:tcBorders>
            <w:shd w:val="clear" w:color="auto" w:fill="FFFFFF"/>
            <w:tcMar>
              <w:top w:w="30" w:type="dxa"/>
              <w:left w:w="30" w:type="dxa"/>
              <w:bottom w:w="30" w:type="dxa"/>
              <w:right w:w="30" w:type="dxa"/>
            </w:tcMar>
            <w:vAlign w:val="center"/>
          </w:tcPr>
          <w:p w:rsidR="00DB1534" w:rsidRPr="005516FB" w:rsidRDefault="00DB1534" w:rsidP="009D4440">
            <w:pPr>
              <w:autoSpaceDE w:val="0"/>
              <w:autoSpaceDN w:val="0"/>
              <w:adjustRightInd w:val="0"/>
              <w:spacing w:after="0" w:line="320" w:lineRule="atLeast"/>
              <w:jc w:val="right"/>
              <w:rPr>
                <w:rFonts w:ascii="Arial" w:hAnsi="Arial" w:cs="Arial"/>
                <w:color w:val="000000"/>
                <w:sz w:val="18"/>
                <w:szCs w:val="18"/>
              </w:rPr>
            </w:pPr>
            <w:r w:rsidRPr="005516FB">
              <w:rPr>
                <w:rFonts w:ascii="Arial" w:hAnsi="Arial" w:cs="Arial"/>
                <w:color w:val="000000"/>
                <w:sz w:val="18"/>
                <w:szCs w:val="18"/>
              </w:rPr>
              <w:t>1</w:t>
            </w:r>
          </w:p>
        </w:tc>
        <w:tc>
          <w:tcPr>
            <w:tcW w:w="1158" w:type="dxa"/>
            <w:tcBorders>
              <w:bottom w:val="nil"/>
              <w:right w:val="single" w:sz="16" w:space="0" w:color="000000"/>
            </w:tcBorders>
            <w:shd w:val="clear" w:color="auto" w:fill="FFFFFF"/>
            <w:tcMar>
              <w:top w:w="30" w:type="dxa"/>
              <w:left w:w="30" w:type="dxa"/>
              <w:bottom w:w="30" w:type="dxa"/>
              <w:right w:w="30" w:type="dxa"/>
            </w:tcMar>
            <w:vAlign w:val="center"/>
          </w:tcPr>
          <w:p w:rsidR="00DB1534" w:rsidRPr="005516FB" w:rsidRDefault="00DB1534" w:rsidP="009D4440">
            <w:pPr>
              <w:autoSpaceDE w:val="0"/>
              <w:autoSpaceDN w:val="0"/>
              <w:adjustRightInd w:val="0"/>
              <w:spacing w:after="0" w:line="320" w:lineRule="atLeast"/>
              <w:jc w:val="right"/>
              <w:rPr>
                <w:rFonts w:ascii="Arial" w:hAnsi="Arial" w:cs="Arial"/>
                <w:color w:val="000000"/>
                <w:sz w:val="18"/>
                <w:szCs w:val="18"/>
              </w:rPr>
            </w:pPr>
            <w:r w:rsidRPr="005516FB">
              <w:rPr>
                <w:rFonts w:ascii="Arial" w:hAnsi="Arial" w:cs="Arial"/>
                <w:color w:val="000000"/>
                <w:sz w:val="18"/>
                <w:szCs w:val="18"/>
              </w:rPr>
              <w:t>.875</w:t>
            </w:r>
            <w:r w:rsidRPr="005516FB">
              <w:rPr>
                <w:rFonts w:ascii="Arial" w:hAnsi="Arial" w:cs="Arial"/>
                <w:color w:val="000000"/>
                <w:sz w:val="18"/>
                <w:szCs w:val="18"/>
                <w:vertAlign w:val="superscript"/>
              </w:rPr>
              <w:t>**</w:t>
            </w:r>
          </w:p>
        </w:tc>
      </w:tr>
      <w:tr w:rsidR="00DB1534" w:rsidRPr="005516FB" w:rsidTr="009D4440">
        <w:trPr>
          <w:cantSplit/>
          <w:tblHeader/>
        </w:trPr>
        <w:tc>
          <w:tcPr>
            <w:tcW w:w="1154" w:type="dxa"/>
            <w:vMerge/>
            <w:tcBorders>
              <w:left w:val="single" w:sz="16" w:space="0" w:color="000000"/>
              <w:right w:val="nil"/>
            </w:tcBorders>
            <w:shd w:val="clear" w:color="auto" w:fill="FFFFFF"/>
            <w:tcMar>
              <w:top w:w="30" w:type="dxa"/>
              <w:left w:w="30" w:type="dxa"/>
              <w:bottom w:w="30" w:type="dxa"/>
              <w:right w:w="30" w:type="dxa"/>
            </w:tcMar>
          </w:tcPr>
          <w:p w:rsidR="00DB1534" w:rsidRPr="005516FB" w:rsidRDefault="00DB1534" w:rsidP="009D4440">
            <w:pPr>
              <w:autoSpaceDE w:val="0"/>
              <w:autoSpaceDN w:val="0"/>
              <w:adjustRightInd w:val="0"/>
              <w:spacing w:after="0" w:line="240" w:lineRule="auto"/>
              <w:rPr>
                <w:rFonts w:ascii="Arial" w:hAnsi="Arial" w:cs="Arial"/>
                <w:color w:val="000000"/>
                <w:sz w:val="18"/>
                <w:szCs w:val="18"/>
              </w:rPr>
            </w:pPr>
          </w:p>
        </w:tc>
        <w:tc>
          <w:tcPr>
            <w:tcW w:w="1949" w:type="dxa"/>
            <w:tcBorders>
              <w:top w:val="nil"/>
              <w:left w:val="nil"/>
              <w:bottom w:val="nil"/>
              <w:right w:val="single" w:sz="16" w:space="0" w:color="000000"/>
            </w:tcBorders>
            <w:shd w:val="clear" w:color="auto" w:fill="FFFFFF"/>
            <w:tcMar>
              <w:top w:w="30" w:type="dxa"/>
              <w:left w:w="30" w:type="dxa"/>
              <w:bottom w:w="30" w:type="dxa"/>
              <w:right w:w="30" w:type="dxa"/>
            </w:tcMar>
          </w:tcPr>
          <w:p w:rsidR="00DB1534" w:rsidRPr="005516FB" w:rsidRDefault="00DB1534" w:rsidP="009D4440">
            <w:pPr>
              <w:autoSpaceDE w:val="0"/>
              <w:autoSpaceDN w:val="0"/>
              <w:adjustRightInd w:val="0"/>
              <w:spacing w:after="0" w:line="320" w:lineRule="atLeast"/>
              <w:rPr>
                <w:rFonts w:ascii="Arial" w:hAnsi="Arial" w:cs="Arial"/>
                <w:color w:val="000000"/>
                <w:sz w:val="18"/>
                <w:szCs w:val="18"/>
              </w:rPr>
            </w:pPr>
            <w:r w:rsidRPr="005516FB">
              <w:rPr>
                <w:rFonts w:ascii="Arial" w:hAnsi="Arial" w:cs="Arial"/>
                <w:color w:val="000000"/>
                <w:sz w:val="18"/>
                <w:szCs w:val="18"/>
              </w:rPr>
              <w:t>Sig. (2-tailed)</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DB1534" w:rsidRPr="005516FB" w:rsidRDefault="00DB1534" w:rsidP="009D4440">
            <w:pPr>
              <w:autoSpaceDE w:val="0"/>
              <w:autoSpaceDN w:val="0"/>
              <w:adjustRightInd w:val="0"/>
              <w:spacing w:after="0" w:line="320" w:lineRule="atLeast"/>
              <w:jc w:val="right"/>
              <w:rPr>
                <w:rFonts w:ascii="Arial" w:hAnsi="Arial" w:cs="Arial"/>
                <w:color w:val="000000"/>
                <w:sz w:val="18"/>
                <w:szCs w:val="18"/>
              </w:rPr>
            </w:pPr>
            <w:r w:rsidRPr="005516FB">
              <w:rPr>
                <w:rFonts w:ascii="Arial" w:hAnsi="Arial" w:cs="Arial"/>
                <w:color w:val="000000"/>
                <w:sz w:val="18"/>
                <w:szCs w:val="18"/>
              </w:rPr>
              <w:t>.000</w:t>
            </w:r>
          </w:p>
        </w:tc>
        <w:tc>
          <w:tcPr>
            <w:tcW w:w="998" w:type="dxa"/>
            <w:tcBorders>
              <w:top w:val="nil"/>
              <w:bottom w:val="nil"/>
            </w:tcBorders>
            <w:shd w:val="clear" w:color="auto" w:fill="FFFFFF"/>
            <w:tcMar>
              <w:top w:w="30" w:type="dxa"/>
              <w:left w:w="30" w:type="dxa"/>
              <w:bottom w:w="30" w:type="dxa"/>
              <w:right w:w="30" w:type="dxa"/>
            </w:tcMar>
          </w:tcPr>
          <w:p w:rsidR="00DB1534" w:rsidRPr="005516FB" w:rsidRDefault="00DB1534" w:rsidP="009D4440">
            <w:pPr>
              <w:autoSpaceDE w:val="0"/>
              <w:autoSpaceDN w:val="0"/>
              <w:adjustRightInd w:val="0"/>
              <w:spacing w:after="0" w:line="240" w:lineRule="auto"/>
              <w:rPr>
                <w:rFonts w:cs="Times New Roman"/>
                <w:szCs w:val="24"/>
              </w:rPr>
            </w:pPr>
          </w:p>
        </w:tc>
        <w:tc>
          <w:tcPr>
            <w:tcW w:w="1158" w:type="dxa"/>
            <w:tcBorders>
              <w:top w:val="nil"/>
              <w:bottom w:val="nil"/>
              <w:right w:val="single" w:sz="16" w:space="0" w:color="000000"/>
            </w:tcBorders>
            <w:shd w:val="clear" w:color="auto" w:fill="FFFFFF"/>
            <w:tcMar>
              <w:top w:w="30" w:type="dxa"/>
              <w:left w:w="30" w:type="dxa"/>
              <w:bottom w:w="30" w:type="dxa"/>
              <w:right w:w="30" w:type="dxa"/>
            </w:tcMar>
            <w:vAlign w:val="center"/>
          </w:tcPr>
          <w:p w:rsidR="00DB1534" w:rsidRPr="005516FB" w:rsidRDefault="00DB1534" w:rsidP="009D4440">
            <w:pPr>
              <w:autoSpaceDE w:val="0"/>
              <w:autoSpaceDN w:val="0"/>
              <w:adjustRightInd w:val="0"/>
              <w:spacing w:after="0" w:line="320" w:lineRule="atLeast"/>
              <w:jc w:val="right"/>
              <w:rPr>
                <w:rFonts w:ascii="Arial" w:hAnsi="Arial" w:cs="Arial"/>
                <w:color w:val="000000"/>
                <w:sz w:val="18"/>
                <w:szCs w:val="18"/>
              </w:rPr>
            </w:pPr>
            <w:r w:rsidRPr="005516FB">
              <w:rPr>
                <w:rFonts w:ascii="Arial" w:hAnsi="Arial" w:cs="Arial"/>
                <w:color w:val="000000"/>
                <w:sz w:val="18"/>
                <w:szCs w:val="18"/>
              </w:rPr>
              <w:t>.000</w:t>
            </w:r>
          </w:p>
        </w:tc>
      </w:tr>
      <w:tr w:rsidR="00DB1534" w:rsidRPr="005516FB" w:rsidTr="009D4440">
        <w:trPr>
          <w:cantSplit/>
          <w:tblHeader/>
        </w:trPr>
        <w:tc>
          <w:tcPr>
            <w:tcW w:w="1154" w:type="dxa"/>
            <w:vMerge/>
            <w:tcBorders>
              <w:left w:val="single" w:sz="16" w:space="0" w:color="000000"/>
              <w:right w:val="nil"/>
            </w:tcBorders>
            <w:shd w:val="clear" w:color="auto" w:fill="FFFFFF"/>
            <w:tcMar>
              <w:top w:w="30" w:type="dxa"/>
              <w:left w:w="30" w:type="dxa"/>
              <w:bottom w:w="30" w:type="dxa"/>
              <w:right w:w="30" w:type="dxa"/>
            </w:tcMar>
          </w:tcPr>
          <w:p w:rsidR="00DB1534" w:rsidRPr="005516FB" w:rsidRDefault="00DB1534" w:rsidP="009D4440">
            <w:pPr>
              <w:autoSpaceDE w:val="0"/>
              <w:autoSpaceDN w:val="0"/>
              <w:adjustRightInd w:val="0"/>
              <w:spacing w:after="0" w:line="240" w:lineRule="auto"/>
              <w:rPr>
                <w:rFonts w:ascii="Arial" w:hAnsi="Arial" w:cs="Arial"/>
                <w:color w:val="000000"/>
                <w:sz w:val="18"/>
                <w:szCs w:val="18"/>
              </w:rPr>
            </w:pPr>
          </w:p>
        </w:tc>
        <w:tc>
          <w:tcPr>
            <w:tcW w:w="1949" w:type="dxa"/>
            <w:tcBorders>
              <w:top w:val="nil"/>
              <w:left w:val="nil"/>
              <w:right w:val="single" w:sz="16" w:space="0" w:color="000000"/>
            </w:tcBorders>
            <w:shd w:val="clear" w:color="auto" w:fill="FFFFFF"/>
            <w:tcMar>
              <w:top w:w="30" w:type="dxa"/>
              <w:left w:w="30" w:type="dxa"/>
              <w:bottom w:w="30" w:type="dxa"/>
              <w:right w:w="30" w:type="dxa"/>
            </w:tcMar>
          </w:tcPr>
          <w:p w:rsidR="00DB1534" w:rsidRPr="005516FB" w:rsidRDefault="00DB1534" w:rsidP="009D4440">
            <w:pPr>
              <w:autoSpaceDE w:val="0"/>
              <w:autoSpaceDN w:val="0"/>
              <w:adjustRightInd w:val="0"/>
              <w:spacing w:after="0" w:line="320" w:lineRule="atLeast"/>
              <w:rPr>
                <w:rFonts w:ascii="Arial" w:hAnsi="Arial" w:cs="Arial"/>
                <w:color w:val="000000"/>
                <w:sz w:val="18"/>
                <w:szCs w:val="18"/>
              </w:rPr>
            </w:pPr>
            <w:r w:rsidRPr="005516FB">
              <w:rPr>
                <w:rFonts w:ascii="Arial" w:hAnsi="Arial" w:cs="Arial"/>
                <w:color w:val="000000"/>
                <w:sz w:val="18"/>
                <w:szCs w:val="18"/>
              </w:rPr>
              <w:t>N</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rsidR="00DB1534" w:rsidRPr="005516FB" w:rsidRDefault="00DB1534" w:rsidP="009D4440">
            <w:pPr>
              <w:autoSpaceDE w:val="0"/>
              <w:autoSpaceDN w:val="0"/>
              <w:adjustRightInd w:val="0"/>
              <w:spacing w:after="0" w:line="320" w:lineRule="atLeast"/>
              <w:jc w:val="right"/>
              <w:rPr>
                <w:rFonts w:ascii="Arial" w:hAnsi="Arial" w:cs="Arial"/>
                <w:color w:val="000000"/>
                <w:sz w:val="18"/>
                <w:szCs w:val="18"/>
              </w:rPr>
            </w:pPr>
            <w:r w:rsidRPr="005516FB">
              <w:rPr>
                <w:rFonts w:ascii="Arial" w:hAnsi="Arial" w:cs="Arial"/>
                <w:color w:val="000000"/>
                <w:sz w:val="18"/>
                <w:szCs w:val="18"/>
              </w:rPr>
              <w:t>49</w:t>
            </w:r>
          </w:p>
        </w:tc>
        <w:tc>
          <w:tcPr>
            <w:tcW w:w="998" w:type="dxa"/>
            <w:tcBorders>
              <w:top w:val="nil"/>
            </w:tcBorders>
            <w:shd w:val="clear" w:color="auto" w:fill="FFFFFF"/>
            <w:tcMar>
              <w:top w:w="30" w:type="dxa"/>
              <w:left w:w="30" w:type="dxa"/>
              <w:bottom w:w="30" w:type="dxa"/>
              <w:right w:w="30" w:type="dxa"/>
            </w:tcMar>
            <w:vAlign w:val="center"/>
          </w:tcPr>
          <w:p w:rsidR="00DB1534" w:rsidRPr="005516FB" w:rsidRDefault="00DB1534" w:rsidP="009D4440">
            <w:pPr>
              <w:autoSpaceDE w:val="0"/>
              <w:autoSpaceDN w:val="0"/>
              <w:adjustRightInd w:val="0"/>
              <w:spacing w:after="0" w:line="320" w:lineRule="atLeast"/>
              <w:jc w:val="right"/>
              <w:rPr>
                <w:rFonts w:ascii="Arial" w:hAnsi="Arial" w:cs="Arial"/>
                <w:color w:val="000000"/>
                <w:sz w:val="18"/>
                <w:szCs w:val="18"/>
              </w:rPr>
            </w:pPr>
            <w:r w:rsidRPr="005516FB">
              <w:rPr>
                <w:rFonts w:ascii="Arial" w:hAnsi="Arial" w:cs="Arial"/>
                <w:color w:val="000000"/>
                <w:sz w:val="18"/>
                <w:szCs w:val="18"/>
              </w:rPr>
              <w:t>49</w:t>
            </w:r>
          </w:p>
        </w:tc>
        <w:tc>
          <w:tcPr>
            <w:tcW w:w="1158" w:type="dxa"/>
            <w:tcBorders>
              <w:top w:val="nil"/>
              <w:right w:val="single" w:sz="16" w:space="0" w:color="000000"/>
            </w:tcBorders>
            <w:shd w:val="clear" w:color="auto" w:fill="FFFFFF"/>
            <w:tcMar>
              <w:top w:w="30" w:type="dxa"/>
              <w:left w:w="30" w:type="dxa"/>
              <w:bottom w:w="30" w:type="dxa"/>
              <w:right w:w="30" w:type="dxa"/>
            </w:tcMar>
            <w:vAlign w:val="center"/>
          </w:tcPr>
          <w:p w:rsidR="00DB1534" w:rsidRPr="005516FB" w:rsidRDefault="00DB1534" w:rsidP="009D4440">
            <w:pPr>
              <w:autoSpaceDE w:val="0"/>
              <w:autoSpaceDN w:val="0"/>
              <w:adjustRightInd w:val="0"/>
              <w:spacing w:after="0" w:line="320" w:lineRule="atLeast"/>
              <w:jc w:val="right"/>
              <w:rPr>
                <w:rFonts w:ascii="Arial" w:hAnsi="Arial" w:cs="Arial"/>
                <w:color w:val="000000"/>
                <w:sz w:val="18"/>
                <w:szCs w:val="18"/>
              </w:rPr>
            </w:pPr>
            <w:r w:rsidRPr="005516FB">
              <w:rPr>
                <w:rFonts w:ascii="Arial" w:hAnsi="Arial" w:cs="Arial"/>
                <w:color w:val="000000"/>
                <w:sz w:val="18"/>
                <w:szCs w:val="18"/>
              </w:rPr>
              <w:t>49</w:t>
            </w:r>
          </w:p>
        </w:tc>
      </w:tr>
      <w:tr w:rsidR="00DB1534" w:rsidRPr="005516FB" w:rsidTr="009D4440">
        <w:trPr>
          <w:cantSplit/>
          <w:tblHeader/>
        </w:trPr>
        <w:tc>
          <w:tcPr>
            <w:tcW w:w="1154"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B1534" w:rsidRPr="005516FB" w:rsidRDefault="00DB1534" w:rsidP="009D4440">
            <w:pPr>
              <w:autoSpaceDE w:val="0"/>
              <w:autoSpaceDN w:val="0"/>
              <w:adjustRightInd w:val="0"/>
              <w:spacing w:after="0" w:line="320" w:lineRule="atLeast"/>
              <w:rPr>
                <w:rFonts w:ascii="Arial" w:hAnsi="Arial" w:cs="Arial"/>
                <w:color w:val="000000"/>
                <w:sz w:val="18"/>
                <w:szCs w:val="18"/>
              </w:rPr>
            </w:pPr>
            <w:r w:rsidRPr="005516FB">
              <w:rPr>
                <w:rFonts w:ascii="Arial" w:hAnsi="Arial" w:cs="Arial"/>
                <w:color w:val="000000"/>
                <w:sz w:val="18"/>
                <w:szCs w:val="18"/>
              </w:rPr>
              <w:t>X3_TOTAL</w:t>
            </w:r>
          </w:p>
        </w:tc>
        <w:tc>
          <w:tcPr>
            <w:tcW w:w="1949" w:type="dxa"/>
            <w:tcBorders>
              <w:left w:val="nil"/>
              <w:bottom w:val="nil"/>
              <w:right w:val="single" w:sz="16" w:space="0" w:color="000000"/>
            </w:tcBorders>
            <w:shd w:val="clear" w:color="auto" w:fill="FFFFFF"/>
            <w:tcMar>
              <w:top w:w="30" w:type="dxa"/>
              <w:left w:w="30" w:type="dxa"/>
              <w:bottom w:w="30" w:type="dxa"/>
              <w:right w:w="30" w:type="dxa"/>
            </w:tcMar>
          </w:tcPr>
          <w:p w:rsidR="00DB1534" w:rsidRPr="005516FB" w:rsidRDefault="00DB1534" w:rsidP="009D4440">
            <w:pPr>
              <w:autoSpaceDE w:val="0"/>
              <w:autoSpaceDN w:val="0"/>
              <w:adjustRightInd w:val="0"/>
              <w:spacing w:after="0" w:line="320" w:lineRule="atLeast"/>
              <w:rPr>
                <w:rFonts w:ascii="Arial" w:hAnsi="Arial" w:cs="Arial"/>
                <w:color w:val="000000"/>
                <w:sz w:val="18"/>
                <w:szCs w:val="18"/>
              </w:rPr>
            </w:pPr>
            <w:r w:rsidRPr="005516FB">
              <w:rPr>
                <w:rFonts w:ascii="Arial" w:hAnsi="Arial" w:cs="Arial"/>
                <w:color w:val="000000"/>
                <w:sz w:val="18"/>
                <w:szCs w:val="18"/>
              </w:rPr>
              <w:t>Pearson Correlation</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rsidR="00DB1534" w:rsidRPr="005516FB" w:rsidRDefault="00DB1534" w:rsidP="009D4440">
            <w:pPr>
              <w:autoSpaceDE w:val="0"/>
              <w:autoSpaceDN w:val="0"/>
              <w:adjustRightInd w:val="0"/>
              <w:spacing w:after="0" w:line="320" w:lineRule="atLeast"/>
              <w:jc w:val="right"/>
              <w:rPr>
                <w:rFonts w:ascii="Arial" w:hAnsi="Arial" w:cs="Arial"/>
                <w:color w:val="000000"/>
                <w:sz w:val="18"/>
                <w:szCs w:val="18"/>
              </w:rPr>
            </w:pPr>
            <w:r w:rsidRPr="005516FB">
              <w:rPr>
                <w:rFonts w:ascii="Arial" w:hAnsi="Arial" w:cs="Arial"/>
                <w:color w:val="000000"/>
                <w:sz w:val="18"/>
                <w:szCs w:val="18"/>
              </w:rPr>
              <w:t>.861</w:t>
            </w:r>
            <w:r w:rsidRPr="005516FB">
              <w:rPr>
                <w:rFonts w:ascii="Arial" w:hAnsi="Arial" w:cs="Arial"/>
                <w:color w:val="000000"/>
                <w:sz w:val="18"/>
                <w:szCs w:val="18"/>
                <w:vertAlign w:val="superscript"/>
              </w:rPr>
              <w:t>**</w:t>
            </w:r>
          </w:p>
        </w:tc>
        <w:tc>
          <w:tcPr>
            <w:tcW w:w="998" w:type="dxa"/>
            <w:tcBorders>
              <w:bottom w:val="nil"/>
            </w:tcBorders>
            <w:shd w:val="clear" w:color="auto" w:fill="FFFFFF"/>
            <w:tcMar>
              <w:top w:w="30" w:type="dxa"/>
              <w:left w:w="30" w:type="dxa"/>
              <w:bottom w:w="30" w:type="dxa"/>
              <w:right w:w="30" w:type="dxa"/>
            </w:tcMar>
            <w:vAlign w:val="center"/>
          </w:tcPr>
          <w:p w:rsidR="00DB1534" w:rsidRPr="005516FB" w:rsidRDefault="00DB1534" w:rsidP="009D4440">
            <w:pPr>
              <w:autoSpaceDE w:val="0"/>
              <w:autoSpaceDN w:val="0"/>
              <w:adjustRightInd w:val="0"/>
              <w:spacing w:after="0" w:line="320" w:lineRule="atLeast"/>
              <w:jc w:val="right"/>
              <w:rPr>
                <w:rFonts w:ascii="Arial" w:hAnsi="Arial" w:cs="Arial"/>
                <w:color w:val="000000"/>
                <w:sz w:val="18"/>
                <w:szCs w:val="18"/>
              </w:rPr>
            </w:pPr>
            <w:r w:rsidRPr="005516FB">
              <w:rPr>
                <w:rFonts w:ascii="Arial" w:hAnsi="Arial" w:cs="Arial"/>
                <w:color w:val="000000"/>
                <w:sz w:val="18"/>
                <w:szCs w:val="18"/>
              </w:rPr>
              <w:t>.875</w:t>
            </w:r>
            <w:r w:rsidRPr="005516FB">
              <w:rPr>
                <w:rFonts w:ascii="Arial" w:hAnsi="Arial" w:cs="Arial"/>
                <w:color w:val="000000"/>
                <w:sz w:val="18"/>
                <w:szCs w:val="18"/>
                <w:vertAlign w:val="superscript"/>
              </w:rPr>
              <w:t>**</w:t>
            </w:r>
          </w:p>
        </w:tc>
        <w:tc>
          <w:tcPr>
            <w:tcW w:w="1158" w:type="dxa"/>
            <w:tcBorders>
              <w:bottom w:val="nil"/>
              <w:right w:val="single" w:sz="16" w:space="0" w:color="000000"/>
            </w:tcBorders>
            <w:shd w:val="clear" w:color="auto" w:fill="FFFFFF"/>
            <w:tcMar>
              <w:top w:w="30" w:type="dxa"/>
              <w:left w:w="30" w:type="dxa"/>
              <w:bottom w:w="30" w:type="dxa"/>
              <w:right w:w="30" w:type="dxa"/>
            </w:tcMar>
            <w:vAlign w:val="center"/>
          </w:tcPr>
          <w:p w:rsidR="00DB1534" w:rsidRPr="005516FB" w:rsidRDefault="00DB1534" w:rsidP="009D4440">
            <w:pPr>
              <w:autoSpaceDE w:val="0"/>
              <w:autoSpaceDN w:val="0"/>
              <w:adjustRightInd w:val="0"/>
              <w:spacing w:after="0" w:line="320" w:lineRule="atLeast"/>
              <w:jc w:val="right"/>
              <w:rPr>
                <w:rFonts w:ascii="Arial" w:hAnsi="Arial" w:cs="Arial"/>
                <w:color w:val="000000"/>
                <w:sz w:val="18"/>
                <w:szCs w:val="18"/>
              </w:rPr>
            </w:pPr>
            <w:r w:rsidRPr="005516FB">
              <w:rPr>
                <w:rFonts w:ascii="Arial" w:hAnsi="Arial" w:cs="Arial"/>
                <w:color w:val="000000"/>
                <w:sz w:val="18"/>
                <w:szCs w:val="18"/>
              </w:rPr>
              <w:t>1</w:t>
            </w:r>
          </w:p>
        </w:tc>
      </w:tr>
      <w:tr w:rsidR="00DB1534" w:rsidRPr="005516FB" w:rsidTr="009D4440">
        <w:trPr>
          <w:cantSplit/>
          <w:tblHeader/>
        </w:trPr>
        <w:tc>
          <w:tcPr>
            <w:tcW w:w="1154"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B1534" w:rsidRPr="005516FB" w:rsidRDefault="00DB1534" w:rsidP="009D4440">
            <w:pPr>
              <w:autoSpaceDE w:val="0"/>
              <w:autoSpaceDN w:val="0"/>
              <w:adjustRightInd w:val="0"/>
              <w:spacing w:after="0" w:line="240" w:lineRule="auto"/>
              <w:rPr>
                <w:rFonts w:ascii="Arial" w:hAnsi="Arial" w:cs="Arial"/>
                <w:color w:val="000000"/>
                <w:sz w:val="18"/>
                <w:szCs w:val="18"/>
              </w:rPr>
            </w:pPr>
          </w:p>
        </w:tc>
        <w:tc>
          <w:tcPr>
            <w:tcW w:w="1949" w:type="dxa"/>
            <w:tcBorders>
              <w:top w:val="nil"/>
              <w:left w:val="nil"/>
              <w:bottom w:val="nil"/>
              <w:right w:val="single" w:sz="16" w:space="0" w:color="000000"/>
            </w:tcBorders>
            <w:shd w:val="clear" w:color="auto" w:fill="FFFFFF"/>
            <w:tcMar>
              <w:top w:w="30" w:type="dxa"/>
              <w:left w:w="30" w:type="dxa"/>
              <w:bottom w:w="30" w:type="dxa"/>
              <w:right w:w="30" w:type="dxa"/>
            </w:tcMar>
          </w:tcPr>
          <w:p w:rsidR="00DB1534" w:rsidRPr="005516FB" w:rsidRDefault="00DB1534" w:rsidP="009D4440">
            <w:pPr>
              <w:autoSpaceDE w:val="0"/>
              <w:autoSpaceDN w:val="0"/>
              <w:adjustRightInd w:val="0"/>
              <w:spacing w:after="0" w:line="320" w:lineRule="atLeast"/>
              <w:rPr>
                <w:rFonts w:ascii="Arial" w:hAnsi="Arial" w:cs="Arial"/>
                <w:color w:val="000000"/>
                <w:sz w:val="18"/>
                <w:szCs w:val="18"/>
              </w:rPr>
            </w:pPr>
            <w:r w:rsidRPr="005516FB">
              <w:rPr>
                <w:rFonts w:ascii="Arial" w:hAnsi="Arial" w:cs="Arial"/>
                <w:color w:val="000000"/>
                <w:sz w:val="18"/>
                <w:szCs w:val="18"/>
              </w:rPr>
              <w:t>Sig. (2-tailed)</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DB1534" w:rsidRPr="005516FB" w:rsidRDefault="00DB1534" w:rsidP="009D4440">
            <w:pPr>
              <w:autoSpaceDE w:val="0"/>
              <w:autoSpaceDN w:val="0"/>
              <w:adjustRightInd w:val="0"/>
              <w:spacing w:after="0" w:line="320" w:lineRule="atLeast"/>
              <w:jc w:val="right"/>
              <w:rPr>
                <w:rFonts w:ascii="Arial" w:hAnsi="Arial" w:cs="Arial"/>
                <w:color w:val="000000"/>
                <w:sz w:val="18"/>
                <w:szCs w:val="18"/>
              </w:rPr>
            </w:pPr>
            <w:r w:rsidRPr="005516FB">
              <w:rPr>
                <w:rFonts w:ascii="Arial" w:hAnsi="Arial" w:cs="Arial"/>
                <w:color w:val="000000"/>
                <w:sz w:val="18"/>
                <w:szCs w:val="18"/>
              </w:rPr>
              <w:t>.000</w:t>
            </w:r>
          </w:p>
        </w:tc>
        <w:tc>
          <w:tcPr>
            <w:tcW w:w="998" w:type="dxa"/>
            <w:tcBorders>
              <w:top w:val="nil"/>
              <w:bottom w:val="nil"/>
            </w:tcBorders>
            <w:shd w:val="clear" w:color="auto" w:fill="FFFFFF"/>
            <w:tcMar>
              <w:top w:w="30" w:type="dxa"/>
              <w:left w:w="30" w:type="dxa"/>
              <w:bottom w:w="30" w:type="dxa"/>
              <w:right w:w="30" w:type="dxa"/>
            </w:tcMar>
            <w:vAlign w:val="center"/>
          </w:tcPr>
          <w:p w:rsidR="00DB1534" w:rsidRPr="005516FB" w:rsidRDefault="00DB1534" w:rsidP="009D4440">
            <w:pPr>
              <w:autoSpaceDE w:val="0"/>
              <w:autoSpaceDN w:val="0"/>
              <w:adjustRightInd w:val="0"/>
              <w:spacing w:after="0" w:line="320" w:lineRule="atLeast"/>
              <w:jc w:val="right"/>
              <w:rPr>
                <w:rFonts w:ascii="Arial" w:hAnsi="Arial" w:cs="Arial"/>
                <w:color w:val="000000"/>
                <w:sz w:val="18"/>
                <w:szCs w:val="18"/>
              </w:rPr>
            </w:pPr>
            <w:r w:rsidRPr="005516FB">
              <w:rPr>
                <w:rFonts w:ascii="Arial" w:hAnsi="Arial" w:cs="Arial"/>
                <w:color w:val="000000"/>
                <w:sz w:val="18"/>
                <w:szCs w:val="18"/>
              </w:rPr>
              <w:t>.000</w:t>
            </w:r>
          </w:p>
        </w:tc>
        <w:tc>
          <w:tcPr>
            <w:tcW w:w="1158" w:type="dxa"/>
            <w:tcBorders>
              <w:top w:val="nil"/>
              <w:bottom w:val="nil"/>
              <w:right w:val="single" w:sz="16" w:space="0" w:color="000000"/>
            </w:tcBorders>
            <w:shd w:val="clear" w:color="auto" w:fill="FFFFFF"/>
            <w:tcMar>
              <w:top w:w="30" w:type="dxa"/>
              <w:left w:w="30" w:type="dxa"/>
              <w:bottom w:w="30" w:type="dxa"/>
              <w:right w:w="30" w:type="dxa"/>
            </w:tcMar>
          </w:tcPr>
          <w:p w:rsidR="00DB1534" w:rsidRPr="005516FB" w:rsidRDefault="00DB1534" w:rsidP="009D4440">
            <w:pPr>
              <w:autoSpaceDE w:val="0"/>
              <w:autoSpaceDN w:val="0"/>
              <w:adjustRightInd w:val="0"/>
              <w:spacing w:after="0" w:line="240" w:lineRule="auto"/>
              <w:rPr>
                <w:rFonts w:cs="Times New Roman"/>
                <w:szCs w:val="24"/>
              </w:rPr>
            </w:pPr>
          </w:p>
        </w:tc>
      </w:tr>
      <w:tr w:rsidR="00DB1534" w:rsidRPr="005516FB" w:rsidTr="009D4440">
        <w:trPr>
          <w:cantSplit/>
          <w:tblHeader/>
        </w:trPr>
        <w:tc>
          <w:tcPr>
            <w:tcW w:w="1154"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B1534" w:rsidRPr="005516FB" w:rsidRDefault="00DB1534" w:rsidP="009D4440">
            <w:pPr>
              <w:autoSpaceDE w:val="0"/>
              <w:autoSpaceDN w:val="0"/>
              <w:adjustRightInd w:val="0"/>
              <w:spacing w:after="0" w:line="240" w:lineRule="auto"/>
              <w:rPr>
                <w:rFonts w:cs="Times New Roman"/>
                <w:szCs w:val="24"/>
              </w:rPr>
            </w:pPr>
          </w:p>
        </w:tc>
        <w:tc>
          <w:tcPr>
            <w:tcW w:w="194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B1534" w:rsidRPr="005516FB" w:rsidRDefault="00DB1534" w:rsidP="009D4440">
            <w:pPr>
              <w:autoSpaceDE w:val="0"/>
              <w:autoSpaceDN w:val="0"/>
              <w:adjustRightInd w:val="0"/>
              <w:spacing w:after="0" w:line="320" w:lineRule="atLeast"/>
              <w:rPr>
                <w:rFonts w:ascii="Arial" w:hAnsi="Arial" w:cs="Arial"/>
                <w:color w:val="000000"/>
                <w:sz w:val="18"/>
                <w:szCs w:val="18"/>
              </w:rPr>
            </w:pPr>
            <w:r w:rsidRPr="005516FB">
              <w:rPr>
                <w:rFonts w:ascii="Arial" w:hAnsi="Arial" w:cs="Arial"/>
                <w:color w:val="000000"/>
                <w:sz w:val="18"/>
                <w:szCs w:val="18"/>
              </w:rPr>
              <w:t>N</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DB1534" w:rsidRPr="005516FB" w:rsidRDefault="00DB1534" w:rsidP="009D4440">
            <w:pPr>
              <w:autoSpaceDE w:val="0"/>
              <w:autoSpaceDN w:val="0"/>
              <w:adjustRightInd w:val="0"/>
              <w:spacing w:after="0" w:line="320" w:lineRule="atLeast"/>
              <w:jc w:val="right"/>
              <w:rPr>
                <w:rFonts w:ascii="Arial" w:hAnsi="Arial" w:cs="Arial"/>
                <w:color w:val="000000"/>
                <w:sz w:val="18"/>
                <w:szCs w:val="18"/>
              </w:rPr>
            </w:pPr>
            <w:r w:rsidRPr="005516FB">
              <w:rPr>
                <w:rFonts w:ascii="Arial" w:hAnsi="Arial" w:cs="Arial"/>
                <w:color w:val="000000"/>
                <w:sz w:val="18"/>
                <w:szCs w:val="18"/>
              </w:rPr>
              <w:t>49</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DB1534" w:rsidRPr="005516FB" w:rsidRDefault="00DB1534" w:rsidP="009D4440">
            <w:pPr>
              <w:autoSpaceDE w:val="0"/>
              <w:autoSpaceDN w:val="0"/>
              <w:adjustRightInd w:val="0"/>
              <w:spacing w:after="0" w:line="320" w:lineRule="atLeast"/>
              <w:jc w:val="right"/>
              <w:rPr>
                <w:rFonts w:ascii="Arial" w:hAnsi="Arial" w:cs="Arial"/>
                <w:color w:val="000000"/>
                <w:sz w:val="18"/>
                <w:szCs w:val="18"/>
              </w:rPr>
            </w:pPr>
            <w:r w:rsidRPr="005516FB">
              <w:rPr>
                <w:rFonts w:ascii="Arial" w:hAnsi="Arial" w:cs="Arial"/>
                <w:color w:val="000000"/>
                <w:sz w:val="18"/>
                <w:szCs w:val="18"/>
              </w:rPr>
              <w:t>49</w:t>
            </w:r>
          </w:p>
        </w:tc>
        <w:tc>
          <w:tcPr>
            <w:tcW w:w="115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DB1534" w:rsidRPr="005516FB" w:rsidRDefault="00DB1534" w:rsidP="009D4440">
            <w:pPr>
              <w:autoSpaceDE w:val="0"/>
              <w:autoSpaceDN w:val="0"/>
              <w:adjustRightInd w:val="0"/>
              <w:spacing w:after="0" w:line="320" w:lineRule="atLeast"/>
              <w:jc w:val="right"/>
              <w:rPr>
                <w:rFonts w:ascii="Arial" w:hAnsi="Arial" w:cs="Arial"/>
                <w:color w:val="000000"/>
                <w:sz w:val="18"/>
                <w:szCs w:val="18"/>
              </w:rPr>
            </w:pPr>
            <w:r w:rsidRPr="005516FB">
              <w:rPr>
                <w:rFonts w:ascii="Arial" w:hAnsi="Arial" w:cs="Arial"/>
                <w:color w:val="000000"/>
                <w:sz w:val="18"/>
                <w:szCs w:val="18"/>
              </w:rPr>
              <w:t>49</w:t>
            </w:r>
          </w:p>
        </w:tc>
      </w:tr>
      <w:tr w:rsidR="00DB1534" w:rsidRPr="005516FB" w:rsidTr="009D4440">
        <w:trPr>
          <w:cantSplit/>
        </w:trPr>
        <w:tc>
          <w:tcPr>
            <w:tcW w:w="5101" w:type="dxa"/>
            <w:gridSpan w:val="4"/>
            <w:tcBorders>
              <w:top w:val="nil"/>
              <w:left w:val="nil"/>
              <w:bottom w:val="nil"/>
              <w:right w:val="nil"/>
            </w:tcBorders>
            <w:shd w:val="clear" w:color="auto" w:fill="FFFFFF"/>
            <w:tcMar>
              <w:top w:w="30" w:type="dxa"/>
              <w:left w:w="30" w:type="dxa"/>
              <w:bottom w:w="30" w:type="dxa"/>
              <w:right w:w="30" w:type="dxa"/>
            </w:tcMar>
          </w:tcPr>
          <w:p w:rsidR="00DB1534" w:rsidRPr="005516FB" w:rsidRDefault="00DB1534" w:rsidP="009D4440">
            <w:pPr>
              <w:autoSpaceDE w:val="0"/>
              <w:autoSpaceDN w:val="0"/>
              <w:adjustRightInd w:val="0"/>
              <w:spacing w:after="0" w:line="320" w:lineRule="atLeast"/>
              <w:rPr>
                <w:rFonts w:ascii="Arial" w:hAnsi="Arial" w:cs="Arial"/>
                <w:color w:val="000000"/>
                <w:sz w:val="18"/>
                <w:szCs w:val="18"/>
              </w:rPr>
            </w:pPr>
            <w:r w:rsidRPr="005516FB">
              <w:rPr>
                <w:rFonts w:ascii="Arial" w:hAnsi="Arial" w:cs="Arial"/>
                <w:color w:val="000000"/>
                <w:sz w:val="18"/>
                <w:szCs w:val="18"/>
              </w:rPr>
              <w:t>**. Correlation is significant at the 0.01 level (2-tailed).</w:t>
            </w:r>
          </w:p>
        </w:tc>
        <w:tc>
          <w:tcPr>
            <w:tcW w:w="1158" w:type="dxa"/>
            <w:tcBorders>
              <w:top w:val="nil"/>
              <w:left w:val="nil"/>
              <w:bottom w:val="nil"/>
              <w:right w:val="nil"/>
            </w:tcBorders>
            <w:shd w:val="clear" w:color="auto" w:fill="FFFFFF"/>
            <w:tcMar>
              <w:top w:w="30" w:type="dxa"/>
              <w:left w:w="30" w:type="dxa"/>
              <w:bottom w:w="30" w:type="dxa"/>
              <w:right w:w="30" w:type="dxa"/>
            </w:tcMar>
          </w:tcPr>
          <w:p w:rsidR="00DB1534" w:rsidRPr="005516FB" w:rsidRDefault="00DB1534" w:rsidP="009D4440">
            <w:pPr>
              <w:autoSpaceDE w:val="0"/>
              <w:autoSpaceDN w:val="0"/>
              <w:adjustRightInd w:val="0"/>
              <w:spacing w:after="0" w:line="240" w:lineRule="auto"/>
              <w:rPr>
                <w:rFonts w:cs="Times New Roman"/>
                <w:szCs w:val="24"/>
              </w:rPr>
            </w:pPr>
          </w:p>
        </w:tc>
      </w:tr>
    </w:tbl>
    <w:p w:rsidR="00DB1534" w:rsidRPr="008F35F1" w:rsidRDefault="00DB1534" w:rsidP="00DB1534">
      <w:pPr>
        <w:autoSpaceDE w:val="0"/>
        <w:autoSpaceDN w:val="0"/>
        <w:adjustRightInd w:val="0"/>
        <w:spacing w:line="480" w:lineRule="auto"/>
        <w:ind w:left="1134"/>
        <w:rPr>
          <w:rFonts w:cs="Times New Roman"/>
          <w:i/>
          <w:iCs/>
          <w:sz w:val="20"/>
          <w:szCs w:val="16"/>
        </w:rPr>
      </w:pPr>
      <w:r w:rsidRPr="008F35F1">
        <w:rPr>
          <w:rFonts w:cs="Times New Roman"/>
          <w:i/>
          <w:iCs/>
          <w:sz w:val="20"/>
          <w:szCs w:val="16"/>
        </w:rPr>
        <w:t>Sumber: Data yang diolah (2020)</w:t>
      </w:r>
    </w:p>
    <w:p w:rsidR="00DB1534" w:rsidRPr="008F35F1" w:rsidRDefault="00DB1534" w:rsidP="00DB1534">
      <w:pPr>
        <w:autoSpaceDE w:val="0"/>
        <w:autoSpaceDN w:val="0"/>
        <w:adjustRightInd w:val="0"/>
        <w:spacing w:line="480" w:lineRule="auto"/>
        <w:ind w:left="1134" w:firstLine="993"/>
        <w:jc w:val="lowKashida"/>
        <w:rPr>
          <w:rFonts w:asciiTheme="majorBidi" w:hAnsiTheme="majorBidi"/>
          <w:bCs/>
          <w:iCs/>
          <w:szCs w:val="24"/>
        </w:rPr>
      </w:pPr>
      <w:r>
        <w:rPr>
          <w:rFonts w:asciiTheme="majorBidi" w:hAnsiTheme="majorBidi"/>
          <w:bCs/>
          <w:iCs/>
          <w:szCs w:val="24"/>
        </w:rPr>
        <w:t>Berdasarkan tabel 4.5 diketahui bahwa semua pertanyaan yang digunakan dalam koesioner adalah valid, semua item pertanyaan dalam variabel Nilai Pelanggan (X</w:t>
      </w:r>
      <w:r w:rsidRPr="00266953">
        <w:rPr>
          <w:rFonts w:asciiTheme="majorBidi" w:hAnsiTheme="majorBidi"/>
          <w:bCs/>
          <w:iCs/>
          <w:szCs w:val="24"/>
          <w:vertAlign w:val="subscript"/>
        </w:rPr>
        <w:t>3</w:t>
      </w:r>
      <w:r>
        <w:rPr>
          <w:rFonts w:asciiTheme="majorBidi" w:hAnsiTheme="majorBidi"/>
          <w:bCs/>
          <w:iCs/>
          <w:szCs w:val="24"/>
        </w:rPr>
        <w:t>) menunjukkan signifikasi pada level 1%, sehingga tidak ada item yang dihapus dan semua item pertanyaan dapat digunakan pada keseluruhan model pengujian.</w:t>
      </w:r>
    </w:p>
    <w:p w:rsidR="00DB1534" w:rsidRPr="00A10166" w:rsidRDefault="00DB1534" w:rsidP="00DB1534">
      <w:pPr>
        <w:pStyle w:val="ListParagraph"/>
        <w:numPr>
          <w:ilvl w:val="0"/>
          <w:numId w:val="121"/>
        </w:numPr>
        <w:tabs>
          <w:tab w:val="num" w:pos="993"/>
        </w:tabs>
        <w:autoSpaceDE w:val="0"/>
        <w:autoSpaceDN w:val="0"/>
        <w:adjustRightInd w:val="0"/>
        <w:spacing w:line="480" w:lineRule="auto"/>
        <w:ind w:left="1134" w:hanging="283"/>
        <w:jc w:val="lowKashida"/>
        <w:rPr>
          <w:rFonts w:asciiTheme="majorBidi" w:hAnsiTheme="majorBidi"/>
          <w:bCs/>
          <w:iCs/>
          <w:szCs w:val="24"/>
        </w:rPr>
      </w:pPr>
      <w:r>
        <w:rPr>
          <w:rFonts w:asciiTheme="majorBidi" w:hAnsiTheme="majorBidi"/>
          <w:bCs/>
          <w:iCs/>
          <w:szCs w:val="24"/>
        </w:rPr>
        <w:lastRenderedPageBreak/>
        <w:t>Kepuasan (X</w:t>
      </w:r>
      <w:r w:rsidRPr="00266953">
        <w:rPr>
          <w:rFonts w:asciiTheme="majorBidi" w:hAnsiTheme="majorBidi"/>
          <w:bCs/>
          <w:iCs/>
          <w:szCs w:val="24"/>
          <w:vertAlign w:val="subscript"/>
        </w:rPr>
        <w:t>4</w:t>
      </w:r>
      <w:r>
        <w:rPr>
          <w:rFonts w:asciiTheme="majorBidi" w:hAnsiTheme="majorBidi"/>
          <w:bCs/>
          <w:iCs/>
          <w:szCs w:val="24"/>
        </w:rPr>
        <w:t>)</w:t>
      </w:r>
    </w:p>
    <w:p w:rsidR="00DB1534" w:rsidRPr="004E76ED" w:rsidRDefault="00DB1534" w:rsidP="00DB1534">
      <w:pPr>
        <w:pStyle w:val="ListParagraph"/>
        <w:tabs>
          <w:tab w:val="num" w:pos="993"/>
        </w:tabs>
        <w:autoSpaceDE w:val="0"/>
        <w:autoSpaceDN w:val="0"/>
        <w:adjustRightInd w:val="0"/>
        <w:ind w:left="0"/>
        <w:jc w:val="center"/>
        <w:rPr>
          <w:rFonts w:asciiTheme="majorBidi" w:hAnsiTheme="majorBidi"/>
          <w:b/>
          <w:iCs/>
          <w:szCs w:val="24"/>
        </w:rPr>
      </w:pPr>
      <w:r w:rsidRPr="004E76ED">
        <w:rPr>
          <w:rFonts w:asciiTheme="majorBidi" w:hAnsiTheme="majorBidi"/>
          <w:b/>
          <w:iCs/>
          <w:szCs w:val="24"/>
        </w:rPr>
        <w:t>Tabel 4.6</w:t>
      </w:r>
    </w:p>
    <w:p w:rsidR="00DB1534" w:rsidRPr="001A7F65" w:rsidRDefault="00DB1534" w:rsidP="00DB1534">
      <w:pPr>
        <w:pStyle w:val="ListParagraph"/>
        <w:tabs>
          <w:tab w:val="num" w:pos="993"/>
        </w:tabs>
        <w:autoSpaceDE w:val="0"/>
        <w:autoSpaceDN w:val="0"/>
        <w:adjustRightInd w:val="0"/>
        <w:ind w:left="0"/>
        <w:jc w:val="center"/>
        <w:rPr>
          <w:rFonts w:asciiTheme="majorBidi" w:hAnsiTheme="majorBidi"/>
          <w:b/>
          <w:iCs/>
          <w:szCs w:val="24"/>
        </w:rPr>
      </w:pPr>
      <w:r w:rsidRPr="004E76ED">
        <w:rPr>
          <w:rFonts w:asciiTheme="majorBidi" w:hAnsiTheme="majorBidi"/>
          <w:b/>
          <w:iCs/>
          <w:szCs w:val="24"/>
        </w:rPr>
        <w:t>Validitas Kepuasan</w:t>
      </w:r>
    </w:p>
    <w:tbl>
      <w:tblPr>
        <w:tblW w:w="787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567"/>
        <w:gridCol w:w="1701"/>
        <w:gridCol w:w="851"/>
        <w:gridCol w:w="850"/>
        <w:gridCol w:w="851"/>
        <w:gridCol w:w="1000"/>
        <w:gridCol w:w="1000"/>
        <w:gridCol w:w="1052"/>
      </w:tblGrid>
      <w:tr w:rsidR="00DB1534" w:rsidRPr="00A67FC2" w:rsidTr="009D4440">
        <w:trPr>
          <w:cantSplit/>
          <w:tblHeader/>
        </w:trPr>
        <w:tc>
          <w:tcPr>
            <w:tcW w:w="7872" w:type="dxa"/>
            <w:gridSpan w:val="8"/>
            <w:tcBorders>
              <w:top w:val="nil"/>
              <w:left w:val="nil"/>
              <w:bottom w:val="nil"/>
              <w:right w:val="nil"/>
            </w:tcBorders>
            <w:shd w:val="clear" w:color="auto" w:fill="FFFFFF"/>
            <w:tcMar>
              <w:top w:w="30" w:type="dxa"/>
              <w:left w:w="30" w:type="dxa"/>
              <w:bottom w:w="30" w:type="dxa"/>
              <w:right w:w="30" w:type="dxa"/>
            </w:tcMar>
            <w:vAlign w:val="center"/>
          </w:tcPr>
          <w:p w:rsidR="00DB1534" w:rsidRPr="00A67FC2" w:rsidRDefault="00DB1534" w:rsidP="009D4440">
            <w:pPr>
              <w:autoSpaceDE w:val="0"/>
              <w:autoSpaceDN w:val="0"/>
              <w:adjustRightInd w:val="0"/>
              <w:spacing w:after="0" w:line="320" w:lineRule="atLeast"/>
              <w:jc w:val="center"/>
              <w:rPr>
                <w:rFonts w:ascii="Arial" w:hAnsi="Arial" w:cs="Arial"/>
                <w:color w:val="000000"/>
                <w:sz w:val="18"/>
                <w:szCs w:val="18"/>
              </w:rPr>
            </w:pPr>
            <w:r w:rsidRPr="00A67FC2">
              <w:rPr>
                <w:rFonts w:ascii="Arial" w:hAnsi="Arial" w:cs="Arial"/>
                <w:b/>
                <w:bCs/>
                <w:color w:val="000000"/>
                <w:sz w:val="18"/>
                <w:szCs w:val="18"/>
              </w:rPr>
              <w:t>Correlations</w:t>
            </w:r>
          </w:p>
        </w:tc>
      </w:tr>
      <w:tr w:rsidR="00DB1534" w:rsidRPr="00A67FC2" w:rsidTr="009D4440">
        <w:trPr>
          <w:cantSplit/>
          <w:tblHeader/>
        </w:trPr>
        <w:tc>
          <w:tcPr>
            <w:tcW w:w="567"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B1534" w:rsidRPr="00A67FC2" w:rsidRDefault="00DB1534" w:rsidP="009D4440">
            <w:pPr>
              <w:autoSpaceDE w:val="0"/>
              <w:autoSpaceDN w:val="0"/>
              <w:adjustRightInd w:val="0"/>
              <w:spacing w:after="0" w:line="240" w:lineRule="auto"/>
              <w:rPr>
                <w:rFonts w:cs="Times New Roman"/>
                <w:szCs w:val="24"/>
              </w:rPr>
            </w:pPr>
          </w:p>
        </w:tc>
        <w:tc>
          <w:tcPr>
            <w:tcW w:w="170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DB1534" w:rsidRPr="00A67FC2" w:rsidRDefault="00DB1534" w:rsidP="009D4440">
            <w:pPr>
              <w:autoSpaceDE w:val="0"/>
              <w:autoSpaceDN w:val="0"/>
              <w:adjustRightInd w:val="0"/>
              <w:spacing w:after="0" w:line="240" w:lineRule="auto"/>
              <w:rPr>
                <w:rFonts w:cs="Times New Roman"/>
                <w:szCs w:val="24"/>
              </w:rPr>
            </w:pPr>
          </w:p>
        </w:tc>
        <w:tc>
          <w:tcPr>
            <w:tcW w:w="85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B1534" w:rsidRPr="00A67FC2" w:rsidRDefault="00DB1534" w:rsidP="009D4440">
            <w:pPr>
              <w:autoSpaceDE w:val="0"/>
              <w:autoSpaceDN w:val="0"/>
              <w:adjustRightInd w:val="0"/>
              <w:spacing w:after="0" w:line="320" w:lineRule="atLeast"/>
              <w:jc w:val="center"/>
              <w:rPr>
                <w:rFonts w:ascii="Arial" w:hAnsi="Arial" w:cs="Arial"/>
                <w:color w:val="000000"/>
                <w:sz w:val="18"/>
                <w:szCs w:val="18"/>
              </w:rPr>
            </w:pPr>
            <w:r w:rsidRPr="00A67FC2">
              <w:rPr>
                <w:rFonts w:ascii="Arial" w:hAnsi="Arial" w:cs="Arial"/>
                <w:color w:val="000000"/>
                <w:sz w:val="18"/>
                <w:szCs w:val="18"/>
              </w:rPr>
              <w:t>Y_1</w:t>
            </w:r>
          </w:p>
        </w:tc>
        <w:tc>
          <w:tcPr>
            <w:tcW w:w="85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B1534" w:rsidRPr="00A67FC2" w:rsidRDefault="00DB1534" w:rsidP="009D4440">
            <w:pPr>
              <w:autoSpaceDE w:val="0"/>
              <w:autoSpaceDN w:val="0"/>
              <w:adjustRightInd w:val="0"/>
              <w:spacing w:after="0" w:line="320" w:lineRule="atLeast"/>
              <w:jc w:val="center"/>
              <w:rPr>
                <w:rFonts w:ascii="Arial" w:hAnsi="Arial" w:cs="Arial"/>
                <w:color w:val="000000"/>
                <w:sz w:val="18"/>
                <w:szCs w:val="18"/>
              </w:rPr>
            </w:pPr>
            <w:r w:rsidRPr="00A67FC2">
              <w:rPr>
                <w:rFonts w:ascii="Arial" w:hAnsi="Arial" w:cs="Arial"/>
                <w:color w:val="000000"/>
                <w:sz w:val="18"/>
                <w:szCs w:val="18"/>
              </w:rPr>
              <w:t>Y_2</w:t>
            </w:r>
          </w:p>
        </w:tc>
        <w:tc>
          <w:tcPr>
            <w:tcW w:w="85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B1534" w:rsidRPr="00A67FC2" w:rsidRDefault="00DB1534" w:rsidP="009D4440">
            <w:pPr>
              <w:autoSpaceDE w:val="0"/>
              <w:autoSpaceDN w:val="0"/>
              <w:adjustRightInd w:val="0"/>
              <w:spacing w:after="0" w:line="320" w:lineRule="atLeast"/>
              <w:jc w:val="center"/>
              <w:rPr>
                <w:rFonts w:ascii="Arial" w:hAnsi="Arial" w:cs="Arial"/>
                <w:color w:val="000000"/>
                <w:sz w:val="18"/>
                <w:szCs w:val="18"/>
              </w:rPr>
            </w:pPr>
            <w:r w:rsidRPr="00A67FC2">
              <w:rPr>
                <w:rFonts w:ascii="Arial" w:hAnsi="Arial" w:cs="Arial"/>
                <w:color w:val="000000"/>
                <w:sz w:val="18"/>
                <w:szCs w:val="18"/>
              </w:rPr>
              <w:t>Y_3</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B1534" w:rsidRPr="00A67FC2" w:rsidRDefault="00DB1534" w:rsidP="009D4440">
            <w:pPr>
              <w:autoSpaceDE w:val="0"/>
              <w:autoSpaceDN w:val="0"/>
              <w:adjustRightInd w:val="0"/>
              <w:spacing w:after="0" w:line="320" w:lineRule="atLeast"/>
              <w:jc w:val="center"/>
              <w:rPr>
                <w:rFonts w:ascii="Arial" w:hAnsi="Arial" w:cs="Arial"/>
                <w:color w:val="000000"/>
                <w:sz w:val="18"/>
                <w:szCs w:val="18"/>
              </w:rPr>
            </w:pPr>
            <w:r w:rsidRPr="00A67FC2">
              <w:rPr>
                <w:rFonts w:ascii="Arial" w:hAnsi="Arial" w:cs="Arial"/>
                <w:color w:val="000000"/>
                <w:sz w:val="18"/>
                <w:szCs w:val="18"/>
              </w:rPr>
              <w:t>Y_4</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B1534" w:rsidRPr="00A67FC2" w:rsidRDefault="00DB1534" w:rsidP="009D4440">
            <w:pPr>
              <w:autoSpaceDE w:val="0"/>
              <w:autoSpaceDN w:val="0"/>
              <w:adjustRightInd w:val="0"/>
              <w:spacing w:after="0" w:line="320" w:lineRule="atLeast"/>
              <w:jc w:val="center"/>
              <w:rPr>
                <w:rFonts w:ascii="Arial" w:hAnsi="Arial" w:cs="Arial"/>
                <w:color w:val="000000"/>
                <w:sz w:val="18"/>
                <w:szCs w:val="18"/>
              </w:rPr>
            </w:pPr>
            <w:r w:rsidRPr="00A67FC2">
              <w:rPr>
                <w:rFonts w:ascii="Arial" w:hAnsi="Arial" w:cs="Arial"/>
                <w:color w:val="000000"/>
                <w:sz w:val="18"/>
                <w:szCs w:val="18"/>
              </w:rPr>
              <w:t>Y_5</w:t>
            </w:r>
          </w:p>
        </w:tc>
        <w:tc>
          <w:tcPr>
            <w:tcW w:w="1052"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B1534" w:rsidRPr="00A67FC2" w:rsidRDefault="00DB1534" w:rsidP="009D4440">
            <w:pPr>
              <w:autoSpaceDE w:val="0"/>
              <w:autoSpaceDN w:val="0"/>
              <w:adjustRightInd w:val="0"/>
              <w:spacing w:after="0" w:line="320" w:lineRule="atLeast"/>
              <w:jc w:val="center"/>
              <w:rPr>
                <w:rFonts w:ascii="Arial" w:hAnsi="Arial" w:cs="Arial"/>
                <w:color w:val="000000"/>
                <w:sz w:val="18"/>
                <w:szCs w:val="18"/>
              </w:rPr>
            </w:pPr>
            <w:r w:rsidRPr="00A67FC2">
              <w:rPr>
                <w:rFonts w:ascii="Arial" w:hAnsi="Arial" w:cs="Arial"/>
                <w:color w:val="000000"/>
                <w:sz w:val="18"/>
                <w:szCs w:val="18"/>
              </w:rPr>
              <w:t>Y_TOTAL</w:t>
            </w:r>
          </w:p>
        </w:tc>
      </w:tr>
      <w:tr w:rsidR="00DB1534" w:rsidRPr="00A67FC2" w:rsidTr="009D4440">
        <w:trPr>
          <w:cantSplit/>
          <w:tblHeader/>
        </w:trPr>
        <w:tc>
          <w:tcPr>
            <w:tcW w:w="567"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DB1534" w:rsidRPr="00A67FC2" w:rsidRDefault="00DB1534" w:rsidP="009D4440">
            <w:pPr>
              <w:autoSpaceDE w:val="0"/>
              <w:autoSpaceDN w:val="0"/>
              <w:adjustRightInd w:val="0"/>
              <w:spacing w:after="0" w:line="320" w:lineRule="atLeast"/>
              <w:rPr>
                <w:rFonts w:ascii="Arial" w:hAnsi="Arial" w:cs="Arial"/>
                <w:color w:val="000000"/>
                <w:sz w:val="18"/>
                <w:szCs w:val="18"/>
              </w:rPr>
            </w:pPr>
            <w:r w:rsidRPr="00A67FC2">
              <w:rPr>
                <w:rFonts w:ascii="Arial" w:hAnsi="Arial" w:cs="Arial"/>
                <w:color w:val="000000"/>
                <w:sz w:val="18"/>
                <w:szCs w:val="18"/>
              </w:rPr>
              <w:t>Y_1</w:t>
            </w:r>
          </w:p>
        </w:tc>
        <w:tc>
          <w:tcPr>
            <w:tcW w:w="170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B1534" w:rsidRPr="00A67FC2" w:rsidRDefault="00DB1534" w:rsidP="009D4440">
            <w:pPr>
              <w:autoSpaceDE w:val="0"/>
              <w:autoSpaceDN w:val="0"/>
              <w:adjustRightInd w:val="0"/>
              <w:spacing w:after="0" w:line="320" w:lineRule="atLeast"/>
              <w:rPr>
                <w:rFonts w:ascii="Arial" w:hAnsi="Arial" w:cs="Arial"/>
                <w:color w:val="000000"/>
                <w:sz w:val="18"/>
                <w:szCs w:val="18"/>
              </w:rPr>
            </w:pPr>
            <w:r w:rsidRPr="00A67FC2">
              <w:rPr>
                <w:rFonts w:ascii="Arial" w:hAnsi="Arial" w:cs="Arial"/>
                <w:color w:val="000000"/>
                <w:sz w:val="18"/>
                <w:szCs w:val="18"/>
              </w:rPr>
              <w:t>Pearson Correlation</w:t>
            </w:r>
          </w:p>
        </w:tc>
        <w:tc>
          <w:tcPr>
            <w:tcW w:w="851"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DB1534" w:rsidRPr="00A67FC2" w:rsidRDefault="00DB1534" w:rsidP="009D4440">
            <w:pPr>
              <w:autoSpaceDE w:val="0"/>
              <w:autoSpaceDN w:val="0"/>
              <w:adjustRightInd w:val="0"/>
              <w:spacing w:after="0" w:line="320" w:lineRule="atLeast"/>
              <w:jc w:val="right"/>
              <w:rPr>
                <w:rFonts w:ascii="Arial" w:hAnsi="Arial" w:cs="Arial"/>
                <w:color w:val="000000"/>
                <w:sz w:val="18"/>
                <w:szCs w:val="18"/>
              </w:rPr>
            </w:pPr>
            <w:r w:rsidRPr="00A67FC2">
              <w:rPr>
                <w:rFonts w:ascii="Arial" w:hAnsi="Arial" w:cs="Arial"/>
                <w:color w:val="000000"/>
                <w:sz w:val="18"/>
                <w:szCs w:val="18"/>
              </w:rPr>
              <w:t>1</w:t>
            </w:r>
          </w:p>
        </w:tc>
        <w:tc>
          <w:tcPr>
            <w:tcW w:w="850" w:type="dxa"/>
            <w:tcBorders>
              <w:top w:val="single" w:sz="16" w:space="0" w:color="000000"/>
              <w:bottom w:val="nil"/>
            </w:tcBorders>
            <w:shd w:val="clear" w:color="auto" w:fill="FFFFFF"/>
            <w:tcMar>
              <w:top w:w="30" w:type="dxa"/>
              <w:left w:w="30" w:type="dxa"/>
              <w:bottom w:w="30" w:type="dxa"/>
              <w:right w:w="30" w:type="dxa"/>
            </w:tcMar>
            <w:vAlign w:val="center"/>
          </w:tcPr>
          <w:p w:rsidR="00DB1534" w:rsidRPr="00A67FC2" w:rsidRDefault="00DB1534" w:rsidP="009D4440">
            <w:pPr>
              <w:autoSpaceDE w:val="0"/>
              <w:autoSpaceDN w:val="0"/>
              <w:adjustRightInd w:val="0"/>
              <w:spacing w:after="0" w:line="320" w:lineRule="atLeast"/>
              <w:jc w:val="right"/>
              <w:rPr>
                <w:rFonts w:ascii="Arial" w:hAnsi="Arial" w:cs="Arial"/>
                <w:color w:val="000000"/>
                <w:sz w:val="18"/>
                <w:szCs w:val="18"/>
              </w:rPr>
            </w:pPr>
            <w:r w:rsidRPr="00A67FC2">
              <w:rPr>
                <w:rFonts w:ascii="Arial" w:hAnsi="Arial" w:cs="Arial"/>
                <w:color w:val="000000"/>
                <w:sz w:val="18"/>
                <w:szCs w:val="18"/>
              </w:rPr>
              <w:t>.487</w:t>
            </w:r>
            <w:r w:rsidRPr="00A67FC2">
              <w:rPr>
                <w:rFonts w:ascii="Arial" w:hAnsi="Arial" w:cs="Arial"/>
                <w:color w:val="000000"/>
                <w:sz w:val="18"/>
                <w:szCs w:val="18"/>
                <w:vertAlign w:val="superscript"/>
              </w:rPr>
              <w:t>**</w:t>
            </w:r>
          </w:p>
        </w:tc>
        <w:tc>
          <w:tcPr>
            <w:tcW w:w="851" w:type="dxa"/>
            <w:tcBorders>
              <w:top w:val="single" w:sz="16" w:space="0" w:color="000000"/>
              <w:bottom w:val="nil"/>
            </w:tcBorders>
            <w:shd w:val="clear" w:color="auto" w:fill="FFFFFF"/>
            <w:tcMar>
              <w:top w:w="30" w:type="dxa"/>
              <w:left w:w="30" w:type="dxa"/>
              <w:bottom w:w="30" w:type="dxa"/>
              <w:right w:w="30" w:type="dxa"/>
            </w:tcMar>
            <w:vAlign w:val="center"/>
          </w:tcPr>
          <w:p w:rsidR="00DB1534" w:rsidRPr="00A67FC2" w:rsidRDefault="00DB1534" w:rsidP="009D4440">
            <w:pPr>
              <w:autoSpaceDE w:val="0"/>
              <w:autoSpaceDN w:val="0"/>
              <w:adjustRightInd w:val="0"/>
              <w:spacing w:after="0" w:line="320" w:lineRule="atLeast"/>
              <w:jc w:val="right"/>
              <w:rPr>
                <w:rFonts w:ascii="Arial" w:hAnsi="Arial" w:cs="Arial"/>
                <w:color w:val="000000"/>
                <w:sz w:val="18"/>
                <w:szCs w:val="18"/>
              </w:rPr>
            </w:pPr>
            <w:r w:rsidRPr="00A67FC2">
              <w:rPr>
                <w:rFonts w:ascii="Arial" w:hAnsi="Arial" w:cs="Arial"/>
                <w:color w:val="000000"/>
                <w:sz w:val="18"/>
                <w:szCs w:val="18"/>
              </w:rPr>
              <w:t>.795</w:t>
            </w:r>
            <w:r w:rsidRPr="00A67FC2">
              <w:rPr>
                <w:rFonts w:ascii="Arial" w:hAnsi="Arial" w:cs="Arial"/>
                <w:color w:val="000000"/>
                <w:sz w:val="18"/>
                <w:szCs w:val="18"/>
                <w:vertAlign w:val="superscript"/>
              </w:rPr>
              <w:t>**</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DB1534" w:rsidRPr="00A67FC2" w:rsidRDefault="00DB1534" w:rsidP="009D4440">
            <w:pPr>
              <w:autoSpaceDE w:val="0"/>
              <w:autoSpaceDN w:val="0"/>
              <w:adjustRightInd w:val="0"/>
              <w:spacing w:after="0" w:line="320" w:lineRule="atLeast"/>
              <w:jc w:val="right"/>
              <w:rPr>
                <w:rFonts w:ascii="Arial" w:hAnsi="Arial" w:cs="Arial"/>
                <w:color w:val="000000"/>
                <w:sz w:val="18"/>
                <w:szCs w:val="18"/>
              </w:rPr>
            </w:pPr>
            <w:r w:rsidRPr="00A67FC2">
              <w:rPr>
                <w:rFonts w:ascii="Arial" w:hAnsi="Arial" w:cs="Arial"/>
                <w:color w:val="000000"/>
                <w:sz w:val="18"/>
                <w:szCs w:val="18"/>
              </w:rPr>
              <w:t>.651</w:t>
            </w:r>
            <w:r w:rsidRPr="00A67FC2">
              <w:rPr>
                <w:rFonts w:ascii="Arial" w:hAnsi="Arial" w:cs="Arial"/>
                <w:color w:val="000000"/>
                <w:sz w:val="18"/>
                <w:szCs w:val="18"/>
                <w:vertAlign w:val="superscript"/>
              </w:rPr>
              <w:t>**</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DB1534" w:rsidRPr="00A67FC2" w:rsidRDefault="00DB1534" w:rsidP="009D4440">
            <w:pPr>
              <w:autoSpaceDE w:val="0"/>
              <w:autoSpaceDN w:val="0"/>
              <w:adjustRightInd w:val="0"/>
              <w:spacing w:after="0" w:line="320" w:lineRule="atLeast"/>
              <w:jc w:val="right"/>
              <w:rPr>
                <w:rFonts w:ascii="Arial" w:hAnsi="Arial" w:cs="Arial"/>
                <w:color w:val="000000"/>
                <w:sz w:val="18"/>
                <w:szCs w:val="18"/>
              </w:rPr>
            </w:pPr>
            <w:r w:rsidRPr="00A67FC2">
              <w:rPr>
                <w:rFonts w:ascii="Arial" w:hAnsi="Arial" w:cs="Arial"/>
                <w:color w:val="000000"/>
                <w:sz w:val="18"/>
                <w:szCs w:val="18"/>
              </w:rPr>
              <w:t>.584</w:t>
            </w:r>
            <w:r w:rsidRPr="00A67FC2">
              <w:rPr>
                <w:rFonts w:ascii="Arial" w:hAnsi="Arial" w:cs="Arial"/>
                <w:color w:val="000000"/>
                <w:sz w:val="18"/>
                <w:szCs w:val="18"/>
                <w:vertAlign w:val="superscript"/>
              </w:rPr>
              <w:t>**</w:t>
            </w:r>
          </w:p>
        </w:tc>
        <w:tc>
          <w:tcPr>
            <w:tcW w:w="1052"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B1534" w:rsidRPr="00A67FC2" w:rsidRDefault="00DB1534" w:rsidP="009D4440">
            <w:pPr>
              <w:autoSpaceDE w:val="0"/>
              <w:autoSpaceDN w:val="0"/>
              <w:adjustRightInd w:val="0"/>
              <w:spacing w:after="0" w:line="320" w:lineRule="atLeast"/>
              <w:jc w:val="right"/>
              <w:rPr>
                <w:rFonts w:ascii="Arial" w:hAnsi="Arial" w:cs="Arial"/>
                <w:color w:val="000000"/>
                <w:sz w:val="18"/>
                <w:szCs w:val="18"/>
              </w:rPr>
            </w:pPr>
            <w:r w:rsidRPr="00A67FC2">
              <w:rPr>
                <w:rFonts w:ascii="Arial" w:hAnsi="Arial" w:cs="Arial"/>
                <w:color w:val="000000"/>
                <w:sz w:val="18"/>
                <w:szCs w:val="18"/>
              </w:rPr>
              <w:t>.886</w:t>
            </w:r>
            <w:r w:rsidRPr="00A67FC2">
              <w:rPr>
                <w:rFonts w:ascii="Arial" w:hAnsi="Arial" w:cs="Arial"/>
                <w:color w:val="000000"/>
                <w:sz w:val="18"/>
                <w:szCs w:val="18"/>
                <w:vertAlign w:val="superscript"/>
              </w:rPr>
              <w:t>**</w:t>
            </w:r>
          </w:p>
        </w:tc>
      </w:tr>
      <w:tr w:rsidR="00DB1534" w:rsidRPr="00A67FC2" w:rsidTr="009D4440">
        <w:trPr>
          <w:cantSplit/>
          <w:tblHeader/>
        </w:trPr>
        <w:tc>
          <w:tcPr>
            <w:tcW w:w="56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B1534" w:rsidRPr="00A67FC2" w:rsidRDefault="00DB1534" w:rsidP="009D4440">
            <w:pPr>
              <w:autoSpaceDE w:val="0"/>
              <w:autoSpaceDN w:val="0"/>
              <w:adjustRightInd w:val="0"/>
              <w:spacing w:after="0" w:line="240" w:lineRule="auto"/>
              <w:rPr>
                <w:rFonts w:ascii="Arial" w:hAnsi="Arial" w:cs="Arial"/>
                <w:color w:val="000000"/>
                <w:sz w:val="18"/>
                <w:szCs w:val="18"/>
              </w:rPr>
            </w:pPr>
          </w:p>
        </w:tc>
        <w:tc>
          <w:tcPr>
            <w:tcW w:w="1701" w:type="dxa"/>
            <w:tcBorders>
              <w:top w:val="nil"/>
              <w:left w:val="nil"/>
              <w:bottom w:val="nil"/>
              <w:right w:val="single" w:sz="16" w:space="0" w:color="000000"/>
            </w:tcBorders>
            <w:shd w:val="clear" w:color="auto" w:fill="FFFFFF"/>
            <w:tcMar>
              <w:top w:w="30" w:type="dxa"/>
              <w:left w:w="30" w:type="dxa"/>
              <w:bottom w:w="30" w:type="dxa"/>
              <w:right w:w="30" w:type="dxa"/>
            </w:tcMar>
          </w:tcPr>
          <w:p w:rsidR="00DB1534" w:rsidRPr="00A67FC2" w:rsidRDefault="00DB1534" w:rsidP="009D4440">
            <w:pPr>
              <w:autoSpaceDE w:val="0"/>
              <w:autoSpaceDN w:val="0"/>
              <w:adjustRightInd w:val="0"/>
              <w:spacing w:after="0" w:line="320" w:lineRule="atLeast"/>
              <w:rPr>
                <w:rFonts w:ascii="Arial" w:hAnsi="Arial" w:cs="Arial"/>
                <w:color w:val="000000"/>
                <w:sz w:val="18"/>
                <w:szCs w:val="18"/>
              </w:rPr>
            </w:pPr>
            <w:r w:rsidRPr="00A67FC2">
              <w:rPr>
                <w:rFonts w:ascii="Arial" w:hAnsi="Arial" w:cs="Arial"/>
                <w:color w:val="000000"/>
                <w:sz w:val="18"/>
                <w:szCs w:val="18"/>
              </w:rPr>
              <w:t>Sig. (2-tailed)</w:t>
            </w:r>
          </w:p>
        </w:tc>
        <w:tc>
          <w:tcPr>
            <w:tcW w:w="851" w:type="dxa"/>
            <w:tcBorders>
              <w:top w:val="nil"/>
              <w:left w:val="single" w:sz="16" w:space="0" w:color="000000"/>
              <w:bottom w:val="nil"/>
            </w:tcBorders>
            <w:shd w:val="clear" w:color="auto" w:fill="FFFFFF"/>
            <w:tcMar>
              <w:top w:w="30" w:type="dxa"/>
              <w:left w:w="30" w:type="dxa"/>
              <w:bottom w:w="30" w:type="dxa"/>
              <w:right w:w="30" w:type="dxa"/>
            </w:tcMar>
          </w:tcPr>
          <w:p w:rsidR="00DB1534" w:rsidRPr="00A67FC2" w:rsidRDefault="00DB1534" w:rsidP="009D4440">
            <w:pPr>
              <w:autoSpaceDE w:val="0"/>
              <w:autoSpaceDN w:val="0"/>
              <w:adjustRightInd w:val="0"/>
              <w:spacing w:after="0" w:line="240" w:lineRule="auto"/>
              <w:rPr>
                <w:rFonts w:cs="Times New Roman"/>
                <w:szCs w:val="24"/>
              </w:rPr>
            </w:pPr>
          </w:p>
        </w:tc>
        <w:tc>
          <w:tcPr>
            <w:tcW w:w="850" w:type="dxa"/>
            <w:tcBorders>
              <w:top w:val="nil"/>
              <w:bottom w:val="nil"/>
            </w:tcBorders>
            <w:shd w:val="clear" w:color="auto" w:fill="FFFFFF"/>
            <w:tcMar>
              <w:top w:w="30" w:type="dxa"/>
              <w:left w:w="30" w:type="dxa"/>
              <w:bottom w:w="30" w:type="dxa"/>
              <w:right w:w="30" w:type="dxa"/>
            </w:tcMar>
            <w:vAlign w:val="center"/>
          </w:tcPr>
          <w:p w:rsidR="00DB1534" w:rsidRPr="00A67FC2" w:rsidRDefault="00DB1534" w:rsidP="009D4440">
            <w:pPr>
              <w:autoSpaceDE w:val="0"/>
              <w:autoSpaceDN w:val="0"/>
              <w:adjustRightInd w:val="0"/>
              <w:spacing w:after="0" w:line="320" w:lineRule="atLeast"/>
              <w:jc w:val="right"/>
              <w:rPr>
                <w:rFonts w:ascii="Arial" w:hAnsi="Arial" w:cs="Arial"/>
                <w:color w:val="000000"/>
                <w:sz w:val="18"/>
                <w:szCs w:val="18"/>
              </w:rPr>
            </w:pPr>
            <w:r w:rsidRPr="00A67FC2">
              <w:rPr>
                <w:rFonts w:ascii="Arial" w:hAnsi="Arial" w:cs="Arial"/>
                <w:color w:val="000000"/>
                <w:sz w:val="18"/>
                <w:szCs w:val="18"/>
              </w:rPr>
              <w:t>.000</w:t>
            </w:r>
          </w:p>
        </w:tc>
        <w:tc>
          <w:tcPr>
            <w:tcW w:w="851" w:type="dxa"/>
            <w:tcBorders>
              <w:top w:val="nil"/>
              <w:bottom w:val="nil"/>
            </w:tcBorders>
            <w:shd w:val="clear" w:color="auto" w:fill="FFFFFF"/>
            <w:tcMar>
              <w:top w:w="30" w:type="dxa"/>
              <w:left w:w="30" w:type="dxa"/>
              <w:bottom w:w="30" w:type="dxa"/>
              <w:right w:w="30" w:type="dxa"/>
            </w:tcMar>
            <w:vAlign w:val="center"/>
          </w:tcPr>
          <w:p w:rsidR="00DB1534" w:rsidRPr="00A67FC2" w:rsidRDefault="00DB1534" w:rsidP="009D4440">
            <w:pPr>
              <w:autoSpaceDE w:val="0"/>
              <w:autoSpaceDN w:val="0"/>
              <w:adjustRightInd w:val="0"/>
              <w:spacing w:after="0" w:line="320" w:lineRule="atLeast"/>
              <w:jc w:val="right"/>
              <w:rPr>
                <w:rFonts w:ascii="Arial" w:hAnsi="Arial" w:cs="Arial"/>
                <w:color w:val="000000"/>
                <w:sz w:val="18"/>
                <w:szCs w:val="18"/>
              </w:rPr>
            </w:pPr>
            <w:r w:rsidRPr="00A67FC2">
              <w:rPr>
                <w:rFonts w:ascii="Arial" w:hAnsi="Arial" w:cs="Arial"/>
                <w:color w:val="000000"/>
                <w:sz w:val="18"/>
                <w:szCs w:val="18"/>
              </w:rPr>
              <w:t>.000</w:t>
            </w:r>
          </w:p>
        </w:tc>
        <w:tc>
          <w:tcPr>
            <w:tcW w:w="1000" w:type="dxa"/>
            <w:tcBorders>
              <w:top w:val="nil"/>
              <w:bottom w:val="nil"/>
            </w:tcBorders>
            <w:shd w:val="clear" w:color="auto" w:fill="FFFFFF"/>
            <w:tcMar>
              <w:top w:w="30" w:type="dxa"/>
              <w:left w:w="30" w:type="dxa"/>
              <w:bottom w:w="30" w:type="dxa"/>
              <w:right w:w="30" w:type="dxa"/>
            </w:tcMar>
            <w:vAlign w:val="center"/>
          </w:tcPr>
          <w:p w:rsidR="00DB1534" w:rsidRPr="00A67FC2" w:rsidRDefault="00DB1534" w:rsidP="009D4440">
            <w:pPr>
              <w:autoSpaceDE w:val="0"/>
              <w:autoSpaceDN w:val="0"/>
              <w:adjustRightInd w:val="0"/>
              <w:spacing w:after="0" w:line="320" w:lineRule="atLeast"/>
              <w:jc w:val="right"/>
              <w:rPr>
                <w:rFonts w:ascii="Arial" w:hAnsi="Arial" w:cs="Arial"/>
                <w:color w:val="000000"/>
                <w:sz w:val="18"/>
                <w:szCs w:val="18"/>
              </w:rPr>
            </w:pPr>
            <w:r w:rsidRPr="00A67FC2">
              <w:rPr>
                <w:rFonts w:ascii="Arial" w:hAnsi="Arial" w:cs="Arial"/>
                <w:color w:val="000000"/>
                <w:sz w:val="18"/>
                <w:szCs w:val="18"/>
              </w:rPr>
              <w:t>.000</w:t>
            </w:r>
          </w:p>
        </w:tc>
        <w:tc>
          <w:tcPr>
            <w:tcW w:w="1000" w:type="dxa"/>
            <w:tcBorders>
              <w:top w:val="nil"/>
              <w:bottom w:val="nil"/>
            </w:tcBorders>
            <w:shd w:val="clear" w:color="auto" w:fill="FFFFFF"/>
            <w:tcMar>
              <w:top w:w="30" w:type="dxa"/>
              <w:left w:w="30" w:type="dxa"/>
              <w:bottom w:w="30" w:type="dxa"/>
              <w:right w:w="30" w:type="dxa"/>
            </w:tcMar>
            <w:vAlign w:val="center"/>
          </w:tcPr>
          <w:p w:rsidR="00DB1534" w:rsidRPr="00A67FC2" w:rsidRDefault="00DB1534" w:rsidP="009D4440">
            <w:pPr>
              <w:autoSpaceDE w:val="0"/>
              <w:autoSpaceDN w:val="0"/>
              <w:adjustRightInd w:val="0"/>
              <w:spacing w:after="0" w:line="320" w:lineRule="atLeast"/>
              <w:jc w:val="right"/>
              <w:rPr>
                <w:rFonts w:ascii="Arial" w:hAnsi="Arial" w:cs="Arial"/>
                <w:color w:val="000000"/>
                <w:sz w:val="18"/>
                <w:szCs w:val="18"/>
              </w:rPr>
            </w:pPr>
            <w:r w:rsidRPr="00A67FC2">
              <w:rPr>
                <w:rFonts w:ascii="Arial" w:hAnsi="Arial" w:cs="Arial"/>
                <w:color w:val="000000"/>
                <w:sz w:val="18"/>
                <w:szCs w:val="18"/>
              </w:rPr>
              <w:t>.000</w:t>
            </w:r>
          </w:p>
        </w:tc>
        <w:tc>
          <w:tcPr>
            <w:tcW w:w="1052" w:type="dxa"/>
            <w:tcBorders>
              <w:top w:val="nil"/>
              <w:bottom w:val="nil"/>
              <w:right w:val="single" w:sz="16" w:space="0" w:color="000000"/>
            </w:tcBorders>
            <w:shd w:val="clear" w:color="auto" w:fill="FFFFFF"/>
            <w:tcMar>
              <w:top w:w="30" w:type="dxa"/>
              <w:left w:w="30" w:type="dxa"/>
              <w:bottom w:w="30" w:type="dxa"/>
              <w:right w:w="30" w:type="dxa"/>
            </w:tcMar>
            <w:vAlign w:val="center"/>
          </w:tcPr>
          <w:p w:rsidR="00DB1534" w:rsidRPr="00A67FC2" w:rsidRDefault="00DB1534" w:rsidP="009D4440">
            <w:pPr>
              <w:autoSpaceDE w:val="0"/>
              <w:autoSpaceDN w:val="0"/>
              <w:adjustRightInd w:val="0"/>
              <w:spacing w:after="0" w:line="320" w:lineRule="atLeast"/>
              <w:jc w:val="right"/>
              <w:rPr>
                <w:rFonts w:ascii="Arial" w:hAnsi="Arial" w:cs="Arial"/>
                <w:color w:val="000000"/>
                <w:sz w:val="18"/>
                <w:szCs w:val="18"/>
              </w:rPr>
            </w:pPr>
            <w:r w:rsidRPr="00A67FC2">
              <w:rPr>
                <w:rFonts w:ascii="Arial" w:hAnsi="Arial" w:cs="Arial"/>
                <w:color w:val="000000"/>
                <w:sz w:val="18"/>
                <w:szCs w:val="18"/>
              </w:rPr>
              <w:t>.000</w:t>
            </w:r>
          </w:p>
        </w:tc>
      </w:tr>
      <w:tr w:rsidR="00DB1534" w:rsidRPr="00A67FC2" w:rsidTr="009D4440">
        <w:trPr>
          <w:cantSplit/>
          <w:tblHeader/>
        </w:trPr>
        <w:tc>
          <w:tcPr>
            <w:tcW w:w="56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B1534" w:rsidRPr="00A67FC2" w:rsidRDefault="00DB1534" w:rsidP="009D4440">
            <w:pPr>
              <w:autoSpaceDE w:val="0"/>
              <w:autoSpaceDN w:val="0"/>
              <w:adjustRightInd w:val="0"/>
              <w:spacing w:after="0" w:line="240" w:lineRule="auto"/>
              <w:rPr>
                <w:rFonts w:ascii="Arial" w:hAnsi="Arial" w:cs="Arial"/>
                <w:color w:val="000000"/>
                <w:sz w:val="18"/>
                <w:szCs w:val="18"/>
              </w:rPr>
            </w:pPr>
          </w:p>
        </w:tc>
        <w:tc>
          <w:tcPr>
            <w:tcW w:w="1701" w:type="dxa"/>
            <w:tcBorders>
              <w:top w:val="nil"/>
              <w:left w:val="nil"/>
              <w:right w:val="single" w:sz="16" w:space="0" w:color="000000"/>
            </w:tcBorders>
            <w:shd w:val="clear" w:color="auto" w:fill="FFFFFF"/>
            <w:tcMar>
              <w:top w:w="30" w:type="dxa"/>
              <w:left w:w="30" w:type="dxa"/>
              <w:bottom w:w="30" w:type="dxa"/>
              <w:right w:w="30" w:type="dxa"/>
            </w:tcMar>
          </w:tcPr>
          <w:p w:rsidR="00DB1534" w:rsidRPr="00A67FC2" w:rsidRDefault="00DB1534" w:rsidP="009D4440">
            <w:pPr>
              <w:autoSpaceDE w:val="0"/>
              <w:autoSpaceDN w:val="0"/>
              <w:adjustRightInd w:val="0"/>
              <w:spacing w:after="0" w:line="320" w:lineRule="atLeast"/>
              <w:rPr>
                <w:rFonts w:ascii="Arial" w:hAnsi="Arial" w:cs="Arial"/>
                <w:color w:val="000000"/>
                <w:sz w:val="18"/>
                <w:szCs w:val="18"/>
              </w:rPr>
            </w:pPr>
            <w:r w:rsidRPr="00A67FC2">
              <w:rPr>
                <w:rFonts w:ascii="Arial" w:hAnsi="Arial" w:cs="Arial"/>
                <w:color w:val="000000"/>
                <w:sz w:val="18"/>
                <w:szCs w:val="18"/>
              </w:rPr>
              <w:t>N</w:t>
            </w:r>
          </w:p>
        </w:tc>
        <w:tc>
          <w:tcPr>
            <w:tcW w:w="851" w:type="dxa"/>
            <w:tcBorders>
              <w:top w:val="nil"/>
              <w:left w:val="single" w:sz="16" w:space="0" w:color="000000"/>
            </w:tcBorders>
            <w:shd w:val="clear" w:color="auto" w:fill="FFFFFF"/>
            <w:tcMar>
              <w:top w:w="30" w:type="dxa"/>
              <w:left w:w="30" w:type="dxa"/>
              <w:bottom w:w="30" w:type="dxa"/>
              <w:right w:w="30" w:type="dxa"/>
            </w:tcMar>
            <w:vAlign w:val="center"/>
          </w:tcPr>
          <w:p w:rsidR="00DB1534" w:rsidRPr="00A67FC2" w:rsidRDefault="00DB1534" w:rsidP="009D4440">
            <w:pPr>
              <w:autoSpaceDE w:val="0"/>
              <w:autoSpaceDN w:val="0"/>
              <w:adjustRightInd w:val="0"/>
              <w:spacing w:after="0" w:line="320" w:lineRule="atLeast"/>
              <w:jc w:val="right"/>
              <w:rPr>
                <w:rFonts w:ascii="Arial" w:hAnsi="Arial" w:cs="Arial"/>
                <w:color w:val="000000"/>
                <w:sz w:val="18"/>
                <w:szCs w:val="18"/>
              </w:rPr>
            </w:pPr>
            <w:r w:rsidRPr="00A67FC2">
              <w:rPr>
                <w:rFonts w:ascii="Arial" w:hAnsi="Arial" w:cs="Arial"/>
                <w:color w:val="000000"/>
                <w:sz w:val="18"/>
                <w:szCs w:val="18"/>
              </w:rPr>
              <w:t>49</w:t>
            </w:r>
          </w:p>
        </w:tc>
        <w:tc>
          <w:tcPr>
            <w:tcW w:w="850" w:type="dxa"/>
            <w:tcBorders>
              <w:top w:val="nil"/>
            </w:tcBorders>
            <w:shd w:val="clear" w:color="auto" w:fill="FFFFFF"/>
            <w:tcMar>
              <w:top w:w="30" w:type="dxa"/>
              <w:left w:w="30" w:type="dxa"/>
              <w:bottom w:w="30" w:type="dxa"/>
              <w:right w:w="30" w:type="dxa"/>
            </w:tcMar>
            <w:vAlign w:val="center"/>
          </w:tcPr>
          <w:p w:rsidR="00DB1534" w:rsidRPr="00A67FC2" w:rsidRDefault="00DB1534" w:rsidP="009D4440">
            <w:pPr>
              <w:autoSpaceDE w:val="0"/>
              <w:autoSpaceDN w:val="0"/>
              <w:adjustRightInd w:val="0"/>
              <w:spacing w:after="0" w:line="320" w:lineRule="atLeast"/>
              <w:jc w:val="right"/>
              <w:rPr>
                <w:rFonts w:ascii="Arial" w:hAnsi="Arial" w:cs="Arial"/>
                <w:color w:val="000000"/>
                <w:sz w:val="18"/>
                <w:szCs w:val="18"/>
              </w:rPr>
            </w:pPr>
            <w:r w:rsidRPr="00A67FC2">
              <w:rPr>
                <w:rFonts w:ascii="Arial" w:hAnsi="Arial" w:cs="Arial"/>
                <w:color w:val="000000"/>
                <w:sz w:val="18"/>
                <w:szCs w:val="18"/>
              </w:rPr>
              <w:t>49</w:t>
            </w:r>
          </w:p>
        </w:tc>
        <w:tc>
          <w:tcPr>
            <w:tcW w:w="851" w:type="dxa"/>
            <w:tcBorders>
              <w:top w:val="nil"/>
            </w:tcBorders>
            <w:shd w:val="clear" w:color="auto" w:fill="FFFFFF"/>
            <w:tcMar>
              <w:top w:w="30" w:type="dxa"/>
              <w:left w:w="30" w:type="dxa"/>
              <w:bottom w:w="30" w:type="dxa"/>
              <w:right w:w="30" w:type="dxa"/>
            </w:tcMar>
            <w:vAlign w:val="center"/>
          </w:tcPr>
          <w:p w:rsidR="00DB1534" w:rsidRPr="00A67FC2" w:rsidRDefault="00DB1534" w:rsidP="009D4440">
            <w:pPr>
              <w:autoSpaceDE w:val="0"/>
              <w:autoSpaceDN w:val="0"/>
              <w:adjustRightInd w:val="0"/>
              <w:spacing w:after="0" w:line="320" w:lineRule="atLeast"/>
              <w:jc w:val="right"/>
              <w:rPr>
                <w:rFonts w:ascii="Arial" w:hAnsi="Arial" w:cs="Arial"/>
                <w:color w:val="000000"/>
                <w:sz w:val="18"/>
                <w:szCs w:val="18"/>
              </w:rPr>
            </w:pPr>
            <w:r w:rsidRPr="00A67FC2">
              <w:rPr>
                <w:rFonts w:ascii="Arial" w:hAnsi="Arial" w:cs="Arial"/>
                <w:color w:val="000000"/>
                <w:sz w:val="18"/>
                <w:szCs w:val="18"/>
              </w:rPr>
              <w:t>49</w:t>
            </w:r>
          </w:p>
        </w:tc>
        <w:tc>
          <w:tcPr>
            <w:tcW w:w="1000" w:type="dxa"/>
            <w:tcBorders>
              <w:top w:val="nil"/>
            </w:tcBorders>
            <w:shd w:val="clear" w:color="auto" w:fill="FFFFFF"/>
            <w:tcMar>
              <w:top w:w="30" w:type="dxa"/>
              <w:left w:w="30" w:type="dxa"/>
              <w:bottom w:w="30" w:type="dxa"/>
              <w:right w:w="30" w:type="dxa"/>
            </w:tcMar>
            <w:vAlign w:val="center"/>
          </w:tcPr>
          <w:p w:rsidR="00DB1534" w:rsidRPr="00A67FC2" w:rsidRDefault="00DB1534" w:rsidP="009D4440">
            <w:pPr>
              <w:autoSpaceDE w:val="0"/>
              <w:autoSpaceDN w:val="0"/>
              <w:adjustRightInd w:val="0"/>
              <w:spacing w:after="0" w:line="320" w:lineRule="atLeast"/>
              <w:jc w:val="right"/>
              <w:rPr>
                <w:rFonts w:ascii="Arial" w:hAnsi="Arial" w:cs="Arial"/>
                <w:color w:val="000000"/>
                <w:sz w:val="18"/>
                <w:szCs w:val="18"/>
              </w:rPr>
            </w:pPr>
            <w:r w:rsidRPr="00A67FC2">
              <w:rPr>
                <w:rFonts w:ascii="Arial" w:hAnsi="Arial" w:cs="Arial"/>
                <w:color w:val="000000"/>
                <w:sz w:val="18"/>
                <w:szCs w:val="18"/>
              </w:rPr>
              <w:t>49</w:t>
            </w:r>
          </w:p>
        </w:tc>
        <w:tc>
          <w:tcPr>
            <w:tcW w:w="1000" w:type="dxa"/>
            <w:tcBorders>
              <w:top w:val="nil"/>
            </w:tcBorders>
            <w:shd w:val="clear" w:color="auto" w:fill="FFFFFF"/>
            <w:tcMar>
              <w:top w:w="30" w:type="dxa"/>
              <w:left w:w="30" w:type="dxa"/>
              <w:bottom w:w="30" w:type="dxa"/>
              <w:right w:w="30" w:type="dxa"/>
            </w:tcMar>
            <w:vAlign w:val="center"/>
          </w:tcPr>
          <w:p w:rsidR="00DB1534" w:rsidRPr="00A67FC2" w:rsidRDefault="00DB1534" w:rsidP="009D4440">
            <w:pPr>
              <w:autoSpaceDE w:val="0"/>
              <w:autoSpaceDN w:val="0"/>
              <w:adjustRightInd w:val="0"/>
              <w:spacing w:after="0" w:line="320" w:lineRule="atLeast"/>
              <w:jc w:val="right"/>
              <w:rPr>
                <w:rFonts w:ascii="Arial" w:hAnsi="Arial" w:cs="Arial"/>
                <w:color w:val="000000"/>
                <w:sz w:val="18"/>
                <w:szCs w:val="18"/>
              </w:rPr>
            </w:pPr>
            <w:r w:rsidRPr="00A67FC2">
              <w:rPr>
                <w:rFonts w:ascii="Arial" w:hAnsi="Arial" w:cs="Arial"/>
                <w:color w:val="000000"/>
                <w:sz w:val="18"/>
                <w:szCs w:val="18"/>
              </w:rPr>
              <w:t>49</w:t>
            </w:r>
          </w:p>
        </w:tc>
        <w:tc>
          <w:tcPr>
            <w:tcW w:w="1052" w:type="dxa"/>
            <w:tcBorders>
              <w:top w:val="nil"/>
              <w:right w:val="single" w:sz="16" w:space="0" w:color="000000"/>
            </w:tcBorders>
            <w:shd w:val="clear" w:color="auto" w:fill="FFFFFF"/>
            <w:tcMar>
              <w:top w:w="30" w:type="dxa"/>
              <w:left w:w="30" w:type="dxa"/>
              <w:bottom w:w="30" w:type="dxa"/>
              <w:right w:w="30" w:type="dxa"/>
            </w:tcMar>
            <w:vAlign w:val="center"/>
          </w:tcPr>
          <w:p w:rsidR="00DB1534" w:rsidRPr="00A67FC2" w:rsidRDefault="00DB1534" w:rsidP="009D4440">
            <w:pPr>
              <w:autoSpaceDE w:val="0"/>
              <w:autoSpaceDN w:val="0"/>
              <w:adjustRightInd w:val="0"/>
              <w:spacing w:after="0" w:line="320" w:lineRule="atLeast"/>
              <w:jc w:val="right"/>
              <w:rPr>
                <w:rFonts w:ascii="Arial" w:hAnsi="Arial" w:cs="Arial"/>
                <w:color w:val="000000"/>
                <w:sz w:val="18"/>
                <w:szCs w:val="18"/>
              </w:rPr>
            </w:pPr>
            <w:r w:rsidRPr="00A67FC2">
              <w:rPr>
                <w:rFonts w:ascii="Arial" w:hAnsi="Arial" w:cs="Arial"/>
                <w:color w:val="000000"/>
                <w:sz w:val="18"/>
                <w:szCs w:val="18"/>
              </w:rPr>
              <w:t>49</w:t>
            </w:r>
          </w:p>
        </w:tc>
      </w:tr>
      <w:tr w:rsidR="00DB1534" w:rsidRPr="00A67FC2" w:rsidTr="009D4440">
        <w:trPr>
          <w:cantSplit/>
          <w:tblHeader/>
        </w:trPr>
        <w:tc>
          <w:tcPr>
            <w:tcW w:w="567" w:type="dxa"/>
            <w:vMerge w:val="restart"/>
            <w:tcBorders>
              <w:left w:val="single" w:sz="16" w:space="0" w:color="000000"/>
              <w:right w:val="nil"/>
            </w:tcBorders>
            <w:shd w:val="clear" w:color="auto" w:fill="FFFFFF"/>
            <w:tcMar>
              <w:top w:w="30" w:type="dxa"/>
              <w:left w:w="30" w:type="dxa"/>
              <w:bottom w:w="30" w:type="dxa"/>
              <w:right w:w="30" w:type="dxa"/>
            </w:tcMar>
          </w:tcPr>
          <w:p w:rsidR="00DB1534" w:rsidRPr="00A67FC2" w:rsidRDefault="00DB1534" w:rsidP="009D4440">
            <w:pPr>
              <w:autoSpaceDE w:val="0"/>
              <w:autoSpaceDN w:val="0"/>
              <w:adjustRightInd w:val="0"/>
              <w:spacing w:after="0" w:line="320" w:lineRule="atLeast"/>
              <w:rPr>
                <w:rFonts w:ascii="Arial" w:hAnsi="Arial" w:cs="Arial"/>
                <w:color w:val="000000"/>
                <w:sz w:val="18"/>
                <w:szCs w:val="18"/>
              </w:rPr>
            </w:pPr>
            <w:r w:rsidRPr="00A67FC2">
              <w:rPr>
                <w:rFonts w:ascii="Arial" w:hAnsi="Arial" w:cs="Arial"/>
                <w:color w:val="000000"/>
                <w:sz w:val="18"/>
                <w:szCs w:val="18"/>
              </w:rPr>
              <w:t>Y_2</w:t>
            </w:r>
          </w:p>
        </w:tc>
        <w:tc>
          <w:tcPr>
            <w:tcW w:w="1701" w:type="dxa"/>
            <w:tcBorders>
              <w:left w:val="nil"/>
              <w:bottom w:val="nil"/>
              <w:right w:val="single" w:sz="16" w:space="0" w:color="000000"/>
            </w:tcBorders>
            <w:shd w:val="clear" w:color="auto" w:fill="FFFFFF"/>
            <w:tcMar>
              <w:top w:w="30" w:type="dxa"/>
              <w:left w:w="30" w:type="dxa"/>
              <w:bottom w:w="30" w:type="dxa"/>
              <w:right w:w="30" w:type="dxa"/>
            </w:tcMar>
          </w:tcPr>
          <w:p w:rsidR="00DB1534" w:rsidRPr="00A67FC2" w:rsidRDefault="00DB1534" w:rsidP="009D4440">
            <w:pPr>
              <w:autoSpaceDE w:val="0"/>
              <w:autoSpaceDN w:val="0"/>
              <w:adjustRightInd w:val="0"/>
              <w:spacing w:after="0" w:line="320" w:lineRule="atLeast"/>
              <w:rPr>
                <w:rFonts w:ascii="Arial" w:hAnsi="Arial" w:cs="Arial"/>
                <w:color w:val="000000"/>
                <w:sz w:val="18"/>
                <w:szCs w:val="18"/>
              </w:rPr>
            </w:pPr>
            <w:r w:rsidRPr="00A67FC2">
              <w:rPr>
                <w:rFonts w:ascii="Arial" w:hAnsi="Arial" w:cs="Arial"/>
                <w:color w:val="000000"/>
                <w:sz w:val="18"/>
                <w:szCs w:val="18"/>
              </w:rPr>
              <w:t>Pearson Correlation</w:t>
            </w:r>
          </w:p>
        </w:tc>
        <w:tc>
          <w:tcPr>
            <w:tcW w:w="851" w:type="dxa"/>
            <w:tcBorders>
              <w:left w:val="single" w:sz="16" w:space="0" w:color="000000"/>
              <w:bottom w:val="nil"/>
            </w:tcBorders>
            <w:shd w:val="clear" w:color="auto" w:fill="FFFFFF"/>
            <w:tcMar>
              <w:top w:w="30" w:type="dxa"/>
              <w:left w:w="30" w:type="dxa"/>
              <w:bottom w:w="30" w:type="dxa"/>
              <w:right w:w="30" w:type="dxa"/>
            </w:tcMar>
            <w:vAlign w:val="center"/>
          </w:tcPr>
          <w:p w:rsidR="00DB1534" w:rsidRPr="00A67FC2" w:rsidRDefault="00DB1534" w:rsidP="009D4440">
            <w:pPr>
              <w:autoSpaceDE w:val="0"/>
              <w:autoSpaceDN w:val="0"/>
              <w:adjustRightInd w:val="0"/>
              <w:spacing w:after="0" w:line="320" w:lineRule="atLeast"/>
              <w:jc w:val="right"/>
              <w:rPr>
                <w:rFonts w:ascii="Arial" w:hAnsi="Arial" w:cs="Arial"/>
                <w:color w:val="000000"/>
                <w:sz w:val="18"/>
                <w:szCs w:val="18"/>
              </w:rPr>
            </w:pPr>
            <w:r w:rsidRPr="00A67FC2">
              <w:rPr>
                <w:rFonts w:ascii="Arial" w:hAnsi="Arial" w:cs="Arial"/>
                <w:color w:val="000000"/>
                <w:sz w:val="18"/>
                <w:szCs w:val="18"/>
              </w:rPr>
              <w:t>.487</w:t>
            </w:r>
            <w:r w:rsidRPr="00A67FC2">
              <w:rPr>
                <w:rFonts w:ascii="Arial" w:hAnsi="Arial" w:cs="Arial"/>
                <w:color w:val="000000"/>
                <w:sz w:val="18"/>
                <w:szCs w:val="18"/>
                <w:vertAlign w:val="superscript"/>
              </w:rPr>
              <w:t>**</w:t>
            </w:r>
          </w:p>
        </w:tc>
        <w:tc>
          <w:tcPr>
            <w:tcW w:w="850" w:type="dxa"/>
            <w:tcBorders>
              <w:bottom w:val="nil"/>
            </w:tcBorders>
            <w:shd w:val="clear" w:color="auto" w:fill="FFFFFF"/>
            <w:tcMar>
              <w:top w:w="30" w:type="dxa"/>
              <w:left w:w="30" w:type="dxa"/>
              <w:bottom w:w="30" w:type="dxa"/>
              <w:right w:w="30" w:type="dxa"/>
            </w:tcMar>
            <w:vAlign w:val="center"/>
          </w:tcPr>
          <w:p w:rsidR="00DB1534" w:rsidRPr="00A67FC2" w:rsidRDefault="00DB1534" w:rsidP="009D4440">
            <w:pPr>
              <w:autoSpaceDE w:val="0"/>
              <w:autoSpaceDN w:val="0"/>
              <w:adjustRightInd w:val="0"/>
              <w:spacing w:after="0" w:line="320" w:lineRule="atLeast"/>
              <w:jc w:val="right"/>
              <w:rPr>
                <w:rFonts w:ascii="Arial" w:hAnsi="Arial" w:cs="Arial"/>
                <w:color w:val="000000"/>
                <w:sz w:val="18"/>
                <w:szCs w:val="18"/>
              </w:rPr>
            </w:pPr>
            <w:r w:rsidRPr="00A67FC2">
              <w:rPr>
                <w:rFonts w:ascii="Arial" w:hAnsi="Arial" w:cs="Arial"/>
                <w:color w:val="000000"/>
                <w:sz w:val="18"/>
                <w:szCs w:val="18"/>
              </w:rPr>
              <w:t>1</w:t>
            </w:r>
          </w:p>
        </w:tc>
        <w:tc>
          <w:tcPr>
            <w:tcW w:w="851" w:type="dxa"/>
            <w:tcBorders>
              <w:bottom w:val="nil"/>
            </w:tcBorders>
            <w:shd w:val="clear" w:color="auto" w:fill="FFFFFF"/>
            <w:tcMar>
              <w:top w:w="30" w:type="dxa"/>
              <w:left w:w="30" w:type="dxa"/>
              <w:bottom w:w="30" w:type="dxa"/>
              <w:right w:w="30" w:type="dxa"/>
            </w:tcMar>
            <w:vAlign w:val="center"/>
          </w:tcPr>
          <w:p w:rsidR="00DB1534" w:rsidRPr="00A67FC2" w:rsidRDefault="00DB1534" w:rsidP="009D4440">
            <w:pPr>
              <w:autoSpaceDE w:val="0"/>
              <w:autoSpaceDN w:val="0"/>
              <w:adjustRightInd w:val="0"/>
              <w:spacing w:after="0" w:line="320" w:lineRule="atLeast"/>
              <w:jc w:val="right"/>
              <w:rPr>
                <w:rFonts w:ascii="Arial" w:hAnsi="Arial" w:cs="Arial"/>
                <w:color w:val="000000"/>
                <w:sz w:val="18"/>
                <w:szCs w:val="18"/>
              </w:rPr>
            </w:pPr>
            <w:r w:rsidRPr="00A67FC2">
              <w:rPr>
                <w:rFonts w:ascii="Arial" w:hAnsi="Arial" w:cs="Arial"/>
                <w:color w:val="000000"/>
                <w:sz w:val="18"/>
                <w:szCs w:val="18"/>
              </w:rPr>
              <w:t>.465</w:t>
            </w:r>
            <w:r w:rsidRPr="00A67FC2">
              <w:rPr>
                <w:rFonts w:ascii="Arial" w:hAnsi="Arial" w:cs="Arial"/>
                <w:color w:val="000000"/>
                <w:sz w:val="18"/>
                <w:szCs w:val="18"/>
                <w:vertAlign w:val="superscript"/>
              </w:rPr>
              <w:t>**</w:t>
            </w:r>
          </w:p>
        </w:tc>
        <w:tc>
          <w:tcPr>
            <w:tcW w:w="1000" w:type="dxa"/>
            <w:tcBorders>
              <w:bottom w:val="nil"/>
            </w:tcBorders>
            <w:shd w:val="clear" w:color="auto" w:fill="FFFFFF"/>
            <w:tcMar>
              <w:top w:w="30" w:type="dxa"/>
              <w:left w:w="30" w:type="dxa"/>
              <w:bottom w:w="30" w:type="dxa"/>
              <w:right w:w="30" w:type="dxa"/>
            </w:tcMar>
            <w:vAlign w:val="center"/>
          </w:tcPr>
          <w:p w:rsidR="00DB1534" w:rsidRPr="00A67FC2" w:rsidRDefault="00DB1534" w:rsidP="009D4440">
            <w:pPr>
              <w:autoSpaceDE w:val="0"/>
              <w:autoSpaceDN w:val="0"/>
              <w:adjustRightInd w:val="0"/>
              <w:spacing w:after="0" w:line="320" w:lineRule="atLeast"/>
              <w:jc w:val="right"/>
              <w:rPr>
                <w:rFonts w:ascii="Arial" w:hAnsi="Arial" w:cs="Arial"/>
                <w:color w:val="000000"/>
                <w:sz w:val="18"/>
                <w:szCs w:val="18"/>
              </w:rPr>
            </w:pPr>
            <w:r w:rsidRPr="00A67FC2">
              <w:rPr>
                <w:rFonts w:ascii="Arial" w:hAnsi="Arial" w:cs="Arial"/>
                <w:color w:val="000000"/>
                <w:sz w:val="18"/>
                <w:szCs w:val="18"/>
              </w:rPr>
              <w:t>.431</w:t>
            </w:r>
            <w:r w:rsidRPr="00A67FC2">
              <w:rPr>
                <w:rFonts w:ascii="Arial" w:hAnsi="Arial" w:cs="Arial"/>
                <w:color w:val="000000"/>
                <w:sz w:val="18"/>
                <w:szCs w:val="18"/>
                <w:vertAlign w:val="superscript"/>
              </w:rPr>
              <w:t>**</w:t>
            </w:r>
          </w:p>
        </w:tc>
        <w:tc>
          <w:tcPr>
            <w:tcW w:w="1000" w:type="dxa"/>
            <w:tcBorders>
              <w:bottom w:val="nil"/>
            </w:tcBorders>
            <w:shd w:val="clear" w:color="auto" w:fill="FFFFFF"/>
            <w:tcMar>
              <w:top w:w="30" w:type="dxa"/>
              <w:left w:w="30" w:type="dxa"/>
              <w:bottom w:w="30" w:type="dxa"/>
              <w:right w:w="30" w:type="dxa"/>
            </w:tcMar>
            <w:vAlign w:val="center"/>
          </w:tcPr>
          <w:p w:rsidR="00DB1534" w:rsidRPr="00A67FC2" w:rsidRDefault="00DB1534" w:rsidP="009D4440">
            <w:pPr>
              <w:autoSpaceDE w:val="0"/>
              <w:autoSpaceDN w:val="0"/>
              <w:adjustRightInd w:val="0"/>
              <w:spacing w:after="0" w:line="320" w:lineRule="atLeast"/>
              <w:jc w:val="right"/>
              <w:rPr>
                <w:rFonts w:ascii="Arial" w:hAnsi="Arial" w:cs="Arial"/>
                <w:color w:val="000000"/>
                <w:sz w:val="18"/>
                <w:szCs w:val="18"/>
              </w:rPr>
            </w:pPr>
            <w:r w:rsidRPr="00A67FC2">
              <w:rPr>
                <w:rFonts w:ascii="Arial" w:hAnsi="Arial" w:cs="Arial"/>
                <w:color w:val="000000"/>
                <w:sz w:val="18"/>
                <w:szCs w:val="18"/>
              </w:rPr>
              <w:t>.343</w:t>
            </w:r>
            <w:r w:rsidRPr="00A67FC2">
              <w:rPr>
                <w:rFonts w:ascii="Arial" w:hAnsi="Arial" w:cs="Arial"/>
                <w:color w:val="000000"/>
                <w:sz w:val="18"/>
                <w:szCs w:val="18"/>
                <w:vertAlign w:val="superscript"/>
              </w:rPr>
              <w:t>*</w:t>
            </w:r>
          </w:p>
        </w:tc>
        <w:tc>
          <w:tcPr>
            <w:tcW w:w="1052" w:type="dxa"/>
            <w:tcBorders>
              <w:bottom w:val="nil"/>
              <w:right w:val="single" w:sz="16" w:space="0" w:color="000000"/>
            </w:tcBorders>
            <w:shd w:val="clear" w:color="auto" w:fill="FFFFFF"/>
            <w:tcMar>
              <w:top w:w="30" w:type="dxa"/>
              <w:left w:w="30" w:type="dxa"/>
              <w:bottom w:w="30" w:type="dxa"/>
              <w:right w:w="30" w:type="dxa"/>
            </w:tcMar>
            <w:vAlign w:val="center"/>
          </w:tcPr>
          <w:p w:rsidR="00DB1534" w:rsidRPr="00A67FC2" w:rsidRDefault="00DB1534" w:rsidP="009D4440">
            <w:pPr>
              <w:autoSpaceDE w:val="0"/>
              <w:autoSpaceDN w:val="0"/>
              <w:adjustRightInd w:val="0"/>
              <w:spacing w:after="0" w:line="320" w:lineRule="atLeast"/>
              <w:jc w:val="right"/>
              <w:rPr>
                <w:rFonts w:ascii="Arial" w:hAnsi="Arial" w:cs="Arial"/>
                <w:color w:val="000000"/>
                <w:sz w:val="18"/>
                <w:szCs w:val="18"/>
              </w:rPr>
            </w:pPr>
            <w:r w:rsidRPr="00A67FC2">
              <w:rPr>
                <w:rFonts w:ascii="Arial" w:hAnsi="Arial" w:cs="Arial"/>
                <w:color w:val="000000"/>
                <w:sz w:val="18"/>
                <w:szCs w:val="18"/>
              </w:rPr>
              <w:t>.668</w:t>
            </w:r>
            <w:r w:rsidRPr="00A67FC2">
              <w:rPr>
                <w:rFonts w:ascii="Arial" w:hAnsi="Arial" w:cs="Arial"/>
                <w:color w:val="000000"/>
                <w:sz w:val="18"/>
                <w:szCs w:val="18"/>
                <w:vertAlign w:val="superscript"/>
              </w:rPr>
              <w:t>**</w:t>
            </w:r>
          </w:p>
        </w:tc>
      </w:tr>
      <w:tr w:rsidR="00DB1534" w:rsidRPr="00A67FC2" w:rsidTr="009D4440">
        <w:trPr>
          <w:cantSplit/>
          <w:tblHeader/>
        </w:trPr>
        <w:tc>
          <w:tcPr>
            <w:tcW w:w="567" w:type="dxa"/>
            <w:vMerge/>
            <w:tcBorders>
              <w:left w:val="single" w:sz="16" w:space="0" w:color="000000"/>
              <w:right w:val="nil"/>
            </w:tcBorders>
            <w:shd w:val="clear" w:color="auto" w:fill="FFFFFF"/>
            <w:tcMar>
              <w:top w:w="30" w:type="dxa"/>
              <w:left w:w="30" w:type="dxa"/>
              <w:bottom w:w="30" w:type="dxa"/>
              <w:right w:w="30" w:type="dxa"/>
            </w:tcMar>
          </w:tcPr>
          <w:p w:rsidR="00DB1534" w:rsidRPr="00A67FC2" w:rsidRDefault="00DB1534" w:rsidP="009D4440">
            <w:pPr>
              <w:autoSpaceDE w:val="0"/>
              <w:autoSpaceDN w:val="0"/>
              <w:adjustRightInd w:val="0"/>
              <w:spacing w:after="0" w:line="240" w:lineRule="auto"/>
              <w:rPr>
                <w:rFonts w:ascii="Arial" w:hAnsi="Arial" w:cs="Arial"/>
                <w:color w:val="000000"/>
                <w:sz w:val="18"/>
                <w:szCs w:val="18"/>
              </w:rPr>
            </w:pPr>
          </w:p>
        </w:tc>
        <w:tc>
          <w:tcPr>
            <w:tcW w:w="1701" w:type="dxa"/>
            <w:tcBorders>
              <w:top w:val="nil"/>
              <w:left w:val="nil"/>
              <w:bottom w:val="nil"/>
              <w:right w:val="single" w:sz="16" w:space="0" w:color="000000"/>
            </w:tcBorders>
            <w:shd w:val="clear" w:color="auto" w:fill="FFFFFF"/>
            <w:tcMar>
              <w:top w:w="30" w:type="dxa"/>
              <w:left w:w="30" w:type="dxa"/>
              <w:bottom w:w="30" w:type="dxa"/>
              <w:right w:w="30" w:type="dxa"/>
            </w:tcMar>
          </w:tcPr>
          <w:p w:rsidR="00DB1534" w:rsidRPr="00A67FC2" w:rsidRDefault="00DB1534" w:rsidP="009D4440">
            <w:pPr>
              <w:autoSpaceDE w:val="0"/>
              <w:autoSpaceDN w:val="0"/>
              <w:adjustRightInd w:val="0"/>
              <w:spacing w:after="0" w:line="320" w:lineRule="atLeast"/>
              <w:rPr>
                <w:rFonts w:ascii="Arial" w:hAnsi="Arial" w:cs="Arial"/>
                <w:color w:val="000000"/>
                <w:sz w:val="18"/>
                <w:szCs w:val="18"/>
              </w:rPr>
            </w:pPr>
            <w:r w:rsidRPr="00A67FC2">
              <w:rPr>
                <w:rFonts w:ascii="Arial" w:hAnsi="Arial" w:cs="Arial"/>
                <w:color w:val="000000"/>
                <w:sz w:val="18"/>
                <w:szCs w:val="18"/>
              </w:rPr>
              <w:t>Sig. (2-tailed)</w:t>
            </w:r>
          </w:p>
        </w:tc>
        <w:tc>
          <w:tcPr>
            <w:tcW w:w="851" w:type="dxa"/>
            <w:tcBorders>
              <w:top w:val="nil"/>
              <w:left w:val="single" w:sz="16" w:space="0" w:color="000000"/>
              <w:bottom w:val="nil"/>
            </w:tcBorders>
            <w:shd w:val="clear" w:color="auto" w:fill="FFFFFF"/>
            <w:tcMar>
              <w:top w:w="30" w:type="dxa"/>
              <w:left w:w="30" w:type="dxa"/>
              <w:bottom w:w="30" w:type="dxa"/>
              <w:right w:w="30" w:type="dxa"/>
            </w:tcMar>
            <w:vAlign w:val="center"/>
          </w:tcPr>
          <w:p w:rsidR="00DB1534" w:rsidRPr="00A67FC2" w:rsidRDefault="00DB1534" w:rsidP="009D4440">
            <w:pPr>
              <w:autoSpaceDE w:val="0"/>
              <w:autoSpaceDN w:val="0"/>
              <w:adjustRightInd w:val="0"/>
              <w:spacing w:after="0" w:line="320" w:lineRule="atLeast"/>
              <w:jc w:val="right"/>
              <w:rPr>
                <w:rFonts w:ascii="Arial" w:hAnsi="Arial" w:cs="Arial"/>
                <w:color w:val="000000"/>
                <w:sz w:val="18"/>
                <w:szCs w:val="18"/>
              </w:rPr>
            </w:pPr>
            <w:r w:rsidRPr="00A67FC2">
              <w:rPr>
                <w:rFonts w:ascii="Arial" w:hAnsi="Arial" w:cs="Arial"/>
                <w:color w:val="000000"/>
                <w:sz w:val="18"/>
                <w:szCs w:val="18"/>
              </w:rPr>
              <w:t>.000</w:t>
            </w:r>
          </w:p>
        </w:tc>
        <w:tc>
          <w:tcPr>
            <w:tcW w:w="850" w:type="dxa"/>
            <w:tcBorders>
              <w:top w:val="nil"/>
              <w:bottom w:val="nil"/>
            </w:tcBorders>
            <w:shd w:val="clear" w:color="auto" w:fill="FFFFFF"/>
            <w:tcMar>
              <w:top w:w="30" w:type="dxa"/>
              <w:left w:w="30" w:type="dxa"/>
              <w:bottom w:w="30" w:type="dxa"/>
              <w:right w:w="30" w:type="dxa"/>
            </w:tcMar>
          </w:tcPr>
          <w:p w:rsidR="00DB1534" w:rsidRPr="00A67FC2" w:rsidRDefault="00DB1534" w:rsidP="009D4440">
            <w:pPr>
              <w:autoSpaceDE w:val="0"/>
              <w:autoSpaceDN w:val="0"/>
              <w:adjustRightInd w:val="0"/>
              <w:spacing w:after="0" w:line="240" w:lineRule="auto"/>
              <w:rPr>
                <w:rFonts w:cs="Times New Roman"/>
                <w:szCs w:val="24"/>
              </w:rPr>
            </w:pPr>
          </w:p>
        </w:tc>
        <w:tc>
          <w:tcPr>
            <w:tcW w:w="851" w:type="dxa"/>
            <w:tcBorders>
              <w:top w:val="nil"/>
              <w:bottom w:val="nil"/>
            </w:tcBorders>
            <w:shd w:val="clear" w:color="auto" w:fill="FFFFFF"/>
            <w:tcMar>
              <w:top w:w="30" w:type="dxa"/>
              <w:left w:w="30" w:type="dxa"/>
              <w:bottom w:w="30" w:type="dxa"/>
              <w:right w:w="30" w:type="dxa"/>
            </w:tcMar>
            <w:vAlign w:val="center"/>
          </w:tcPr>
          <w:p w:rsidR="00DB1534" w:rsidRPr="00A67FC2" w:rsidRDefault="00DB1534" w:rsidP="009D4440">
            <w:pPr>
              <w:autoSpaceDE w:val="0"/>
              <w:autoSpaceDN w:val="0"/>
              <w:adjustRightInd w:val="0"/>
              <w:spacing w:after="0" w:line="320" w:lineRule="atLeast"/>
              <w:jc w:val="right"/>
              <w:rPr>
                <w:rFonts w:ascii="Arial" w:hAnsi="Arial" w:cs="Arial"/>
                <w:color w:val="000000"/>
                <w:sz w:val="18"/>
                <w:szCs w:val="18"/>
              </w:rPr>
            </w:pPr>
            <w:r w:rsidRPr="00A67FC2">
              <w:rPr>
                <w:rFonts w:ascii="Arial" w:hAnsi="Arial" w:cs="Arial"/>
                <w:color w:val="000000"/>
                <w:sz w:val="18"/>
                <w:szCs w:val="18"/>
              </w:rPr>
              <w:t>.001</w:t>
            </w:r>
          </w:p>
        </w:tc>
        <w:tc>
          <w:tcPr>
            <w:tcW w:w="1000" w:type="dxa"/>
            <w:tcBorders>
              <w:top w:val="nil"/>
              <w:bottom w:val="nil"/>
            </w:tcBorders>
            <w:shd w:val="clear" w:color="auto" w:fill="FFFFFF"/>
            <w:tcMar>
              <w:top w:w="30" w:type="dxa"/>
              <w:left w:w="30" w:type="dxa"/>
              <w:bottom w:w="30" w:type="dxa"/>
              <w:right w:w="30" w:type="dxa"/>
            </w:tcMar>
            <w:vAlign w:val="center"/>
          </w:tcPr>
          <w:p w:rsidR="00DB1534" w:rsidRPr="00A67FC2" w:rsidRDefault="00DB1534" w:rsidP="009D4440">
            <w:pPr>
              <w:autoSpaceDE w:val="0"/>
              <w:autoSpaceDN w:val="0"/>
              <w:adjustRightInd w:val="0"/>
              <w:spacing w:after="0" w:line="320" w:lineRule="atLeast"/>
              <w:jc w:val="right"/>
              <w:rPr>
                <w:rFonts w:ascii="Arial" w:hAnsi="Arial" w:cs="Arial"/>
                <w:color w:val="000000"/>
                <w:sz w:val="18"/>
                <w:szCs w:val="18"/>
              </w:rPr>
            </w:pPr>
            <w:r w:rsidRPr="00A67FC2">
              <w:rPr>
                <w:rFonts w:ascii="Arial" w:hAnsi="Arial" w:cs="Arial"/>
                <w:color w:val="000000"/>
                <w:sz w:val="18"/>
                <w:szCs w:val="18"/>
              </w:rPr>
              <w:t>.002</w:t>
            </w:r>
          </w:p>
        </w:tc>
        <w:tc>
          <w:tcPr>
            <w:tcW w:w="1000" w:type="dxa"/>
            <w:tcBorders>
              <w:top w:val="nil"/>
              <w:bottom w:val="nil"/>
            </w:tcBorders>
            <w:shd w:val="clear" w:color="auto" w:fill="FFFFFF"/>
            <w:tcMar>
              <w:top w:w="30" w:type="dxa"/>
              <w:left w:w="30" w:type="dxa"/>
              <w:bottom w:w="30" w:type="dxa"/>
              <w:right w:w="30" w:type="dxa"/>
            </w:tcMar>
            <w:vAlign w:val="center"/>
          </w:tcPr>
          <w:p w:rsidR="00DB1534" w:rsidRPr="00A67FC2" w:rsidRDefault="00DB1534" w:rsidP="009D4440">
            <w:pPr>
              <w:autoSpaceDE w:val="0"/>
              <w:autoSpaceDN w:val="0"/>
              <w:adjustRightInd w:val="0"/>
              <w:spacing w:after="0" w:line="320" w:lineRule="atLeast"/>
              <w:jc w:val="right"/>
              <w:rPr>
                <w:rFonts w:ascii="Arial" w:hAnsi="Arial" w:cs="Arial"/>
                <w:color w:val="000000"/>
                <w:sz w:val="18"/>
                <w:szCs w:val="18"/>
              </w:rPr>
            </w:pPr>
            <w:r w:rsidRPr="00A67FC2">
              <w:rPr>
                <w:rFonts w:ascii="Arial" w:hAnsi="Arial" w:cs="Arial"/>
                <w:color w:val="000000"/>
                <w:sz w:val="18"/>
                <w:szCs w:val="18"/>
              </w:rPr>
              <w:t>.016</w:t>
            </w:r>
          </w:p>
        </w:tc>
        <w:tc>
          <w:tcPr>
            <w:tcW w:w="1052" w:type="dxa"/>
            <w:tcBorders>
              <w:top w:val="nil"/>
              <w:bottom w:val="nil"/>
              <w:right w:val="single" w:sz="16" w:space="0" w:color="000000"/>
            </w:tcBorders>
            <w:shd w:val="clear" w:color="auto" w:fill="FFFFFF"/>
            <w:tcMar>
              <w:top w:w="30" w:type="dxa"/>
              <w:left w:w="30" w:type="dxa"/>
              <w:bottom w:w="30" w:type="dxa"/>
              <w:right w:w="30" w:type="dxa"/>
            </w:tcMar>
            <w:vAlign w:val="center"/>
          </w:tcPr>
          <w:p w:rsidR="00DB1534" w:rsidRPr="00A67FC2" w:rsidRDefault="00DB1534" w:rsidP="009D4440">
            <w:pPr>
              <w:autoSpaceDE w:val="0"/>
              <w:autoSpaceDN w:val="0"/>
              <w:adjustRightInd w:val="0"/>
              <w:spacing w:after="0" w:line="320" w:lineRule="atLeast"/>
              <w:jc w:val="right"/>
              <w:rPr>
                <w:rFonts w:ascii="Arial" w:hAnsi="Arial" w:cs="Arial"/>
                <w:color w:val="000000"/>
                <w:sz w:val="18"/>
                <w:szCs w:val="18"/>
              </w:rPr>
            </w:pPr>
            <w:r w:rsidRPr="00A67FC2">
              <w:rPr>
                <w:rFonts w:ascii="Arial" w:hAnsi="Arial" w:cs="Arial"/>
                <w:color w:val="000000"/>
                <w:sz w:val="18"/>
                <w:szCs w:val="18"/>
              </w:rPr>
              <w:t>.000</w:t>
            </w:r>
          </w:p>
        </w:tc>
      </w:tr>
      <w:tr w:rsidR="00DB1534" w:rsidRPr="00A67FC2" w:rsidTr="009D4440">
        <w:trPr>
          <w:cantSplit/>
          <w:tblHeader/>
        </w:trPr>
        <w:tc>
          <w:tcPr>
            <w:tcW w:w="567" w:type="dxa"/>
            <w:vMerge/>
            <w:tcBorders>
              <w:left w:val="single" w:sz="16" w:space="0" w:color="000000"/>
              <w:right w:val="nil"/>
            </w:tcBorders>
            <w:shd w:val="clear" w:color="auto" w:fill="FFFFFF"/>
            <w:tcMar>
              <w:top w:w="30" w:type="dxa"/>
              <w:left w:w="30" w:type="dxa"/>
              <w:bottom w:w="30" w:type="dxa"/>
              <w:right w:w="30" w:type="dxa"/>
            </w:tcMar>
          </w:tcPr>
          <w:p w:rsidR="00DB1534" w:rsidRPr="00A67FC2" w:rsidRDefault="00DB1534" w:rsidP="009D4440">
            <w:pPr>
              <w:autoSpaceDE w:val="0"/>
              <w:autoSpaceDN w:val="0"/>
              <w:adjustRightInd w:val="0"/>
              <w:spacing w:after="0" w:line="240" w:lineRule="auto"/>
              <w:rPr>
                <w:rFonts w:ascii="Arial" w:hAnsi="Arial" w:cs="Arial"/>
                <w:color w:val="000000"/>
                <w:sz w:val="18"/>
                <w:szCs w:val="18"/>
              </w:rPr>
            </w:pPr>
          </w:p>
        </w:tc>
        <w:tc>
          <w:tcPr>
            <w:tcW w:w="1701" w:type="dxa"/>
            <w:tcBorders>
              <w:top w:val="nil"/>
              <w:left w:val="nil"/>
              <w:right w:val="single" w:sz="16" w:space="0" w:color="000000"/>
            </w:tcBorders>
            <w:shd w:val="clear" w:color="auto" w:fill="FFFFFF"/>
            <w:tcMar>
              <w:top w:w="30" w:type="dxa"/>
              <w:left w:w="30" w:type="dxa"/>
              <w:bottom w:w="30" w:type="dxa"/>
              <w:right w:w="30" w:type="dxa"/>
            </w:tcMar>
          </w:tcPr>
          <w:p w:rsidR="00DB1534" w:rsidRPr="00A67FC2" w:rsidRDefault="00DB1534" w:rsidP="009D4440">
            <w:pPr>
              <w:autoSpaceDE w:val="0"/>
              <w:autoSpaceDN w:val="0"/>
              <w:adjustRightInd w:val="0"/>
              <w:spacing w:after="0" w:line="320" w:lineRule="atLeast"/>
              <w:rPr>
                <w:rFonts w:ascii="Arial" w:hAnsi="Arial" w:cs="Arial"/>
                <w:color w:val="000000"/>
                <w:sz w:val="18"/>
                <w:szCs w:val="18"/>
              </w:rPr>
            </w:pPr>
            <w:r w:rsidRPr="00A67FC2">
              <w:rPr>
                <w:rFonts w:ascii="Arial" w:hAnsi="Arial" w:cs="Arial"/>
                <w:color w:val="000000"/>
                <w:sz w:val="18"/>
                <w:szCs w:val="18"/>
              </w:rPr>
              <w:t>N</w:t>
            </w:r>
          </w:p>
        </w:tc>
        <w:tc>
          <w:tcPr>
            <w:tcW w:w="851" w:type="dxa"/>
            <w:tcBorders>
              <w:top w:val="nil"/>
              <w:left w:val="single" w:sz="16" w:space="0" w:color="000000"/>
            </w:tcBorders>
            <w:shd w:val="clear" w:color="auto" w:fill="FFFFFF"/>
            <w:tcMar>
              <w:top w:w="30" w:type="dxa"/>
              <w:left w:w="30" w:type="dxa"/>
              <w:bottom w:w="30" w:type="dxa"/>
              <w:right w:w="30" w:type="dxa"/>
            </w:tcMar>
            <w:vAlign w:val="center"/>
          </w:tcPr>
          <w:p w:rsidR="00DB1534" w:rsidRPr="00A67FC2" w:rsidRDefault="00DB1534" w:rsidP="009D4440">
            <w:pPr>
              <w:autoSpaceDE w:val="0"/>
              <w:autoSpaceDN w:val="0"/>
              <w:adjustRightInd w:val="0"/>
              <w:spacing w:after="0" w:line="320" w:lineRule="atLeast"/>
              <w:jc w:val="right"/>
              <w:rPr>
                <w:rFonts w:ascii="Arial" w:hAnsi="Arial" w:cs="Arial"/>
                <w:color w:val="000000"/>
                <w:sz w:val="18"/>
                <w:szCs w:val="18"/>
              </w:rPr>
            </w:pPr>
            <w:r w:rsidRPr="00A67FC2">
              <w:rPr>
                <w:rFonts w:ascii="Arial" w:hAnsi="Arial" w:cs="Arial"/>
                <w:color w:val="000000"/>
                <w:sz w:val="18"/>
                <w:szCs w:val="18"/>
              </w:rPr>
              <w:t>49</w:t>
            </w:r>
          </w:p>
        </w:tc>
        <w:tc>
          <w:tcPr>
            <w:tcW w:w="850" w:type="dxa"/>
            <w:tcBorders>
              <w:top w:val="nil"/>
            </w:tcBorders>
            <w:shd w:val="clear" w:color="auto" w:fill="FFFFFF"/>
            <w:tcMar>
              <w:top w:w="30" w:type="dxa"/>
              <w:left w:w="30" w:type="dxa"/>
              <w:bottom w:w="30" w:type="dxa"/>
              <w:right w:w="30" w:type="dxa"/>
            </w:tcMar>
            <w:vAlign w:val="center"/>
          </w:tcPr>
          <w:p w:rsidR="00DB1534" w:rsidRPr="00A67FC2" w:rsidRDefault="00DB1534" w:rsidP="009D4440">
            <w:pPr>
              <w:autoSpaceDE w:val="0"/>
              <w:autoSpaceDN w:val="0"/>
              <w:adjustRightInd w:val="0"/>
              <w:spacing w:after="0" w:line="320" w:lineRule="atLeast"/>
              <w:jc w:val="right"/>
              <w:rPr>
                <w:rFonts w:ascii="Arial" w:hAnsi="Arial" w:cs="Arial"/>
                <w:color w:val="000000"/>
                <w:sz w:val="18"/>
                <w:szCs w:val="18"/>
              </w:rPr>
            </w:pPr>
            <w:r w:rsidRPr="00A67FC2">
              <w:rPr>
                <w:rFonts w:ascii="Arial" w:hAnsi="Arial" w:cs="Arial"/>
                <w:color w:val="000000"/>
                <w:sz w:val="18"/>
                <w:szCs w:val="18"/>
              </w:rPr>
              <w:t>49</w:t>
            </w:r>
          </w:p>
        </w:tc>
        <w:tc>
          <w:tcPr>
            <w:tcW w:w="851" w:type="dxa"/>
            <w:tcBorders>
              <w:top w:val="nil"/>
            </w:tcBorders>
            <w:shd w:val="clear" w:color="auto" w:fill="FFFFFF"/>
            <w:tcMar>
              <w:top w:w="30" w:type="dxa"/>
              <w:left w:w="30" w:type="dxa"/>
              <w:bottom w:w="30" w:type="dxa"/>
              <w:right w:w="30" w:type="dxa"/>
            </w:tcMar>
            <w:vAlign w:val="center"/>
          </w:tcPr>
          <w:p w:rsidR="00DB1534" w:rsidRPr="00A67FC2" w:rsidRDefault="00DB1534" w:rsidP="009D4440">
            <w:pPr>
              <w:autoSpaceDE w:val="0"/>
              <w:autoSpaceDN w:val="0"/>
              <w:adjustRightInd w:val="0"/>
              <w:spacing w:after="0" w:line="320" w:lineRule="atLeast"/>
              <w:jc w:val="right"/>
              <w:rPr>
                <w:rFonts w:ascii="Arial" w:hAnsi="Arial" w:cs="Arial"/>
                <w:color w:val="000000"/>
                <w:sz w:val="18"/>
                <w:szCs w:val="18"/>
              </w:rPr>
            </w:pPr>
            <w:r w:rsidRPr="00A67FC2">
              <w:rPr>
                <w:rFonts w:ascii="Arial" w:hAnsi="Arial" w:cs="Arial"/>
                <w:color w:val="000000"/>
                <w:sz w:val="18"/>
                <w:szCs w:val="18"/>
              </w:rPr>
              <w:t>49</w:t>
            </w:r>
          </w:p>
        </w:tc>
        <w:tc>
          <w:tcPr>
            <w:tcW w:w="1000" w:type="dxa"/>
            <w:tcBorders>
              <w:top w:val="nil"/>
            </w:tcBorders>
            <w:shd w:val="clear" w:color="auto" w:fill="FFFFFF"/>
            <w:tcMar>
              <w:top w:w="30" w:type="dxa"/>
              <w:left w:w="30" w:type="dxa"/>
              <w:bottom w:w="30" w:type="dxa"/>
              <w:right w:w="30" w:type="dxa"/>
            </w:tcMar>
            <w:vAlign w:val="center"/>
          </w:tcPr>
          <w:p w:rsidR="00DB1534" w:rsidRPr="00A67FC2" w:rsidRDefault="00DB1534" w:rsidP="009D4440">
            <w:pPr>
              <w:autoSpaceDE w:val="0"/>
              <w:autoSpaceDN w:val="0"/>
              <w:adjustRightInd w:val="0"/>
              <w:spacing w:after="0" w:line="320" w:lineRule="atLeast"/>
              <w:jc w:val="right"/>
              <w:rPr>
                <w:rFonts w:ascii="Arial" w:hAnsi="Arial" w:cs="Arial"/>
                <w:color w:val="000000"/>
                <w:sz w:val="18"/>
                <w:szCs w:val="18"/>
              </w:rPr>
            </w:pPr>
            <w:r w:rsidRPr="00A67FC2">
              <w:rPr>
                <w:rFonts w:ascii="Arial" w:hAnsi="Arial" w:cs="Arial"/>
                <w:color w:val="000000"/>
                <w:sz w:val="18"/>
                <w:szCs w:val="18"/>
              </w:rPr>
              <w:t>49</w:t>
            </w:r>
          </w:p>
        </w:tc>
        <w:tc>
          <w:tcPr>
            <w:tcW w:w="1000" w:type="dxa"/>
            <w:tcBorders>
              <w:top w:val="nil"/>
            </w:tcBorders>
            <w:shd w:val="clear" w:color="auto" w:fill="FFFFFF"/>
            <w:tcMar>
              <w:top w:w="30" w:type="dxa"/>
              <w:left w:w="30" w:type="dxa"/>
              <w:bottom w:w="30" w:type="dxa"/>
              <w:right w:w="30" w:type="dxa"/>
            </w:tcMar>
            <w:vAlign w:val="center"/>
          </w:tcPr>
          <w:p w:rsidR="00DB1534" w:rsidRPr="00A67FC2" w:rsidRDefault="00DB1534" w:rsidP="009D4440">
            <w:pPr>
              <w:autoSpaceDE w:val="0"/>
              <w:autoSpaceDN w:val="0"/>
              <w:adjustRightInd w:val="0"/>
              <w:spacing w:after="0" w:line="320" w:lineRule="atLeast"/>
              <w:jc w:val="right"/>
              <w:rPr>
                <w:rFonts w:ascii="Arial" w:hAnsi="Arial" w:cs="Arial"/>
                <w:color w:val="000000"/>
                <w:sz w:val="18"/>
                <w:szCs w:val="18"/>
              </w:rPr>
            </w:pPr>
            <w:r w:rsidRPr="00A67FC2">
              <w:rPr>
                <w:rFonts w:ascii="Arial" w:hAnsi="Arial" w:cs="Arial"/>
                <w:color w:val="000000"/>
                <w:sz w:val="18"/>
                <w:szCs w:val="18"/>
              </w:rPr>
              <w:t>49</w:t>
            </w:r>
          </w:p>
        </w:tc>
        <w:tc>
          <w:tcPr>
            <w:tcW w:w="1052" w:type="dxa"/>
            <w:tcBorders>
              <w:top w:val="nil"/>
              <w:right w:val="single" w:sz="16" w:space="0" w:color="000000"/>
            </w:tcBorders>
            <w:shd w:val="clear" w:color="auto" w:fill="FFFFFF"/>
            <w:tcMar>
              <w:top w:w="30" w:type="dxa"/>
              <w:left w:w="30" w:type="dxa"/>
              <w:bottom w:w="30" w:type="dxa"/>
              <w:right w:w="30" w:type="dxa"/>
            </w:tcMar>
            <w:vAlign w:val="center"/>
          </w:tcPr>
          <w:p w:rsidR="00DB1534" w:rsidRPr="00A67FC2" w:rsidRDefault="00DB1534" w:rsidP="009D4440">
            <w:pPr>
              <w:autoSpaceDE w:val="0"/>
              <w:autoSpaceDN w:val="0"/>
              <w:adjustRightInd w:val="0"/>
              <w:spacing w:after="0" w:line="320" w:lineRule="atLeast"/>
              <w:jc w:val="right"/>
              <w:rPr>
                <w:rFonts w:ascii="Arial" w:hAnsi="Arial" w:cs="Arial"/>
                <w:color w:val="000000"/>
                <w:sz w:val="18"/>
                <w:szCs w:val="18"/>
              </w:rPr>
            </w:pPr>
            <w:r w:rsidRPr="00A67FC2">
              <w:rPr>
                <w:rFonts w:ascii="Arial" w:hAnsi="Arial" w:cs="Arial"/>
                <w:color w:val="000000"/>
                <w:sz w:val="18"/>
                <w:szCs w:val="18"/>
              </w:rPr>
              <w:t>49</w:t>
            </w:r>
          </w:p>
        </w:tc>
      </w:tr>
      <w:tr w:rsidR="00DB1534" w:rsidRPr="00A67FC2" w:rsidTr="009D4440">
        <w:trPr>
          <w:cantSplit/>
          <w:tblHeader/>
        </w:trPr>
        <w:tc>
          <w:tcPr>
            <w:tcW w:w="567" w:type="dxa"/>
            <w:vMerge w:val="restart"/>
            <w:tcBorders>
              <w:left w:val="single" w:sz="16" w:space="0" w:color="000000"/>
              <w:right w:val="nil"/>
            </w:tcBorders>
            <w:shd w:val="clear" w:color="auto" w:fill="FFFFFF"/>
            <w:tcMar>
              <w:top w:w="30" w:type="dxa"/>
              <w:left w:w="30" w:type="dxa"/>
              <w:bottom w:w="30" w:type="dxa"/>
              <w:right w:w="30" w:type="dxa"/>
            </w:tcMar>
          </w:tcPr>
          <w:p w:rsidR="00DB1534" w:rsidRPr="00A67FC2" w:rsidRDefault="00DB1534" w:rsidP="009D4440">
            <w:pPr>
              <w:autoSpaceDE w:val="0"/>
              <w:autoSpaceDN w:val="0"/>
              <w:adjustRightInd w:val="0"/>
              <w:spacing w:after="0" w:line="320" w:lineRule="atLeast"/>
              <w:rPr>
                <w:rFonts w:ascii="Arial" w:hAnsi="Arial" w:cs="Arial"/>
                <w:color w:val="000000"/>
                <w:sz w:val="18"/>
                <w:szCs w:val="18"/>
              </w:rPr>
            </w:pPr>
            <w:r w:rsidRPr="00A67FC2">
              <w:rPr>
                <w:rFonts w:ascii="Arial" w:hAnsi="Arial" w:cs="Arial"/>
                <w:color w:val="000000"/>
                <w:sz w:val="18"/>
                <w:szCs w:val="18"/>
              </w:rPr>
              <w:t>Y_3</w:t>
            </w:r>
          </w:p>
        </w:tc>
        <w:tc>
          <w:tcPr>
            <w:tcW w:w="1701" w:type="dxa"/>
            <w:tcBorders>
              <w:left w:val="nil"/>
              <w:bottom w:val="nil"/>
              <w:right w:val="single" w:sz="16" w:space="0" w:color="000000"/>
            </w:tcBorders>
            <w:shd w:val="clear" w:color="auto" w:fill="FFFFFF"/>
            <w:tcMar>
              <w:top w:w="30" w:type="dxa"/>
              <w:left w:w="30" w:type="dxa"/>
              <w:bottom w:w="30" w:type="dxa"/>
              <w:right w:w="30" w:type="dxa"/>
            </w:tcMar>
          </w:tcPr>
          <w:p w:rsidR="00DB1534" w:rsidRPr="00A67FC2" w:rsidRDefault="00DB1534" w:rsidP="009D4440">
            <w:pPr>
              <w:autoSpaceDE w:val="0"/>
              <w:autoSpaceDN w:val="0"/>
              <w:adjustRightInd w:val="0"/>
              <w:spacing w:after="0" w:line="320" w:lineRule="atLeast"/>
              <w:rPr>
                <w:rFonts w:ascii="Arial" w:hAnsi="Arial" w:cs="Arial"/>
                <w:color w:val="000000"/>
                <w:sz w:val="18"/>
                <w:szCs w:val="18"/>
              </w:rPr>
            </w:pPr>
            <w:r w:rsidRPr="00A67FC2">
              <w:rPr>
                <w:rFonts w:ascii="Arial" w:hAnsi="Arial" w:cs="Arial"/>
                <w:color w:val="000000"/>
                <w:sz w:val="18"/>
                <w:szCs w:val="18"/>
              </w:rPr>
              <w:t>Pearson Correlation</w:t>
            </w:r>
          </w:p>
        </w:tc>
        <w:tc>
          <w:tcPr>
            <w:tcW w:w="851" w:type="dxa"/>
            <w:tcBorders>
              <w:left w:val="single" w:sz="16" w:space="0" w:color="000000"/>
              <w:bottom w:val="nil"/>
            </w:tcBorders>
            <w:shd w:val="clear" w:color="auto" w:fill="FFFFFF"/>
            <w:tcMar>
              <w:top w:w="30" w:type="dxa"/>
              <w:left w:w="30" w:type="dxa"/>
              <w:bottom w:w="30" w:type="dxa"/>
              <w:right w:w="30" w:type="dxa"/>
            </w:tcMar>
            <w:vAlign w:val="center"/>
          </w:tcPr>
          <w:p w:rsidR="00DB1534" w:rsidRPr="00A67FC2" w:rsidRDefault="00DB1534" w:rsidP="009D4440">
            <w:pPr>
              <w:autoSpaceDE w:val="0"/>
              <w:autoSpaceDN w:val="0"/>
              <w:adjustRightInd w:val="0"/>
              <w:spacing w:after="0" w:line="320" w:lineRule="atLeast"/>
              <w:jc w:val="right"/>
              <w:rPr>
                <w:rFonts w:ascii="Arial" w:hAnsi="Arial" w:cs="Arial"/>
                <w:color w:val="000000"/>
                <w:sz w:val="18"/>
                <w:szCs w:val="18"/>
              </w:rPr>
            </w:pPr>
            <w:r w:rsidRPr="00A67FC2">
              <w:rPr>
                <w:rFonts w:ascii="Arial" w:hAnsi="Arial" w:cs="Arial"/>
                <w:color w:val="000000"/>
                <w:sz w:val="18"/>
                <w:szCs w:val="18"/>
              </w:rPr>
              <w:t>.795</w:t>
            </w:r>
            <w:r w:rsidRPr="00A67FC2">
              <w:rPr>
                <w:rFonts w:ascii="Arial" w:hAnsi="Arial" w:cs="Arial"/>
                <w:color w:val="000000"/>
                <w:sz w:val="18"/>
                <w:szCs w:val="18"/>
                <w:vertAlign w:val="superscript"/>
              </w:rPr>
              <w:t>**</w:t>
            </w:r>
          </w:p>
        </w:tc>
        <w:tc>
          <w:tcPr>
            <w:tcW w:w="850" w:type="dxa"/>
            <w:tcBorders>
              <w:bottom w:val="nil"/>
            </w:tcBorders>
            <w:shd w:val="clear" w:color="auto" w:fill="FFFFFF"/>
            <w:tcMar>
              <w:top w:w="30" w:type="dxa"/>
              <w:left w:w="30" w:type="dxa"/>
              <w:bottom w:w="30" w:type="dxa"/>
              <w:right w:w="30" w:type="dxa"/>
            </w:tcMar>
            <w:vAlign w:val="center"/>
          </w:tcPr>
          <w:p w:rsidR="00DB1534" w:rsidRPr="00A67FC2" w:rsidRDefault="00DB1534" w:rsidP="009D4440">
            <w:pPr>
              <w:autoSpaceDE w:val="0"/>
              <w:autoSpaceDN w:val="0"/>
              <w:adjustRightInd w:val="0"/>
              <w:spacing w:after="0" w:line="320" w:lineRule="atLeast"/>
              <w:jc w:val="right"/>
              <w:rPr>
                <w:rFonts w:ascii="Arial" w:hAnsi="Arial" w:cs="Arial"/>
                <w:color w:val="000000"/>
                <w:sz w:val="18"/>
                <w:szCs w:val="18"/>
              </w:rPr>
            </w:pPr>
            <w:r w:rsidRPr="00A67FC2">
              <w:rPr>
                <w:rFonts w:ascii="Arial" w:hAnsi="Arial" w:cs="Arial"/>
                <w:color w:val="000000"/>
                <w:sz w:val="18"/>
                <w:szCs w:val="18"/>
              </w:rPr>
              <w:t>.465</w:t>
            </w:r>
            <w:r w:rsidRPr="00A67FC2">
              <w:rPr>
                <w:rFonts w:ascii="Arial" w:hAnsi="Arial" w:cs="Arial"/>
                <w:color w:val="000000"/>
                <w:sz w:val="18"/>
                <w:szCs w:val="18"/>
                <w:vertAlign w:val="superscript"/>
              </w:rPr>
              <w:t>**</w:t>
            </w:r>
          </w:p>
        </w:tc>
        <w:tc>
          <w:tcPr>
            <w:tcW w:w="851" w:type="dxa"/>
            <w:tcBorders>
              <w:bottom w:val="nil"/>
            </w:tcBorders>
            <w:shd w:val="clear" w:color="auto" w:fill="FFFFFF"/>
            <w:tcMar>
              <w:top w:w="30" w:type="dxa"/>
              <w:left w:w="30" w:type="dxa"/>
              <w:bottom w:w="30" w:type="dxa"/>
              <w:right w:w="30" w:type="dxa"/>
            </w:tcMar>
            <w:vAlign w:val="center"/>
          </w:tcPr>
          <w:p w:rsidR="00DB1534" w:rsidRPr="00A67FC2" w:rsidRDefault="00DB1534" w:rsidP="009D4440">
            <w:pPr>
              <w:autoSpaceDE w:val="0"/>
              <w:autoSpaceDN w:val="0"/>
              <w:adjustRightInd w:val="0"/>
              <w:spacing w:after="0" w:line="320" w:lineRule="atLeast"/>
              <w:jc w:val="right"/>
              <w:rPr>
                <w:rFonts w:ascii="Arial" w:hAnsi="Arial" w:cs="Arial"/>
                <w:color w:val="000000"/>
                <w:sz w:val="18"/>
                <w:szCs w:val="18"/>
              </w:rPr>
            </w:pPr>
            <w:r w:rsidRPr="00A67FC2">
              <w:rPr>
                <w:rFonts w:ascii="Arial" w:hAnsi="Arial" w:cs="Arial"/>
                <w:color w:val="000000"/>
                <w:sz w:val="18"/>
                <w:szCs w:val="18"/>
              </w:rPr>
              <w:t>1</w:t>
            </w:r>
          </w:p>
        </w:tc>
        <w:tc>
          <w:tcPr>
            <w:tcW w:w="1000" w:type="dxa"/>
            <w:tcBorders>
              <w:bottom w:val="nil"/>
            </w:tcBorders>
            <w:shd w:val="clear" w:color="auto" w:fill="FFFFFF"/>
            <w:tcMar>
              <w:top w:w="30" w:type="dxa"/>
              <w:left w:w="30" w:type="dxa"/>
              <w:bottom w:w="30" w:type="dxa"/>
              <w:right w:w="30" w:type="dxa"/>
            </w:tcMar>
            <w:vAlign w:val="center"/>
          </w:tcPr>
          <w:p w:rsidR="00DB1534" w:rsidRPr="00A67FC2" w:rsidRDefault="00DB1534" w:rsidP="009D4440">
            <w:pPr>
              <w:autoSpaceDE w:val="0"/>
              <w:autoSpaceDN w:val="0"/>
              <w:adjustRightInd w:val="0"/>
              <w:spacing w:after="0" w:line="320" w:lineRule="atLeast"/>
              <w:jc w:val="right"/>
              <w:rPr>
                <w:rFonts w:ascii="Arial" w:hAnsi="Arial" w:cs="Arial"/>
                <w:color w:val="000000"/>
                <w:sz w:val="18"/>
                <w:szCs w:val="18"/>
              </w:rPr>
            </w:pPr>
            <w:r w:rsidRPr="00A67FC2">
              <w:rPr>
                <w:rFonts w:ascii="Arial" w:hAnsi="Arial" w:cs="Arial"/>
                <w:color w:val="000000"/>
                <w:sz w:val="18"/>
                <w:szCs w:val="18"/>
              </w:rPr>
              <w:t>.518</w:t>
            </w:r>
            <w:r w:rsidRPr="00A67FC2">
              <w:rPr>
                <w:rFonts w:ascii="Arial" w:hAnsi="Arial" w:cs="Arial"/>
                <w:color w:val="000000"/>
                <w:sz w:val="18"/>
                <w:szCs w:val="18"/>
                <w:vertAlign w:val="superscript"/>
              </w:rPr>
              <w:t>**</w:t>
            </w:r>
          </w:p>
        </w:tc>
        <w:tc>
          <w:tcPr>
            <w:tcW w:w="1000" w:type="dxa"/>
            <w:tcBorders>
              <w:bottom w:val="nil"/>
            </w:tcBorders>
            <w:shd w:val="clear" w:color="auto" w:fill="FFFFFF"/>
            <w:tcMar>
              <w:top w:w="30" w:type="dxa"/>
              <w:left w:w="30" w:type="dxa"/>
              <w:bottom w:w="30" w:type="dxa"/>
              <w:right w:w="30" w:type="dxa"/>
            </w:tcMar>
            <w:vAlign w:val="center"/>
          </w:tcPr>
          <w:p w:rsidR="00DB1534" w:rsidRPr="00A67FC2" w:rsidRDefault="00DB1534" w:rsidP="009D4440">
            <w:pPr>
              <w:autoSpaceDE w:val="0"/>
              <w:autoSpaceDN w:val="0"/>
              <w:adjustRightInd w:val="0"/>
              <w:spacing w:after="0" w:line="320" w:lineRule="atLeast"/>
              <w:jc w:val="right"/>
              <w:rPr>
                <w:rFonts w:ascii="Arial" w:hAnsi="Arial" w:cs="Arial"/>
                <w:color w:val="000000"/>
                <w:sz w:val="18"/>
                <w:szCs w:val="18"/>
              </w:rPr>
            </w:pPr>
            <w:r w:rsidRPr="00A67FC2">
              <w:rPr>
                <w:rFonts w:ascii="Arial" w:hAnsi="Arial" w:cs="Arial"/>
                <w:color w:val="000000"/>
                <w:sz w:val="18"/>
                <w:szCs w:val="18"/>
              </w:rPr>
              <w:t>.448</w:t>
            </w:r>
            <w:r w:rsidRPr="00A67FC2">
              <w:rPr>
                <w:rFonts w:ascii="Arial" w:hAnsi="Arial" w:cs="Arial"/>
                <w:color w:val="000000"/>
                <w:sz w:val="18"/>
                <w:szCs w:val="18"/>
                <w:vertAlign w:val="superscript"/>
              </w:rPr>
              <w:t>**</w:t>
            </w:r>
          </w:p>
        </w:tc>
        <w:tc>
          <w:tcPr>
            <w:tcW w:w="1052" w:type="dxa"/>
            <w:tcBorders>
              <w:bottom w:val="nil"/>
              <w:right w:val="single" w:sz="16" w:space="0" w:color="000000"/>
            </w:tcBorders>
            <w:shd w:val="clear" w:color="auto" w:fill="FFFFFF"/>
            <w:tcMar>
              <w:top w:w="30" w:type="dxa"/>
              <w:left w:w="30" w:type="dxa"/>
              <w:bottom w:w="30" w:type="dxa"/>
              <w:right w:w="30" w:type="dxa"/>
            </w:tcMar>
            <w:vAlign w:val="center"/>
          </w:tcPr>
          <w:p w:rsidR="00DB1534" w:rsidRPr="00A67FC2" w:rsidRDefault="00DB1534" w:rsidP="009D4440">
            <w:pPr>
              <w:autoSpaceDE w:val="0"/>
              <w:autoSpaceDN w:val="0"/>
              <w:adjustRightInd w:val="0"/>
              <w:spacing w:after="0" w:line="320" w:lineRule="atLeast"/>
              <w:jc w:val="right"/>
              <w:rPr>
                <w:rFonts w:ascii="Arial" w:hAnsi="Arial" w:cs="Arial"/>
                <w:color w:val="000000"/>
                <w:sz w:val="18"/>
                <w:szCs w:val="18"/>
              </w:rPr>
            </w:pPr>
            <w:r w:rsidRPr="00A67FC2">
              <w:rPr>
                <w:rFonts w:ascii="Arial" w:hAnsi="Arial" w:cs="Arial"/>
                <w:color w:val="000000"/>
                <w:sz w:val="18"/>
                <w:szCs w:val="18"/>
              </w:rPr>
              <w:t>.811</w:t>
            </w:r>
            <w:r w:rsidRPr="00A67FC2">
              <w:rPr>
                <w:rFonts w:ascii="Arial" w:hAnsi="Arial" w:cs="Arial"/>
                <w:color w:val="000000"/>
                <w:sz w:val="18"/>
                <w:szCs w:val="18"/>
                <w:vertAlign w:val="superscript"/>
              </w:rPr>
              <w:t>**</w:t>
            </w:r>
          </w:p>
        </w:tc>
      </w:tr>
      <w:tr w:rsidR="00DB1534" w:rsidRPr="00A67FC2" w:rsidTr="009D4440">
        <w:trPr>
          <w:cantSplit/>
          <w:tblHeader/>
        </w:trPr>
        <w:tc>
          <w:tcPr>
            <w:tcW w:w="567" w:type="dxa"/>
            <w:vMerge/>
            <w:tcBorders>
              <w:left w:val="single" w:sz="16" w:space="0" w:color="000000"/>
              <w:right w:val="nil"/>
            </w:tcBorders>
            <w:shd w:val="clear" w:color="auto" w:fill="FFFFFF"/>
            <w:tcMar>
              <w:top w:w="30" w:type="dxa"/>
              <w:left w:w="30" w:type="dxa"/>
              <w:bottom w:w="30" w:type="dxa"/>
              <w:right w:w="30" w:type="dxa"/>
            </w:tcMar>
          </w:tcPr>
          <w:p w:rsidR="00DB1534" w:rsidRPr="00A67FC2" w:rsidRDefault="00DB1534" w:rsidP="009D4440">
            <w:pPr>
              <w:autoSpaceDE w:val="0"/>
              <w:autoSpaceDN w:val="0"/>
              <w:adjustRightInd w:val="0"/>
              <w:spacing w:after="0" w:line="240" w:lineRule="auto"/>
              <w:rPr>
                <w:rFonts w:ascii="Arial" w:hAnsi="Arial" w:cs="Arial"/>
                <w:color w:val="000000"/>
                <w:sz w:val="18"/>
                <w:szCs w:val="18"/>
              </w:rPr>
            </w:pPr>
          </w:p>
        </w:tc>
        <w:tc>
          <w:tcPr>
            <w:tcW w:w="1701" w:type="dxa"/>
            <w:tcBorders>
              <w:top w:val="nil"/>
              <w:left w:val="nil"/>
              <w:bottom w:val="nil"/>
              <w:right w:val="single" w:sz="16" w:space="0" w:color="000000"/>
            </w:tcBorders>
            <w:shd w:val="clear" w:color="auto" w:fill="FFFFFF"/>
            <w:tcMar>
              <w:top w:w="30" w:type="dxa"/>
              <w:left w:w="30" w:type="dxa"/>
              <w:bottom w:w="30" w:type="dxa"/>
              <w:right w:w="30" w:type="dxa"/>
            </w:tcMar>
          </w:tcPr>
          <w:p w:rsidR="00DB1534" w:rsidRPr="00A67FC2" w:rsidRDefault="00DB1534" w:rsidP="009D4440">
            <w:pPr>
              <w:autoSpaceDE w:val="0"/>
              <w:autoSpaceDN w:val="0"/>
              <w:adjustRightInd w:val="0"/>
              <w:spacing w:after="0" w:line="320" w:lineRule="atLeast"/>
              <w:rPr>
                <w:rFonts w:ascii="Arial" w:hAnsi="Arial" w:cs="Arial"/>
                <w:color w:val="000000"/>
                <w:sz w:val="18"/>
                <w:szCs w:val="18"/>
              </w:rPr>
            </w:pPr>
            <w:r w:rsidRPr="00A67FC2">
              <w:rPr>
                <w:rFonts w:ascii="Arial" w:hAnsi="Arial" w:cs="Arial"/>
                <w:color w:val="000000"/>
                <w:sz w:val="18"/>
                <w:szCs w:val="18"/>
              </w:rPr>
              <w:t>Sig. (2-tailed)</w:t>
            </w:r>
          </w:p>
        </w:tc>
        <w:tc>
          <w:tcPr>
            <w:tcW w:w="851" w:type="dxa"/>
            <w:tcBorders>
              <w:top w:val="nil"/>
              <w:left w:val="single" w:sz="16" w:space="0" w:color="000000"/>
              <w:bottom w:val="nil"/>
            </w:tcBorders>
            <w:shd w:val="clear" w:color="auto" w:fill="FFFFFF"/>
            <w:tcMar>
              <w:top w:w="30" w:type="dxa"/>
              <w:left w:w="30" w:type="dxa"/>
              <w:bottom w:w="30" w:type="dxa"/>
              <w:right w:w="30" w:type="dxa"/>
            </w:tcMar>
            <w:vAlign w:val="center"/>
          </w:tcPr>
          <w:p w:rsidR="00DB1534" w:rsidRPr="00A67FC2" w:rsidRDefault="00DB1534" w:rsidP="009D4440">
            <w:pPr>
              <w:autoSpaceDE w:val="0"/>
              <w:autoSpaceDN w:val="0"/>
              <w:adjustRightInd w:val="0"/>
              <w:spacing w:after="0" w:line="320" w:lineRule="atLeast"/>
              <w:jc w:val="right"/>
              <w:rPr>
                <w:rFonts w:ascii="Arial" w:hAnsi="Arial" w:cs="Arial"/>
                <w:color w:val="000000"/>
                <w:sz w:val="18"/>
                <w:szCs w:val="18"/>
              </w:rPr>
            </w:pPr>
            <w:r w:rsidRPr="00A67FC2">
              <w:rPr>
                <w:rFonts w:ascii="Arial" w:hAnsi="Arial" w:cs="Arial"/>
                <w:color w:val="000000"/>
                <w:sz w:val="18"/>
                <w:szCs w:val="18"/>
              </w:rPr>
              <w:t>.000</w:t>
            </w:r>
          </w:p>
        </w:tc>
        <w:tc>
          <w:tcPr>
            <w:tcW w:w="850" w:type="dxa"/>
            <w:tcBorders>
              <w:top w:val="nil"/>
              <w:bottom w:val="nil"/>
            </w:tcBorders>
            <w:shd w:val="clear" w:color="auto" w:fill="FFFFFF"/>
            <w:tcMar>
              <w:top w:w="30" w:type="dxa"/>
              <w:left w:w="30" w:type="dxa"/>
              <w:bottom w:w="30" w:type="dxa"/>
              <w:right w:w="30" w:type="dxa"/>
            </w:tcMar>
            <w:vAlign w:val="center"/>
          </w:tcPr>
          <w:p w:rsidR="00DB1534" w:rsidRPr="00A67FC2" w:rsidRDefault="00DB1534" w:rsidP="009D4440">
            <w:pPr>
              <w:autoSpaceDE w:val="0"/>
              <w:autoSpaceDN w:val="0"/>
              <w:adjustRightInd w:val="0"/>
              <w:spacing w:after="0" w:line="320" w:lineRule="atLeast"/>
              <w:jc w:val="right"/>
              <w:rPr>
                <w:rFonts w:ascii="Arial" w:hAnsi="Arial" w:cs="Arial"/>
                <w:color w:val="000000"/>
                <w:sz w:val="18"/>
                <w:szCs w:val="18"/>
              </w:rPr>
            </w:pPr>
            <w:r w:rsidRPr="00A67FC2">
              <w:rPr>
                <w:rFonts w:ascii="Arial" w:hAnsi="Arial" w:cs="Arial"/>
                <w:color w:val="000000"/>
                <w:sz w:val="18"/>
                <w:szCs w:val="18"/>
              </w:rPr>
              <w:t>.001</w:t>
            </w:r>
          </w:p>
        </w:tc>
        <w:tc>
          <w:tcPr>
            <w:tcW w:w="851" w:type="dxa"/>
            <w:tcBorders>
              <w:top w:val="nil"/>
              <w:bottom w:val="nil"/>
            </w:tcBorders>
            <w:shd w:val="clear" w:color="auto" w:fill="FFFFFF"/>
            <w:tcMar>
              <w:top w:w="30" w:type="dxa"/>
              <w:left w:w="30" w:type="dxa"/>
              <w:bottom w:w="30" w:type="dxa"/>
              <w:right w:w="30" w:type="dxa"/>
            </w:tcMar>
          </w:tcPr>
          <w:p w:rsidR="00DB1534" w:rsidRPr="00A67FC2" w:rsidRDefault="00DB1534" w:rsidP="009D4440">
            <w:pPr>
              <w:autoSpaceDE w:val="0"/>
              <w:autoSpaceDN w:val="0"/>
              <w:adjustRightInd w:val="0"/>
              <w:spacing w:after="0" w:line="240" w:lineRule="auto"/>
              <w:rPr>
                <w:rFonts w:cs="Times New Roman"/>
                <w:szCs w:val="24"/>
              </w:rPr>
            </w:pPr>
          </w:p>
        </w:tc>
        <w:tc>
          <w:tcPr>
            <w:tcW w:w="1000" w:type="dxa"/>
            <w:tcBorders>
              <w:top w:val="nil"/>
              <w:bottom w:val="nil"/>
            </w:tcBorders>
            <w:shd w:val="clear" w:color="auto" w:fill="FFFFFF"/>
            <w:tcMar>
              <w:top w:w="30" w:type="dxa"/>
              <w:left w:w="30" w:type="dxa"/>
              <w:bottom w:w="30" w:type="dxa"/>
              <w:right w:w="30" w:type="dxa"/>
            </w:tcMar>
            <w:vAlign w:val="center"/>
          </w:tcPr>
          <w:p w:rsidR="00DB1534" w:rsidRPr="00A67FC2" w:rsidRDefault="00DB1534" w:rsidP="009D4440">
            <w:pPr>
              <w:autoSpaceDE w:val="0"/>
              <w:autoSpaceDN w:val="0"/>
              <w:adjustRightInd w:val="0"/>
              <w:spacing w:after="0" w:line="320" w:lineRule="atLeast"/>
              <w:jc w:val="right"/>
              <w:rPr>
                <w:rFonts w:ascii="Arial" w:hAnsi="Arial" w:cs="Arial"/>
                <w:color w:val="000000"/>
                <w:sz w:val="18"/>
                <w:szCs w:val="18"/>
              </w:rPr>
            </w:pPr>
            <w:r w:rsidRPr="00A67FC2">
              <w:rPr>
                <w:rFonts w:ascii="Arial" w:hAnsi="Arial" w:cs="Arial"/>
                <w:color w:val="000000"/>
                <w:sz w:val="18"/>
                <w:szCs w:val="18"/>
              </w:rPr>
              <w:t>.000</w:t>
            </w:r>
          </w:p>
        </w:tc>
        <w:tc>
          <w:tcPr>
            <w:tcW w:w="1000" w:type="dxa"/>
            <w:tcBorders>
              <w:top w:val="nil"/>
              <w:bottom w:val="nil"/>
            </w:tcBorders>
            <w:shd w:val="clear" w:color="auto" w:fill="FFFFFF"/>
            <w:tcMar>
              <w:top w:w="30" w:type="dxa"/>
              <w:left w:w="30" w:type="dxa"/>
              <w:bottom w:w="30" w:type="dxa"/>
              <w:right w:w="30" w:type="dxa"/>
            </w:tcMar>
            <w:vAlign w:val="center"/>
          </w:tcPr>
          <w:p w:rsidR="00DB1534" w:rsidRPr="00A67FC2" w:rsidRDefault="00DB1534" w:rsidP="009D4440">
            <w:pPr>
              <w:autoSpaceDE w:val="0"/>
              <w:autoSpaceDN w:val="0"/>
              <w:adjustRightInd w:val="0"/>
              <w:spacing w:after="0" w:line="320" w:lineRule="atLeast"/>
              <w:jc w:val="right"/>
              <w:rPr>
                <w:rFonts w:ascii="Arial" w:hAnsi="Arial" w:cs="Arial"/>
                <w:color w:val="000000"/>
                <w:sz w:val="18"/>
                <w:szCs w:val="18"/>
              </w:rPr>
            </w:pPr>
            <w:r w:rsidRPr="00A67FC2">
              <w:rPr>
                <w:rFonts w:ascii="Arial" w:hAnsi="Arial" w:cs="Arial"/>
                <w:color w:val="000000"/>
                <w:sz w:val="18"/>
                <w:szCs w:val="18"/>
              </w:rPr>
              <w:t>.001</w:t>
            </w:r>
          </w:p>
        </w:tc>
        <w:tc>
          <w:tcPr>
            <w:tcW w:w="1052" w:type="dxa"/>
            <w:tcBorders>
              <w:top w:val="nil"/>
              <w:bottom w:val="nil"/>
              <w:right w:val="single" w:sz="16" w:space="0" w:color="000000"/>
            </w:tcBorders>
            <w:shd w:val="clear" w:color="auto" w:fill="FFFFFF"/>
            <w:tcMar>
              <w:top w:w="30" w:type="dxa"/>
              <w:left w:w="30" w:type="dxa"/>
              <w:bottom w:w="30" w:type="dxa"/>
              <w:right w:w="30" w:type="dxa"/>
            </w:tcMar>
            <w:vAlign w:val="center"/>
          </w:tcPr>
          <w:p w:rsidR="00DB1534" w:rsidRPr="00A67FC2" w:rsidRDefault="00DB1534" w:rsidP="009D4440">
            <w:pPr>
              <w:autoSpaceDE w:val="0"/>
              <w:autoSpaceDN w:val="0"/>
              <w:adjustRightInd w:val="0"/>
              <w:spacing w:after="0" w:line="320" w:lineRule="atLeast"/>
              <w:jc w:val="right"/>
              <w:rPr>
                <w:rFonts w:ascii="Arial" w:hAnsi="Arial" w:cs="Arial"/>
                <w:color w:val="000000"/>
                <w:sz w:val="18"/>
                <w:szCs w:val="18"/>
              </w:rPr>
            </w:pPr>
            <w:r w:rsidRPr="00A67FC2">
              <w:rPr>
                <w:rFonts w:ascii="Arial" w:hAnsi="Arial" w:cs="Arial"/>
                <w:color w:val="000000"/>
                <w:sz w:val="18"/>
                <w:szCs w:val="18"/>
              </w:rPr>
              <w:t>.000</w:t>
            </w:r>
          </w:p>
        </w:tc>
      </w:tr>
      <w:tr w:rsidR="00DB1534" w:rsidRPr="00A67FC2" w:rsidTr="009D4440">
        <w:trPr>
          <w:cantSplit/>
          <w:tblHeader/>
        </w:trPr>
        <w:tc>
          <w:tcPr>
            <w:tcW w:w="567" w:type="dxa"/>
            <w:vMerge/>
            <w:tcBorders>
              <w:left w:val="single" w:sz="16" w:space="0" w:color="000000"/>
              <w:right w:val="nil"/>
            </w:tcBorders>
            <w:shd w:val="clear" w:color="auto" w:fill="FFFFFF"/>
            <w:tcMar>
              <w:top w:w="30" w:type="dxa"/>
              <w:left w:w="30" w:type="dxa"/>
              <w:bottom w:w="30" w:type="dxa"/>
              <w:right w:w="30" w:type="dxa"/>
            </w:tcMar>
          </w:tcPr>
          <w:p w:rsidR="00DB1534" w:rsidRPr="00A67FC2" w:rsidRDefault="00DB1534" w:rsidP="009D4440">
            <w:pPr>
              <w:autoSpaceDE w:val="0"/>
              <w:autoSpaceDN w:val="0"/>
              <w:adjustRightInd w:val="0"/>
              <w:spacing w:after="0" w:line="240" w:lineRule="auto"/>
              <w:rPr>
                <w:rFonts w:ascii="Arial" w:hAnsi="Arial" w:cs="Arial"/>
                <w:color w:val="000000"/>
                <w:sz w:val="18"/>
                <w:szCs w:val="18"/>
              </w:rPr>
            </w:pPr>
          </w:p>
        </w:tc>
        <w:tc>
          <w:tcPr>
            <w:tcW w:w="1701" w:type="dxa"/>
            <w:tcBorders>
              <w:top w:val="nil"/>
              <w:left w:val="nil"/>
              <w:right w:val="single" w:sz="16" w:space="0" w:color="000000"/>
            </w:tcBorders>
            <w:shd w:val="clear" w:color="auto" w:fill="FFFFFF"/>
            <w:tcMar>
              <w:top w:w="30" w:type="dxa"/>
              <w:left w:w="30" w:type="dxa"/>
              <w:bottom w:w="30" w:type="dxa"/>
              <w:right w:w="30" w:type="dxa"/>
            </w:tcMar>
          </w:tcPr>
          <w:p w:rsidR="00DB1534" w:rsidRPr="00A67FC2" w:rsidRDefault="00DB1534" w:rsidP="009D4440">
            <w:pPr>
              <w:autoSpaceDE w:val="0"/>
              <w:autoSpaceDN w:val="0"/>
              <w:adjustRightInd w:val="0"/>
              <w:spacing w:after="0" w:line="320" w:lineRule="atLeast"/>
              <w:rPr>
                <w:rFonts w:ascii="Arial" w:hAnsi="Arial" w:cs="Arial"/>
                <w:color w:val="000000"/>
                <w:sz w:val="18"/>
                <w:szCs w:val="18"/>
              </w:rPr>
            </w:pPr>
            <w:r w:rsidRPr="00A67FC2">
              <w:rPr>
                <w:rFonts w:ascii="Arial" w:hAnsi="Arial" w:cs="Arial"/>
                <w:color w:val="000000"/>
                <w:sz w:val="18"/>
                <w:szCs w:val="18"/>
              </w:rPr>
              <w:t>N</w:t>
            </w:r>
          </w:p>
        </w:tc>
        <w:tc>
          <w:tcPr>
            <w:tcW w:w="851" w:type="dxa"/>
            <w:tcBorders>
              <w:top w:val="nil"/>
              <w:left w:val="single" w:sz="16" w:space="0" w:color="000000"/>
            </w:tcBorders>
            <w:shd w:val="clear" w:color="auto" w:fill="FFFFFF"/>
            <w:tcMar>
              <w:top w:w="30" w:type="dxa"/>
              <w:left w:w="30" w:type="dxa"/>
              <w:bottom w:w="30" w:type="dxa"/>
              <w:right w:w="30" w:type="dxa"/>
            </w:tcMar>
            <w:vAlign w:val="center"/>
          </w:tcPr>
          <w:p w:rsidR="00DB1534" w:rsidRPr="00A67FC2" w:rsidRDefault="00DB1534" w:rsidP="009D4440">
            <w:pPr>
              <w:autoSpaceDE w:val="0"/>
              <w:autoSpaceDN w:val="0"/>
              <w:adjustRightInd w:val="0"/>
              <w:spacing w:after="0" w:line="320" w:lineRule="atLeast"/>
              <w:jc w:val="right"/>
              <w:rPr>
                <w:rFonts w:ascii="Arial" w:hAnsi="Arial" w:cs="Arial"/>
                <w:color w:val="000000"/>
                <w:sz w:val="18"/>
                <w:szCs w:val="18"/>
              </w:rPr>
            </w:pPr>
            <w:r w:rsidRPr="00A67FC2">
              <w:rPr>
                <w:rFonts w:ascii="Arial" w:hAnsi="Arial" w:cs="Arial"/>
                <w:color w:val="000000"/>
                <w:sz w:val="18"/>
                <w:szCs w:val="18"/>
              </w:rPr>
              <w:t>49</w:t>
            </w:r>
          </w:p>
        </w:tc>
        <w:tc>
          <w:tcPr>
            <w:tcW w:w="850" w:type="dxa"/>
            <w:tcBorders>
              <w:top w:val="nil"/>
            </w:tcBorders>
            <w:shd w:val="clear" w:color="auto" w:fill="FFFFFF"/>
            <w:tcMar>
              <w:top w:w="30" w:type="dxa"/>
              <w:left w:w="30" w:type="dxa"/>
              <w:bottom w:w="30" w:type="dxa"/>
              <w:right w:w="30" w:type="dxa"/>
            </w:tcMar>
            <w:vAlign w:val="center"/>
          </w:tcPr>
          <w:p w:rsidR="00DB1534" w:rsidRPr="00A67FC2" w:rsidRDefault="00DB1534" w:rsidP="009D4440">
            <w:pPr>
              <w:autoSpaceDE w:val="0"/>
              <w:autoSpaceDN w:val="0"/>
              <w:adjustRightInd w:val="0"/>
              <w:spacing w:after="0" w:line="320" w:lineRule="atLeast"/>
              <w:jc w:val="right"/>
              <w:rPr>
                <w:rFonts w:ascii="Arial" w:hAnsi="Arial" w:cs="Arial"/>
                <w:color w:val="000000"/>
                <w:sz w:val="18"/>
                <w:szCs w:val="18"/>
              </w:rPr>
            </w:pPr>
            <w:r w:rsidRPr="00A67FC2">
              <w:rPr>
                <w:rFonts w:ascii="Arial" w:hAnsi="Arial" w:cs="Arial"/>
                <w:color w:val="000000"/>
                <w:sz w:val="18"/>
                <w:szCs w:val="18"/>
              </w:rPr>
              <w:t>49</w:t>
            </w:r>
          </w:p>
        </w:tc>
        <w:tc>
          <w:tcPr>
            <w:tcW w:w="851" w:type="dxa"/>
            <w:tcBorders>
              <w:top w:val="nil"/>
            </w:tcBorders>
            <w:shd w:val="clear" w:color="auto" w:fill="FFFFFF"/>
            <w:tcMar>
              <w:top w:w="30" w:type="dxa"/>
              <w:left w:w="30" w:type="dxa"/>
              <w:bottom w:w="30" w:type="dxa"/>
              <w:right w:w="30" w:type="dxa"/>
            </w:tcMar>
            <w:vAlign w:val="center"/>
          </w:tcPr>
          <w:p w:rsidR="00DB1534" w:rsidRPr="00A67FC2" w:rsidRDefault="00DB1534" w:rsidP="009D4440">
            <w:pPr>
              <w:autoSpaceDE w:val="0"/>
              <w:autoSpaceDN w:val="0"/>
              <w:adjustRightInd w:val="0"/>
              <w:spacing w:after="0" w:line="320" w:lineRule="atLeast"/>
              <w:jc w:val="right"/>
              <w:rPr>
                <w:rFonts w:ascii="Arial" w:hAnsi="Arial" w:cs="Arial"/>
                <w:color w:val="000000"/>
                <w:sz w:val="18"/>
                <w:szCs w:val="18"/>
              </w:rPr>
            </w:pPr>
            <w:r w:rsidRPr="00A67FC2">
              <w:rPr>
                <w:rFonts w:ascii="Arial" w:hAnsi="Arial" w:cs="Arial"/>
                <w:color w:val="000000"/>
                <w:sz w:val="18"/>
                <w:szCs w:val="18"/>
              </w:rPr>
              <w:t>49</w:t>
            </w:r>
          </w:p>
        </w:tc>
        <w:tc>
          <w:tcPr>
            <w:tcW w:w="1000" w:type="dxa"/>
            <w:tcBorders>
              <w:top w:val="nil"/>
            </w:tcBorders>
            <w:shd w:val="clear" w:color="auto" w:fill="FFFFFF"/>
            <w:tcMar>
              <w:top w:w="30" w:type="dxa"/>
              <w:left w:w="30" w:type="dxa"/>
              <w:bottom w:w="30" w:type="dxa"/>
              <w:right w:w="30" w:type="dxa"/>
            </w:tcMar>
            <w:vAlign w:val="center"/>
          </w:tcPr>
          <w:p w:rsidR="00DB1534" w:rsidRPr="00A67FC2" w:rsidRDefault="00DB1534" w:rsidP="009D4440">
            <w:pPr>
              <w:autoSpaceDE w:val="0"/>
              <w:autoSpaceDN w:val="0"/>
              <w:adjustRightInd w:val="0"/>
              <w:spacing w:after="0" w:line="320" w:lineRule="atLeast"/>
              <w:jc w:val="right"/>
              <w:rPr>
                <w:rFonts w:ascii="Arial" w:hAnsi="Arial" w:cs="Arial"/>
                <w:color w:val="000000"/>
                <w:sz w:val="18"/>
                <w:szCs w:val="18"/>
              </w:rPr>
            </w:pPr>
            <w:r w:rsidRPr="00A67FC2">
              <w:rPr>
                <w:rFonts w:ascii="Arial" w:hAnsi="Arial" w:cs="Arial"/>
                <w:color w:val="000000"/>
                <w:sz w:val="18"/>
                <w:szCs w:val="18"/>
              </w:rPr>
              <w:t>49</w:t>
            </w:r>
          </w:p>
        </w:tc>
        <w:tc>
          <w:tcPr>
            <w:tcW w:w="1000" w:type="dxa"/>
            <w:tcBorders>
              <w:top w:val="nil"/>
            </w:tcBorders>
            <w:shd w:val="clear" w:color="auto" w:fill="FFFFFF"/>
            <w:tcMar>
              <w:top w:w="30" w:type="dxa"/>
              <w:left w:w="30" w:type="dxa"/>
              <w:bottom w:w="30" w:type="dxa"/>
              <w:right w:w="30" w:type="dxa"/>
            </w:tcMar>
            <w:vAlign w:val="center"/>
          </w:tcPr>
          <w:p w:rsidR="00DB1534" w:rsidRPr="00A67FC2" w:rsidRDefault="00DB1534" w:rsidP="009D4440">
            <w:pPr>
              <w:autoSpaceDE w:val="0"/>
              <w:autoSpaceDN w:val="0"/>
              <w:adjustRightInd w:val="0"/>
              <w:spacing w:after="0" w:line="320" w:lineRule="atLeast"/>
              <w:jc w:val="right"/>
              <w:rPr>
                <w:rFonts w:ascii="Arial" w:hAnsi="Arial" w:cs="Arial"/>
                <w:color w:val="000000"/>
                <w:sz w:val="18"/>
                <w:szCs w:val="18"/>
              </w:rPr>
            </w:pPr>
            <w:r w:rsidRPr="00A67FC2">
              <w:rPr>
                <w:rFonts w:ascii="Arial" w:hAnsi="Arial" w:cs="Arial"/>
                <w:color w:val="000000"/>
                <w:sz w:val="18"/>
                <w:szCs w:val="18"/>
              </w:rPr>
              <w:t>49</w:t>
            </w:r>
          </w:p>
        </w:tc>
        <w:tc>
          <w:tcPr>
            <w:tcW w:w="1052" w:type="dxa"/>
            <w:tcBorders>
              <w:top w:val="nil"/>
              <w:right w:val="single" w:sz="16" w:space="0" w:color="000000"/>
            </w:tcBorders>
            <w:shd w:val="clear" w:color="auto" w:fill="FFFFFF"/>
            <w:tcMar>
              <w:top w:w="30" w:type="dxa"/>
              <w:left w:w="30" w:type="dxa"/>
              <w:bottom w:w="30" w:type="dxa"/>
              <w:right w:w="30" w:type="dxa"/>
            </w:tcMar>
            <w:vAlign w:val="center"/>
          </w:tcPr>
          <w:p w:rsidR="00DB1534" w:rsidRPr="00A67FC2" w:rsidRDefault="00DB1534" w:rsidP="009D4440">
            <w:pPr>
              <w:autoSpaceDE w:val="0"/>
              <w:autoSpaceDN w:val="0"/>
              <w:adjustRightInd w:val="0"/>
              <w:spacing w:after="0" w:line="320" w:lineRule="atLeast"/>
              <w:jc w:val="right"/>
              <w:rPr>
                <w:rFonts w:ascii="Arial" w:hAnsi="Arial" w:cs="Arial"/>
                <w:color w:val="000000"/>
                <w:sz w:val="18"/>
                <w:szCs w:val="18"/>
              </w:rPr>
            </w:pPr>
            <w:r w:rsidRPr="00A67FC2">
              <w:rPr>
                <w:rFonts w:ascii="Arial" w:hAnsi="Arial" w:cs="Arial"/>
                <w:color w:val="000000"/>
                <w:sz w:val="18"/>
                <w:szCs w:val="18"/>
              </w:rPr>
              <w:t>49</w:t>
            </w:r>
          </w:p>
        </w:tc>
      </w:tr>
      <w:tr w:rsidR="00DB1534" w:rsidRPr="00A67FC2" w:rsidTr="009D4440">
        <w:trPr>
          <w:cantSplit/>
          <w:tblHeader/>
        </w:trPr>
        <w:tc>
          <w:tcPr>
            <w:tcW w:w="567" w:type="dxa"/>
            <w:vMerge w:val="restart"/>
            <w:tcBorders>
              <w:left w:val="single" w:sz="16" w:space="0" w:color="000000"/>
              <w:right w:val="nil"/>
            </w:tcBorders>
            <w:shd w:val="clear" w:color="auto" w:fill="FFFFFF"/>
            <w:tcMar>
              <w:top w:w="30" w:type="dxa"/>
              <w:left w:w="30" w:type="dxa"/>
              <w:bottom w:w="30" w:type="dxa"/>
              <w:right w:w="30" w:type="dxa"/>
            </w:tcMar>
          </w:tcPr>
          <w:p w:rsidR="00DB1534" w:rsidRPr="00A67FC2" w:rsidRDefault="00DB1534" w:rsidP="009D4440">
            <w:pPr>
              <w:autoSpaceDE w:val="0"/>
              <w:autoSpaceDN w:val="0"/>
              <w:adjustRightInd w:val="0"/>
              <w:spacing w:after="0" w:line="320" w:lineRule="atLeast"/>
              <w:rPr>
                <w:rFonts w:ascii="Arial" w:hAnsi="Arial" w:cs="Arial"/>
                <w:color w:val="000000"/>
                <w:sz w:val="18"/>
                <w:szCs w:val="18"/>
              </w:rPr>
            </w:pPr>
            <w:r w:rsidRPr="00A67FC2">
              <w:rPr>
                <w:rFonts w:ascii="Arial" w:hAnsi="Arial" w:cs="Arial"/>
                <w:color w:val="000000"/>
                <w:sz w:val="18"/>
                <w:szCs w:val="18"/>
              </w:rPr>
              <w:t>Y_4</w:t>
            </w:r>
          </w:p>
        </w:tc>
        <w:tc>
          <w:tcPr>
            <w:tcW w:w="1701" w:type="dxa"/>
            <w:tcBorders>
              <w:left w:val="nil"/>
              <w:bottom w:val="nil"/>
              <w:right w:val="single" w:sz="16" w:space="0" w:color="000000"/>
            </w:tcBorders>
            <w:shd w:val="clear" w:color="auto" w:fill="FFFFFF"/>
            <w:tcMar>
              <w:top w:w="30" w:type="dxa"/>
              <w:left w:w="30" w:type="dxa"/>
              <w:bottom w:w="30" w:type="dxa"/>
              <w:right w:w="30" w:type="dxa"/>
            </w:tcMar>
          </w:tcPr>
          <w:p w:rsidR="00DB1534" w:rsidRPr="00A67FC2" w:rsidRDefault="00DB1534" w:rsidP="009D4440">
            <w:pPr>
              <w:autoSpaceDE w:val="0"/>
              <w:autoSpaceDN w:val="0"/>
              <w:adjustRightInd w:val="0"/>
              <w:spacing w:after="0" w:line="320" w:lineRule="atLeast"/>
              <w:rPr>
                <w:rFonts w:ascii="Arial" w:hAnsi="Arial" w:cs="Arial"/>
                <w:color w:val="000000"/>
                <w:sz w:val="18"/>
                <w:szCs w:val="18"/>
              </w:rPr>
            </w:pPr>
            <w:r w:rsidRPr="00A67FC2">
              <w:rPr>
                <w:rFonts w:ascii="Arial" w:hAnsi="Arial" w:cs="Arial"/>
                <w:color w:val="000000"/>
                <w:sz w:val="18"/>
                <w:szCs w:val="18"/>
              </w:rPr>
              <w:t>Pearson Correlation</w:t>
            </w:r>
          </w:p>
        </w:tc>
        <w:tc>
          <w:tcPr>
            <w:tcW w:w="851" w:type="dxa"/>
            <w:tcBorders>
              <w:left w:val="single" w:sz="16" w:space="0" w:color="000000"/>
              <w:bottom w:val="nil"/>
            </w:tcBorders>
            <w:shd w:val="clear" w:color="auto" w:fill="FFFFFF"/>
            <w:tcMar>
              <w:top w:w="30" w:type="dxa"/>
              <w:left w:w="30" w:type="dxa"/>
              <w:bottom w:w="30" w:type="dxa"/>
              <w:right w:w="30" w:type="dxa"/>
            </w:tcMar>
            <w:vAlign w:val="center"/>
          </w:tcPr>
          <w:p w:rsidR="00DB1534" w:rsidRPr="00A67FC2" w:rsidRDefault="00DB1534" w:rsidP="009D4440">
            <w:pPr>
              <w:autoSpaceDE w:val="0"/>
              <w:autoSpaceDN w:val="0"/>
              <w:adjustRightInd w:val="0"/>
              <w:spacing w:after="0" w:line="320" w:lineRule="atLeast"/>
              <w:jc w:val="right"/>
              <w:rPr>
                <w:rFonts w:ascii="Arial" w:hAnsi="Arial" w:cs="Arial"/>
                <w:color w:val="000000"/>
                <w:sz w:val="18"/>
                <w:szCs w:val="18"/>
              </w:rPr>
            </w:pPr>
            <w:r w:rsidRPr="00A67FC2">
              <w:rPr>
                <w:rFonts w:ascii="Arial" w:hAnsi="Arial" w:cs="Arial"/>
                <w:color w:val="000000"/>
                <w:sz w:val="18"/>
                <w:szCs w:val="18"/>
              </w:rPr>
              <w:t>.651</w:t>
            </w:r>
            <w:r w:rsidRPr="00A67FC2">
              <w:rPr>
                <w:rFonts w:ascii="Arial" w:hAnsi="Arial" w:cs="Arial"/>
                <w:color w:val="000000"/>
                <w:sz w:val="18"/>
                <w:szCs w:val="18"/>
                <w:vertAlign w:val="superscript"/>
              </w:rPr>
              <w:t>**</w:t>
            </w:r>
          </w:p>
        </w:tc>
        <w:tc>
          <w:tcPr>
            <w:tcW w:w="850" w:type="dxa"/>
            <w:tcBorders>
              <w:bottom w:val="nil"/>
            </w:tcBorders>
            <w:shd w:val="clear" w:color="auto" w:fill="FFFFFF"/>
            <w:tcMar>
              <w:top w:w="30" w:type="dxa"/>
              <w:left w:w="30" w:type="dxa"/>
              <w:bottom w:w="30" w:type="dxa"/>
              <w:right w:w="30" w:type="dxa"/>
            </w:tcMar>
            <w:vAlign w:val="center"/>
          </w:tcPr>
          <w:p w:rsidR="00DB1534" w:rsidRPr="00A67FC2" w:rsidRDefault="00DB1534" w:rsidP="009D4440">
            <w:pPr>
              <w:autoSpaceDE w:val="0"/>
              <w:autoSpaceDN w:val="0"/>
              <w:adjustRightInd w:val="0"/>
              <w:spacing w:after="0" w:line="320" w:lineRule="atLeast"/>
              <w:jc w:val="right"/>
              <w:rPr>
                <w:rFonts w:ascii="Arial" w:hAnsi="Arial" w:cs="Arial"/>
                <w:color w:val="000000"/>
                <w:sz w:val="18"/>
                <w:szCs w:val="18"/>
              </w:rPr>
            </w:pPr>
            <w:r w:rsidRPr="00A67FC2">
              <w:rPr>
                <w:rFonts w:ascii="Arial" w:hAnsi="Arial" w:cs="Arial"/>
                <w:color w:val="000000"/>
                <w:sz w:val="18"/>
                <w:szCs w:val="18"/>
              </w:rPr>
              <w:t>.431</w:t>
            </w:r>
            <w:r w:rsidRPr="00A67FC2">
              <w:rPr>
                <w:rFonts w:ascii="Arial" w:hAnsi="Arial" w:cs="Arial"/>
                <w:color w:val="000000"/>
                <w:sz w:val="18"/>
                <w:szCs w:val="18"/>
                <w:vertAlign w:val="superscript"/>
              </w:rPr>
              <w:t>**</w:t>
            </w:r>
          </w:p>
        </w:tc>
        <w:tc>
          <w:tcPr>
            <w:tcW w:w="851" w:type="dxa"/>
            <w:tcBorders>
              <w:bottom w:val="nil"/>
            </w:tcBorders>
            <w:shd w:val="clear" w:color="auto" w:fill="FFFFFF"/>
            <w:tcMar>
              <w:top w:w="30" w:type="dxa"/>
              <w:left w:w="30" w:type="dxa"/>
              <w:bottom w:w="30" w:type="dxa"/>
              <w:right w:w="30" w:type="dxa"/>
            </w:tcMar>
            <w:vAlign w:val="center"/>
          </w:tcPr>
          <w:p w:rsidR="00DB1534" w:rsidRPr="00A67FC2" w:rsidRDefault="00DB1534" w:rsidP="009D4440">
            <w:pPr>
              <w:autoSpaceDE w:val="0"/>
              <w:autoSpaceDN w:val="0"/>
              <w:adjustRightInd w:val="0"/>
              <w:spacing w:after="0" w:line="320" w:lineRule="atLeast"/>
              <w:jc w:val="right"/>
              <w:rPr>
                <w:rFonts w:ascii="Arial" w:hAnsi="Arial" w:cs="Arial"/>
                <w:color w:val="000000"/>
                <w:sz w:val="18"/>
                <w:szCs w:val="18"/>
              </w:rPr>
            </w:pPr>
            <w:r w:rsidRPr="00A67FC2">
              <w:rPr>
                <w:rFonts w:ascii="Arial" w:hAnsi="Arial" w:cs="Arial"/>
                <w:color w:val="000000"/>
                <w:sz w:val="18"/>
                <w:szCs w:val="18"/>
              </w:rPr>
              <w:t>.518</w:t>
            </w:r>
            <w:r w:rsidRPr="00A67FC2">
              <w:rPr>
                <w:rFonts w:ascii="Arial" w:hAnsi="Arial" w:cs="Arial"/>
                <w:color w:val="000000"/>
                <w:sz w:val="18"/>
                <w:szCs w:val="18"/>
                <w:vertAlign w:val="superscript"/>
              </w:rPr>
              <w:t>**</w:t>
            </w:r>
          </w:p>
        </w:tc>
        <w:tc>
          <w:tcPr>
            <w:tcW w:w="1000" w:type="dxa"/>
            <w:tcBorders>
              <w:bottom w:val="nil"/>
            </w:tcBorders>
            <w:shd w:val="clear" w:color="auto" w:fill="FFFFFF"/>
            <w:tcMar>
              <w:top w:w="30" w:type="dxa"/>
              <w:left w:w="30" w:type="dxa"/>
              <w:bottom w:w="30" w:type="dxa"/>
              <w:right w:w="30" w:type="dxa"/>
            </w:tcMar>
            <w:vAlign w:val="center"/>
          </w:tcPr>
          <w:p w:rsidR="00DB1534" w:rsidRPr="00A67FC2" w:rsidRDefault="00DB1534" w:rsidP="009D4440">
            <w:pPr>
              <w:autoSpaceDE w:val="0"/>
              <w:autoSpaceDN w:val="0"/>
              <w:adjustRightInd w:val="0"/>
              <w:spacing w:after="0" w:line="320" w:lineRule="atLeast"/>
              <w:jc w:val="right"/>
              <w:rPr>
                <w:rFonts w:ascii="Arial" w:hAnsi="Arial" w:cs="Arial"/>
                <w:color w:val="000000"/>
                <w:sz w:val="18"/>
                <w:szCs w:val="18"/>
              </w:rPr>
            </w:pPr>
            <w:r w:rsidRPr="00A67FC2">
              <w:rPr>
                <w:rFonts w:ascii="Arial" w:hAnsi="Arial" w:cs="Arial"/>
                <w:color w:val="000000"/>
                <w:sz w:val="18"/>
                <w:szCs w:val="18"/>
              </w:rPr>
              <w:t>1</w:t>
            </w:r>
          </w:p>
        </w:tc>
        <w:tc>
          <w:tcPr>
            <w:tcW w:w="1000" w:type="dxa"/>
            <w:tcBorders>
              <w:bottom w:val="nil"/>
            </w:tcBorders>
            <w:shd w:val="clear" w:color="auto" w:fill="FFFFFF"/>
            <w:tcMar>
              <w:top w:w="30" w:type="dxa"/>
              <w:left w:w="30" w:type="dxa"/>
              <w:bottom w:w="30" w:type="dxa"/>
              <w:right w:w="30" w:type="dxa"/>
            </w:tcMar>
            <w:vAlign w:val="center"/>
          </w:tcPr>
          <w:p w:rsidR="00DB1534" w:rsidRPr="00A67FC2" w:rsidRDefault="00DB1534" w:rsidP="009D4440">
            <w:pPr>
              <w:autoSpaceDE w:val="0"/>
              <w:autoSpaceDN w:val="0"/>
              <w:adjustRightInd w:val="0"/>
              <w:spacing w:after="0" w:line="320" w:lineRule="atLeast"/>
              <w:jc w:val="right"/>
              <w:rPr>
                <w:rFonts w:ascii="Arial" w:hAnsi="Arial" w:cs="Arial"/>
                <w:color w:val="000000"/>
                <w:sz w:val="18"/>
                <w:szCs w:val="18"/>
              </w:rPr>
            </w:pPr>
            <w:r w:rsidRPr="00A67FC2">
              <w:rPr>
                <w:rFonts w:ascii="Arial" w:hAnsi="Arial" w:cs="Arial"/>
                <w:color w:val="000000"/>
                <w:sz w:val="18"/>
                <w:szCs w:val="18"/>
              </w:rPr>
              <w:t>.733</w:t>
            </w:r>
            <w:r w:rsidRPr="00A67FC2">
              <w:rPr>
                <w:rFonts w:ascii="Arial" w:hAnsi="Arial" w:cs="Arial"/>
                <w:color w:val="000000"/>
                <w:sz w:val="18"/>
                <w:szCs w:val="18"/>
                <w:vertAlign w:val="superscript"/>
              </w:rPr>
              <w:t>**</w:t>
            </w:r>
          </w:p>
        </w:tc>
        <w:tc>
          <w:tcPr>
            <w:tcW w:w="1052" w:type="dxa"/>
            <w:tcBorders>
              <w:bottom w:val="nil"/>
              <w:right w:val="single" w:sz="16" w:space="0" w:color="000000"/>
            </w:tcBorders>
            <w:shd w:val="clear" w:color="auto" w:fill="FFFFFF"/>
            <w:tcMar>
              <w:top w:w="30" w:type="dxa"/>
              <w:left w:w="30" w:type="dxa"/>
              <w:bottom w:w="30" w:type="dxa"/>
              <w:right w:w="30" w:type="dxa"/>
            </w:tcMar>
            <w:vAlign w:val="center"/>
          </w:tcPr>
          <w:p w:rsidR="00DB1534" w:rsidRPr="00A67FC2" w:rsidRDefault="00DB1534" w:rsidP="009D4440">
            <w:pPr>
              <w:autoSpaceDE w:val="0"/>
              <w:autoSpaceDN w:val="0"/>
              <w:adjustRightInd w:val="0"/>
              <w:spacing w:after="0" w:line="320" w:lineRule="atLeast"/>
              <w:jc w:val="right"/>
              <w:rPr>
                <w:rFonts w:ascii="Arial" w:hAnsi="Arial" w:cs="Arial"/>
                <w:color w:val="000000"/>
                <w:sz w:val="18"/>
                <w:szCs w:val="18"/>
              </w:rPr>
            </w:pPr>
            <w:r w:rsidRPr="00A67FC2">
              <w:rPr>
                <w:rFonts w:ascii="Arial" w:hAnsi="Arial" w:cs="Arial"/>
                <w:color w:val="000000"/>
                <w:sz w:val="18"/>
                <w:szCs w:val="18"/>
              </w:rPr>
              <w:t>.840</w:t>
            </w:r>
            <w:r w:rsidRPr="00A67FC2">
              <w:rPr>
                <w:rFonts w:ascii="Arial" w:hAnsi="Arial" w:cs="Arial"/>
                <w:color w:val="000000"/>
                <w:sz w:val="18"/>
                <w:szCs w:val="18"/>
                <w:vertAlign w:val="superscript"/>
              </w:rPr>
              <w:t>**</w:t>
            </w:r>
          </w:p>
        </w:tc>
      </w:tr>
      <w:tr w:rsidR="00DB1534" w:rsidRPr="00A67FC2" w:rsidTr="009D4440">
        <w:trPr>
          <w:cantSplit/>
          <w:tblHeader/>
        </w:trPr>
        <w:tc>
          <w:tcPr>
            <w:tcW w:w="567" w:type="dxa"/>
            <w:vMerge/>
            <w:tcBorders>
              <w:left w:val="single" w:sz="16" w:space="0" w:color="000000"/>
              <w:right w:val="nil"/>
            </w:tcBorders>
            <w:shd w:val="clear" w:color="auto" w:fill="FFFFFF"/>
            <w:tcMar>
              <w:top w:w="30" w:type="dxa"/>
              <w:left w:w="30" w:type="dxa"/>
              <w:bottom w:w="30" w:type="dxa"/>
              <w:right w:w="30" w:type="dxa"/>
            </w:tcMar>
          </w:tcPr>
          <w:p w:rsidR="00DB1534" w:rsidRPr="00A67FC2" w:rsidRDefault="00DB1534" w:rsidP="009D4440">
            <w:pPr>
              <w:autoSpaceDE w:val="0"/>
              <w:autoSpaceDN w:val="0"/>
              <w:adjustRightInd w:val="0"/>
              <w:spacing w:after="0" w:line="240" w:lineRule="auto"/>
              <w:rPr>
                <w:rFonts w:ascii="Arial" w:hAnsi="Arial" w:cs="Arial"/>
                <w:color w:val="000000"/>
                <w:sz w:val="18"/>
                <w:szCs w:val="18"/>
              </w:rPr>
            </w:pPr>
          </w:p>
        </w:tc>
        <w:tc>
          <w:tcPr>
            <w:tcW w:w="1701" w:type="dxa"/>
            <w:tcBorders>
              <w:top w:val="nil"/>
              <w:left w:val="nil"/>
              <w:bottom w:val="nil"/>
              <w:right w:val="single" w:sz="16" w:space="0" w:color="000000"/>
            </w:tcBorders>
            <w:shd w:val="clear" w:color="auto" w:fill="FFFFFF"/>
            <w:tcMar>
              <w:top w:w="30" w:type="dxa"/>
              <w:left w:w="30" w:type="dxa"/>
              <w:bottom w:w="30" w:type="dxa"/>
              <w:right w:w="30" w:type="dxa"/>
            </w:tcMar>
          </w:tcPr>
          <w:p w:rsidR="00DB1534" w:rsidRPr="00A67FC2" w:rsidRDefault="00DB1534" w:rsidP="009D4440">
            <w:pPr>
              <w:autoSpaceDE w:val="0"/>
              <w:autoSpaceDN w:val="0"/>
              <w:adjustRightInd w:val="0"/>
              <w:spacing w:after="0" w:line="320" w:lineRule="atLeast"/>
              <w:rPr>
                <w:rFonts w:ascii="Arial" w:hAnsi="Arial" w:cs="Arial"/>
                <w:color w:val="000000"/>
                <w:sz w:val="18"/>
                <w:szCs w:val="18"/>
              </w:rPr>
            </w:pPr>
            <w:r w:rsidRPr="00A67FC2">
              <w:rPr>
                <w:rFonts w:ascii="Arial" w:hAnsi="Arial" w:cs="Arial"/>
                <w:color w:val="000000"/>
                <w:sz w:val="18"/>
                <w:szCs w:val="18"/>
              </w:rPr>
              <w:t>Sig. (2-tailed)</w:t>
            </w:r>
          </w:p>
        </w:tc>
        <w:tc>
          <w:tcPr>
            <w:tcW w:w="851" w:type="dxa"/>
            <w:tcBorders>
              <w:top w:val="nil"/>
              <w:left w:val="single" w:sz="16" w:space="0" w:color="000000"/>
              <w:bottom w:val="nil"/>
            </w:tcBorders>
            <w:shd w:val="clear" w:color="auto" w:fill="FFFFFF"/>
            <w:tcMar>
              <w:top w:w="30" w:type="dxa"/>
              <w:left w:w="30" w:type="dxa"/>
              <w:bottom w:w="30" w:type="dxa"/>
              <w:right w:w="30" w:type="dxa"/>
            </w:tcMar>
            <w:vAlign w:val="center"/>
          </w:tcPr>
          <w:p w:rsidR="00DB1534" w:rsidRPr="00A67FC2" w:rsidRDefault="00DB1534" w:rsidP="009D4440">
            <w:pPr>
              <w:autoSpaceDE w:val="0"/>
              <w:autoSpaceDN w:val="0"/>
              <w:adjustRightInd w:val="0"/>
              <w:spacing w:after="0" w:line="320" w:lineRule="atLeast"/>
              <w:jc w:val="right"/>
              <w:rPr>
                <w:rFonts w:ascii="Arial" w:hAnsi="Arial" w:cs="Arial"/>
                <w:color w:val="000000"/>
                <w:sz w:val="18"/>
                <w:szCs w:val="18"/>
              </w:rPr>
            </w:pPr>
            <w:r w:rsidRPr="00A67FC2">
              <w:rPr>
                <w:rFonts w:ascii="Arial" w:hAnsi="Arial" w:cs="Arial"/>
                <w:color w:val="000000"/>
                <w:sz w:val="18"/>
                <w:szCs w:val="18"/>
              </w:rPr>
              <w:t>.000</w:t>
            </w:r>
          </w:p>
        </w:tc>
        <w:tc>
          <w:tcPr>
            <w:tcW w:w="850" w:type="dxa"/>
            <w:tcBorders>
              <w:top w:val="nil"/>
              <w:bottom w:val="nil"/>
            </w:tcBorders>
            <w:shd w:val="clear" w:color="auto" w:fill="FFFFFF"/>
            <w:tcMar>
              <w:top w:w="30" w:type="dxa"/>
              <w:left w:w="30" w:type="dxa"/>
              <w:bottom w:w="30" w:type="dxa"/>
              <w:right w:w="30" w:type="dxa"/>
            </w:tcMar>
            <w:vAlign w:val="center"/>
          </w:tcPr>
          <w:p w:rsidR="00DB1534" w:rsidRPr="00A67FC2" w:rsidRDefault="00DB1534" w:rsidP="009D4440">
            <w:pPr>
              <w:autoSpaceDE w:val="0"/>
              <w:autoSpaceDN w:val="0"/>
              <w:adjustRightInd w:val="0"/>
              <w:spacing w:after="0" w:line="320" w:lineRule="atLeast"/>
              <w:jc w:val="right"/>
              <w:rPr>
                <w:rFonts w:ascii="Arial" w:hAnsi="Arial" w:cs="Arial"/>
                <w:color w:val="000000"/>
                <w:sz w:val="18"/>
                <w:szCs w:val="18"/>
              </w:rPr>
            </w:pPr>
            <w:r w:rsidRPr="00A67FC2">
              <w:rPr>
                <w:rFonts w:ascii="Arial" w:hAnsi="Arial" w:cs="Arial"/>
                <w:color w:val="000000"/>
                <w:sz w:val="18"/>
                <w:szCs w:val="18"/>
              </w:rPr>
              <w:t>.002</w:t>
            </w:r>
          </w:p>
        </w:tc>
        <w:tc>
          <w:tcPr>
            <w:tcW w:w="851" w:type="dxa"/>
            <w:tcBorders>
              <w:top w:val="nil"/>
              <w:bottom w:val="nil"/>
            </w:tcBorders>
            <w:shd w:val="clear" w:color="auto" w:fill="FFFFFF"/>
            <w:tcMar>
              <w:top w:w="30" w:type="dxa"/>
              <w:left w:w="30" w:type="dxa"/>
              <w:bottom w:w="30" w:type="dxa"/>
              <w:right w:w="30" w:type="dxa"/>
            </w:tcMar>
            <w:vAlign w:val="center"/>
          </w:tcPr>
          <w:p w:rsidR="00DB1534" w:rsidRPr="00A67FC2" w:rsidRDefault="00DB1534" w:rsidP="009D4440">
            <w:pPr>
              <w:autoSpaceDE w:val="0"/>
              <w:autoSpaceDN w:val="0"/>
              <w:adjustRightInd w:val="0"/>
              <w:spacing w:after="0" w:line="320" w:lineRule="atLeast"/>
              <w:jc w:val="right"/>
              <w:rPr>
                <w:rFonts w:ascii="Arial" w:hAnsi="Arial" w:cs="Arial"/>
                <w:color w:val="000000"/>
                <w:sz w:val="18"/>
                <w:szCs w:val="18"/>
              </w:rPr>
            </w:pPr>
            <w:r w:rsidRPr="00A67FC2">
              <w:rPr>
                <w:rFonts w:ascii="Arial" w:hAnsi="Arial" w:cs="Arial"/>
                <w:color w:val="000000"/>
                <w:sz w:val="18"/>
                <w:szCs w:val="18"/>
              </w:rPr>
              <w:t>.000</w:t>
            </w:r>
          </w:p>
        </w:tc>
        <w:tc>
          <w:tcPr>
            <w:tcW w:w="1000" w:type="dxa"/>
            <w:tcBorders>
              <w:top w:val="nil"/>
              <w:bottom w:val="nil"/>
            </w:tcBorders>
            <w:shd w:val="clear" w:color="auto" w:fill="FFFFFF"/>
            <w:tcMar>
              <w:top w:w="30" w:type="dxa"/>
              <w:left w:w="30" w:type="dxa"/>
              <w:bottom w:w="30" w:type="dxa"/>
              <w:right w:w="30" w:type="dxa"/>
            </w:tcMar>
          </w:tcPr>
          <w:p w:rsidR="00DB1534" w:rsidRPr="00A67FC2" w:rsidRDefault="00DB1534" w:rsidP="009D4440">
            <w:pPr>
              <w:autoSpaceDE w:val="0"/>
              <w:autoSpaceDN w:val="0"/>
              <w:adjustRightInd w:val="0"/>
              <w:spacing w:after="0" w:line="240" w:lineRule="auto"/>
              <w:rPr>
                <w:rFonts w:cs="Times New Roman"/>
                <w:szCs w:val="24"/>
              </w:rPr>
            </w:pPr>
          </w:p>
        </w:tc>
        <w:tc>
          <w:tcPr>
            <w:tcW w:w="1000" w:type="dxa"/>
            <w:tcBorders>
              <w:top w:val="nil"/>
              <w:bottom w:val="nil"/>
            </w:tcBorders>
            <w:shd w:val="clear" w:color="auto" w:fill="FFFFFF"/>
            <w:tcMar>
              <w:top w:w="30" w:type="dxa"/>
              <w:left w:w="30" w:type="dxa"/>
              <w:bottom w:w="30" w:type="dxa"/>
              <w:right w:w="30" w:type="dxa"/>
            </w:tcMar>
            <w:vAlign w:val="center"/>
          </w:tcPr>
          <w:p w:rsidR="00DB1534" w:rsidRPr="00A67FC2" w:rsidRDefault="00DB1534" w:rsidP="009D4440">
            <w:pPr>
              <w:autoSpaceDE w:val="0"/>
              <w:autoSpaceDN w:val="0"/>
              <w:adjustRightInd w:val="0"/>
              <w:spacing w:after="0" w:line="320" w:lineRule="atLeast"/>
              <w:jc w:val="right"/>
              <w:rPr>
                <w:rFonts w:ascii="Arial" w:hAnsi="Arial" w:cs="Arial"/>
                <w:color w:val="000000"/>
                <w:sz w:val="18"/>
                <w:szCs w:val="18"/>
              </w:rPr>
            </w:pPr>
            <w:r w:rsidRPr="00A67FC2">
              <w:rPr>
                <w:rFonts w:ascii="Arial" w:hAnsi="Arial" w:cs="Arial"/>
                <w:color w:val="000000"/>
                <w:sz w:val="18"/>
                <w:szCs w:val="18"/>
              </w:rPr>
              <w:t>.000</w:t>
            </w:r>
          </w:p>
        </w:tc>
        <w:tc>
          <w:tcPr>
            <w:tcW w:w="1052" w:type="dxa"/>
            <w:tcBorders>
              <w:top w:val="nil"/>
              <w:bottom w:val="nil"/>
              <w:right w:val="single" w:sz="16" w:space="0" w:color="000000"/>
            </w:tcBorders>
            <w:shd w:val="clear" w:color="auto" w:fill="FFFFFF"/>
            <w:tcMar>
              <w:top w:w="30" w:type="dxa"/>
              <w:left w:w="30" w:type="dxa"/>
              <w:bottom w:w="30" w:type="dxa"/>
              <w:right w:w="30" w:type="dxa"/>
            </w:tcMar>
            <w:vAlign w:val="center"/>
          </w:tcPr>
          <w:p w:rsidR="00DB1534" w:rsidRPr="00A67FC2" w:rsidRDefault="00DB1534" w:rsidP="009D4440">
            <w:pPr>
              <w:autoSpaceDE w:val="0"/>
              <w:autoSpaceDN w:val="0"/>
              <w:adjustRightInd w:val="0"/>
              <w:spacing w:after="0" w:line="320" w:lineRule="atLeast"/>
              <w:jc w:val="right"/>
              <w:rPr>
                <w:rFonts w:ascii="Arial" w:hAnsi="Arial" w:cs="Arial"/>
                <w:color w:val="000000"/>
                <w:sz w:val="18"/>
                <w:szCs w:val="18"/>
              </w:rPr>
            </w:pPr>
            <w:r w:rsidRPr="00A67FC2">
              <w:rPr>
                <w:rFonts w:ascii="Arial" w:hAnsi="Arial" w:cs="Arial"/>
                <w:color w:val="000000"/>
                <w:sz w:val="18"/>
                <w:szCs w:val="18"/>
              </w:rPr>
              <w:t>.000</w:t>
            </w:r>
          </w:p>
        </w:tc>
      </w:tr>
      <w:tr w:rsidR="00DB1534" w:rsidRPr="00A67FC2" w:rsidTr="009D4440">
        <w:trPr>
          <w:cantSplit/>
          <w:tblHeader/>
        </w:trPr>
        <w:tc>
          <w:tcPr>
            <w:tcW w:w="567" w:type="dxa"/>
            <w:vMerge/>
            <w:tcBorders>
              <w:left w:val="single" w:sz="16" w:space="0" w:color="000000"/>
              <w:right w:val="nil"/>
            </w:tcBorders>
            <w:shd w:val="clear" w:color="auto" w:fill="FFFFFF"/>
            <w:tcMar>
              <w:top w:w="30" w:type="dxa"/>
              <w:left w:w="30" w:type="dxa"/>
              <w:bottom w:w="30" w:type="dxa"/>
              <w:right w:w="30" w:type="dxa"/>
            </w:tcMar>
          </w:tcPr>
          <w:p w:rsidR="00DB1534" w:rsidRPr="00A67FC2" w:rsidRDefault="00DB1534" w:rsidP="009D4440">
            <w:pPr>
              <w:autoSpaceDE w:val="0"/>
              <w:autoSpaceDN w:val="0"/>
              <w:adjustRightInd w:val="0"/>
              <w:spacing w:after="0" w:line="240" w:lineRule="auto"/>
              <w:rPr>
                <w:rFonts w:ascii="Arial" w:hAnsi="Arial" w:cs="Arial"/>
                <w:color w:val="000000"/>
                <w:sz w:val="18"/>
                <w:szCs w:val="18"/>
              </w:rPr>
            </w:pPr>
          </w:p>
        </w:tc>
        <w:tc>
          <w:tcPr>
            <w:tcW w:w="1701" w:type="dxa"/>
            <w:tcBorders>
              <w:top w:val="nil"/>
              <w:left w:val="nil"/>
              <w:right w:val="single" w:sz="16" w:space="0" w:color="000000"/>
            </w:tcBorders>
            <w:shd w:val="clear" w:color="auto" w:fill="FFFFFF"/>
            <w:tcMar>
              <w:top w:w="30" w:type="dxa"/>
              <w:left w:w="30" w:type="dxa"/>
              <w:bottom w:w="30" w:type="dxa"/>
              <w:right w:w="30" w:type="dxa"/>
            </w:tcMar>
          </w:tcPr>
          <w:p w:rsidR="00DB1534" w:rsidRPr="00A67FC2" w:rsidRDefault="00DB1534" w:rsidP="009D4440">
            <w:pPr>
              <w:autoSpaceDE w:val="0"/>
              <w:autoSpaceDN w:val="0"/>
              <w:adjustRightInd w:val="0"/>
              <w:spacing w:after="0" w:line="320" w:lineRule="atLeast"/>
              <w:rPr>
                <w:rFonts w:ascii="Arial" w:hAnsi="Arial" w:cs="Arial"/>
                <w:color w:val="000000"/>
                <w:sz w:val="18"/>
                <w:szCs w:val="18"/>
              </w:rPr>
            </w:pPr>
            <w:r w:rsidRPr="00A67FC2">
              <w:rPr>
                <w:rFonts w:ascii="Arial" w:hAnsi="Arial" w:cs="Arial"/>
                <w:color w:val="000000"/>
                <w:sz w:val="18"/>
                <w:szCs w:val="18"/>
              </w:rPr>
              <w:t>N</w:t>
            </w:r>
          </w:p>
        </w:tc>
        <w:tc>
          <w:tcPr>
            <w:tcW w:w="851" w:type="dxa"/>
            <w:tcBorders>
              <w:top w:val="nil"/>
              <w:left w:val="single" w:sz="16" w:space="0" w:color="000000"/>
            </w:tcBorders>
            <w:shd w:val="clear" w:color="auto" w:fill="FFFFFF"/>
            <w:tcMar>
              <w:top w:w="30" w:type="dxa"/>
              <w:left w:w="30" w:type="dxa"/>
              <w:bottom w:w="30" w:type="dxa"/>
              <w:right w:w="30" w:type="dxa"/>
            </w:tcMar>
            <w:vAlign w:val="center"/>
          </w:tcPr>
          <w:p w:rsidR="00DB1534" w:rsidRPr="00A67FC2" w:rsidRDefault="00DB1534" w:rsidP="009D4440">
            <w:pPr>
              <w:autoSpaceDE w:val="0"/>
              <w:autoSpaceDN w:val="0"/>
              <w:adjustRightInd w:val="0"/>
              <w:spacing w:after="0" w:line="320" w:lineRule="atLeast"/>
              <w:jc w:val="right"/>
              <w:rPr>
                <w:rFonts w:ascii="Arial" w:hAnsi="Arial" w:cs="Arial"/>
                <w:color w:val="000000"/>
                <w:sz w:val="18"/>
                <w:szCs w:val="18"/>
              </w:rPr>
            </w:pPr>
            <w:r w:rsidRPr="00A67FC2">
              <w:rPr>
                <w:rFonts w:ascii="Arial" w:hAnsi="Arial" w:cs="Arial"/>
                <w:color w:val="000000"/>
                <w:sz w:val="18"/>
                <w:szCs w:val="18"/>
              </w:rPr>
              <w:t>49</w:t>
            </w:r>
          </w:p>
        </w:tc>
        <w:tc>
          <w:tcPr>
            <w:tcW w:w="850" w:type="dxa"/>
            <w:tcBorders>
              <w:top w:val="nil"/>
            </w:tcBorders>
            <w:shd w:val="clear" w:color="auto" w:fill="FFFFFF"/>
            <w:tcMar>
              <w:top w:w="30" w:type="dxa"/>
              <w:left w:w="30" w:type="dxa"/>
              <w:bottom w:w="30" w:type="dxa"/>
              <w:right w:w="30" w:type="dxa"/>
            </w:tcMar>
            <w:vAlign w:val="center"/>
          </w:tcPr>
          <w:p w:rsidR="00DB1534" w:rsidRPr="00A67FC2" w:rsidRDefault="00DB1534" w:rsidP="009D4440">
            <w:pPr>
              <w:autoSpaceDE w:val="0"/>
              <w:autoSpaceDN w:val="0"/>
              <w:adjustRightInd w:val="0"/>
              <w:spacing w:after="0" w:line="320" w:lineRule="atLeast"/>
              <w:jc w:val="right"/>
              <w:rPr>
                <w:rFonts w:ascii="Arial" w:hAnsi="Arial" w:cs="Arial"/>
                <w:color w:val="000000"/>
                <w:sz w:val="18"/>
                <w:szCs w:val="18"/>
              </w:rPr>
            </w:pPr>
            <w:r w:rsidRPr="00A67FC2">
              <w:rPr>
                <w:rFonts w:ascii="Arial" w:hAnsi="Arial" w:cs="Arial"/>
                <w:color w:val="000000"/>
                <w:sz w:val="18"/>
                <w:szCs w:val="18"/>
              </w:rPr>
              <w:t>49</w:t>
            </w:r>
          </w:p>
        </w:tc>
        <w:tc>
          <w:tcPr>
            <w:tcW w:w="851" w:type="dxa"/>
            <w:tcBorders>
              <w:top w:val="nil"/>
            </w:tcBorders>
            <w:shd w:val="clear" w:color="auto" w:fill="FFFFFF"/>
            <w:tcMar>
              <w:top w:w="30" w:type="dxa"/>
              <w:left w:w="30" w:type="dxa"/>
              <w:bottom w:w="30" w:type="dxa"/>
              <w:right w:w="30" w:type="dxa"/>
            </w:tcMar>
            <w:vAlign w:val="center"/>
          </w:tcPr>
          <w:p w:rsidR="00DB1534" w:rsidRPr="00A67FC2" w:rsidRDefault="00DB1534" w:rsidP="009D4440">
            <w:pPr>
              <w:autoSpaceDE w:val="0"/>
              <w:autoSpaceDN w:val="0"/>
              <w:adjustRightInd w:val="0"/>
              <w:spacing w:after="0" w:line="320" w:lineRule="atLeast"/>
              <w:jc w:val="right"/>
              <w:rPr>
                <w:rFonts w:ascii="Arial" w:hAnsi="Arial" w:cs="Arial"/>
                <w:color w:val="000000"/>
                <w:sz w:val="18"/>
                <w:szCs w:val="18"/>
              </w:rPr>
            </w:pPr>
            <w:r w:rsidRPr="00A67FC2">
              <w:rPr>
                <w:rFonts w:ascii="Arial" w:hAnsi="Arial" w:cs="Arial"/>
                <w:color w:val="000000"/>
                <w:sz w:val="18"/>
                <w:szCs w:val="18"/>
              </w:rPr>
              <w:t>49</w:t>
            </w:r>
          </w:p>
        </w:tc>
        <w:tc>
          <w:tcPr>
            <w:tcW w:w="1000" w:type="dxa"/>
            <w:tcBorders>
              <w:top w:val="nil"/>
            </w:tcBorders>
            <w:shd w:val="clear" w:color="auto" w:fill="FFFFFF"/>
            <w:tcMar>
              <w:top w:w="30" w:type="dxa"/>
              <w:left w:w="30" w:type="dxa"/>
              <w:bottom w:w="30" w:type="dxa"/>
              <w:right w:w="30" w:type="dxa"/>
            </w:tcMar>
            <w:vAlign w:val="center"/>
          </w:tcPr>
          <w:p w:rsidR="00DB1534" w:rsidRPr="00A67FC2" w:rsidRDefault="00DB1534" w:rsidP="009D4440">
            <w:pPr>
              <w:autoSpaceDE w:val="0"/>
              <w:autoSpaceDN w:val="0"/>
              <w:adjustRightInd w:val="0"/>
              <w:spacing w:after="0" w:line="320" w:lineRule="atLeast"/>
              <w:jc w:val="right"/>
              <w:rPr>
                <w:rFonts w:ascii="Arial" w:hAnsi="Arial" w:cs="Arial"/>
                <w:color w:val="000000"/>
                <w:sz w:val="18"/>
                <w:szCs w:val="18"/>
              </w:rPr>
            </w:pPr>
            <w:r w:rsidRPr="00A67FC2">
              <w:rPr>
                <w:rFonts w:ascii="Arial" w:hAnsi="Arial" w:cs="Arial"/>
                <w:color w:val="000000"/>
                <w:sz w:val="18"/>
                <w:szCs w:val="18"/>
              </w:rPr>
              <w:t>49</w:t>
            </w:r>
          </w:p>
        </w:tc>
        <w:tc>
          <w:tcPr>
            <w:tcW w:w="1000" w:type="dxa"/>
            <w:tcBorders>
              <w:top w:val="nil"/>
            </w:tcBorders>
            <w:shd w:val="clear" w:color="auto" w:fill="FFFFFF"/>
            <w:tcMar>
              <w:top w:w="30" w:type="dxa"/>
              <w:left w:w="30" w:type="dxa"/>
              <w:bottom w:w="30" w:type="dxa"/>
              <w:right w:w="30" w:type="dxa"/>
            </w:tcMar>
            <w:vAlign w:val="center"/>
          </w:tcPr>
          <w:p w:rsidR="00DB1534" w:rsidRPr="00A67FC2" w:rsidRDefault="00DB1534" w:rsidP="009D4440">
            <w:pPr>
              <w:autoSpaceDE w:val="0"/>
              <w:autoSpaceDN w:val="0"/>
              <w:adjustRightInd w:val="0"/>
              <w:spacing w:after="0" w:line="320" w:lineRule="atLeast"/>
              <w:jc w:val="right"/>
              <w:rPr>
                <w:rFonts w:ascii="Arial" w:hAnsi="Arial" w:cs="Arial"/>
                <w:color w:val="000000"/>
                <w:sz w:val="18"/>
                <w:szCs w:val="18"/>
              </w:rPr>
            </w:pPr>
            <w:r w:rsidRPr="00A67FC2">
              <w:rPr>
                <w:rFonts w:ascii="Arial" w:hAnsi="Arial" w:cs="Arial"/>
                <w:color w:val="000000"/>
                <w:sz w:val="18"/>
                <w:szCs w:val="18"/>
              </w:rPr>
              <w:t>49</w:t>
            </w:r>
          </w:p>
        </w:tc>
        <w:tc>
          <w:tcPr>
            <w:tcW w:w="1052" w:type="dxa"/>
            <w:tcBorders>
              <w:top w:val="nil"/>
              <w:right w:val="single" w:sz="16" w:space="0" w:color="000000"/>
            </w:tcBorders>
            <w:shd w:val="clear" w:color="auto" w:fill="FFFFFF"/>
            <w:tcMar>
              <w:top w:w="30" w:type="dxa"/>
              <w:left w:w="30" w:type="dxa"/>
              <w:bottom w:w="30" w:type="dxa"/>
              <w:right w:w="30" w:type="dxa"/>
            </w:tcMar>
            <w:vAlign w:val="center"/>
          </w:tcPr>
          <w:p w:rsidR="00DB1534" w:rsidRPr="00A67FC2" w:rsidRDefault="00DB1534" w:rsidP="009D4440">
            <w:pPr>
              <w:autoSpaceDE w:val="0"/>
              <w:autoSpaceDN w:val="0"/>
              <w:adjustRightInd w:val="0"/>
              <w:spacing w:after="0" w:line="320" w:lineRule="atLeast"/>
              <w:jc w:val="right"/>
              <w:rPr>
                <w:rFonts w:ascii="Arial" w:hAnsi="Arial" w:cs="Arial"/>
                <w:color w:val="000000"/>
                <w:sz w:val="18"/>
                <w:szCs w:val="18"/>
              </w:rPr>
            </w:pPr>
            <w:r w:rsidRPr="00A67FC2">
              <w:rPr>
                <w:rFonts w:ascii="Arial" w:hAnsi="Arial" w:cs="Arial"/>
                <w:color w:val="000000"/>
                <w:sz w:val="18"/>
                <w:szCs w:val="18"/>
              </w:rPr>
              <w:t>49</w:t>
            </w:r>
          </w:p>
        </w:tc>
      </w:tr>
      <w:tr w:rsidR="00DB1534" w:rsidRPr="00A67FC2" w:rsidTr="009D4440">
        <w:trPr>
          <w:cantSplit/>
          <w:tblHeader/>
        </w:trPr>
        <w:tc>
          <w:tcPr>
            <w:tcW w:w="567" w:type="dxa"/>
            <w:vMerge w:val="restart"/>
            <w:tcBorders>
              <w:left w:val="single" w:sz="16" w:space="0" w:color="000000"/>
              <w:right w:val="nil"/>
            </w:tcBorders>
            <w:shd w:val="clear" w:color="auto" w:fill="FFFFFF"/>
            <w:tcMar>
              <w:top w:w="30" w:type="dxa"/>
              <w:left w:w="30" w:type="dxa"/>
              <w:bottom w:w="30" w:type="dxa"/>
              <w:right w:w="30" w:type="dxa"/>
            </w:tcMar>
          </w:tcPr>
          <w:p w:rsidR="00DB1534" w:rsidRPr="00A67FC2" w:rsidRDefault="00DB1534" w:rsidP="009D4440">
            <w:pPr>
              <w:autoSpaceDE w:val="0"/>
              <w:autoSpaceDN w:val="0"/>
              <w:adjustRightInd w:val="0"/>
              <w:spacing w:after="0" w:line="320" w:lineRule="atLeast"/>
              <w:rPr>
                <w:rFonts w:ascii="Arial" w:hAnsi="Arial" w:cs="Arial"/>
                <w:color w:val="000000"/>
                <w:sz w:val="18"/>
                <w:szCs w:val="18"/>
              </w:rPr>
            </w:pPr>
            <w:r w:rsidRPr="00A67FC2">
              <w:rPr>
                <w:rFonts w:ascii="Arial" w:hAnsi="Arial" w:cs="Arial"/>
                <w:color w:val="000000"/>
                <w:sz w:val="18"/>
                <w:szCs w:val="18"/>
              </w:rPr>
              <w:t>Y_5</w:t>
            </w:r>
          </w:p>
        </w:tc>
        <w:tc>
          <w:tcPr>
            <w:tcW w:w="1701" w:type="dxa"/>
            <w:tcBorders>
              <w:left w:val="nil"/>
              <w:bottom w:val="nil"/>
              <w:right w:val="single" w:sz="16" w:space="0" w:color="000000"/>
            </w:tcBorders>
            <w:shd w:val="clear" w:color="auto" w:fill="FFFFFF"/>
            <w:tcMar>
              <w:top w:w="30" w:type="dxa"/>
              <w:left w:w="30" w:type="dxa"/>
              <w:bottom w:w="30" w:type="dxa"/>
              <w:right w:w="30" w:type="dxa"/>
            </w:tcMar>
          </w:tcPr>
          <w:p w:rsidR="00DB1534" w:rsidRPr="00A67FC2" w:rsidRDefault="00DB1534" w:rsidP="009D4440">
            <w:pPr>
              <w:autoSpaceDE w:val="0"/>
              <w:autoSpaceDN w:val="0"/>
              <w:adjustRightInd w:val="0"/>
              <w:spacing w:after="0" w:line="320" w:lineRule="atLeast"/>
              <w:rPr>
                <w:rFonts w:ascii="Arial" w:hAnsi="Arial" w:cs="Arial"/>
                <w:color w:val="000000"/>
                <w:sz w:val="18"/>
                <w:szCs w:val="18"/>
              </w:rPr>
            </w:pPr>
            <w:r w:rsidRPr="00A67FC2">
              <w:rPr>
                <w:rFonts w:ascii="Arial" w:hAnsi="Arial" w:cs="Arial"/>
                <w:color w:val="000000"/>
                <w:sz w:val="18"/>
                <w:szCs w:val="18"/>
              </w:rPr>
              <w:t>Pearson Correlation</w:t>
            </w:r>
          </w:p>
        </w:tc>
        <w:tc>
          <w:tcPr>
            <w:tcW w:w="851" w:type="dxa"/>
            <w:tcBorders>
              <w:left w:val="single" w:sz="16" w:space="0" w:color="000000"/>
              <w:bottom w:val="nil"/>
            </w:tcBorders>
            <w:shd w:val="clear" w:color="auto" w:fill="FFFFFF"/>
            <w:tcMar>
              <w:top w:w="30" w:type="dxa"/>
              <w:left w:w="30" w:type="dxa"/>
              <w:bottom w:w="30" w:type="dxa"/>
              <w:right w:w="30" w:type="dxa"/>
            </w:tcMar>
            <w:vAlign w:val="center"/>
          </w:tcPr>
          <w:p w:rsidR="00DB1534" w:rsidRPr="00A67FC2" w:rsidRDefault="00DB1534" w:rsidP="009D4440">
            <w:pPr>
              <w:autoSpaceDE w:val="0"/>
              <w:autoSpaceDN w:val="0"/>
              <w:adjustRightInd w:val="0"/>
              <w:spacing w:after="0" w:line="320" w:lineRule="atLeast"/>
              <w:jc w:val="right"/>
              <w:rPr>
                <w:rFonts w:ascii="Arial" w:hAnsi="Arial" w:cs="Arial"/>
                <w:color w:val="000000"/>
                <w:sz w:val="18"/>
                <w:szCs w:val="18"/>
              </w:rPr>
            </w:pPr>
            <w:r w:rsidRPr="00A67FC2">
              <w:rPr>
                <w:rFonts w:ascii="Arial" w:hAnsi="Arial" w:cs="Arial"/>
                <w:color w:val="000000"/>
                <w:sz w:val="18"/>
                <w:szCs w:val="18"/>
              </w:rPr>
              <w:t>.584</w:t>
            </w:r>
            <w:r w:rsidRPr="00A67FC2">
              <w:rPr>
                <w:rFonts w:ascii="Arial" w:hAnsi="Arial" w:cs="Arial"/>
                <w:color w:val="000000"/>
                <w:sz w:val="18"/>
                <w:szCs w:val="18"/>
                <w:vertAlign w:val="superscript"/>
              </w:rPr>
              <w:t>**</w:t>
            </w:r>
          </w:p>
        </w:tc>
        <w:tc>
          <w:tcPr>
            <w:tcW w:w="850" w:type="dxa"/>
            <w:tcBorders>
              <w:bottom w:val="nil"/>
            </w:tcBorders>
            <w:shd w:val="clear" w:color="auto" w:fill="FFFFFF"/>
            <w:tcMar>
              <w:top w:w="30" w:type="dxa"/>
              <w:left w:w="30" w:type="dxa"/>
              <w:bottom w:w="30" w:type="dxa"/>
              <w:right w:w="30" w:type="dxa"/>
            </w:tcMar>
            <w:vAlign w:val="center"/>
          </w:tcPr>
          <w:p w:rsidR="00DB1534" w:rsidRPr="00A67FC2" w:rsidRDefault="00DB1534" w:rsidP="009D4440">
            <w:pPr>
              <w:autoSpaceDE w:val="0"/>
              <w:autoSpaceDN w:val="0"/>
              <w:adjustRightInd w:val="0"/>
              <w:spacing w:after="0" w:line="320" w:lineRule="atLeast"/>
              <w:jc w:val="right"/>
              <w:rPr>
                <w:rFonts w:ascii="Arial" w:hAnsi="Arial" w:cs="Arial"/>
                <w:color w:val="000000"/>
                <w:sz w:val="18"/>
                <w:szCs w:val="18"/>
              </w:rPr>
            </w:pPr>
            <w:r w:rsidRPr="00A67FC2">
              <w:rPr>
                <w:rFonts w:ascii="Arial" w:hAnsi="Arial" w:cs="Arial"/>
                <w:color w:val="000000"/>
                <w:sz w:val="18"/>
                <w:szCs w:val="18"/>
              </w:rPr>
              <w:t>.343</w:t>
            </w:r>
            <w:r w:rsidRPr="00A67FC2">
              <w:rPr>
                <w:rFonts w:ascii="Arial" w:hAnsi="Arial" w:cs="Arial"/>
                <w:color w:val="000000"/>
                <w:sz w:val="18"/>
                <w:szCs w:val="18"/>
                <w:vertAlign w:val="superscript"/>
              </w:rPr>
              <w:t>*</w:t>
            </w:r>
          </w:p>
        </w:tc>
        <w:tc>
          <w:tcPr>
            <w:tcW w:w="851" w:type="dxa"/>
            <w:tcBorders>
              <w:bottom w:val="nil"/>
            </w:tcBorders>
            <w:shd w:val="clear" w:color="auto" w:fill="FFFFFF"/>
            <w:tcMar>
              <w:top w:w="30" w:type="dxa"/>
              <w:left w:w="30" w:type="dxa"/>
              <w:bottom w:w="30" w:type="dxa"/>
              <w:right w:w="30" w:type="dxa"/>
            </w:tcMar>
            <w:vAlign w:val="center"/>
          </w:tcPr>
          <w:p w:rsidR="00DB1534" w:rsidRPr="00A67FC2" w:rsidRDefault="00DB1534" w:rsidP="009D4440">
            <w:pPr>
              <w:autoSpaceDE w:val="0"/>
              <w:autoSpaceDN w:val="0"/>
              <w:adjustRightInd w:val="0"/>
              <w:spacing w:after="0" w:line="320" w:lineRule="atLeast"/>
              <w:jc w:val="right"/>
              <w:rPr>
                <w:rFonts w:ascii="Arial" w:hAnsi="Arial" w:cs="Arial"/>
                <w:color w:val="000000"/>
                <w:sz w:val="18"/>
                <w:szCs w:val="18"/>
              </w:rPr>
            </w:pPr>
            <w:r w:rsidRPr="00A67FC2">
              <w:rPr>
                <w:rFonts w:ascii="Arial" w:hAnsi="Arial" w:cs="Arial"/>
                <w:color w:val="000000"/>
                <w:sz w:val="18"/>
                <w:szCs w:val="18"/>
              </w:rPr>
              <w:t>.448</w:t>
            </w:r>
            <w:r w:rsidRPr="00A67FC2">
              <w:rPr>
                <w:rFonts w:ascii="Arial" w:hAnsi="Arial" w:cs="Arial"/>
                <w:color w:val="000000"/>
                <w:sz w:val="18"/>
                <w:szCs w:val="18"/>
                <w:vertAlign w:val="superscript"/>
              </w:rPr>
              <w:t>**</w:t>
            </w:r>
          </w:p>
        </w:tc>
        <w:tc>
          <w:tcPr>
            <w:tcW w:w="1000" w:type="dxa"/>
            <w:tcBorders>
              <w:bottom w:val="nil"/>
            </w:tcBorders>
            <w:shd w:val="clear" w:color="auto" w:fill="FFFFFF"/>
            <w:tcMar>
              <w:top w:w="30" w:type="dxa"/>
              <w:left w:w="30" w:type="dxa"/>
              <w:bottom w:w="30" w:type="dxa"/>
              <w:right w:w="30" w:type="dxa"/>
            </w:tcMar>
            <w:vAlign w:val="center"/>
          </w:tcPr>
          <w:p w:rsidR="00DB1534" w:rsidRPr="00A67FC2" w:rsidRDefault="00DB1534" w:rsidP="009D4440">
            <w:pPr>
              <w:autoSpaceDE w:val="0"/>
              <w:autoSpaceDN w:val="0"/>
              <w:adjustRightInd w:val="0"/>
              <w:spacing w:after="0" w:line="320" w:lineRule="atLeast"/>
              <w:jc w:val="right"/>
              <w:rPr>
                <w:rFonts w:ascii="Arial" w:hAnsi="Arial" w:cs="Arial"/>
                <w:color w:val="000000"/>
                <w:sz w:val="18"/>
                <w:szCs w:val="18"/>
              </w:rPr>
            </w:pPr>
            <w:r w:rsidRPr="00A67FC2">
              <w:rPr>
                <w:rFonts w:ascii="Arial" w:hAnsi="Arial" w:cs="Arial"/>
                <w:color w:val="000000"/>
                <w:sz w:val="18"/>
                <w:szCs w:val="18"/>
              </w:rPr>
              <w:t>.733</w:t>
            </w:r>
            <w:r w:rsidRPr="00A67FC2">
              <w:rPr>
                <w:rFonts w:ascii="Arial" w:hAnsi="Arial" w:cs="Arial"/>
                <w:color w:val="000000"/>
                <w:sz w:val="18"/>
                <w:szCs w:val="18"/>
                <w:vertAlign w:val="superscript"/>
              </w:rPr>
              <w:t>**</w:t>
            </w:r>
          </w:p>
        </w:tc>
        <w:tc>
          <w:tcPr>
            <w:tcW w:w="1000" w:type="dxa"/>
            <w:tcBorders>
              <w:bottom w:val="nil"/>
            </w:tcBorders>
            <w:shd w:val="clear" w:color="auto" w:fill="FFFFFF"/>
            <w:tcMar>
              <w:top w:w="30" w:type="dxa"/>
              <w:left w:w="30" w:type="dxa"/>
              <w:bottom w:w="30" w:type="dxa"/>
              <w:right w:w="30" w:type="dxa"/>
            </w:tcMar>
            <w:vAlign w:val="center"/>
          </w:tcPr>
          <w:p w:rsidR="00DB1534" w:rsidRPr="00A67FC2" w:rsidRDefault="00DB1534" w:rsidP="009D4440">
            <w:pPr>
              <w:autoSpaceDE w:val="0"/>
              <w:autoSpaceDN w:val="0"/>
              <w:adjustRightInd w:val="0"/>
              <w:spacing w:after="0" w:line="320" w:lineRule="atLeast"/>
              <w:jc w:val="right"/>
              <w:rPr>
                <w:rFonts w:ascii="Arial" w:hAnsi="Arial" w:cs="Arial"/>
                <w:color w:val="000000"/>
                <w:sz w:val="18"/>
                <w:szCs w:val="18"/>
              </w:rPr>
            </w:pPr>
            <w:r w:rsidRPr="00A67FC2">
              <w:rPr>
                <w:rFonts w:ascii="Arial" w:hAnsi="Arial" w:cs="Arial"/>
                <w:color w:val="000000"/>
                <w:sz w:val="18"/>
                <w:szCs w:val="18"/>
              </w:rPr>
              <w:t>1</w:t>
            </w:r>
          </w:p>
        </w:tc>
        <w:tc>
          <w:tcPr>
            <w:tcW w:w="1052" w:type="dxa"/>
            <w:tcBorders>
              <w:bottom w:val="nil"/>
              <w:right w:val="single" w:sz="16" w:space="0" w:color="000000"/>
            </w:tcBorders>
            <w:shd w:val="clear" w:color="auto" w:fill="FFFFFF"/>
            <w:tcMar>
              <w:top w:w="30" w:type="dxa"/>
              <w:left w:w="30" w:type="dxa"/>
              <w:bottom w:w="30" w:type="dxa"/>
              <w:right w:w="30" w:type="dxa"/>
            </w:tcMar>
            <w:vAlign w:val="center"/>
          </w:tcPr>
          <w:p w:rsidR="00DB1534" w:rsidRPr="00A67FC2" w:rsidRDefault="00DB1534" w:rsidP="009D4440">
            <w:pPr>
              <w:autoSpaceDE w:val="0"/>
              <w:autoSpaceDN w:val="0"/>
              <w:adjustRightInd w:val="0"/>
              <w:spacing w:after="0" w:line="320" w:lineRule="atLeast"/>
              <w:jc w:val="right"/>
              <w:rPr>
                <w:rFonts w:ascii="Arial" w:hAnsi="Arial" w:cs="Arial"/>
                <w:color w:val="000000"/>
                <w:sz w:val="18"/>
                <w:szCs w:val="18"/>
              </w:rPr>
            </w:pPr>
            <w:r w:rsidRPr="00A67FC2">
              <w:rPr>
                <w:rFonts w:ascii="Arial" w:hAnsi="Arial" w:cs="Arial"/>
                <w:color w:val="000000"/>
                <w:sz w:val="18"/>
                <w:szCs w:val="18"/>
              </w:rPr>
              <w:t>.783</w:t>
            </w:r>
            <w:r w:rsidRPr="00A67FC2">
              <w:rPr>
                <w:rFonts w:ascii="Arial" w:hAnsi="Arial" w:cs="Arial"/>
                <w:color w:val="000000"/>
                <w:sz w:val="18"/>
                <w:szCs w:val="18"/>
                <w:vertAlign w:val="superscript"/>
              </w:rPr>
              <w:t>**</w:t>
            </w:r>
          </w:p>
        </w:tc>
      </w:tr>
      <w:tr w:rsidR="00DB1534" w:rsidRPr="00A67FC2" w:rsidTr="009D4440">
        <w:trPr>
          <w:cantSplit/>
          <w:tblHeader/>
        </w:trPr>
        <w:tc>
          <w:tcPr>
            <w:tcW w:w="567" w:type="dxa"/>
            <w:vMerge/>
            <w:tcBorders>
              <w:left w:val="single" w:sz="16" w:space="0" w:color="000000"/>
              <w:right w:val="nil"/>
            </w:tcBorders>
            <w:shd w:val="clear" w:color="auto" w:fill="FFFFFF"/>
            <w:tcMar>
              <w:top w:w="30" w:type="dxa"/>
              <w:left w:w="30" w:type="dxa"/>
              <w:bottom w:w="30" w:type="dxa"/>
              <w:right w:w="30" w:type="dxa"/>
            </w:tcMar>
          </w:tcPr>
          <w:p w:rsidR="00DB1534" w:rsidRPr="00A67FC2" w:rsidRDefault="00DB1534" w:rsidP="009D4440">
            <w:pPr>
              <w:autoSpaceDE w:val="0"/>
              <w:autoSpaceDN w:val="0"/>
              <w:adjustRightInd w:val="0"/>
              <w:spacing w:after="0" w:line="240" w:lineRule="auto"/>
              <w:rPr>
                <w:rFonts w:ascii="Arial" w:hAnsi="Arial" w:cs="Arial"/>
                <w:color w:val="000000"/>
                <w:sz w:val="18"/>
                <w:szCs w:val="18"/>
              </w:rPr>
            </w:pPr>
          </w:p>
        </w:tc>
        <w:tc>
          <w:tcPr>
            <w:tcW w:w="1701" w:type="dxa"/>
            <w:tcBorders>
              <w:top w:val="nil"/>
              <w:left w:val="nil"/>
              <w:bottom w:val="nil"/>
              <w:right w:val="single" w:sz="16" w:space="0" w:color="000000"/>
            </w:tcBorders>
            <w:shd w:val="clear" w:color="auto" w:fill="FFFFFF"/>
            <w:tcMar>
              <w:top w:w="30" w:type="dxa"/>
              <w:left w:w="30" w:type="dxa"/>
              <w:bottom w:w="30" w:type="dxa"/>
              <w:right w:w="30" w:type="dxa"/>
            </w:tcMar>
          </w:tcPr>
          <w:p w:rsidR="00DB1534" w:rsidRPr="00A67FC2" w:rsidRDefault="00DB1534" w:rsidP="009D4440">
            <w:pPr>
              <w:autoSpaceDE w:val="0"/>
              <w:autoSpaceDN w:val="0"/>
              <w:adjustRightInd w:val="0"/>
              <w:spacing w:after="0" w:line="320" w:lineRule="atLeast"/>
              <w:rPr>
                <w:rFonts w:ascii="Arial" w:hAnsi="Arial" w:cs="Arial"/>
                <w:color w:val="000000"/>
                <w:sz w:val="18"/>
                <w:szCs w:val="18"/>
              </w:rPr>
            </w:pPr>
            <w:r w:rsidRPr="00A67FC2">
              <w:rPr>
                <w:rFonts w:ascii="Arial" w:hAnsi="Arial" w:cs="Arial"/>
                <w:color w:val="000000"/>
                <w:sz w:val="18"/>
                <w:szCs w:val="18"/>
              </w:rPr>
              <w:t>Sig. (2-tailed)</w:t>
            </w:r>
          </w:p>
        </w:tc>
        <w:tc>
          <w:tcPr>
            <w:tcW w:w="851" w:type="dxa"/>
            <w:tcBorders>
              <w:top w:val="nil"/>
              <w:left w:val="single" w:sz="16" w:space="0" w:color="000000"/>
              <w:bottom w:val="nil"/>
            </w:tcBorders>
            <w:shd w:val="clear" w:color="auto" w:fill="FFFFFF"/>
            <w:tcMar>
              <w:top w:w="30" w:type="dxa"/>
              <w:left w:w="30" w:type="dxa"/>
              <w:bottom w:w="30" w:type="dxa"/>
              <w:right w:w="30" w:type="dxa"/>
            </w:tcMar>
            <w:vAlign w:val="center"/>
          </w:tcPr>
          <w:p w:rsidR="00DB1534" w:rsidRPr="00A67FC2" w:rsidRDefault="00DB1534" w:rsidP="009D4440">
            <w:pPr>
              <w:autoSpaceDE w:val="0"/>
              <w:autoSpaceDN w:val="0"/>
              <w:adjustRightInd w:val="0"/>
              <w:spacing w:after="0" w:line="320" w:lineRule="atLeast"/>
              <w:jc w:val="right"/>
              <w:rPr>
                <w:rFonts w:ascii="Arial" w:hAnsi="Arial" w:cs="Arial"/>
                <w:color w:val="000000"/>
                <w:sz w:val="18"/>
                <w:szCs w:val="18"/>
              </w:rPr>
            </w:pPr>
            <w:r w:rsidRPr="00A67FC2">
              <w:rPr>
                <w:rFonts w:ascii="Arial" w:hAnsi="Arial" w:cs="Arial"/>
                <w:color w:val="000000"/>
                <w:sz w:val="18"/>
                <w:szCs w:val="18"/>
              </w:rPr>
              <w:t>.000</w:t>
            </w:r>
          </w:p>
        </w:tc>
        <w:tc>
          <w:tcPr>
            <w:tcW w:w="850" w:type="dxa"/>
            <w:tcBorders>
              <w:top w:val="nil"/>
              <w:bottom w:val="nil"/>
            </w:tcBorders>
            <w:shd w:val="clear" w:color="auto" w:fill="FFFFFF"/>
            <w:tcMar>
              <w:top w:w="30" w:type="dxa"/>
              <w:left w:w="30" w:type="dxa"/>
              <w:bottom w:w="30" w:type="dxa"/>
              <w:right w:w="30" w:type="dxa"/>
            </w:tcMar>
            <w:vAlign w:val="center"/>
          </w:tcPr>
          <w:p w:rsidR="00DB1534" w:rsidRPr="00A67FC2" w:rsidRDefault="00DB1534" w:rsidP="009D4440">
            <w:pPr>
              <w:autoSpaceDE w:val="0"/>
              <w:autoSpaceDN w:val="0"/>
              <w:adjustRightInd w:val="0"/>
              <w:spacing w:after="0" w:line="320" w:lineRule="atLeast"/>
              <w:jc w:val="right"/>
              <w:rPr>
                <w:rFonts w:ascii="Arial" w:hAnsi="Arial" w:cs="Arial"/>
                <w:color w:val="000000"/>
                <w:sz w:val="18"/>
                <w:szCs w:val="18"/>
              </w:rPr>
            </w:pPr>
            <w:r w:rsidRPr="00A67FC2">
              <w:rPr>
                <w:rFonts w:ascii="Arial" w:hAnsi="Arial" w:cs="Arial"/>
                <w:color w:val="000000"/>
                <w:sz w:val="18"/>
                <w:szCs w:val="18"/>
              </w:rPr>
              <w:t>.016</w:t>
            </w:r>
          </w:p>
        </w:tc>
        <w:tc>
          <w:tcPr>
            <w:tcW w:w="851" w:type="dxa"/>
            <w:tcBorders>
              <w:top w:val="nil"/>
              <w:bottom w:val="nil"/>
            </w:tcBorders>
            <w:shd w:val="clear" w:color="auto" w:fill="FFFFFF"/>
            <w:tcMar>
              <w:top w:w="30" w:type="dxa"/>
              <w:left w:w="30" w:type="dxa"/>
              <w:bottom w:w="30" w:type="dxa"/>
              <w:right w:w="30" w:type="dxa"/>
            </w:tcMar>
            <w:vAlign w:val="center"/>
          </w:tcPr>
          <w:p w:rsidR="00DB1534" w:rsidRPr="00A67FC2" w:rsidRDefault="00DB1534" w:rsidP="009D4440">
            <w:pPr>
              <w:autoSpaceDE w:val="0"/>
              <w:autoSpaceDN w:val="0"/>
              <w:adjustRightInd w:val="0"/>
              <w:spacing w:after="0" w:line="320" w:lineRule="atLeast"/>
              <w:jc w:val="right"/>
              <w:rPr>
                <w:rFonts w:ascii="Arial" w:hAnsi="Arial" w:cs="Arial"/>
                <w:color w:val="000000"/>
                <w:sz w:val="18"/>
                <w:szCs w:val="18"/>
              </w:rPr>
            </w:pPr>
            <w:r w:rsidRPr="00A67FC2">
              <w:rPr>
                <w:rFonts w:ascii="Arial" w:hAnsi="Arial" w:cs="Arial"/>
                <w:color w:val="000000"/>
                <w:sz w:val="18"/>
                <w:szCs w:val="18"/>
              </w:rPr>
              <w:t>.001</w:t>
            </w:r>
          </w:p>
        </w:tc>
        <w:tc>
          <w:tcPr>
            <w:tcW w:w="1000" w:type="dxa"/>
            <w:tcBorders>
              <w:top w:val="nil"/>
              <w:bottom w:val="nil"/>
            </w:tcBorders>
            <w:shd w:val="clear" w:color="auto" w:fill="FFFFFF"/>
            <w:tcMar>
              <w:top w:w="30" w:type="dxa"/>
              <w:left w:w="30" w:type="dxa"/>
              <w:bottom w:w="30" w:type="dxa"/>
              <w:right w:w="30" w:type="dxa"/>
            </w:tcMar>
            <w:vAlign w:val="center"/>
          </w:tcPr>
          <w:p w:rsidR="00DB1534" w:rsidRPr="00A67FC2" w:rsidRDefault="00DB1534" w:rsidP="009D4440">
            <w:pPr>
              <w:autoSpaceDE w:val="0"/>
              <w:autoSpaceDN w:val="0"/>
              <w:adjustRightInd w:val="0"/>
              <w:spacing w:after="0" w:line="320" w:lineRule="atLeast"/>
              <w:jc w:val="right"/>
              <w:rPr>
                <w:rFonts w:ascii="Arial" w:hAnsi="Arial" w:cs="Arial"/>
                <w:color w:val="000000"/>
                <w:sz w:val="18"/>
                <w:szCs w:val="18"/>
              </w:rPr>
            </w:pPr>
            <w:r w:rsidRPr="00A67FC2">
              <w:rPr>
                <w:rFonts w:ascii="Arial" w:hAnsi="Arial" w:cs="Arial"/>
                <w:color w:val="000000"/>
                <w:sz w:val="18"/>
                <w:szCs w:val="18"/>
              </w:rPr>
              <w:t>.000</w:t>
            </w:r>
          </w:p>
        </w:tc>
        <w:tc>
          <w:tcPr>
            <w:tcW w:w="1000" w:type="dxa"/>
            <w:tcBorders>
              <w:top w:val="nil"/>
              <w:bottom w:val="nil"/>
            </w:tcBorders>
            <w:shd w:val="clear" w:color="auto" w:fill="FFFFFF"/>
            <w:tcMar>
              <w:top w:w="30" w:type="dxa"/>
              <w:left w:w="30" w:type="dxa"/>
              <w:bottom w:w="30" w:type="dxa"/>
              <w:right w:w="30" w:type="dxa"/>
            </w:tcMar>
          </w:tcPr>
          <w:p w:rsidR="00DB1534" w:rsidRPr="00A67FC2" w:rsidRDefault="00DB1534" w:rsidP="009D4440">
            <w:pPr>
              <w:autoSpaceDE w:val="0"/>
              <w:autoSpaceDN w:val="0"/>
              <w:adjustRightInd w:val="0"/>
              <w:spacing w:after="0" w:line="240" w:lineRule="auto"/>
              <w:rPr>
                <w:rFonts w:cs="Times New Roman"/>
                <w:szCs w:val="24"/>
              </w:rPr>
            </w:pPr>
          </w:p>
        </w:tc>
        <w:tc>
          <w:tcPr>
            <w:tcW w:w="1052" w:type="dxa"/>
            <w:tcBorders>
              <w:top w:val="nil"/>
              <w:bottom w:val="nil"/>
              <w:right w:val="single" w:sz="16" w:space="0" w:color="000000"/>
            </w:tcBorders>
            <w:shd w:val="clear" w:color="auto" w:fill="FFFFFF"/>
            <w:tcMar>
              <w:top w:w="30" w:type="dxa"/>
              <w:left w:w="30" w:type="dxa"/>
              <w:bottom w:w="30" w:type="dxa"/>
              <w:right w:w="30" w:type="dxa"/>
            </w:tcMar>
            <w:vAlign w:val="center"/>
          </w:tcPr>
          <w:p w:rsidR="00DB1534" w:rsidRPr="00A67FC2" w:rsidRDefault="00DB1534" w:rsidP="009D4440">
            <w:pPr>
              <w:autoSpaceDE w:val="0"/>
              <w:autoSpaceDN w:val="0"/>
              <w:adjustRightInd w:val="0"/>
              <w:spacing w:after="0" w:line="320" w:lineRule="atLeast"/>
              <w:jc w:val="right"/>
              <w:rPr>
                <w:rFonts w:ascii="Arial" w:hAnsi="Arial" w:cs="Arial"/>
                <w:color w:val="000000"/>
                <w:sz w:val="18"/>
                <w:szCs w:val="18"/>
              </w:rPr>
            </w:pPr>
            <w:r w:rsidRPr="00A67FC2">
              <w:rPr>
                <w:rFonts w:ascii="Arial" w:hAnsi="Arial" w:cs="Arial"/>
                <w:color w:val="000000"/>
                <w:sz w:val="18"/>
                <w:szCs w:val="18"/>
              </w:rPr>
              <w:t>.000</w:t>
            </w:r>
          </w:p>
        </w:tc>
      </w:tr>
      <w:tr w:rsidR="00DB1534" w:rsidRPr="00A67FC2" w:rsidTr="009D4440">
        <w:trPr>
          <w:cantSplit/>
          <w:tblHeader/>
        </w:trPr>
        <w:tc>
          <w:tcPr>
            <w:tcW w:w="567" w:type="dxa"/>
            <w:vMerge/>
            <w:tcBorders>
              <w:left w:val="single" w:sz="16" w:space="0" w:color="000000"/>
              <w:right w:val="nil"/>
            </w:tcBorders>
            <w:shd w:val="clear" w:color="auto" w:fill="FFFFFF"/>
            <w:tcMar>
              <w:top w:w="30" w:type="dxa"/>
              <w:left w:w="30" w:type="dxa"/>
              <w:bottom w:w="30" w:type="dxa"/>
              <w:right w:w="30" w:type="dxa"/>
            </w:tcMar>
          </w:tcPr>
          <w:p w:rsidR="00DB1534" w:rsidRPr="00A67FC2" w:rsidRDefault="00DB1534" w:rsidP="009D4440">
            <w:pPr>
              <w:autoSpaceDE w:val="0"/>
              <w:autoSpaceDN w:val="0"/>
              <w:adjustRightInd w:val="0"/>
              <w:spacing w:after="0" w:line="240" w:lineRule="auto"/>
              <w:rPr>
                <w:rFonts w:ascii="Arial" w:hAnsi="Arial" w:cs="Arial"/>
                <w:color w:val="000000"/>
                <w:sz w:val="18"/>
                <w:szCs w:val="18"/>
              </w:rPr>
            </w:pPr>
          </w:p>
        </w:tc>
        <w:tc>
          <w:tcPr>
            <w:tcW w:w="1701" w:type="dxa"/>
            <w:tcBorders>
              <w:top w:val="nil"/>
              <w:left w:val="nil"/>
              <w:right w:val="single" w:sz="16" w:space="0" w:color="000000"/>
            </w:tcBorders>
            <w:shd w:val="clear" w:color="auto" w:fill="FFFFFF"/>
            <w:tcMar>
              <w:top w:w="30" w:type="dxa"/>
              <w:left w:w="30" w:type="dxa"/>
              <w:bottom w:w="30" w:type="dxa"/>
              <w:right w:w="30" w:type="dxa"/>
            </w:tcMar>
          </w:tcPr>
          <w:p w:rsidR="00DB1534" w:rsidRPr="00A67FC2" w:rsidRDefault="00DB1534" w:rsidP="009D4440">
            <w:pPr>
              <w:autoSpaceDE w:val="0"/>
              <w:autoSpaceDN w:val="0"/>
              <w:adjustRightInd w:val="0"/>
              <w:spacing w:after="0" w:line="320" w:lineRule="atLeast"/>
              <w:rPr>
                <w:rFonts w:ascii="Arial" w:hAnsi="Arial" w:cs="Arial"/>
                <w:color w:val="000000"/>
                <w:sz w:val="18"/>
                <w:szCs w:val="18"/>
              </w:rPr>
            </w:pPr>
            <w:r w:rsidRPr="00A67FC2">
              <w:rPr>
                <w:rFonts w:ascii="Arial" w:hAnsi="Arial" w:cs="Arial"/>
                <w:color w:val="000000"/>
                <w:sz w:val="18"/>
                <w:szCs w:val="18"/>
              </w:rPr>
              <w:t>N</w:t>
            </w:r>
          </w:p>
        </w:tc>
        <w:tc>
          <w:tcPr>
            <w:tcW w:w="851" w:type="dxa"/>
            <w:tcBorders>
              <w:top w:val="nil"/>
              <w:left w:val="single" w:sz="16" w:space="0" w:color="000000"/>
            </w:tcBorders>
            <w:shd w:val="clear" w:color="auto" w:fill="FFFFFF"/>
            <w:tcMar>
              <w:top w:w="30" w:type="dxa"/>
              <w:left w:w="30" w:type="dxa"/>
              <w:bottom w:w="30" w:type="dxa"/>
              <w:right w:w="30" w:type="dxa"/>
            </w:tcMar>
            <w:vAlign w:val="center"/>
          </w:tcPr>
          <w:p w:rsidR="00DB1534" w:rsidRPr="00A67FC2" w:rsidRDefault="00DB1534" w:rsidP="009D4440">
            <w:pPr>
              <w:autoSpaceDE w:val="0"/>
              <w:autoSpaceDN w:val="0"/>
              <w:adjustRightInd w:val="0"/>
              <w:spacing w:after="0" w:line="320" w:lineRule="atLeast"/>
              <w:jc w:val="right"/>
              <w:rPr>
                <w:rFonts w:ascii="Arial" w:hAnsi="Arial" w:cs="Arial"/>
                <w:color w:val="000000"/>
                <w:sz w:val="18"/>
                <w:szCs w:val="18"/>
              </w:rPr>
            </w:pPr>
            <w:r w:rsidRPr="00A67FC2">
              <w:rPr>
                <w:rFonts w:ascii="Arial" w:hAnsi="Arial" w:cs="Arial"/>
                <w:color w:val="000000"/>
                <w:sz w:val="18"/>
                <w:szCs w:val="18"/>
              </w:rPr>
              <w:t>49</w:t>
            </w:r>
          </w:p>
        </w:tc>
        <w:tc>
          <w:tcPr>
            <w:tcW w:w="850" w:type="dxa"/>
            <w:tcBorders>
              <w:top w:val="nil"/>
            </w:tcBorders>
            <w:shd w:val="clear" w:color="auto" w:fill="FFFFFF"/>
            <w:tcMar>
              <w:top w:w="30" w:type="dxa"/>
              <w:left w:w="30" w:type="dxa"/>
              <w:bottom w:w="30" w:type="dxa"/>
              <w:right w:w="30" w:type="dxa"/>
            </w:tcMar>
            <w:vAlign w:val="center"/>
          </w:tcPr>
          <w:p w:rsidR="00DB1534" w:rsidRPr="00A67FC2" w:rsidRDefault="00DB1534" w:rsidP="009D4440">
            <w:pPr>
              <w:autoSpaceDE w:val="0"/>
              <w:autoSpaceDN w:val="0"/>
              <w:adjustRightInd w:val="0"/>
              <w:spacing w:after="0" w:line="320" w:lineRule="atLeast"/>
              <w:jc w:val="right"/>
              <w:rPr>
                <w:rFonts w:ascii="Arial" w:hAnsi="Arial" w:cs="Arial"/>
                <w:color w:val="000000"/>
                <w:sz w:val="18"/>
                <w:szCs w:val="18"/>
              </w:rPr>
            </w:pPr>
            <w:r w:rsidRPr="00A67FC2">
              <w:rPr>
                <w:rFonts w:ascii="Arial" w:hAnsi="Arial" w:cs="Arial"/>
                <w:color w:val="000000"/>
                <w:sz w:val="18"/>
                <w:szCs w:val="18"/>
              </w:rPr>
              <w:t>49</w:t>
            </w:r>
          </w:p>
        </w:tc>
        <w:tc>
          <w:tcPr>
            <w:tcW w:w="851" w:type="dxa"/>
            <w:tcBorders>
              <w:top w:val="nil"/>
            </w:tcBorders>
            <w:shd w:val="clear" w:color="auto" w:fill="FFFFFF"/>
            <w:tcMar>
              <w:top w:w="30" w:type="dxa"/>
              <w:left w:w="30" w:type="dxa"/>
              <w:bottom w:w="30" w:type="dxa"/>
              <w:right w:w="30" w:type="dxa"/>
            </w:tcMar>
            <w:vAlign w:val="center"/>
          </w:tcPr>
          <w:p w:rsidR="00DB1534" w:rsidRPr="00A67FC2" w:rsidRDefault="00DB1534" w:rsidP="009D4440">
            <w:pPr>
              <w:autoSpaceDE w:val="0"/>
              <w:autoSpaceDN w:val="0"/>
              <w:adjustRightInd w:val="0"/>
              <w:spacing w:after="0" w:line="320" w:lineRule="atLeast"/>
              <w:jc w:val="right"/>
              <w:rPr>
                <w:rFonts w:ascii="Arial" w:hAnsi="Arial" w:cs="Arial"/>
                <w:color w:val="000000"/>
                <w:sz w:val="18"/>
                <w:szCs w:val="18"/>
              </w:rPr>
            </w:pPr>
            <w:r w:rsidRPr="00A67FC2">
              <w:rPr>
                <w:rFonts w:ascii="Arial" w:hAnsi="Arial" w:cs="Arial"/>
                <w:color w:val="000000"/>
                <w:sz w:val="18"/>
                <w:szCs w:val="18"/>
              </w:rPr>
              <w:t>49</w:t>
            </w:r>
          </w:p>
        </w:tc>
        <w:tc>
          <w:tcPr>
            <w:tcW w:w="1000" w:type="dxa"/>
            <w:tcBorders>
              <w:top w:val="nil"/>
            </w:tcBorders>
            <w:shd w:val="clear" w:color="auto" w:fill="FFFFFF"/>
            <w:tcMar>
              <w:top w:w="30" w:type="dxa"/>
              <w:left w:w="30" w:type="dxa"/>
              <w:bottom w:w="30" w:type="dxa"/>
              <w:right w:w="30" w:type="dxa"/>
            </w:tcMar>
            <w:vAlign w:val="center"/>
          </w:tcPr>
          <w:p w:rsidR="00DB1534" w:rsidRPr="00A67FC2" w:rsidRDefault="00DB1534" w:rsidP="009D4440">
            <w:pPr>
              <w:autoSpaceDE w:val="0"/>
              <w:autoSpaceDN w:val="0"/>
              <w:adjustRightInd w:val="0"/>
              <w:spacing w:after="0" w:line="320" w:lineRule="atLeast"/>
              <w:jc w:val="right"/>
              <w:rPr>
                <w:rFonts w:ascii="Arial" w:hAnsi="Arial" w:cs="Arial"/>
                <w:color w:val="000000"/>
                <w:sz w:val="18"/>
                <w:szCs w:val="18"/>
              </w:rPr>
            </w:pPr>
            <w:r w:rsidRPr="00A67FC2">
              <w:rPr>
                <w:rFonts w:ascii="Arial" w:hAnsi="Arial" w:cs="Arial"/>
                <w:color w:val="000000"/>
                <w:sz w:val="18"/>
                <w:szCs w:val="18"/>
              </w:rPr>
              <w:t>49</w:t>
            </w:r>
          </w:p>
        </w:tc>
        <w:tc>
          <w:tcPr>
            <w:tcW w:w="1000" w:type="dxa"/>
            <w:tcBorders>
              <w:top w:val="nil"/>
            </w:tcBorders>
            <w:shd w:val="clear" w:color="auto" w:fill="FFFFFF"/>
            <w:tcMar>
              <w:top w:w="30" w:type="dxa"/>
              <w:left w:w="30" w:type="dxa"/>
              <w:bottom w:w="30" w:type="dxa"/>
              <w:right w:w="30" w:type="dxa"/>
            </w:tcMar>
            <w:vAlign w:val="center"/>
          </w:tcPr>
          <w:p w:rsidR="00DB1534" w:rsidRPr="00A67FC2" w:rsidRDefault="00DB1534" w:rsidP="009D4440">
            <w:pPr>
              <w:autoSpaceDE w:val="0"/>
              <w:autoSpaceDN w:val="0"/>
              <w:adjustRightInd w:val="0"/>
              <w:spacing w:after="0" w:line="320" w:lineRule="atLeast"/>
              <w:jc w:val="right"/>
              <w:rPr>
                <w:rFonts w:ascii="Arial" w:hAnsi="Arial" w:cs="Arial"/>
                <w:color w:val="000000"/>
                <w:sz w:val="18"/>
                <w:szCs w:val="18"/>
              </w:rPr>
            </w:pPr>
            <w:r w:rsidRPr="00A67FC2">
              <w:rPr>
                <w:rFonts w:ascii="Arial" w:hAnsi="Arial" w:cs="Arial"/>
                <w:color w:val="000000"/>
                <w:sz w:val="18"/>
                <w:szCs w:val="18"/>
              </w:rPr>
              <w:t>49</w:t>
            </w:r>
          </w:p>
        </w:tc>
        <w:tc>
          <w:tcPr>
            <w:tcW w:w="1052" w:type="dxa"/>
            <w:tcBorders>
              <w:top w:val="nil"/>
              <w:right w:val="single" w:sz="16" w:space="0" w:color="000000"/>
            </w:tcBorders>
            <w:shd w:val="clear" w:color="auto" w:fill="FFFFFF"/>
            <w:tcMar>
              <w:top w:w="30" w:type="dxa"/>
              <w:left w:w="30" w:type="dxa"/>
              <w:bottom w:w="30" w:type="dxa"/>
              <w:right w:w="30" w:type="dxa"/>
            </w:tcMar>
            <w:vAlign w:val="center"/>
          </w:tcPr>
          <w:p w:rsidR="00DB1534" w:rsidRPr="00A67FC2" w:rsidRDefault="00DB1534" w:rsidP="009D4440">
            <w:pPr>
              <w:autoSpaceDE w:val="0"/>
              <w:autoSpaceDN w:val="0"/>
              <w:adjustRightInd w:val="0"/>
              <w:spacing w:after="0" w:line="320" w:lineRule="atLeast"/>
              <w:jc w:val="right"/>
              <w:rPr>
                <w:rFonts w:ascii="Arial" w:hAnsi="Arial" w:cs="Arial"/>
                <w:color w:val="000000"/>
                <w:sz w:val="18"/>
                <w:szCs w:val="18"/>
              </w:rPr>
            </w:pPr>
            <w:r w:rsidRPr="00A67FC2">
              <w:rPr>
                <w:rFonts w:ascii="Arial" w:hAnsi="Arial" w:cs="Arial"/>
                <w:color w:val="000000"/>
                <w:sz w:val="18"/>
                <w:szCs w:val="18"/>
              </w:rPr>
              <w:t>49</w:t>
            </w:r>
          </w:p>
        </w:tc>
      </w:tr>
      <w:tr w:rsidR="00DB1534" w:rsidRPr="00A67FC2" w:rsidTr="009D4440">
        <w:trPr>
          <w:cantSplit/>
          <w:tblHeader/>
        </w:trPr>
        <w:tc>
          <w:tcPr>
            <w:tcW w:w="567"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B1534" w:rsidRPr="00A67FC2" w:rsidRDefault="00DB1534" w:rsidP="009D4440">
            <w:pPr>
              <w:autoSpaceDE w:val="0"/>
              <w:autoSpaceDN w:val="0"/>
              <w:adjustRightInd w:val="0"/>
              <w:spacing w:after="0" w:line="320" w:lineRule="atLeast"/>
              <w:rPr>
                <w:rFonts w:ascii="Arial" w:hAnsi="Arial" w:cs="Arial"/>
                <w:color w:val="000000"/>
                <w:sz w:val="18"/>
                <w:szCs w:val="18"/>
              </w:rPr>
            </w:pPr>
            <w:r w:rsidRPr="00A67FC2">
              <w:rPr>
                <w:rFonts w:ascii="Arial" w:hAnsi="Arial" w:cs="Arial"/>
                <w:color w:val="000000"/>
                <w:sz w:val="18"/>
                <w:szCs w:val="18"/>
              </w:rPr>
              <w:t>Y_TOTAL</w:t>
            </w:r>
          </w:p>
        </w:tc>
        <w:tc>
          <w:tcPr>
            <w:tcW w:w="1701" w:type="dxa"/>
            <w:tcBorders>
              <w:left w:val="nil"/>
              <w:bottom w:val="nil"/>
              <w:right w:val="single" w:sz="16" w:space="0" w:color="000000"/>
            </w:tcBorders>
            <w:shd w:val="clear" w:color="auto" w:fill="FFFFFF"/>
            <w:tcMar>
              <w:top w:w="30" w:type="dxa"/>
              <w:left w:w="30" w:type="dxa"/>
              <w:bottom w:w="30" w:type="dxa"/>
              <w:right w:w="30" w:type="dxa"/>
            </w:tcMar>
          </w:tcPr>
          <w:p w:rsidR="00DB1534" w:rsidRPr="00A67FC2" w:rsidRDefault="00DB1534" w:rsidP="009D4440">
            <w:pPr>
              <w:autoSpaceDE w:val="0"/>
              <w:autoSpaceDN w:val="0"/>
              <w:adjustRightInd w:val="0"/>
              <w:spacing w:after="0" w:line="320" w:lineRule="atLeast"/>
              <w:rPr>
                <w:rFonts w:ascii="Arial" w:hAnsi="Arial" w:cs="Arial"/>
                <w:color w:val="000000"/>
                <w:sz w:val="18"/>
                <w:szCs w:val="18"/>
              </w:rPr>
            </w:pPr>
            <w:r w:rsidRPr="00A67FC2">
              <w:rPr>
                <w:rFonts w:ascii="Arial" w:hAnsi="Arial" w:cs="Arial"/>
                <w:color w:val="000000"/>
                <w:sz w:val="18"/>
                <w:szCs w:val="18"/>
              </w:rPr>
              <w:t>Pearson Correlation</w:t>
            </w:r>
          </w:p>
        </w:tc>
        <w:tc>
          <w:tcPr>
            <w:tcW w:w="851" w:type="dxa"/>
            <w:tcBorders>
              <w:left w:val="single" w:sz="16" w:space="0" w:color="000000"/>
              <w:bottom w:val="nil"/>
            </w:tcBorders>
            <w:shd w:val="clear" w:color="auto" w:fill="FFFFFF"/>
            <w:tcMar>
              <w:top w:w="30" w:type="dxa"/>
              <w:left w:w="30" w:type="dxa"/>
              <w:bottom w:w="30" w:type="dxa"/>
              <w:right w:w="30" w:type="dxa"/>
            </w:tcMar>
            <w:vAlign w:val="center"/>
          </w:tcPr>
          <w:p w:rsidR="00DB1534" w:rsidRPr="00A67FC2" w:rsidRDefault="00DB1534" w:rsidP="009D4440">
            <w:pPr>
              <w:autoSpaceDE w:val="0"/>
              <w:autoSpaceDN w:val="0"/>
              <w:adjustRightInd w:val="0"/>
              <w:spacing w:after="0" w:line="320" w:lineRule="atLeast"/>
              <w:jc w:val="right"/>
              <w:rPr>
                <w:rFonts w:ascii="Arial" w:hAnsi="Arial" w:cs="Arial"/>
                <w:color w:val="000000"/>
                <w:sz w:val="18"/>
                <w:szCs w:val="18"/>
              </w:rPr>
            </w:pPr>
            <w:r w:rsidRPr="00A67FC2">
              <w:rPr>
                <w:rFonts w:ascii="Arial" w:hAnsi="Arial" w:cs="Arial"/>
                <w:color w:val="000000"/>
                <w:sz w:val="18"/>
                <w:szCs w:val="18"/>
              </w:rPr>
              <w:t>.886</w:t>
            </w:r>
            <w:r w:rsidRPr="00A67FC2">
              <w:rPr>
                <w:rFonts w:ascii="Arial" w:hAnsi="Arial" w:cs="Arial"/>
                <w:color w:val="000000"/>
                <w:sz w:val="18"/>
                <w:szCs w:val="18"/>
                <w:vertAlign w:val="superscript"/>
              </w:rPr>
              <w:t>**</w:t>
            </w:r>
          </w:p>
        </w:tc>
        <w:tc>
          <w:tcPr>
            <w:tcW w:w="850" w:type="dxa"/>
            <w:tcBorders>
              <w:bottom w:val="nil"/>
            </w:tcBorders>
            <w:shd w:val="clear" w:color="auto" w:fill="FFFFFF"/>
            <w:tcMar>
              <w:top w:w="30" w:type="dxa"/>
              <w:left w:w="30" w:type="dxa"/>
              <w:bottom w:w="30" w:type="dxa"/>
              <w:right w:w="30" w:type="dxa"/>
            </w:tcMar>
            <w:vAlign w:val="center"/>
          </w:tcPr>
          <w:p w:rsidR="00DB1534" w:rsidRPr="00A67FC2" w:rsidRDefault="00DB1534" w:rsidP="009D4440">
            <w:pPr>
              <w:autoSpaceDE w:val="0"/>
              <w:autoSpaceDN w:val="0"/>
              <w:adjustRightInd w:val="0"/>
              <w:spacing w:after="0" w:line="320" w:lineRule="atLeast"/>
              <w:jc w:val="right"/>
              <w:rPr>
                <w:rFonts w:ascii="Arial" w:hAnsi="Arial" w:cs="Arial"/>
                <w:color w:val="000000"/>
                <w:sz w:val="18"/>
                <w:szCs w:val="18"/>
              </w:rPr>
            </w:pPr>
            <w:r w:rsidRPr="00A67FC2">
              <w:rPr>
                <w:rFonts w:ascii="Arial" w:hAnsi="Arial" w:cs="Arial"/>
                <w:color w:val="000000"/>
                <w:sz w:val="18"/>
                <w:szCs w:val="18"/>
              </w:rPr>
              <w:t>.668</w:t>
            </w:r>
            <w:r w:rsidRPr="00A67FC2">
              <w:rPr>
                <w:rFonts w:ascii="Arial" w:hAnsi="Arial" w:cs="Arial"/>
                <w:color w:val="000000"/>
                <w:sz w:val="18"/>
                <w:szCs w:val="18"/>
                <w:vertAlign w:val="superscript"/>
              </w:rPr>
              <w:t>**</w:t>
            </w:r>
          </w:p>
        </w:tc>
        <w:tc>
          <w:tcPr>
            <w:tcW w:w="851" w:type="dxa"/>
            <w:tcBorders>
              <w:bottom w:val="nil"/>
            </w:tcBorders>
            <w:shd w:val="clear" w:color="auto" w:fill="FFFFFF"/>
            <w:tcMar>
              <w:top w:w="30" w:type="dxa"/>
              <w:left w:w="30" w:type="dxa"/>
              <w:bottom w:w="30" w:type="dxa"/>
              <w:right w:w="30" w:type="dxa"/>
            </w:tcMar>
            <w:vAlign w:val="center"/>
          </w:tcPr>
          <w:p w:rsidR="00DB1534" w:rsidRPr="00A67FC2" w:rsidRDefault="00DB1534" w:rsidP="009D4440">
            <w:pPr>
              <w:autoSpaceDE w:val="0"/>
              <w:autoSpaceDN w:val="0"/>
              <w:adjustRightInd w:val="0"/>
              <w:spacing w:after="0" w:line="320" w:lineRule="atLeast"/>
              <w:jc w:val="right"/>
              <w:rPr>
                <w:rFonts w:ascii="Arial" w:hAnsi="Arial" w:cs="Arial"/>
                <w:color w:val="000000"/>
                <w:sz w:val="18"/>
                <w:szCs w:val="18"/>
              </w:rPr>
            </w:pPr>
            <w:r w:rsidRPr="00A67FC2">
              <w:rPr>
                <w:rFonts w:ascii="Arial" w:hAnsi="Arial" w:cs="Arial"/>
                <w:color w:val="000000"/>
                <w:sz w:val="18"/>
                <w:szCs w:val="18"/>
              </w:rPr>
              <w:t>.811</w:t>
            </w:r>
            <w:r w:rsidRPr="00A67FC2">
              <w:rPr>
                <w:rFonts w:ascii="Arial" w:hAnsi="Arial" w:cs="Arial"/>
                <w:color w:val="000000"/>
                <w:sz w:val="18"/>
                <w:szCs w:val="18"/>
                <w:vertAlign w:val="superscript"/>
              </w:rPr>
              <w:t>**</w:t>
            </w:r>
          </w:p>
        </w:tc>
        <w:tc>
          <w:tcPr>
            <w:tcW w:w="1000" w:type="dxa"/>
            <w:tcBorders>
              <w:bottom w:val="nil"/>
            </w:tcBorders>
            <w:shd w:val="clear" w:color="auto" w:fill="FFFFFF"/>
            <w:tcMar>
              <w:top w:w="30" w:type="dxa"/>
              <w:left w:w="30" w:type="dxa"/>
              <w:bottom w:w="30" w:type="dxa"/>
              <w:right w:w="30" w:type="dxa"/>
            </w:tcMar>
            <w:vAlign w:val="center"/>
          </w:tcPr>
          <w:p w:rsidR="00DB1534" w:rsidRPr="00A67FC2" w:rsidRDefault="00DB1534" w:rsidP="009D4440">
            <w:pPr>
              <w:autoSpaceDE w:val="0"/>
              <w:autoSpaceDN w:val="0"/>
              <w:adjustRightInd w:val="0"/>
              <w:spacing w:after="0" w:line="320" w:lineRule="atLeast"/>
              <w:jc w:val="right"/>
              <w:rPr>
                <w:rFonts w:ascii="Arial" w:hAnsi="Arial" w:cs="Arial"/>
                <w:color w:val="000000"/>
                <w:sz w:val="18"/>
                <w:szCs w:val="18"/>
              </w:rPr>
            </w:pPr>
            <w:r w:rsidRPr="00A67FC2">
              <w:rPr>
                <w:rFonts w:ascii="Arial" w:hAnsi="Arial" w:cs="Arial"/>
                <w:color w:val="000000"/>
                <w:sz w:val="18"/>
                <w:szCs w:val="18"/>
              </w:rPr>
              <w:t>.840</w:t>
            </w:r>
            <w:r w:rsidRPr="00A67FC2">
              <w:rPr>
                <w:rFonts w:ascii="Arial" w:hAnsi="Arial" w:cs="Arial"/>
                <w:color w:val="000000"/>
                <w:sz w:val="18"/>
                <w:szCs w:val="18"/>
                <w:vertAlign w:val="superscript"/>
              </w:rPr>
              <w:t>**</w:t>
            </w:r>
          </w:p>
        </w:tc>
        <w:tc>
          <w:tcPr>
            <w:tcW w:w="1000" w:type="dxa"/>
            <w:tcBorders>
              <w:bottom w:val="nil"/>
            </w:tcBorders>
            <w:shd w:val="clear" w:color="auto" w:fill="FFFFFF"/>
            <w:tcMar>
              <w:top w:w="30" w:type="dxa"/>
              <w:left w:w="30" w:type="dxa"/>
              <w:bottom w:w="30" w:type="dxa"/>
              <w:right w:w="30" w:type="dxa"/>
            </w:tcMar>
            <w:vAlign w:val="center"/>
          </w:tcPr>
          <w:p w:rsidR="00DB1534" w:rsidRPr="00A67FC2" w:rsidRDefault="00DB1534" w:rsidP="009D4440">
            <w:pPr>
              <w:autoSpaceDE w:val="0"/>
              <w:autoSpaceDN w:val="0"/>
              <w:adjustRightInd w:val="0"/>
              <w:spacing w:after="0" w:line="320" w:lineRule="atLeast"/>
              <w:jc w:val="right"/>
              <w:rPr>
                <w:rFonts w:ascii="Arial" w:hAnsi="Arial" w:cs="Arial"/>
                <w:color w:val="000000"/>
                <w:sz w:val="18"/>
                <w:szCs w:val="18"/>
              </w:rPr>
            </w:pPr>
            <w:r w:rsidRPr="00A67FC2">
              <w:rPr>
                <w:rFonts w:ascii="Arial" w:hAnsi="Arial" w:cs="Arial"/>
                <w:color w:val="000000"/>
                <w:sz w:val="18"/>
                <w:szCs w:val="18"/>
              </w:rPr>
              <w:t>.783</w:t>
            </w:r>
            <w:r w:rsidRPr="00A67FC2">
              <w:rPr>
                <w:rFonts w:ascii="Arial" w:hAnsi="Arial" w:cs="Arial"/>
                <w:color w:val="000000"/>
                <w:sz w:val="18"/>
                <w:szCs w:val="18"/>
                <w:vertAlign w:val="superscript"/>
              </w:rPr>
              <w:t>**</w:t>
            </w:r>
          </w:p>
        </w:tc>
        <w:tc>
          <w:tcPr>
            <w:tcW w:w="1052" w:type="dxa"/>
            <w:tcBorders>
              <w:bottom w:val="nil"/>
              <w:right w:val="single" w:sz="16" w:space="0" w:color="000000"/>
            </w:tcBorders>
            <w:shd w:val="clear" w:color="auto" w:fill="FFFFFF"/>
            <w:tcMar>
              <w:top w:w="30" w:type="dxa"/>
              <w:left w:w="30" w:type="dxa"/>
              <w:bottom w:w="30" w:type="dxa"/>
              <w:right w:w="30" w:type="dxa"/>
            </w:tcMar>
            <w:vAlign w:val="center"/>
          </w:tcPr>
          <w:p w:rsidR="00DB1534" w:rsidRPr="00A67FC2" w:rsidRDefault="00DB1534" w:rsidP="009D4440">
            <w:pPr>
              <w:autoSpaceDE w:val="0"/>
              <w:autoSpaceDN w:val="0"/>
              <w:adjustRightInd w:val="0"/>
              <w:spacing w:after="0" w:line="320" w:lineRule="atLeast"/>
              <w:jc w:val="right"/>
              <w:rPr>
                <w:rFonts w:ascii="Arial" w:hAnsi="Arial" w:cs="Arial"/>
                <w:color w:val="000000"/>
                <w:sz w:val="18"/>
                <w:szCs w:val="18"/>
              </w:rPr>
            </w:pPr>
            <w:r w:rsidRPr="00A67FC2">
              <w:rPr>
                <w:rFonts w:ascii="Arial" w:hAnsi="Arial" w:cs="Arial"/>
                <w:color w:val="000000"/>
                <w:sz w:val="18"/>
                <w:szCs w:val="18"/>
              </w:rPr>
              <w:t>1</w:t>
            </w:r>
          </w:p>
        </w:tc>
      </w:tr>
      <w:tr w:rsidR="00DB1534" w:rsidRPr="00A67FC2" w:rsidTr="009D4440">
        <w:trPr>
          <w:cantSplit/>
          <w:tblHeader/>
        </w:trPr>
        <w:tc>
          <w:tcPr>
            <w:tcW w:w="567"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B1534" w:rsidRPr="00A67FC2" w:rsidRDefault="00DB1534" w:rsidP="009D4440">
            <w:pPr>
              <w:autoSpaceDE w:val="0"/>
              <w:autoSpaceDN w:val="0"/>
              <w:adjustRightInd w:val="0"/>
              <w:spacing w:after="0" w:line="240" w:lineRule="auto"/>
              <w:rPr>
                <w:rFonts w:ascii="Arial" w:hAnsi="Arial" w:cs="Arial"/>
                <w:color w:val="000000"/>
                <w:sz w:val="18"/>
                <w:szCs w:val="18"/>
              </w:rPr>
            </w:pPr>
          </w:p>
        </w:tc>
        <w:tc>
          <w:tcPr>
            <w:tcW w:w="1701" w:type="dxa"/>
            <w:tcBorders>
              <w:top w:val="nil"/>
              <w:left w:val="nil"/>
              <w:bottom w:val="nil"/>
              <w:right w:val="single" w:sz="16" w:space="0" w:color="000000"/>
            </w:tcBorders>
            <w:shd w:val="clear" w:color="auto" w:fill="FFFFFF"/>
            <w:tcMar>
              <w:top w:w="30" w:type="dxa"/>
              <w:left w:w="30" w:type="dxa"/>
              <w:bottom w:w="30" w:type="dxa"/>
              <w:right w:w="30" w:type="dxa"/>
            </w:tcMar>
          </w:tcPr>
          <w:p w:rsidR="00DB1534" w:rsidRPr="00A67FC2" w:rsidRDefault="00DB1534" w:rsidP="009D4440">
            <w:pPr>
              <w:autoSpaceDE w:val="0"/>
              <w:autoSpaceDN w:val="0"/>
              <w:adjustRightInd w:val="0"/>
              <w:spacing w:after="0" w:line="320" w:lineRule="atLeast"/>
              <w:rPr>
                <w:rFonts w:ascii="Arial" w:hAnsi="Arial" w:cs="Arial"/>
                <w:color w:val="000000"/>
                <w:sz w:val="18"/>
                <w:szCs w:val="18"/>
              </w:rPr>
            </w:pPr>
            <w:r w:rsidRPr="00A67FC2">
              <w:rPr>
                <w:rFonts w:ascii="Arial" w:hAnsi="Arial" w:cs="Arial"/>
                <w:color w:val="000000"/>
                <w:sz w:val="18"/>
                <w:szCs w:val="18"/>
              </w:rPr>
              <w:t>Sig. (2-tailed)</w:t>
            </w:r>
          </w:p>
        </w:tc>
        <w:tc>
          <w:tcPr>
            <w:tcW w:w="851" w:type="dxa"/>
            <w:tcBorders>
              <w:top w:val="nil"/>
              <w:left w:val="single" w:sz="16" w:space="0" w:color="000000"/>
              <w:bottom w:val="nil"/>
            </w:tcBorders>
            <w:shd w:val="clear" w:color="auto" w:fill="FFFFFF"/>
            <w:tcMar>
              <w:top w:w="30" w:type="dxa"/>
              <w:left w:w="30" w:type="dxa"/>
              <w:bottom w:w="30" w:type="dxa"/>
              <w:right w:w="30" w:type="dxa"/>
            </w:tcMar>
            <w:vAlign w:val="center"/>
          </w:tcPr>
          <w:p w:rsidR="00DB1534" w:rsidRPr="00A67FC2" w:rsidRDefault="00DB1534" w:rsidP="009D4440">
            <w:pPr>
              <w:autoSpaceDE w:val="0"/>
              <w:autoSpaceDN w:val="0"/>
              <w:adjustRightInd w:val="0"/>
              <w:spacing w:after="0" w:line="320" w:lineRule="atLeast"/>
              <w:jc w:val="right"/>
              <w:rPr>
                <w:rFonts w:ascii="Arial" w:hAnsi="Arial" w:cs="Arial"/>
                <w:color w:val="000000"/>
                <w:sz w:val="18"/>
                <w:szCs w:val="18"/>
              </w:rPr>
            </w:pPr>
            <w:r w:rsidRPr="00A67FC2">
              <w:rPr>
                <w:rFonts w:ascii="Arial" w:hAnsi="Arial" w:cs="Arial"/>
                <w:color w:val="000000"/>
                <w:sz w:val="18"/>
                <w:szCs w:val="18"/>
              </w:rPr>
              <w:t>.000</w:t>
            </w:r>
          </w:p>
        </w:tc>
        <w:tc>
          <w:tcPr>
            <w:tcW w:w="850" w:type="dxa"/>
            <w:tcBorders>
              <w:top w:val="nil"/>
              <w:bottom w:val="nil"/>
            </w:tcBorders>
            <w:shd w:val="clear" w:color="auto" w:fill="FFFFFF"/>
            <w:tcMar>
              <w:top w:w="30" w:type="dxa"/>
              <w:left w:w="30" w:type="dxa"/>
              <w:bottom w:w="30" w:type="dxa"/>
              <w:right w:w="30" w:type="dxa"/>
            </w:tcMar>
            <w:vAlign w:val="center"/>
          </w:tcPr>
          <w:p w:rsidR="00DB1534" w:rsidRPr="00A67FC2" w:rsidRDefault="00DB1534" w:rsidP="009D4440">
            <w:pPr>
              <w:autoSpaceDE w:val="0"/>
              <w:autoSpaceDN w:val="0"/>
              <w:adjustRightInd w:val="0"/>
              <w:spacing w:after="0" w:line="320" w:lineRule="atLeast"/>
              <w:jc w:val="right"/>
              <w:rPr>
                <w:rFonts w:ascii="Arial" w:hAnsi="Arial" w:cs="Arial"/>
                <w:color w:val="000000"/>
                <w:sz w:val="18"/>
                <w:szCs w:val="18"/>
              </w:rPr>
            </w:pPr>
            <w:r w:rsidRPr="00A67FC2">
              <w:rPr>
                <w:rFonts w:ascii="Arial" w:hAnsi="Arial" w:cs="Arial"/>
                <w:color w:val="000000"/>
                <w:sz w:val="18"/>
                <w:szCs w:val="18"/>
              </w:rPr>
              <w:t>.000</w:t>
            </w:r>
          </w:p>
        </w:tc>
        <w:tc>
          <w:tcPr>
            <w:tcW w:w="851" w:type="dxa"/>
            <w:tcBorders>
              <w:top w:val="nil"/>
              <w:bottom w:val="nil"/>
            </w:tcBorders>
            <w:shd w:val="clear" w:color="auto" w:fill="FFFFFF"/>
            <w:tcMar>
              <w:top w:w="30" w:type="dxa"/>
              <w:left w:w="30" w:type="dxa"/>
              <w:bottom w:w="30" w:type="dxa"/>
              <w:right w:w="30" w:type="dxa"/>
            </w:tcMar>
            <w:vAlign w:val="center"/>
          </w:tcPr>
          <w:p w:rsidR="00DB1534" w:rsidRPr="00A67FC2" w:rsidRDefault="00DB1534" w:rsidP="009D4440">
            <w:pPr>
              <w:autoSpaceDE w:val="0"/>
              <w:autoSpaceDN w:val="0"/>
              <w:adjustRightInd w:val="0"/>
              <w:spacing w:after="0" w:line="320" w:lineRule="atLeast"/>
              <w:jc w:val="right"/>
              <w:rPr>
                <w:rFonts w:ascii="Arial" w:hAnsi="Arial" w:cs="Arial"/>
                <w:color w:val="000000"/>
                <w:sz w:val="18"/>
                <w:szCs w:val="18"/>
              </w:rPr>
            </w:pPr>
            <w:r w:rsidRPr="00A67FC2">
              <w:rPr>
                <w:rFonts w:ascii="Arial" w:hAnsi="Arial" w:cs="Arial"/>
                <w:color w:val="000000"/>
                <w:sz w:val="18"/>
                <w:szCs w:val="18"/>
              </w:rPr>
              <w:t>.000</w:t>
            </w:r>
          </w:p>
        </w:tc>
        <w:tc>
          <w:tcPr>
            <w:tcW w:w="1000" w:type="dxa"/>
            <w:tcBorders>
              <w:top w:val="nil"/>
              <w:bottom w:val="nil"/>
            </w:tcBorders>
            <w:shd w:val="clear" w:color="auto" w:fill="FFFFFF"/>
            <w:tcMar>
              <w:top w:w="30" w:type="dxa"/>
              <w:left w:w="30" w:type="dxa"/>
              <w:bottom w:w="30" w:type="dxa"/>
              <w:right w:w="30" w:type="dxa"/>
            </w:tcMar>
            <w:vAlign w:val="center"/>
          </w:tcPr>
          <w:p w:rsidR="00DB1534" w:rsidRPr="00A67FC2" w:rsidRDefault="00DB1534" w:rsidP="009D4440">
            <w:pPr>
              <w:autoSpaceDE w:val="0"/>
              <w:autoSpaceDN w:val="0"/>
              <w:adjustRightInd w:val="0"/>
              <w:spacing w:after="0" w:line="320" w:lineRule="atLeast"/>
              <w:jc w:val="right"/>
              <w:rPr>
                <w:rFonts w:ascii="Arial" w:hAnsi="Arial" w:cs="Arial"/>
                <w:color w:val="000000"/>
                <w:sz w:val="18"/>
                <w:szCs w:val="18"/>
              </w:rPr>
            </w:pPr>
            <w:r w:rsidRPr="00A67FC2">
              <w:rPr>
                <w:rFonts w:ascii="Arial" w:hAnsi="Arial" w:cs="Arial"/>
                <w:color w:val="000000"/>
                <w:sz w:val="18"/>
                <w:szCs w:val="18"/>
              </w:rPr>
              <w:t>.000</w:t>
            </w:r>
          </w:p>
        </w:tc>
        <w:tc>
          <w:tcPr>
            <w:tcW w:w="1000" w:type="dxa"/>
            <w:tcBorders>
              <w:top w:val="nil"/>
              <w:bottom w:val="nil"/>
            </w:tcBorders>
            <w:shd w:val="clear" w:color="auto" w:fill="FFFFFF"/>
            <w:tcMar>
              <w:top w:w="30" w:type="dxa"/>
              <w:left w:w="30" w:type="dxa"/>
              <w:bottom w:w="30" w:type="dxa"/>
              <w:right w:w="30" w:type="dxa"/>
            </w:tcMar>
            <w:vAlign w:val="center"/>
          </w:tcPr>
          <w:p w:rsidR="00DB1534" w:rsidRPr="00A67FC2" w:rsidRDefault="00DB1534" w:rsidP="009D4440">
            <w:pPr>
              <w:autoSpaceDE w:val="0"/>
              <w:autoSpaceDN w:val="0"/>
              <w:adjustRightInd w:val="0"/>
              <w:spacing w:after="0" w:line="320" w:lineRule="atLeast"/>
              <w:jc w:val="right"/>
              <w:rPr>
                <w:rFonts w:ascii="Arial" w:hAnsi="Arial" w:cs="Arial"/>
                <w:color w:val="000000"/>
                <w:sz w:val="18"/>
                <w:szCs w:val="18"/>
              </w:rPr>
            </w:pPr>
            <w:r w:rsidRPr="00A67FC2">
              <w:rPr>
                <w:rFonts w:ascii="Arial" w:hAnsi="Arial" w:cs="Arial"/>
                <w:color w:val="000000"/>
                <w:sz w:val="18"/>
                <w:szCs w:val="18"/>
              </w:rPr>
              <w:t>.000</w:t>
            </w:r>
          </w:p>
        </w:tc>
        <w:tc>
          <w:tcPr>
            <w:tcW w:w="1052" w:type="dxa"/>
            <w:tcBorders>
              <w:top w:val="nil"/>
              <w:bottom w:val="nil"/>
              <w:right w:val="single" w:sz="16" w:space="0" w:color="000000"/>
            </w:tcBorders>
            <w:shd w:val="clear" w:color="auto" w:fill="FFFFFF"/>
            <w:tcMar>
              <w:top w:w="30" w:type="dxa"/>
              <w:left w:w="30" w:type="dxa"/>
              <w:bottom w:w="30" w:type="dxa"/>
              <w:right w:w="30" w:type="dxa"/>
            </w:tcMar>
          </w:tcPr>
          <w:p w:rsidR="00DB1534" w:rsidRPr="00A67FC2" w:rsidRDefault="00DB1534" w:rsidP="009D4440">
            <w:pPr>
              <w:autoSpaceDE w:val="0"/>
              <w:autoSpaceDN w:val="0"/>
              <w:adjustRightInd w:val="0"/>
              <w:spacing w:after="0" w:line="240" w:lineRule="auto"/>
              <w:rPr>
                <w:rFonts w:cs="Times New Roman"/>
                <w:szCs w:val="24"/>
              </w:rPr>
            </w:pPr>
          </w:p>
        </w:tc>
      </w:tr>
      <w:tr w:rsidR="00DB1534" w:rsidRPr="00A67FC2" w:rsidTr="009D4440">
        <w:trPr>
          <w:cantSplit/>
          <w:tblHeader/>
        </w:trPr>
        <w:tc>
          <w:tcPr>
            <w:tcW w:w="567"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B1534" w:rsidRPr="00A67FC2" w:rsidRDefault="00DB1534" w:rsidP="009D4440">
            <w:pPr>
              <w:autoSpaceDE w:val="0"/>
              <w:autoSpaceDN w:val="0"/>
              <w:adjustRightInd w:val="0"/>
              <w:spacing w:after="0" w:line="240" w:lineRule="auto"/>
              <w:rPr>
                <w:rFonts w:cs="Times New Roman"/>
                <w:szCs w:val="24"/>
              </w:rPr>
            </w:pPr>
          </w:p>
        </w:tc>
        <w:tc>
          <w:tcPr>
            <w:tcW w:w="170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B1534" w:rsidRPr="00A67FC2" w:rsidRDefault="00DB1534" w:rsidP="009D4440">
            <w:pPr>
              <w:autoSpaceDE w:val="0"/>
              <w:autoSpaceDN w:val="0"/>
              <w:adjustRightInd w:val="0"/>
              <w:spacing w:after="0" w:line="320" w:lineRule="atLeast"/>
              <w:rPr>
                <w:rFonts w:ascii="Arial" w:hAnsi="Arial" w:cs="Arial"/>
                <w:color w:val="000000"/>
                <w:sz w:val="18"/>
                <w:szCs w:val="18"/>
              </w:rPr>
            </w:pPr>
            <w:r w:rsidRPr="00A67FC2">
              <w:rPr>
                <w:rFonts w:ascii="Arial" w:hAnsi="Arial" w:cs="Arial"/>
                <w:color w:val="000000"/>
                <w:sz w:val="18"/>
                <w:szCs w:val="18"/>
              </w:rPr>
              <w:t>N</w:t>
            </w:r>
          </w:p>
        </w:tc>
        <w:tc>
          <w:tcPr>
            <w:tcW w:w="851"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DB1534" w:rsidRPr="00A67FC2" w:rsidRDefault="00DB1534" w:rsidP="009D4440">
            <w:pPr>
              <w:autoSpaceDE w:val="0"/>
              <w:autoSpaceDN w:val="0"/>
              <w:adjustRightInd w:val="0"/>
              <w:spacing w:after="0" w:line="320" w:lineRule="atLeast"/>
              <w:jc w:val="right"/>
              <w:rPr>
                <w:rFonts w:ascii="Arial" w:hAnsi="Arial" w:cs="Arial"/>
                <w:color w:val="000000"/>
                <w:sz w:val="18"/>
                <w:szCs w:val="18"/>
              </w:rPr>
            </w:pPr>
            <w:r w:rsidRPr="00A67FC2">
              <w:rPr>
                <w:rFonts w:ascii="Arial" w:hAnsi="Arial" w:cs="Arial"/>
                <w:color w:val="000000"/>
                <w:sz w:val="18"/>
                <w:szCs w:val="18"/>
              </w:rPr>
              <w:t>49</w:t>
            </w:r>
          </w:p>
        </w:tc>
        <w:tc>
          <w:tcPr>
            <w:tcW w:w="850" w:type="dxa"/>
            <w:tcBorders>
              <w:top w:val="nil"/>
              <w:bottom w:val="single" w:sz="16" w:space="0" w:color="000000"/>
            </w:tcBorders>
            <w:shd w:val="clear" w:color="auto" w:fill="FFFFFF"/>
            <w:tcMar>
              <w:top w:w="30" w:type="dxa"/>
              <w:left w:w="30" w:type="dxa"/>
              <w:bottom w:w="30" w:type="dxa"/>
              <w:right w:w="30" w:type="dxa"/>
            </w:tcMar>
            <w:vAlign w:val="center"/>
          </w:tcPr>
          <w:p w:rsidR="00DB1534" w:rsidRPr="00A67FC2" w:rsidRDefault="00DB1534" w:rsidP="009D4440">
            <w:pPr>
              <w:autoSpaceDE w:val="0"/>
              <w:autoSpaceDN w:val="0"/>
              <w:adjustRightInd w:val="0"/>
              <w:spacing w:after="0" w:line="320" w:lineRule="atLeast"/>
              <w:jc w:val="right"/>
              <w:rPr>
                <w:rFonts w:ascii="Arial" w:hAnsi="Arial" w:cs="Arial"/>
                <w:color w:val="000000"/>
                <w:sz w:val="18"/>
                <w:szCs w:val="18"/>
              </w:rPr>
            </w:pPr>
            <w:r w:rsidRPr="00A67FC2">
              <w:rPr>
                <w:rFonts w:ascii="Arial" w:hAnsi="Arial" w:cs="Arial"/>
                <w:color w:val="000000"/>
                <w:sz w:val="18"/>
                <w:szCs w:val="18"/>
              </w:rPr>
              <w:t>49</w:t>
            </w:r>
          </w:p>
        </w:tc>
        <w:tc>
          <w:tcPr>
            <w:tcW w:w="851" w:type="dxa"/>
            <w:tcBorders>
              <w:top w:val="nil"/>
              <w:bottom w:val="single" w:sz="16" w:space="0" w:color="000000"/>
            </w:tcBorders>
            <w:shd w:val="clear" w:color="auto" w:fill="FFFFFF"/>
            <w:tcMar>
              <w:top w:w="30" w:type="dxa"/>
              <w:left w:w="30" w:type="dxa"/>
              <w:bottom w:w="30" w:type="dxa"/>
              <w:right w:w="30" w:type="dxa"/>
            </w:tcMar>
            <w:vAlign w:val="center"/>
          </w:tcPr>
          <w:p w:rsidR="00DB1534" w:rsidRPr="00A67FC2" w:rsidRDefault="00DB1534" w:rsidP="009D4440">
            <w:pPr>
              <w:autoSpaceDE w:val="0"/>
              <w:autoSpaceDN w:val="0"/>
              <w:adjustRightInd w:val="0"/>
              <w:spacing w:after="0" w:line="320" w:lineRule="atLeast"/>
              <w:jc w:val="right"/>
              <w:rPr>
                <w:rFonts w:ascii="Arial" w:hAnsi="Arial" w:cs="Arial"/>
                <w:color w:val="000000"/>
                <w:sz w:val="18"/>
                <w:szCs w:val="18"/>
              </w:rPr>
            </w:pPr>
            <w:r w:rsidRPr="00A67FC2">
              <w:rPr>
                <w:rFonts w:ascii="Arial" w:hAnsi="Arial" w:cs="Arial"/>
                <w:color w:val="000000"/>
                <w:sz w:val="18"/>
                <w:szCs w:val="18"/>
              </w:rPr>
              <w:t>49</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DB1534" w:rsidRPr="00A67FC2" w:rsidRDefault="00DB1534" w:rsidP="009D4440">
            <w:pPr>
              <w:autoSpaceDE w:val="0"/>
              <w:autoSpaceDN w:val="0"/>
              <w:adjustRightInd w:val="0"/>
              <w:spacing w:after="0" w:line="320" w:lineRule="atLeast"/>
              <w:jc w:val="right"/>
              <w:rPr>
                <w:rFonts w:ascii="Arial" w:hAnsi="Arial" w:cs="Arial"/>
                <w:color w:val="000000"/>
                <w:sz w:val="18"/>
                <w:szCs w:val="18"/>
              </w:rPr>
            </w:pPr>
            <w:r w:rsidRPr="00A67FC2">
              <w:rPr>
                <w:rFonts w:ascii="Arial" w:hAnsi="Arial" w:cs="Arial"/>
                <w:color w:val="000000"/>
                <w:sz w:val="18"/>
                <w:szCs w:val="18"/>
              </w:rPr>
              <w:t>49</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DB1534" w:rsidRPr="00A67FC2" w:rsidRDefault="00DB1534" w:rsidP="009D4440">
            <w:pPr>
              <w:autoSpaceDE w:val="0"/>
              <w:autoSpaceDN w:val="0"/>
              <w:adjustRightInd w:val="0"/>
              <w:spacing w:after="0" w:line="320" w:lineRule="atLeast"/>
              <w:jc w:val="right"/>
              <w:rPr>
                <w:rFonts w:ascii="Arial" w:hAnsi="Arial" w:cs="Arial"/>
                <w:color w:val="000000"/>
                <w:sz w:val="18"/>
                <w:szCs w:val="18"/>
              </w:rPr>
            </w:pPr>
            <w:r w:rsidRPr="00A67FC2">
              <w:rPr>
                <w:rFonts w:ascii="Arial" w:hAnsi="Arial" w:cs="Arial"/>
                <w:color w:val="000000"/>
                <w:sz w:val="18"/>
                <w:szCs w:val="18"/>
              </w:rPr>
              <w:t>49</w:t>
            </w:r>
          </w:p>
        </w:tc>
        <w:tc>
          <w:tcPr>
            <w:tcW w:w="1052"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DB1534" w:rsidRPr="00A67FC2" w:rsidRDefault="00DB1534" w:rsidP="009D4440">
            <w:pPr>
              <w:autoSpaceDE w:val="0"/>
              <w:autoSpaceDN w:val="0"/>
              <w:adjustRightInd w:val="0"/>
              <w:spacing w:after="0" w:line="320" w:lineRule="atLeast"/>
              <w:jc w:val="right"/>
              <w:rPr>
                <w:rFonts w:ascii="Arial" w:hAnsi="Arial" w:cs="Arial"/>
                <w:color w:val="000000"/>
                <w:sz w:val="18"/>
                <w:szCs w:val="18"/>
              </w:rPr>
            </w:pPr>
            <w:r w:rsidRPr="00A67FC2">
              <w:rPr>
                <w:rFonts w:ascii="Arial" w:hAnsi="Arial" w:cs="Arial"/>
                <w:color w:val="000000"/>
                <w:sz w:val="18"/>
                <w:szCs w:val="18"/>
              </w:rPr>
              <w:t>49</w:t>
            </w:r>
          </w:p>
        </w:tc>
      </w:tr>
      <w:tr w:rsidR="00DB1534" w:rsidRPr="00A67FC2" w:rsidTr="009D4440">
        <w:trPr>
          <w:cantSplit/>
        </w:trPr>
        <w:tc>
          <w:tcPr>
            <w:tcW w:w="4820" w:type="dxa"/>
            <w:gridSpan w:val="5"/>
            <w:tcBorders>
              <w:top w:val="nil"/>
              <w:left w:val="nil"/>
              <w:bottom w:val="nil"/>
              <w:right w:val="nil"/>
            </w:tcBorders>
            <w:shd w:val="clear" w:color="auto" w:fill="FFFFFF"/>
            <w:tcMar>
              <w:top w:w="30" w:type="dxa"/>
              <w:left w:w="30" w:type="dxa"/>
              <w:bottom w:w="30" w:type="dxa"/>
              <w:right w:w="30" w:type="dxa"/>
            </w:tcMar>
          </w:tcPr>
          <w:p w:rsidR="00DB1534" w:rsidRPr="00A67FC2" w:rsidRDefault="00DB1534" w:rsidP="009D4440">
            <w:pPr>
              <w:autoSpaceDE w:val="0"/>
              <w:autoSpaceDN w:val="0"/>
              <w:adjustRightInd w:val="0"/>
              <w:spacing w:after="0" w:line="320" w:lineRule="atLeast"/>
              <w:rPr>
                <w:rFonts w:ascii="Arial" w:hAnsi="Arial" w:cs="Arial"/>
                <w:color w:val="000000"/>
                <w:sz w:val="18"/>
                <w:szCs w:val="18"/>
              </w:rPr>
            </w:pPr>
            <w:r w:rsidRPr="00A67FC2">
              <w:rPr>
                <w:rFonts w:ascii="Arial" w:hAnsi="Arial" w:cs="Arial"/>
                <w:color w:val="000000"/>
                <w:sz w:val="18"/>
                <w:szCs w:val="18"/>
              </w:rPr>
              <w:t>**. Correlation is significant at the 0.01 level (2-tailed).</w:t>
            </w:r>
          </w:p>
        </w:tc>
        <w:tc>
          <w:tcPr>
            <w:tcW w:w="1000" w:type="dxa"/>
            <w:tcBorders>
              <w:top w:val="nil"/>
              <w:left w:val="nil"/>
              <w:bottom w:val="nil"/>
              <w:right w:val="nil"/>
            </w:tcBorders>
            <w:shd w:val="clear" w:color="auto" w:fill="FFFFFF"/>
            <w:tcMar>
              <w:top w:w="30" w:type="dxa"/>
              <w:left w:w="30" w:type="dxa"/>
              <w:bottom w:w="30" w:type="dxa"/>
              <w:right w:w="30" w:type="dxa"/>
            </w:tcMar>
          </w:tcPr>
          <w:p w:rsidR="00DB1534" w:rsidRPr="00A67FC2" w:rsidRDefault="00DB1534" w:rsidP="009D4440">
            <w:pPr>
              <w:autoSpaceDE w:val="0"/>
              <w:autoSpaceDN w:val="0"/>
              <w:adjustRightInd w:val="0"/>
              <w:spacing w:after="0" w:line="240" w:lineRule="auto"/>
              <w:rPr>
                <w:rFonts w:cs="Times New Roman"/>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DB1534" w:rsidRPr="00A67FC2" w:rsidRDefault="00DB1534" w:rsidP="009D4440">
            <w:pPr>
              <w:autoSpaceDE w:val="0"/>
              <w:autoSpaceDN w:val="0"/>
              <w:adjustRightInd w:val="0"/>
              <w:spacing w:after="0" w:line="240" w:lineRule="auto"/>
              <w:rPr>
                <w:rFonts w:cs="Times New Roman"/>
                <w:szCs w:val="24"/>
              </w:rPr>
            </w:pPr>
          </w:p>
        </w:tc>
        <w:tc>
          <w:tcPr>
            <w:tcW w:w="1052" w:type="dxa"/>
            <w:tcBorders>
              <w:top w:val="nil"/>
              <w:left w:val="nil"/>
              <w:bottom w:val="nil"/>
              <w:right w:val="nil"/>
            </w:tcBorders>
            <w:shd w:val="clear" w:color="auto" w:fill="FFFFFF"/>
            <w:tcMar>
              <w:top w:w="30" w:type="dxa"/>
              <w:left w:w="30" w:type="dxa"/>
              <w:bottom w:w="30" w:type="dxa"/>
              <w:right w:w="30" w:type="dxa"/>
            </w:tcMar>
          </w:tcPr>
          <w:p w:rsidR="00DB1534" w:rsidRPr="00A67FC2" w:rsidRDefault="00DB1534" w:rsidP="009D4440">
            <w:pPr>
              <w:autoSpaceDE w:val="0"/>
              <w:autoSpaceDN w:val="0"/>
              <w:adjustRightInd w:val="0"/>
              <w:spacing w:after="0" w:line="240" w:lineRule="auto"/>
              <w:rPr>
                <w:rFonts w:cs="Times New Roman"/>
                <w:szCs w:val="24"/>
              </w:rPr>
            </w:pPr>
          </w:p>
        </w:tc>
      </w:tr>
      <w:tr w:rsidR="00DB1534" w:rsidRPr="00A67FC2" w:rsidTr="009D4440">
        <w:trPr>
          <w:cantSplit/>
        </w:trPr>
        <w:tc>
          <w:tcPr>
            <w:tcW w:w="4820" w:type="dxa"/>
            <w:gridSpan w:val="5"/>
            <w:tcBorders>
              <w:top w:val="nil"/>
              <w:left w:val="nil"/>
              <w:bottom w:val="nil"/>
              <w:right w:val="nil"/>
            </w:tcBorders>
            <w:shd w:val="clear" w:color="auto" w:fill="FFFFFF"/>
            <w:tcMar>
              <w:top w:w="30" w:type="dxa"/>
              <w:left w:w="30" w:type="dxa"/>
              <w:bottom w:w="30" w:type="dxa"/>
              <w:right w:w="30" w:type="dxa"/>
            </w:tcMar>
          </w:tcPr>
          <w:p w:rsidR="00DB1534" w:rsidRPr="00A67FC2" w:rsidRDefault="00DB1534" w:rsidP="009D4440">
            <w:pPr>
              <w:autoSpaceDE w:val="0"/>
              <w:autoSpaceDN w:val="0"/>
              <w:adjustRightInd w:val="0"/>
              <w:spacing w:after="0" w:line="320" w:lineRule="atLeast"/>
              <w:rPr>
                <w:rFonts w:ascii="Arial" w:hAnsi="Arial" w:cs="Arial"/>
                <w:color w:val="000000"/>
                <w:sz w:val="18"/>
                <w:szCs w:val="18"/>
              </w:rPr>
            </w:pPr>
            <w:r w:rsidRPr="00A67FC2">
              <w:rPr>
                <w:rFonts w:ascii="Arial" w:hAnsi="Arial" w:cs="Arial"/>
                <w:color w:val="000000"/>
                <w:sz w:val="18"/>
                <w:szCs w:val="18"/>
              </w:rPr>
              <w:t>*. Correlation is significant at the 0.05 level (2-tailed).</w:t>
            </w:r>
          </w:p>
        </w:tc>
        <w:tc>
          <w:tcPr>
            <w:tcW w:w="1000" w:type="dxa"/>
            <w:tcBorders>
              <w:top w:val="nil"/>
              <w:left w:val="nil"/>
              <w:bottom w:val="nil"/>
              <w:right w:val="nil"/>
            </w:tcBorders>
            <w:shd w:val="clear" w:color="auto" w:fill="FFFFFF"/>
            <w:tcMar>
              <w:top w:w="30" w:type="dxa"/>
              <w:left w:w="30" w:type="dxa"/>
              <w:bottom w:w="30" w:type="dxa"/>
              <w:right w:w="30" w:type="dxa"/>
            </w:tcMar>
          </w:tcPr>
          <w:p w:rsidR="00DB1534" w:rsidRPr="00A67FC2" w:rsidRDefault="00DB1534" w:rsidP="009D4440">
            <w:pPr>
              <w:autoSpaceDE w:val="0"/>
              <w:autoSpaceDN w:val="0"/>
              <w:adjustRightInd w:val="0"/>
              <w:spacing w:after="0" w:line="240" w:lineRule="auto"/>
              <w:rPr>
                <w:rFonts w:cs="Times New Roman"/>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DB1534" w:rsidRPr="00A67FC2" w:rsidRDefault="00DB1534" w:rsidP="009D4440">
            <w:pPr>
              <w:autoSpaceDE w:val="0"/>
              <w:autoSpaceDN w:val="0"/>
              <w:adjustRightInd w:val="0"/>
              <w:spacing w:after="0" w:line="240" w:lineRule="auto"/>
              <w:rPr>
                <w:rFonts w:cs="Times New Roman"/>
                <w:szCs w:val="24"/>
              </w:rPr>
            </w:pPr>
          </w:p>
        </w:tc>
        <w:tc>
          <w:tcPr>
            <w:tcW w:w="1052" w:type="dxa"/>
            <w:tcBorders>
              <w:top w:val="nil"/>
              <w:left w:val="nil"/>
              <w:bottom w:val="nil"/>
              <w:right w:val="nil"/>
            </w:tcBorders>
            <w:shd w:val="clear" w:color="auto" w:fill="FFFFFF"/>
            <w:tcMar>
              <w:top w:w="30" w:type="dxa"/>
              <w:left w:w="30" w:type="dxa"/>
              <w:bottom w:w="30" w:type="dxa"/>
              <w:right w:w="30" w:type="dxa"/>
            </w:tcMar>
          </w:tcPr>
          <w:p w:rsidR="00DB1534" w:rsidRPr="00A67FC2" w:rsidRDefault="00DB1534" w:rsidP="009D4440">
            <w:pPr>
              <w:autoSpaceDE w:val="0"/>
              <w:autoSpaceDN w:val="0"/>
              <w:adjustRightInd w:val="0"/>
              <w:spacing w:after="0" w:line="240" w:lineRule="auto"/>
              <w:rPr>
                <w:rFonts w:cs="Times New Roman"/>
                <w:szCs w:val="24"/>
              </w:rPr>
            </w:pPr>
          </w:p>
        </w:tc>
      </w:tr>
    </w:tbl>
    <w:p w:rsidR="00DB1534" w:rsidRPr="008F35F1" w:rsidRDefault="00DB1534" w:rsidP="00DB1534">
      <w:pPr>
        <w:autoSpaceDE w:val="0"/>
        <w:autoSpaceDN w:val="0"/>
        <w:adjustRightInd w:val="0"/>
        <w:spacing w:line="480" w:lineRule="auto"/>
        <w:rPr>
          <w:rFonts w:cs="Times New Roman"/>
          <w:i/>
          <w:iCs/>
          <w:sz w:val="20"/>
          <w:szCs w:val="20"/>
        </w:rPr>
      </w:pPr>
      <w:r w:rsidRPr="008F35F1">
        <w:rPr>
          <w:rFonts w:cs="Times New Roman"/>
          <w:i/>
          <w:iCs/>
          <w:sz w:val="20"/>
          <w:szCs w:val="20"/>
        </w:rPr>
        <w:t>Sumber: Data yang diolah (2020)</w:t>
      </w:r>
    </w:p>
    <w:p w:rsidR="00DB1534" w:rsidRDefault="00DB1534" w:rsidP="00DB1534">
      <w:pPr>
        <w:autoSpaceDE w:val="0"/>
        <w:autoSpaceDN w:val="0"/>
        <w:adjustRightInd w:val="0"/>
        <w:spacing w:line="480" w:lineRule="auto"/>
        <w:ind w:left="1134" w:firstLine="993"/>
        <w:jc w:val="lowKashida"/>
        <w:rPr>
          <w:rFonts w:asciiTheme="majorBidi" w:hAnsiTheme="majorBidi"/>
          <w:bCs/>
          <w:iCs/>
          <w:szCs w:val="24"/>
        </w:rPr>
      </w:pPr>
    </w:p>
    <w:p w:rsidR="00DB1534" w:rsidRDefault="00DB1534" w:rsidP="00DB1534">
      <w:pPr>
        <w:autoSpaceDE w:val="0"/>
        <w:autoSpaceDN w:val="0"/>
        <w:adjustRightInd w:val="0"/>
        <w:spacing w:line="480" w:lineRule="auto"/>
        <w:ind w:left="1134" w:firstLine="993"/>
        <w:jc w:val="lowKashida"/>
        <w:rPr>
          <w:rFonts w:asciiTheme="majorBidi" w:hAnsiTheme="majorBidi"/>
          <w:bCs/>
          <w:iCs/>
          <w:szCs w:val="24"/>
        </w:rPr>
      </w:pPr>
    </w:p>
    <w:p w:rsidR="00DB1534" w:rsidRDefault="00DB1534" w:rsidP="00DB1534">
      <w:pPr>
        <w:autoSpaceDE w:val="0"/>
        <w:autoSpaceDN w:val="0"/>
        <w:adjustRightInd w:val="0"/>
        <w:spacing w:line="480" w:lineRule="auto"/>
        <w:ind w:left="1134" w:firstLine="993"/>
        <w:jc w:val="lowKashida"/>
        <w:rPr>
          <w:rFonts w:asciiTheme="majorBidi" w:hAnsiTheme="majorBidi"/>
          <w:bCs/>
          <w:iCs/>
          <w:szCs w:val="24"/>
        </w:rPr>
      </w:pPr>
      <w:r>
        <w:rPr>
          <w:rFonts w:asciiTheme="majorBidi" w:hAnsiTheme="majorBidi"/>
          <w:bCs/>
          <w:iCs/>
          <w:szCs w:val="24"/>
        </w:rPr>
        <w:lastRenderedPageBreak/>
        <w:t>Berdasarkan tabel 4.4 diketahui bahwa semua pertanyaan yang digunakan dalam koesioner adalah valid, semua item pertanyaan dalam variabel Kepuasan (X</w:t>
      </w:r>
      <w:r w:rsidRPr="00266953">
        <w:rPr>
          <w:rFonts w:asciiTheme="majorBidi" w:hAnsiTheme="majorBidi"/>
          <w:bCs/>
          <w:iCs/>
          <w:szCs w:val="24"/>
          <w:vertAlign w:val="subscript"/>
        </w:rPr>
        <w:t>4</w:t>
      </w:r>
      <w:r>
        <w:rPr>
          <w:rFonts w:asciiTheme="majorBidi" w:hAnsiTheme="majorBidi"/>
          <w:bCs/>
          <w:iCs/>
          <w:szCs w:val="24"/>
        </w:rPr>
        <w:t>) menunjukkan signifikasi pada level 1%, sehingga tidak ada item yang dihapus dan semua item pertanyaan dapat digunakan pada keseluruhan model pengujian.</w:t>
      </w:r>
    </w:p>
    <w:p w:rsidR="00DB1534" w:rsidRPr="00E024E9" w:rsidRDefault="00DB1534" w:rsidP="00DB1534">
      <w:pPr>
        <w:autoSpaceDE w:val="0"/>
        <w:autoSpaceDN w:val="0"/>
        <w:adjustRightInd w:val="0"/>
        <w:spacing w:after="0" w:line="480" w:lineRule="auto"/>
        <w:jc w:val="center"/>
        <w:rPr>
          <w:rFonts w:asciiTheme="majorBidi" w:hAnsiTheme="majorBidi"/>
          <w:b/>
          <w:iCs/>
          <w:szCs w:val="24"/>
        </w:rPr>
      </w:pPr>
      <w:r w:rsidRPr="00E024E9">
        <w:rPr>
          <w:rFonts w:asciiTheme="majorBidi" w:hAnsiTheme="majorBidi"/>
          <w:b/>
          <w:iCs/>
          <w:szCs w:val="24"/>
        </w:rPr>
        <w:t>Tabel 4.7</w:t>
      </w:r>
    </w:p>
    <w:p w:rsidR="00DB1534" w:rsidRDefault="00DB1534" w:rsidP="00DB1534">
      <w:pPr>
        <w:autoSpaceDE w:val="0"/>
        <w:autoSpaceDN w:val="0"/>
        <w:adjustRightInd w:val="0"/>
        <w:spacing w:after="0" w:line="480" w:lineRule="auto"/>
        <w:jc w:val="center"/>
        <w:rPr>
          <w:rFonts w:asciiTheme="majorBidi" w:hAnsiTheme="majorBidi"/>
          <w:b/>
          <w:iCs/>
          <w:szCs w:val="24"/>
        </w:rPr>
      </w:pPr>
      <w:r w:rsidRPr="00E024E9">
        <w:rPr>
          <w:rFonts w:asciiTheme="majorBidi" w:hAnsiTheme="majorBidi"/>
          <w:b/>
          <w:iCs/>
          <w:szCs w:val="24"/>
        </w:rPr>
        <w:t>Hasil Uji Validitas Variabel Penelitian</w:t>
      </w:r>
    </w:p>
    <w:tbl>
      <w:tblPr>
        <w:tblStyle w:val="TableGrid"/>
        <w:tblW w:w="7938" w:type="dxa"/>
        <w:tblInd w:w="108" w:type="dxa"/>
        <w:tblLook w:val="04A0" w:firstRow="1" w:lastRow="0" w:firstColumn="1" w:lastColumn="0" w:noHBand="0" w:noVBand="1"/>
      </w:tblPr>
      <w:tblGrid>
        <w:gridCol w:w="1614"/>
        <w:gridCol w:w="1640"/>
        <w:gridCol w:w="1512"/>
        <w:gridCol w:w="1492"/>
        <w:gridCol w:w="1680"/>
      </w:tblGrid>
      <w:tr w:rsidR="00DB1534" w:rsidTr="009D4440">
        <w:tc>
          <w:tcPr>
            <w:tcW w:w="1630" w:type="dxa"/>
            <w:vAlign w:val="center"/>
          </w:tcPr>
          <w:p w:rsidR="00DB1534" w:rsidRPr="00A60034" w:rsidRDefault="00DB1534" w:rsidP="009D4440">
            <w:pPr>
              <w:autoSpaceDE w:val="0"/>
              <w:autoSpaceDN w:val="0"/>
              <w:adjustRightInd w:val="0"/>
              <w:spacing w:line="480" w:lineRule="auto"/>
              <w:jc w:val="center"/>
              <w:rPr>
                <w:rFonts w:asciiTheme="majorBidi" w:hAnsiTheme="majorBidi"/>
                <w:bCs/>
                <w:iCs/>
                <w:szCs w:val="24"/>
              </w:rPr>
            </w:pPr>
            <w:r w:rsidRPr="00A60034">
              <w:rPr>
                <w:rFonts w:asciiTheme="majorBidi" w:hAnsiTheme="majorBidi"/>
                <w:bCs/>
                <w:iCs/>
                <w:szCs w:val="24"/>
              </w:rPr>
              <w:t>Variabel</w:t>
            </w:r>
          </w:p>
        </w:tc>
        <w:tc>
          <w:tcPr>
            <w:tcW w:w="1631" w:type="dxa"/>
            <w:vAlign w:val="center"/>
          </w:tcPr>
          <w:p w:rsidR="00DB1534" w:rsidRPr="00A60034" w:rsidRDefault="00DB1534" w:rsidP="009D4440">
            <w:pPr>
              <w:autoSpaceDE w:val="0"/>
              <w:autoSpaceDN w:val="0"/>
              <w:adjustRightInd w:val="0"/>
              <w:jc w:val="center"/>
              <w:rPr>
                <w:rFonts w:asciiTheme="majorBidi" w:hAnsiTheme="majorBidi"/>
                <w:bCs/>
                <w:iCs/>
                <w:szCs w:val="24"/>
              </w:rPr>
            </w:pPr>
            <w:r w:rsidRPr="00A60034">
              <w:rPr>
                <w:rFonts w:asciiTheme="majorBidi" w:hAnsiTheme="majorBidi"/>
                <w:bCs/>
                <w:iCs/>
                <w:szCs w:val="24"/>
              </w:rPr>
              <w:t>Item Pertanyaan</w:t>
            </w:r>
          </w:p>
        </w:tc>
        <w:tc>
          <w:tcPr>
            <w:tcW w:w="1631" w:type="dxa"/>
            <w:vAlign w:val="center"/>
          </w:tcPr>
          <w:p w:rsidR="00DB1534" w:rsidRPr="00A60034" w:rsidRDefault="00DB1534" w:rsidP="009D4440">
            <w:pPr>
              <w:autoSpaceDE w:val="0"/>
              <w:autoSpaceDN w:val="0"/>
              <w:adjustRightInd w:val="0"/>
              <w:spacing w:line="480" w:lineRule="auto"/>
              <w:jc w:val="center"/>
              <w:rPr>
                <w:rFonts w:asciiTheme="majorBidi" w:hAnsiTheme="majorBidi"/>
                <w:bCs/>
                <w:iCs/>
                <w:szCs w:val="24"/>
              </w:rPr>
            </w:pPr>
            <w:r w:rsidRPr="00A60034">
              <w:rPr>
                <w:rFonts w:asciiTheme="majorBidi" w:hAnsiTheme="majorBidi"/>
                <w:bCs/>
                <w:iCs/>
                <w:szCs w:val="24"/>
              </w:rPr>
              <w:t>r-hitung</w:t>
            </w:r>
          </w:p>
        </w:tc>
        <w:tc>
          <w:tcPr>
            <w:tcW w:w="1631" w:type="dxa"/>
            <w:vAlign w:val="center"/>
          </w:tcPr>
          <w:p w:rsidR="00DB1534" w:rsidRPr="00A60034" w:rsidRDefault="00DB1534" w:rsidP="009D4440">
            <w:pPr>
              <w:autoSpaceDE w:val="0"/>
              <w:autoSpaceDN w:val="0"/>
              <w:adjustRightInd w:val="0"/>
              <w:spacing w:line="480" w:lineRule="auto"/>
              <w:jc w:val="center"/>
              <w:rPr>
                <w:rFonts w:asciiTheme="majorBidi" w:hAnsiTheme="majorBidi"/>
                <w:bCs/>
                <w:iCs/>
                <w:szCs w:val="24"/>
              </w:rPr>
            </w:pPr>
            <w:r w:rsidRPr="00A60034">
              <w:rPr>
                <w:rFonts w:asciiTheme="majorBidi" w:hAnsiTheme="majorBidi"/>
                <w:bCs/>
                <w:iCs/>
                <w:szCs w:val="24"/>
              </w:rPr>
              <w:t>r-tabel</w:t>
            </w:r>
          </w:p>
        </w:tc>
        <w:tc>
          <w:tcPr>
            <w:tcW w:w="1415" w:type="dxa"/>
            <w:vAlign w:val="center"/>
          </w:tcPr>
          <w:p w:rsidR="00DB1534" w:rsidRPr="00A60034" w:rsidRDefault="00DB1534" w:rsidP="009D4440">
            <w:pPr>
              <w:autoSpaceDE w:val="0"/>
              <w:autoSpaceDN w:val="0"/>
              <w:adjustRightInd w:val="0"/>
              <w:spacing w:line="480" w:lineRule="auto"/>
              <w:jc w:val="center"/>
              <w:rPr>
                <w:rFonts w:asciiTheme="majorBidi" w:hAnsiTheme="majorBidi"/>
                <w:bCs/>
                <w:iCs/>
                <w:szCs w:val="24"/>
              </w:rPr>
            </w:pPr>
            <w:r w:rsidRPr="00A60034">
              <w:rPr>
                <w:rFonts w:asciiTheme="majorBidi" w:hAnsiTheme="majorBidi"/>
                <w:bCs/>
                <w:iCs/>
                <w:szCs w:val="24"/>
              </w:rPr>
              <w:t>Keterangan</w:t>
            </w:r>
          </w:p>
        </w:tc>
      </w:tr>
      <w:tr w:rsidR="00DB1534" w:rsidTr="009D4440">
        <w:trPr>
          <w:trHeight w:val="259"/>
        </w:trPr>
        <w:tc>
          <w:tcPr>
            <w:tcW w:w="1630" w:type="dxa"/>
            <w:vMerge w:val="restart"/>
            <w:vAlign w:val="center"/>
          </w:tcPr>
          <w:p w:rsidR="00DB1534" w:rsidRPr="00A60034" w:rsidRDefault="00DB1534" w:rsidP="009D4440">
            <w:pPr>
              <w:autoSpaceDE w:val="0"/>
              <w:autoSpaceDN w:val="0"/>
              <w:adjustRightInd w:val="0"/>
              <w:spacing w:line="480" w:lineRule="auto"/>
              <w:jc w:val="center"/>
              <w:rPr>
                <w:rFonts w:asciiTheme="majorBidi" w:hAnsiTheme="majorBidi"/>
                <w:bCs/>
                <w:iCs/>
                <w:szCs w:val="24"/>
              </w:rPr>
            </w:pPr>
            <w:r w:rsidRPr="00A60034">
              <w:rPr>
                <w:rFonts w:asciiTheme="majorBidi" w:hAnsiTheme="majorBidi"/>
                <w:bCs/>
                <w:iCs/>
                <w:szCs w:val="24"/>
              </w:rPr>
              <w:t>Promosi (X1)</w:t>
            </w:r>
          </w:p>
        </w:tc>
        <w:tc>
          <w:tcPr>
            <w:tcW w:w="1631" w:type="dxa"/>
            <w:vAlign w:val="center"/>
          </w:tcPr>
          <w:p w:rsidR="00DB1534" w:rsidRPr="00A60034" w:rsidRDefault="00DB1534" w:rsidP="009D4440">
            <w:pPr>
              <w:autoSpaceDE w:val="0"/>
              <w:autoSpaceDN w:val="0"/>
              <w:adjustRightInd w:val="0"/>
              <w:spacing w:line="480" w:lineRule="auto"/>
              <w:jc w:val="center"/>
              <w:rPr>
                <w:rFonts w:asciiTheme="majorBidi" w:hAnsiTheme="majorBidi"/>
                <w:bCs/>
                <w:iCs/>
                <w:szCs w:val="24"/>
              </w:rPr>
            </w:pPr>
            <w:r w:rsidRPr="00A60034">
              <w:rPr>
                <w:rFonts w:asciiTheme="majorBidi" w:hAnsiTheme="majorBidi"/>
                <w:bCs/>
                <w:iCs/>
                <w:szCs w:val="24"/>
              </w:rPr>
              <w:t>1</w:t>
            </w:r>
          </w:p>
        </w:tc>
        <w:tc>
          <w:tcPr>
            <w:tcW w:w="1631" w:type="dxa"/>
            <w:vAlign w:val="center"/>
          </w:tcPr>
          <w:p w:rsidR="00DB1534" w:rsidRPr="00A60034" w:rsidRDefault="00DB1534" w:rsidP="009D4440">
            <w:pPr>
              <w:autoSpaceDE w:val="0"/>
              <w:autoSpaceDN w:val="0"/>
              <w:adjustRightInd w:val="0"/>
              <w:spacing w:line="480" w:lineRule="auto"/>
              <w:jc w:val="center"/>
              <w:rPr>
                <w:rFonts w:asciiTheme="majorBidi" w:hAnsiTheme="majorBidi"/>
                <w:bCs/>
                <w:iCs/>
                <w:szCs w:val="24"/>
              </w:rPr>
            </w:pPr>
            <w:r>
              <w:rPr>
                <w:rFonts w:asciiTheme="majorBidi" w:hAnsiTheme="majorBidi"/>
                <w:bCs/>
                <w:iCs/>
                <w:szCs w:val="24"/>
              </w:rPr>
              <w:t>0,808</w:t>
            </w:r>
          </w:p>
        </w:tc>
        <w:tc>
          <w:tcPr>
            <w:tcW w:w="1631" w:type="dxa"/>
            <w:vAlign w:val="center"/>
          </w:tcPr>
          <w:p w:rsidR="00DB1534" w:rsidRPr="00A60034" w:rsidRDefault="00DB1534" w:rsidP="009D4440">
            <w:pPr>
              <w:jc w:val="center"/>
              <w:rPr>
                <w:rFonts w:asciiTheme="majorBidi" w:hAnsiTheme="majorBidi"/>
                <w:bCs/>
                <w:szCs w:val="24"/>
              </w:rPr>
            </w:pPr>
            <w:r w:rsidRPr="00A60034">
              <w:rPr>
                <w:rFonts w:asciiTheme="majorBidi" w:hAnsiTheme="majorBidi"/>
                <w:bCs/>
                <w:iCs/>
                <w:szCs w:val="24"/>
              </w:rPr>
              <w:t>0,364</w:t>
            </w:r>
          </w:p>
        </w:tc>
        <w:tc>
          <w:tcPr>
            <w:tcW w:w="1415" w:type="dxa"/>
            <w:vAlign w:val="center"/>
          </w:tcPr>
          <w:p w:rsidR="00DB1534" w:rsidRPr="00A60034" w:rsidRDefault="00DB1534" w:rsidP="009D4440">
            <w:pPr>
              <w:jc w:val="center"/>
              <w:rPr>
                <w:rFonts w:asciiTheme="majorBidi" w:hAnsiTheme="majorBidi"/>
                <w:bCs/>
                <w:szCs w:val="24"/>
              </w:rPr>
            </w:pPr>
            <w:r w:rsidRPr="00A60034">
              <w:rPr>
                <w:rFonts w:asciiTheme="majorBidi" w:hAnsiTheme="majorBidi"/>
                <w:bCs/>
                <w:iCs/>
                <w:szCs w:val="24"/>
              </w:rPr>
              <w:t>Valid</w:t>
            </w:r>
          </w:p>
        </w:tc>
      </w:tr>
      <w:tr w:rsidR="00DB1534" w:rsidTr="009D4440">
        <w:tc>
          <w:tcPr>
            <w:tcW w:w="1630" w:type="dxa"/>
            <w:vMerge/>
            <w:vAlign w:val="center"/>
          </w:tcPr>
          <w:p w:rsidR="00DB1534" w:rsidRPr="00A60034" w:rsidRDefault="00DB1534" w:rsidP="009D4440">
            <w:pPr>
              <w:autoSpaceDE w:val="0"/>
              <w:autoSpaceDN w:val="0"/>
              <w:adjustRightInd w:val="0"/>
              <w:spacing w:line="480" w:lineRule="auto"/>
              <w:jc w:val="center"/>
              <w:rPr>
                <w:rFonts w:asciiTheme="majorBidi" w:hAnsiTheme="majorBidi"/>
                <w:bCs/>
                <w:iCs/>
                <w:szCs w:val="24"/>
              </w:rPr>
            </w:pPr>
          </w:p>
        </w:tc>
        <w:tc>
          <w:tcPr>
            <w:tcW w:w="1631" w:type="dxa"/>
            <w:vAlign w:val="center"/>
          </w:tcPr>
          <w:p w:rsidR="00DB1534" w:rsidRPr="00A60034" w:rsidRDefault="00DB1534" w:rsidP="009D4440">
            <w:pPr>
              <w:autoSpaceDE w:val="0"/>
              <w:autoSpaceDN w:val="0"/>
              <w:adjustRightInd w:val="0"/>
              <w:spacing w:line="480" w:lineRule="auto"/>
              <w:jc w:val="center"/>
              <w:rPr>
                <w:rFonts w:asciiTheme="majorBidi" w:hAnsiTheme="majorBidi"/>
                <w:bCs/>
                <w:iCs/>
                <w:szCs w:val="24"/>
              </w:rPr>
            </w:pPr>
            <w:r w:rsidRPr="00A60034">
              <w:rPr>
                <w:rFonts w:asciiTheme="majorBidi" w:hAnsiTheme="majorBidi"/>
                <w:bCs/>
                <w:iCs/>
                <w:szCs w:val="24"/>
              </w:rPr>
              <w:t>2</w:t>
            </w:r>
          </w:p>
        </w:tc>
        <w:tc>
          <w:tcPr>
            <w:tcW w:w="1631" w:type="dxa"/>
            <w:vAlign w:val="center"/>
          </w:tcPr>
          <w:p w:rsidR="00DB1534" w:rsidRPr="00A60034" w:rsidRDefault="00DB1534" w:rsidP="009D4440">
            <w:pPr>
              <w:autoSpaceDE w:val="0"/>
              <w:autoSpaceDN w:val="0"/>
              <w:adjustRightInd w:val="0"/>
              <w:spacing w:line="480" w:lineRule="auto"/>
              <w:jc w:val="center"/>
              <w:rPr>
                <w:rFonts w:asciiTheme="majorBidi" w:hAnsiTheme="majorBidi"/>
                <w:bCs/>
                <w:iCs/>
                <w:szCs w:val="24"/>
              </w:rPr>
            </w:pPr>
            <w:r>
              <w:rPr>
                <w:rFonts w:asciiTheme="majorBidi" w:hAnsiTheme="majorBidi"/>
                <w:bCs/>
                <w:iCs/>
                <w:szCs w:val="24"/>
              </w:rPr>
              <w:t>0,841</w:t>
            </w:r>
          </w:p>
        </w:tc>
        <w:tc>
          <w:tcPr>
            <w:tcW w:w="1631" w:type="dxa"/>
            <w:vAlign w:val="center"/>
          </w:tcPr>
          <w:p w:rsidR="00DB1534" w:rsidRPr="00A60034" w:rsidRDefault="00DB1534" w:rsidP="009D4440">
            <w:pPr>
              <w:jc w:val="center"/>
              <w:rPr>
                <w:rFonts w:asciiTheme="majorBidi" w:hAnsiTheme="majorBidi"/>
                <w:bCs/>
                <w:szCs w:val="24"/>
              </w:rPr>
            </w:pPr>
            <w:r w:rsidRPr="00A60034">
              <w:rPr>
                <w:rFonts w:asciiTheme="majorBidi" w:hAnsiTheme="majorBidi"/>
                <w:bCs/>
                <w:iCs/>
                <w:szCs w:val="24"/>
              </w:rPr>
              <w:t>0,364</w:t>
            </w:r>
          </w:p>
        </w:tc>
        <w:tc>
          <w:tcPr>
            <w:tcW w:w="1415" w:type="dxa"/>
            <w:vAlign w:val="center"/>
          </w:tcPr>
          <w:p w:rsidR="00DB1534" w:rsidRPr="00A60034" w:rsidRDefault="00DB1534" w:rsidP="009D4440">
            <w:pPr>
              <w:jc w:val="center"/>
              <w:rPr>
                <w:rFonts w:asciiTheme="majorBidi" w:hAnsiTheme="majorBidi"/>
                <w:bCs/>
                <w:szCs w:val="24"/>
              </w:rPr>
            </w:pPr>
            <w:r w:rsidRPr="00A60034">
              <w:rPr>
                <w:rFonts w:asciiTheme="majorBidi" w:hAnsiTheme="majorBidi"/>
                <w:bCs/>
                <w:iCs/>
                <w:szCs w:val="24"/>
              </w:rPr>
              <w:t>Valid</w:t>
            </w:r>
          </w:p>
        </w:tc>
      </w:tr>
      <w:tr w:rsidR="00DB1534" w:rsidTr="009D4440">
        <w:tc>
          <w:tcPr>
            <w:tcW w:w="1630" w:type="dxa"/>
            <w:vMerge/>
            <w:vAlign w:val="center"/>
          </w:tcPr>
          <w:p w:rsidR="00DB1534" w:rsidRPr="00A60034" w:rsidRDefault="00DB1534" w:rsidP="009D4440">
            <w:pPr>
              <w:autoSpaceDE w:val="0"/>
              <w:autoSpaceDN w:val="0"/>
              <w:adjustRightInd w:val="0"/>
              <w:spacing w:line="480" w:lineRule="auto"/>
              <w:jc w:val="center"/>
              <w:rPr>
                <w:rFonts w:asciiTheme="majorBidi" w:hAnsiTheme="majorBidi"/>
                <w:bCs/>
                <w:iCs/>
                <w:szCs w:val="24"/>
              </w:rPr>
            </w:pPr>
          </w:p>
        </w:tc>
        <w:tc>
          <w:tcPr>
            <w:tcW w:w="1631" w:type="dxa"/>
            <w:vAlign w:val="center"/>
          </w:tcPr>
          <w:p w:rsidR="00DB1534" w:rsidRPr="00A60034" w:rsidRDefault="00DB1534" w:rsidP="009D4440">
            <w:pPr>
              <w:autoSpaceDE w:val="0"/>
              <w:autoSpaceDN w:val="0"/>
              <w:adjustRightInd w:val="0"/>
              <w:spacing w:line="480" w:lineRule="auto"/>
              <w:jc w:val="center"/>
              <w:rPr>
                <w:rFonts w:asciiTheme="majorBidi" w:hAnsiTheme="majorBidi"/>
                <w:bCs/>
                <w:iCs/>
                <w:szCs w:val="24"/>
              </w:rPr>
            </w:pPr>
            <w:r w:rsidRPr="00A60034">
              <w:rPr>
                <w:rFonts w:asciiTheme="majorBidi" w:hAnsiTheme="majorBidi"/>
                <w:bCs/>
                <w:iCs/>
                <w:szCs w:val="24"/>
              </w:rPr>
              <w:t>3</w:t>
            </w:r>
          </w:p>
        </w:tc>
        <w:tc>
          <w:tcPr>
            <w:tcW w:w="1631" w:type="dxa"/>
            <w:vAlign w:val="center"/>
          </w:tcPr>
          <w:p w:rsidR="00DB1534" w:rsidRPr="00A60034" w:rsidRDefault="00DB1534" w:rsidP="009D4440">
            <w:pPr>
              <w:autoSpaceDE w:val="0"/>
              <w:autoSpaceDN w:val="0"/>
              <w:adjustRightInd w:val="0"/>
              <w:spacing w:line="480" w:lineRule="auto"/>
              <w:jc w:val="center"/>
              <w:rPr>
                <w:rFonts w:asciiTheme="majorBidi" w:hAnsiTheme="majorBidi"/>
                <w:bCs/>
                <w:iCs/>
                <w:szCs w:val="24"/>
              </w:rPr>
            </w:pPr>
            <w:r>
              <w:rPr>
                <w:rFonts w:asciiTheme="majorBidi" w:hAnsiTheme="majorBidi"/>
                <w:bCs/>
                <w:iCs/>
                <w:szCs w:val="24"/>
              </w:rPr>
              <w:t>0,800</w:t>
            </w:r>
          </w:p>
        </w:tc>
        <w:tc>
          <w:tcPr>
            <w:tcW w:w="1631" w:type="dxa"/>
            <w:vAlign w:val="center"/>
          </w:tcPr>
          <w:p w:rsidR="00DB1534" w:rsidRPr="00A60034" w:rsidRDefault="00DB1534" w:rsidP="009D4440">
            <w:pPr>
              <w:jc w:val="center"/>
              <w:rPr>
                <w:rFonts w:asciiTheme="majorBidi" w:hAnsiTheme="majorBidi"/>
                <w:bCs/>
                <w:szCs w:val="24"/>
              </w:rPr>
            </w:pPr>
            <w:r w:rsidRPr="00A60034">
              <w:rPr>
                <w:rFonts w:asciiTheme="majorBidi" w:hAnsiTheme="majorBidi"/>
                <w:bCs/>
                <w:iCs/>
                <w:szCs w:val="24"/>
              </w:rPr>
              <w:t>0,364</w:t>
            </w:r>
          </w:p>
        </w:tc>
        <w:tc>
          <w:tcPr>
            <w:tcW w:w="1415" w:type="dxa"/>
            <w:vAlign w:val="center"/>
          </w:tcPr>
          <w:p w:rsidR="00DB1534" w:rsidRPr="00A60034" w:rsidRDefault="00DB1534" w:rsidP="009D4440">
            <w:pPr>
              <w:jc w:val="center"/>
              <w:rPr>
                <w:rFonts w:asciiTheme="majorBidi" w:hAnsiTheme="majorBidi"/>
                <w:bCs/>
                <w:szCs w:val="24"/>
              </w:rPr>
            </w:pPr>
            <w:r w:rsidRPr="00A60034">
              <w:rPr>
                <w:rFonts w:asciiTheme="majorBidi" w:hAnsiTheme="majorBidi"/>
                <w:bCs/>
                <w:iCs/>
                <w:szCs w:val="24"/>
              </w:rPr>
              <w:t>Valid</w:t>
            </w:r>
          </w:p>
        </w:tc>
      </w:tr>
      <w:tr w:rsidR="00DB1534" w:rsidTr="009D4440">
        <w:tc>
          <w:tcPr>
            <w:tcW w:w="1630" w:type="dxa"/>
            <w:vMerge w:val="restart"/>
            <w:vAlign w:val="center"/>
          </w:tcPr>
          <w:p w:rsidR="00DB1534" w:rsidRPr="00A60034" w:rsidRDefault="00DB1534" w:rsidP="009D4440">
            <w:pPr>
              <w:autoSpaceDE w:val="0"/>
              <w:autoSpaceDN w:val="0"/>
              <w:adjustRightInd w:val="0"/>
              <w:jc w:val="center"/>
              <w:rPr>
                <w:rFonts w:asciiTheme="majorBidi" w:hAnsiTheme="majorBidi"/>
                <w:bCs/>
                <w:iCs/>
                <w:szCs w:val="24"/>
              </w:rPr>
            </w:pPr>
            <w:r w:rsidRPr="00A60034">
              <w:rPr>
                <w:rFonts w:asciiTheme="majorBidi" w:hAnsiTheme="majorBidi"/>
                <w:bCs/>
                <w:iCs/>
                <w:szCs w:val="24"/>
              </w:rPr>
              <w:t>Kualitas Produk (X2)</w:t>
            </w:r>
          </w:p>
        </w:tc>
        <w:tc>
          <w:tcPr>
            <w:tcW w:w="1631" w:type="dxa"/>
            <w:vAlign w:val="center"/>
          </w:tcPr>
          <w:p w:rsidR="00DB1534" w:rsidRPr="00A60034" w:rsidRDefault="00DB1534" w:rsidP="009D4440">
            <w:pPr>
              <w:autoSpaceDE w:val="0"/>
              <w:autoSpaceDN w:val="0"/>
              <w:adjustRightInd w:val="0"/>
              <w:spacing w:line="480" w:lineRule="auto"/>
              <w:jc w:val="center"/>
              <w:rPr>
                <w:rFonts w:asciiTheme="majorBidi" w:hAnsiTheme="majorBidi"/>
                <w:bCs/>
                <w:iCs/>
                <w:szCs w:val="24"/>
              </w:rPr>
            </w:pPr>
            <w:r w:rsidRPr="00A60034">
              <w:rPr>
                <w:rFonts w:asciiTheme="majorBidi" w:hAnsiTheme="majorBidi"/>
                <w:bCs/>
                <w:iCs/>
                <w:szCs w:val="24"/>
              </w:rPr>
              <w:t>4</w:t>
            </w:r>
          </w:p>
        </w:tc>
        <w:tc>
          <w:tcPr>
            <w:tcW w:w="1631" w:type="dxa"/>
            <w:vAlign w:val="center"/>
          </w:tcPr>
          <w:p w:rsidR="00DB1534" w:rsidRPr="00A60034" w:rsidRDefault="00DB1534" w:rsidP="009D4440">
            <w:pPr>
              <w:autoSpaceDE w:val="0"/>
              <w:autoSpaceDN w:val="0"/>
              <w:adjustRightInd w:val="0"/>
              <w:spacing w:line="480" w:lineRule="auto"/>
              <w:jc w:val="center"/>
              <w:rPr>
                <w:rFonts w:asciiTheme="majorBidi" w:hAnsiTheme="majorBidi"/>
                <w:bCs/>
                <w:iCs/>
                <w:szCs w:val="24"/>
              </w:rPr>
            </w:pPr>
            <w:r>
              <w:rPr>
                <w:rFonts w:asciiTheme="majorBidi" w:hAnsiTheme="majorBidi"/>
                <w:bCs/>
                <w:iCs/>
                <w:szCs w:val="24"/>
              </w:rPr>
              <w:t>0,680</w:t>
            </w:r>
          </w:p>
        </w:tc>
        <w:tc>
          <w:tcPr>
            <w:tcW w:w="1631" w:type="dxa"/>
            <w:vAlign w:val="center"/>
          </w:tcPr>
          <w:p w:rsidR="00DB1534" w:rsidRPr="00A60034" w:rsidRDefault="00DB1534" w:rsidP="009D4440">
            <w:pPr>
              <w:jc w:val="center"/>
              <w:rPr>
                <w:rFonts w:asciiTheme="majorBidi" w:hAnsiTheme="majorBidi"/>
                <w:bCs/>
                <w:szCs w:val="24"/>
              </w:rPr>
            </w:pPr>
            <w:r w:rsidRPr="00A60034">
              <w:rPr>
                <w:rFonts w:asciiTheme="majorBidi" w:hAnsiTheme="majorBidi"/>
                <w:bCs/>
                <w:iCs/>
                <w:szCs w:val="24"/>
              </w:rPr>
              <w:t>0,364</w:t>
            </w:r>
          </w:p>
        </w:tc>
        <w:tc>
          <w:tcPr>
            <w:tcW w:w="1415" w:type="dxa"/>
            <w:vAlign w:val="center"/>
          </w:tcPr>
          <w:p w:rsidR="00DB1534" w:rsidRPr="00A60034" w:rsidRDefault="00DB1534" w:rsidP="009D4440">
            <w:pPr>
              <w:jc w:val="center"/>
              <w:rPr>
                <w:rFonts w:asciiTheme="majorBidi" w:hAnsiTheme="majorBidi"/>
                <w:bCs/>
                <w:szCs w:val="24"/>
              </w:rPr>
            </w:pPr>
            <w:r w:rsidRPr="00A60034">
              <w:rPr>
                <w:rFonts w:asciiTheme="majorBidi" w:hAnsiTheme="majorBidi"/>
                <w:bCs/>
                <w:iCs/>
                <w:szCs w:val="24"/>
              </w:rPr>
              <w:t>Valid</w:t>
            </w:r>
          </w:p>
        </w:tc>
      </w:tr>
      <w:tr w:rsidR="00DB1534" w:rsidTr="009D4440">
        <w:tc>
          <w:tcPr>
            <w:tcW w:w="1630" w:type="dxa"/>
            <w:vMerge/>
            <w:vAlign w:val="center"/>
          </w:tcPr>
          <w:p w:rsidR="00DB1534" w:rsidRPr="00A60034" w:rsidRDefault="00DB1534" w:rsidP="009D4440">
            <w:pPr>
              <w:autoSpaceDE w:val="0"/>
              <w:autoSpaceDN w:val="0"/>
              <w:adjustRightInd w:val="0"/>
              <w:jc w:val="center"/>
              <w:rPr>
                <w:rFonts w:asciiTheme="majorBidi" w:hAnsiTheme="majorBidi"/>
                <w:bCs/>
                <w:iCs/>
                <w:szCs w:val="24"/>
              </w:rPr>
            </w:pPr>
          </w:p>
        </w:tc>
        <w:tc>
          <w:tcPr>
            <w:tcW w:w="1631" w:type="dxa"/>
            <w:vAlign w:val="center"/>
          </w:tcPr>
          <w:p w:rsidR="00DB1534" w:rsidRPr="00A60034" w:rsidRDefault="00DB1534" w:rsidP="009D4440">
            <w:pPr>
              <w:autoSpaceDE w:val="0"/>
              <w:autoSpaceDN w:val="0"/>
              <w:adjustRightInd w:val="0"/>
              <w:spacing w:line="480" w:lineRule="auto"/>
              <w:jc w:val="center"/>
              <w:rPr>
                <w:rFonts w:asciiTheme="majorBidi" w:hAnsiTheme="majorBidi"/>
                <w:bCs/>
                <w:iCs/>
                <w:szCs w:val="24"/>
              </w:rPr>
            </w:pPr>
            <w:r w:rsidRPr="00A60034">
              <w:rPr>
                <w:rFonts w:asciiTheme="majorBidi" w:hAnsiTheme="majorBidi"/>
                <w:bCs/>
                <w:iCs/>
                <w:szCs w:val="24"/>
              </w:rPr>
              <w:t>5</w:t>
            </w:r>
          </w:p>
        </w:tc>
        <w:tc>
          <w:tcPr>
            <w:tcW w:w="1631" w:type="dxa"/>
            <w:vAlign w:val="center"/>
          </w:tcPr>
          <w:p w:rsidR="00DB1534" w:rsidRPr="00A60034" w:rsidRDefault="00DB1534" w:rsidP="009D4440">
            <w:pPr>
              <w:autoSpaceDE w:val="0"/>
              <w:autoSpaceDN w:val="0"/>
              <w:adjustRightInd w:val="0"/>
              <w:spacing w:line="480" w:lineRule="auto"/>
              <w:jc w:val="center"/>
              <w:rPr>
                <w:rFonts w:asciiTheme="majorBidi" w:hAnsiTheme="majorBidi"/>
                <w:bCs/>
                <w:iCs/>
                <w:szCs w:val="24"/>
              </w:rPr>
            </w:pPr>
            <w:r>
              <w:rPr>
                <w:rFonts w:asciiTheme="majorBidi" w:hAnsiTheme="majorBidi"/>
                <w:bCs/>
                <w:iCs/>
                <w:szCs w:val="24"/>
              </w:rPr>
              <w:t>0,746</w:t>
            </w:r>
          </w:p>
        </w:tc>
        <w:tc>
          <w:tcPr>
            <w:tcW w:w="1631" w:type="dxa"/>
            <w:vAlign w:val="center"/>
          </w:tcPr>
          <w:p w:rsidR="00DB1534" w:rsidRPr="00A60034" w:rsidRDefault="00DB1534" w:rsidP="009D4440">
            <w:pPr>
              <w:jc w:val="center"/>
              <w:rPr>
                <w:rFonts w:asciiTheme="majorBidi" w:hAnsiTheme="majorBidi"/>
                <w:bCs/>
                <w:szCs w:val="24"/>
              </w:rPr>
            </w:pPr>
            <w:r w:rsidRPr="00A60034">
              <w:rPr>
                <w:rFonts w:asciiTheme="majorBidi" w:hAnsiTheme="majorBidi"/>
                <w:bCs/>
                <w:iCs/>
                <w:szCs w:val="24"/>
              </w:rPr>
              <w:t>0,364</w:t>
            </w:r>
          </w:p>
        </w:tc>
        <w:tc>
          <w:tcPr>
            <w:tcW w:w="1415" w:type="dxa"/>
            <w:vAlign w:val="center"/>
          </w:tcPr>
          <w:p w:rsidR="00DB1534" w:rsidRPr="00A60034" w:rsidRDefault="00DB1534" w:rsidP="009D4440">
            <w:pPr>
              <w:jc w:val="center"/>
              <w:rPr>
                <w:rFonts w:asciiTheme="majorBidi" w:hAnsiTheme="majorBidi"/>
                <w:bCs/>
                <w:szCs w:val="24"/>
              </w:rPr>
            </w:pPr>
            <w:r w:rsidRPr="00A60034">
              <w:rPr>
                <w:rFonts w:asciiTheme="majorBidi" w:hAnsiTheme="majorBidi"/>
                <w:bCs/>
                <w:iCs/>
                <w:szCs w:val="24"/>
              </w:rPr>
              <w:t>Valid</w:t>
            </w:r>
          </w:p>
        </w:tc>
      </w:tr>
      <w:tr w:rsidR="00DB1534" w:rsidTr="009D4440">
        <w:tc>
          <w:tcPr>
            <w:tcW w:w="1630" w:type="dxa"/>
            <w:vMerge/>
            <w:vAlign w:val="center"/>
          </w:tcPr>
          <w:p w:rsidR="00DB1534" w:rsidRPr="00A60034" w:rsidRDefault="00DB1534" w:rsidP="009D4440">
            <w:pPr>
              <w:autoSpaceDE w:val="0"/>
              <w:autoSpaceDN w:val="0"/>
              <w:adjustRightInd w:val="0"/>
              <w:spacing w:line="480" w:lineRule="auto"/>
              <w:jc w:val="center"/>
              <w:rPr>
                <w:rFonts w:asciiTheme="majorBidi" w:hAnsiTheme="majorBidi"/>
                <w:bCs/>
                <w:iCs/>
                <w:szCs w:val="24"/>
              </w:rPr>
            </w:pPr>
          </w:p>
        </w:tc>
        <w:tc>
          <w:tcPr>
            <w:tcW w:w="1631" w:type="dxa"/>
            <w:vAlign w:val="center"/>
          </w:tcPr>
          <w:p w:rsidR="00DB1534" w:rsidRPr="00A60034" w:rsidRDefault="00DB1534" w:rsidP="009D4440">
            <w:pPr>
              <w:autoSpaceDE w:val="0"/>
              <w:autoSpaceDN w:val="0"/>
              <w:adjustRightInd w:val="0"/>
              <w:spacing w:line="480" w:lineRule="auto"/>
              <w:jc w:val="center"/>
              <w:rPr>
                <w:rFonts w:asciiTheme="majorBidi" w:hAnsiTheme="majorBidi"/>
                <w:bCs/>
                <w:iCs/>
                <w:szCs w:val="24"/>
              </w:rPr>
            </w:pPr>
            <w:r w:rsidRPr="00A60034">
              <w:rPr>
                <w:rFonts w:asciiTheme="majorBidi" w:hAnsiTheme="majorBidi"/>
                <w:bCs/>
                <w:iCs/>
                <w:szCs w:val="24"/>
              </w:rPr>
              <w:t>6</w:t>
            </w:r>
          </w:p>
        </w:tc>
        <w:tc>
          <w:tcPr>
            <w:tcW w:w="1631" w:type="dxa"/>
            <w:vAlign w:val="center"/>
          </w:tcPr>
          <w:p w:rsidR="00DB1534" w:rsidRPr="00A60034" w:rsidRDefault="00DB1534" w:rsidP="009D4440">
            <w:pPr>
              <w:autoSpaceDE w:val="0"/>
              <w:autoSpaceDN w:val="0"/>
              <w:adjustRightInd w:val="0"/>
              <w:spacing w:line="480" w:lineRule="auto"/>
              <w:jc w:val="center"/>
              <w:rPr>
                <w:rFonts w:asciiTheme="majorBidi" w:hAnsiTheme="majorBidi"/>
                <w:bCs/>
                <w:iCs/>
                <w:szCs w:val="24"/>
              </w:rPr>
            </w:pPr>
            <w:r>
              <w:rPr>
                <w:rFonts w:asciiTheme="majorBidi" w:hAnsiTheme="majorBidi"/>
                <w:bCs/>
                <w:iCs/>
                <w:szCs w:val="24"/>
              </w:rPr>
              <w:t>0,693</w:t>
            </w:r>
          </w:p>
        </w:tc>
        <w:tc>
          <w:tcPr>
            <w:tcW w:w="1631" w:type="dxa"/>
            <w:vAlign w:val="center"/>
          </w:tcPr>
          <w:p w:rsidR="00DB1534" w:rsidRPr="00A60034" w:rsidRDefault="00DB1534" w:rsidP="009D4440">
            <w:pPr>
              <w:jc w:val="center"/>
              <w:rPr>
                <w:rFonts w:asciiTheme="majorBidi" w:hAnsiTheme="majorBidi"/>
                <w:bCs/>
                <w:szCs w:val="24"/>
              </w:rPr>
            </w:pPr>
            <w:r w:rsidRPr="00A60034">
              <w:rPr>
                <w:rFonts w:asciiTheme="majorBidi" w:hAnsiTheme="majorBidi"/>
                <w:bCs/>
                <w:iCs/>
                <w:szCs w:val="24"/>
              </w:rPr>
              <w:t>0,364</w:t>
            </w:r>
          </w:p>
        </w:tc>
        <w:tc>
          <w:tcPr>
            <w:tcW w:w="1415" w:type="dxa"/>
            <w:vAlign w:val="center"/>
          </w:tcPr>
          <w:p w:rsidR="00DB1534" w:rsidRPr="00A60034" w:rsidRDefault="00DB1534" w:rsidP="009D4440">
            <w:pPr>
              <w:jc w:val="center"/>
              <w:rPr>
                <w:rFonts w:asciiTheme="majorBidi" w:hAnsiTheme="majorBidi"/>
                <w:bCs/>
                <w:szCs w:val="24"/>
              </w:rPr>
            </w:pPr>
            <w:r w:rsidRPr="00A60034">
              <w:rPr>
                <w:rFonts w:asciiTheme="majorBidi" w:hAnsiTheme="majorBidi"/>
                <w:bCs/>
                <w:iCs/>
                <w:szCs w:val="24"/>
              </w:rPr>
              <w:t>Valid</w:t>
            </w:r>
          </w:p>
        </w:tc>
      </w:tr>
      <w:tr w:rsidR="00DB1534" w:rsidTr="009D4440">
        <w:tc>
          <w:tcPr>
            <w:tcW w:w="1630" w:type="dxa"/>
            <w:vMerge/>
            <w:vAlign w:val="center"/>
          </w:tcPr>
          <w:p w:rsidR="00DB1534" w:rsidRPr="00A60034" w:rsidRDefault="00DB1534" w:rsidP="009D4440">
            <w:pPr>
              <w:autoSpaceDE w:val="0"/>
              <w:autoSpaceDN w:val="0"/>
              <w:adjustRightInd w:val="0"/>
              <w:spacing w:line="480" w:lineRule="auto"/>
              <w:jc w:val="center"/>
              <w:rPr>
                <w:rFonts w:asciiTheme="majorBidi" w:hAnsiTheme="majorBidi"/>
                <w:bCs/>
                <w:iCs/>
                <w:szCs w:val="24"/>
              </w:rPr>
            </w:pPr>
          </w:p>
        </w:tc>
        <w:tc>
          <w:tcPr>
            <w:tcW w:w="1631" w:type="dxa"/>
            <w:vAlign w:val="center"/>
          </w:tcPr>
          <w:p w:rsidR="00DB1534" w:rsidRPr="00A60034" w:rsidRDefault="00DB1534" w:rsidP="009D4440">
            <w:pPr>
              <w:autoSpaceDE w:val="0"/>
              <w:autoSpaceDN w:val="0"/>
              <w:adjustRightInd w:val="0"/>
              <w:spacing w:line="480" w:lineRule="auto"/>
              <w:jc w:val="center"/>
              <w:rPr>
                <w:rFonts w:asciiTheme="majorBidi" w:hAnsiTheme="majorBidi"/>
                <w:bCs/>
                <w:iCs/>
                <w:szCs w:val="24"/>
              </w:rPr>
            </w:pPr>
            <w:r w:rsidRPr="00A60034">
              <w:rPr>
                <w:rFonts w:asciiTheme="majorBidi" w:hAnsiTheme="majorBidi"/>
                <w:bCs/>
                <w:iCs/>
                <w:szCs w:val="24"/>
              </w:rPr>
              <w:t>7</w:t>
            </w:r>
          </w:p>
        </w:tc>
        <w:tc>
          <w:tcPr>
            <w:tcW w:w="1631" w:type="dxa"/>
            <w:vAlign w:val="center"/>
          </w:tcPr>
          <w:p w:rsidR="00DB1534" w:rsidRPr="00A60034" w:rsidRDefault="00DB1534" w:rsidP="009D4440">
            <w:pPr>
              <w:autoSpaceDE w:val="0"/>
              <w:autoSpaceDN w:val="0"/>
              <w:adjustRightInd w:val="0"/>
              <w:spacing w:line="480" w:lineRule="auto"/>
              <w:jc w:val="center"/>
              <w:rPr>
                <w:rFonts w:asciiTheme="majorBidi" w:hAnsiTheme="majorBidi"/>
                <w:bCs/>
                <w:iCs/>
                <w:szCs w:val="24"/>
              </w:rPr>
            </w:pPr>
            <w:r>
              <w:rPr>
                <w:rFonts w:asciiTheme="majorBidi" w:hAnsiTheme="majorBidi"/>
                <w:bCs/>
                <w:iCs/>
                <w:szCs w:val="24"/>
              </w:rPr>
              <w:t>0,745</w:t>
            </w:r>
          </w:p>
        </w:tc>
        <w:tc>
          <w:tcPr>
            <w:tcW w:w="1631" w:type="dxa"/>
            <w:vAlign w:val="center"/>
          </w:tcPr>
          <w:p w:rsidR="00DB1534" w:rsidRPr="00A60034" w:rsidRDefault="00DB1534" w:rsidP="009D4440">
            <w:pPr>
              <w:jc w:val="center"/>
              <w:rPr>
                <w:rFonts w:asciiTheme="majorBidi" w:hAnsiTheme="majorBidi"/>
                <w:bCs/>
                <w:szCs w:val="24"/>
              </w:rPr>
            </w:pPr>
            <w:r w:rsidRPr="00A60034">
              <w:rPr>
                <w:rFonts w:asciiTheme="majorBidi" w:hAnsiTheme="majorBidi"/>
                <w:bCs/>
                <w:iCs/>
                <w:szCs w:val="24"/>
              </w:rPr>
              <w:t>0,364</w:t>
            </w:r>
          </w:p>
        </w:tc>
        <w:tc>
          <w:tcPr>
            <w:tcW w:w="1415" w:type="dxa"/>
            <w:vAlign w:val="center"/>
          </w:tcPr>
          <w:p w:rsidR="00DB1534" w:rsidRPr="00A60034" w:rsidRDefault="00DB1534" w:rsidP="009D4440">
            <w:pPr>
              <w:jc w:val="center"/>
              <w:rPr>
                <w:rFonts w:asciiTheme="majorBidi" w:hAnsiTheme="majorBidi"/>
                <w:bCs/>
                <w:szCs w:val="24"/>
              </w:rPr>
            </w:pPr>
            <w:r w:rsidRPr="00A60034">
              <w:rPr>
                <w:rFonts w:asciiTheme="majorBidi" w:hAnsiTheme="majorBidi"/>
                <w:bCs/>
                <w:iCs/>
                <w:szCs w:val="24"/>
              </w:rPr>
              <w:t>Valid</w:t>
            </w:r>
          </w:p>
        </w:tc>
      </w:tr>
      <w:tr w:rsidR="00DB1534" w:rsidTr="009D4440">
        <w:tc>
          <w:tcPr>
            <w:tcW w:w="1630" w:type="dxa"/>
            <w:vMerge/>
            <w:vAlign w:val="center"/>
          </w:tcPr>
          <w:p w:rsidR="00DB1534" w:rsidRPr="00A60034" w:rsidRDefault="00DB1534" w:rsidP="009D4440">
            <w:pPr>
              <w:autoSpaceDE w:val="0"/>
              <w:autoSpaceDN w:val="0"/>
              <w:adjustRightInd w:val="0"/>
              <w:spacing w:line="480" w:lineRule="auto"/>
              <w:jc w:val="center"/>
              <w:rPr>
                <w:rFonts w:asciiTheme="majorBidi" w:hAnsiTheme="majorBidi"/>
                <w:bCs/>
                <w:iCs/>
                <w:szCs w:val="24"/>
              </w:rPr>
            </w:pPr>
          </w:p>
        </w:tc>
        <w:tc>
          <w:tcPr>
            <w:tcW w:w="1631" w:type="dxa"/>
            <w:vAlign w:val="center"/>
          </w:tcPr>
          <w:p w:rsidR="00DB1534" w:rsidRPr="00A60034" w:rsidRDefault="00DB1534" w:rsidP="009D4440">
            <w:pPr>
              <w:autoSpaceDE w:val="0"/>
              <w:autoSpaceDN w:val="0"/>
              <w:adjustRightInd w:val="0"/>
              <w:spacing w:line="480" w:lineRule="auto"/>
              <w:jc w:val="center"/>
              <w:rPr>
                <w:rFonts w:asciiTheme="majorBidi" w:hAnsiTheme="majorBidi"/>
                <w:bCs/>
                <w:iCs/>
                <w:szCs w:val="24"/>
              </w:rPr>
            </w:pPr>
            <w:r w:rsidRPr="00A60034">
              <w:rPr>
                <w:rFonts w:asciiTheme="majorBidi" w:hAnsiTheme="majorBidi"/>
                <w:bCs/>
                <w:iCs/>
                <w:szCs w:val="24"/>
              </w:rPr>
              <w:t>8</w:t>
            </w:r>
          </w:p>
        </w:tc>
        <w:tc>
          <w:tcPr>
            <w:tcW w:w="1631" w:type="dxa"/>
            <w:vAlign w:val="center"/>
          </w:tcPr>
          <w:p w:rsidR="00DB1534" w:rsidRPr="00A60034" w:rsidRDefault="00DB1534" w:rsidP="009D4440">
            <w:pPr>
              <w:autoSpaceDE w:val="0"/>
              <w:autoSpaceDN w:val="0"/>
              <w:adjustRightInd w:val="0"/>
              <w:spacing w:line="480" w:lineRule="auto"/>
              <w:jc w:val="center"/>
              <w:rPr>
                <w:rFonts w:asciiTheme="majorBidi" w:hAnsiTheme="majorBidi"/>
                <w:bCs/>
                <w:iCs/>
                <w:szCs w:val="24"/>
              </w:rPr>
            </w:pPr>
            <w:r>
              <w:rPr>
                <w:rFonts w:asciiTheme="majorBidi" w:hAnsiTheme="majorBidi"/>
                <w:bCs/>
                <w:iCs/>
                <w:szCs w:val="24"/>
              </w:rPr>
              <w:t>0,806</w:t>
            </w:r>
          </w:p>
        </w:tc>
        <w:tc>
          <w:tcPr>
            <w:tcW w:w="1631" w:type="dxa"/>
            <w:vAlign w:val="center"/>
          </w:tcPr>
          <w:p w:rsidR="00DB1534" w:rsidRPr="00A60034" w:rsidRDefault="00DB1534" w:rsidP="009D4440">
            <w:pPr>
              <w:jc w:val="center"/>
              <w:rPr>
                <w:rFonts w:asciiTheme="majorBidi" w:hAnsiTheme="majorBidi"/>
                <w:bCs/>
                <w:szCs w:val="24"/>
              </w:rPr>
            </w:pPr>
            <w:r w:rsidRPr="00A60034">
              <w:rPr>
                <w:rFonts w:asciiTheme="majorBidi" w:hAnsiTheme="majorBidi"/>
                <w:bCs/>
                <w:iCs/>
                <w:szCs w:val="24"/>
              </w:rPr>
              <w:t>0,364</w:t>
            </w:r>
          </w:p>
        </w:tc>
        <w:tc>
          <w:tcPr>
            <w:tcW w:w="1415" w:type="dxa"/>
            <w:vAlign w:val="center"/>
          </w:tcPr>
          <w:p w:rsidR="00DB1534" w:rsidRPr="00A60034" w:rsidRDefault="00DB1534" w:rsidP="009D4440">
            <w:pPr>
              <w:jc w:val="center"/>
              <w:rPr>
                <w:rFonts w:asciiTheme="majorBidi" w:hAnsiTheme="majorBidi"/>
                <w:bCs/>
                <w:szCs w:val="24"/>
              </w:rPr>
            </w:pPr>
            <w:r w:rsidRPr="00A60034">
              <w:rPr>
                <w:rFonts w:asciiTheme="majorBidi" w:hAnsiTheme="majorBidi"/>
                <w:bCs/>
                <w:iCs/>
                <w:szCs w:val="24"/>
              </w:rPr>
              <w:t>Valid</w:t>
            </w:r>
          </w:p>
        </w:tc>
      </w:tr>
      <w:tr w:rsidR="00DB1534" w:rsidTr="009D4440">
        <w:tc>
          <w:tcPr>
            <w:tcW w:w="1630" w:type="dxa"/>
            <w:vMerge/>
            <w:vAlign w:val="center"/>
          </w:tcPr>
          <w:p w:rsidR="00DB1534" w:rsidRPr="00A60034" w:rsidRDefault="00DB1534" w:rsidP="009D4440">
            <w:pPr>
              <w:autoSpaceDE w:val="0"/>
              <w:autoSpaceDN w:val="0"/>
              <w:adjustRightInd w:val="0"/>
              <w:spacing w:line="480" w:lineRule="auto"/>
              <w:jc w:val="center"/>
              <w:rPr>
                <w:rFonts w:asciiTheme="majorBidi" w:hAnsiTheme="majorBidi"/>
                <w:bCs/>
                <w:iCs/>
                <w:szCs w:val="24"/>
              </w:rPr>
            </w:pPr>
          </w:p>
        </w:tc>
        <w:tc>
          <w:tcPr>
            <w:tcW w:w="1631" w:type="dxa"/>
            <w:vAlign w:val="center"/>
          </w:tcPr>
          <w:p w:rsidR="00DB1534" w:rsidRPr="00A60034" w:rsidRDefault="00DB1534" w:rsidP="009D4440">
            <w:pPr>
              <w:autoSpaceDE w:val="0"/>
              <w:autoSpaceDN w:val="0"/>
              <w:adjustRightInd w:val="0"/>
              <w:spacing w:line="480" w:lineRule="auto"/>
              <w:jc w:val="center"/>
              <w:rPr>
                <w:rFonts w:asciiTheme="majorBidi" w:hAnsiTheme="majorBidi"/>
                <w:bCs/>
                <w:iCs/>
                <w:szCs w:val="24"/>
              </w:rPr>
            </w:pPr>
            <w:r w:rsidRPr="00A60034">
              <w:rPr>
                <w:rFonts w:asciiTheme="majorBidi" w:hAnsiTheme="majorBidi"/>
                <w:bCs/>
                <w:iCs/>
                <w:szCs w:val="24"/>
              </w:rPr>
              <w:t>9</w:t>
            </w:r>
          </w:p>
        </w:tc>
        <w:tc>
          <w:tcPr>
            <w:tcW w:w="1631" w:type="dxa"/>
            <w:vAlign w:val="center"/>
          </w:tcPr>
          <w:p w:rsidR="00DB1534" w:rsidRPr="00A60034" w:rsidRDefault="00DB1534" w:rsidP="009D4440">
            <w:pPr>
              <w:autoSpaceDE w:val="0"/>
              <w:autoSpaceDN w:val="0"/>
              <w:adjustRightInd w:val="0"/>
              <w:spacing w:line="480" w:lineRule="auto"/>
              <w:jc w:val="center"/>
              <w:rPr>
                <w:rFonts w:asciiTheme="majorBidi" w:hAnsiTheme="majorBidi"/>
                <w:bCs/>
                <w:iCs/>
                <w:szCs w:val="24"/>
              </w:rPr>
            </w:pPr>
            <w:r>
              <w:rPr>
                <w:rFonts w:asciiTheme="majorBidi" w:hAnsiTheme="majorBidi"/>
                <w:bCs/>
                <w:iCs/>
                <w:szCs w:val="24"/>
              </w:rPr>
              <w:t>0,734</w:t>
            </w:r>
          </w:p>
        </w:tc>
        <w:tc>
          <w:tcPr>
            <w:tcW w:w="1631" w:type="dxa"/>
            <w:vAlign w:val="center"/>
          </w:tcPr>
          <w:p w:rsidR="00DB1534" w:rsidRPr="00A60034" w:rsidRDefault="00DB1534" w:rsidP="009D4440">
            <w:pPr>
              <w:jc w:val="center"/>
              <w:rPr>
                <w:rFonts w:asciiTheme="majorBidi" w:hAnsiTheme="majorBidi"/>
                <w:bCs/>
                <w:szCs w:val="24"/>
              </w:rPr>
            </w:pPr>
            <w:r w:rsidRPr="00A60034">
              <w:rPr>
                <w:rFonts w:asciiTheme="majorBidi" w:hAnsiTheme="majorBidi"/>
                <w:bCs/>
                <w:iCs/>
                <w:szCs w:val="24"/>
              </w:rPr>
              <w:t>0,364</w:t>
            </w:r>
          </w:p>
        </w:tc>
        <w:tc>
          <w:tcPr>
            <w:tcW w:w="1415" w:type="dxa"/>
            <w:vAlign w:val="center"/>
          </w:tcPr>
          <w:p w:rsidR="00DB1534" w:rsidRPr="00A60034" w:rsidRDefault="00DB1534" w:rsidP="009D4440">
            <w:pPr>
              <w:jc w:val="center"/>
              <w:rPr>
                <w:rFonts w:asciiTheme="majorBidi" w:hAnsiTheme="majorBidi"/>
                <w:bCs/>
                <w:szCs w:val="24"/>
              </w:rPr>
            </w:pPr>
            <w:r w:rsidRPr="00A60034">
              <w:rPr>
                <w:rFonts w:asciiTheme="majorBidi" w:hAnsiTheme="majorBidi"/>
                <w:bCs/>
                <w:iCs/>
                <w:szCs w:val="24"/>
              </w:rPr>
              <w:t>Valid</w:t>
            </w:r>
          </w:p>
        </w:tc>
      </w:tr>
      <w:tr w:rsidR="00DB1534" w:rsidTr="009D4440">
        <w:tc>
          <w:tcPr>
            <w:tcW w:w="1630" w:type="dxa"/>
            <w:vMerge/>
            <w:vAlign w:val="center"/>
          </w:tcPr>
          <w:p w:rsidR="00DB1534" w:rsidRPr="00A60034" w:rsidRDefault="00DB1534" w:rsidP="009D4440">
            <w:pPr>
              <w:autoSpaceDE w:val="0"/>
              <w:autoSpaceDN w:val="0"/>
              <w:adjustRightInd w:val="0"/>
              <w:spacing w:line="480" w:lineRule="auto"/>
              <w:jc w:val="center"/>
              <w:rPr>
                <w:rFonts w:asciiTheme="majorBidi" w:hAnsiTheme="majorBidi"/>
                <w:bCs/>
                <w:iCs/>
                <w:szCs w:val="24"/>
              </w:rPr>
            </w:pPr>
          </w:p>
        </w:tc>
        <w:tc>
          <w:tcPr>
            <w:tcW w:w="1631" w:type="dxa"/>
            <w:vAlign w:val="center"/>
          </w:tcPr>
          <w:p w:rsidR="00DB1534" w:rsidRPr="00A60034" w:rsidRDefault="00DB1534" w:rsidP="009D4440">
            <w:pPr>
              <w:autoSpaceDE w:val="0"/>
              <w:autoSpaceDN w:val="0"/>
              <w:adjustRightInd w:val="0"/>
              <w:spacing w:line="480" w:lineRule="auto"/>
              <w:jc w:val="center"/>
              <w:rPr>
                <w:rFonts w:asciiTheme="majorBidi" w:hAnsiTheme="majorBidi"/>
                <w:bCs/>
                <w:iCs/>
                <w:szCs w:val="24"/>
              </w:rPr>
            </w:pPr>
            <w:r w:rsidRPr="00A60034">
              <w:rPr>
                <w:rFonts w:asciiTheme="majorBidi" w:hAnsiTheme="majorBidi"/>
                <w:bCs/>
                <w:iCs/>
                <w:szCs w:val="24"/>
              </w:rPr>
              <w:t>10</w:t>
            </w:r>
          </w:p>
        </w:tc>
        <w:tc>
          <w:tcPr>
            <w:tcW w:w="1631" w:type="dxa"/>
            <w:vAlign w:val="center"/>
          </w:tcPr>
          <w:p w:rsidR="00DB1534" w:rsidRPr="00A60034" w:rsidRDefault="00DB1534" w:rsidP="009D4440">
            <w:pPr>
              <w:autoSpaceDE w:val="0"/>
              <w:autoSpaceDN w:val="0"/>
              <w:adjustRightInd w:val="0"/>
              <w:spacing w:line="480" w:lineRule="auto"/>
              <w:jc w:val="center"/>
              <w:rPr>
                <w:rFonts w:asciiTheme="majorBidi" w:hAnsiTheme="majorBidi"/>
                <w:bCs/>
                <w:iCs/>
                <w:szCs w:val="24"/>
              </w:rPr>
            </w:pPr>
            <w:r>
              <w:rPr>
                <w:rFonts w:asciiTheme="majorBidi" w:hAnsiTheme="majorBidi"/>
                <w:bCs/>
                <w:iCs/>
                <w:szCs w:val="24"/>
              </w:rPr>
              <w:t>0,806</w:t>
            </w:r>
          </w:p>
        </w:tc>
        <w:tc>
          <w:tcPr>
            <w:tcW w:w="1631" w:type="dxa"/>
            <w:vAlign w:val="center"/>
          </w:tcPr>
          <w:p w:rsidR="00DB1534" w:rsidRPr="00A60034" w:rsidRDefault="00DB1534" w:rsidP="009D4440">
            <w:pPr>
              <w:jc w:val="center"/>
              <w:rPr>
                <w:rFonts w:asciiTheme="majorBidi" w:hAnsiTheme="majorBidi"/>
                <w:bCs/>
                <w:szCs w:val="24"/>
              </w:rPr>
            </w:pPr>
            <w:r w:rsidRPr="00A60034">
              <w:rPr>
                <w:rFonts w:asciiTheme="majorBidi" w:hAnsiTheme="majorBidi"/>
                <w:bCs/>
                <w:iCs/>
                <w:szCs w:val="24"/>
              </w:rPr>
              <w:t>0,364</w:t>
            </w:r>
          </w:p>
        </w:tc>
        <w:tc>
          <w:tcPr>
            <w:tcW w:w="1415" w:type="dxa"/>
            <w:vAlign w:val="center"/>
          </w:tcPr>
          <w:p w:rsidR="00DB1534" w:rsidRPr="00A60034" w:rsidRDefault="00DB1534" w:rsidP="009D4440">
            <w:pPr>
              <w:jc w:val="center"/>
              <w:rPr>
                <w:rFonts w:asciiTheme="majorBidi" w:hAnsiTheme="majorBidi"/>
                <w:bCs/>
                <w:szCs w:val="24"/>
              </w:rPr>
            </w:pPr>
            <w:r w:rsidRPr="00A60034">
              <w:rPr>
                <w:rFonts w:asciiTheme="majorBidi" w:hAnsiTheme="majorBidi"/>
                <w:bCs/>
                <w:iCs/>
                <w:szCs w:val="24"/>
              </w:rPr>
              <w:t>Valid</w:t>
            </w:r>
          </w:p>
        </w:tc>
      </w:tr>
      <w:tr w:rsidR="00DB1534" w:rsidTr="009D4440">
        <w:tc>
          <w:tcPr>
            <w:tcW w:w="1630" w:type="dxa"/>
            <w:vMerge w:val="restart"/>
            <w:vAlign w:val="center"/>
          </w:tcPr>
          <w:p w:rsidR="00DB1534" w:rsidRPr="00A60034" w:rsidRDefault="00DB1534" w:rsidP="009D4440">
            <w:pPr>
              <w:autoSpaceDE w:val="0"/>
              <w:autoSpaceDN w:val="0"/>
              <w:adjustRightInd w:val="0"/>
              <w:jc w:val="center"/>
              <w:rPr>
                <w:rFonts w:asciiTheme="majorBidi" w:hAnsiTheme="majorBidi"/>
                <w:bCs/>
                <w:iCs/>
                <w:szCs w:val="24"/>
              </w:rPr>
            </w:pPr>
            <w:r w:rsidRPr="00A60034">
              <w:rPr>
                <w:rFonts w:asciiTheme="majorBidi" w:hAnsiTheme="majorBidi"/>
                <w:bCs/>
                <w:iCs/>
                <w:szCs w:val="24"/>
              </w:rPr>
              <w:t>Nilai Pelanggan (X3)</w:t>
            </w:r>
          </w:p>
        </w:tc>
        <w:tc>
          <w:tcPr>
            <w:tcW w:w="1631" w:type="dxa"/>
            <w:vAlign w:val="center"/>
          </w:tcPr>
          <w:p w:rsidR="00DB1534" w:rsidRPr="00A60034" w:rsidRDefault="00DB1534" w:rsidP="009D4440">
            <w:pPr>
              <w:autoSpaceDE w:val="0"/>
              <w:autoSpaceDN w:val="0"/>
              <w:adjustRightInd w:val="0"/>
              <w:spacing w:line="480" w:lineRule="auto"/>
              <w:jc w:val="center"/>
              <w:rPr>
                <w:rFonts w:asciiTheme="majorBidi" w:hAnsiTheme="majorBidi"/>
                <w:bCs/>
                <w:iCs/>
                <w:szCs w:val="24"/>
              </w:rPr>
            </w:pPr>
            <w:r w:rsidRPr="00A60034">
              <w:rPr>
                <w:rFonts w:asciiTheme="majorBidi" w:hAnsiTheme="majorBidi"/>
                <w:bCs/>
                <w:iCs/>
                <w:szCs w:val="24"/>
              </w:rPr>
              <w:t>11</w:t>
            </w:r>
          </w:p>
        </w:tc>
        <w:tc>
          <w:tcPr>
            <w:tcW w:w="1631" w:type="dxa"/>
            <w:vAlign w:val="center"/>
          </w:tcPr>
          <w:p w:rsidR="00DB1534" w:rsidRPr="00A60034" w:rsidRDefault="00DB1534" w:rsidP="009D4440">
            <w:pPr>
              <w:autoSpaceDE w:val="0"/>
              <w:autoSpaceDN w:val="0"/>
              <w:adjustRightInd w:val="0"/>
              <w:spacing w:line="480" w:lineRule="auto"/>
              <w:jc w:val="center"/>
              <w:rPr>
                <w:rFonts w:asciiTheme="majorBidi" w:hAnsiTheme="majorBidi"/>
                <w:bCs/>
                <w:iCs/>
                <w:szCs w:val="24"/>
              </w:rPr>
            </w:pPr>
            <w:r>
              <w:rPr>
                <w:rFonts w:asciiTheme="majorBidi" w:hAnsiTheme="majorBidi"/>
                <w:bCs/>
                <w:iCs/>
                <w:szCs w:val="24"/>
              </w:rPr>
              <w:t>0,861</w:t>
            </w:r>
          </w:p>
        </w:tc>
        <w:tc>
          <w:tcPr>
            <w:tcW w:w="1631" w:type="dxa"/>
            <w:vAlign w:val="center"/>
          </w:tcPr>
          <w:p w:rsidR="00DB1534" w:rsidRPr="00A60034" w:rsidRDefault="00DB1534" w:rsidP="009D4440">
            <w:pPr>
              <w:jc w:val="center"/>
              <w:rPr>
                <w:rFonts w:asciiTheme="majorBidi" w:hAnsiTheme="majorBidi"/>
                <w:bCs/>
                <w:szCs w:val="24"/>
              </w:rPr>
            </w:pPr>
            <w:r w:rsidRPr="00A60034">
              <w:rPr>
                <w:rFonts w:asciiTheme="majorBidi" w:hAnsiTheme="majorBidi"/>
                <w:bCs/>
                <w:iCs/>
                <w:szCs w:val="24"/>
              </w:rPr>
              <w:t>0,364</w:t>
            </w:r>
          </w:p>
        </w:tc>
        <w:tc>
          <w:tcPr>
            <w:tcW w:w="1415" w:type="dxa"/>
            <w:vAlign w:val="center"/>
          </w:tcPr>
          <w:p w:rsidR="00DB1534" w:rsidRPr="00A60034" w:rsidRDefault="00DB1534" w:rsidP="009D4440">
            <w:pPr>
              <w:jc w:val="center"/>
              <w:rPr>
                <w:rFonts w:asciiTheme="majorBidi" w:hAnsiTheme="majorBidi"/>
                <w:bCs/>
                <w:szCs w:val="24"/>
              </w:rPr>
            </w:pPr>
            <w:r w:rsidRPr="00A60034">
              <w:rPr>
                <w:rFonts w:asciiTheme="majorBidi" w:hAnsiTheme="majorBidi"/>
                <w:bCs/>
                <w:iCs/>
                <w:szCs w:val="24"/>
              </w:rPr>
              <w:t>Valid</w:t>
            </w:r>
          </w:p>
        </w:tc>
      </w:tr>
      <w:tr w:rsidR="00DB1534" w:rsidTr="009D4440">
        <w:tc>
          <w:tcPr>
            <w:tcW w:w="1630" w:type="dxa"/>
            <w:vMerge/>
            <w:vAlign w:val="center"/>
          </w:tcPr>
          <w:p w:rsidR="00DB1534" w:rsidRPr="00A60034" w:rsidRDefault="00DB1534" w:rsidP="009D4440">
            <w:pPr>
              <w:autoSpaceDE w:val="0"/>
              <w:autoSpaceDN w:val="0"/>
              <w:adjustRightInd w:val="0"/>
              <w:jc w:val="center"/>
              <w:rPr>
                <w:rFonts w:asciiTheme="majorBidi" w:hAnsiTheme="majorBidi"/>
                <w:bCs/>
                <w:iCs/>
                <w:szCs w:val="24"/>
              </w:rPr>
            </w:pPr>
          </w:p>
        </w:tc>
        <w:tc>
          <w:tcPr>
            <w:tcW w:w="1631" w:type="dxa"/>
            <w:vAlign w:val="center"/>
          </w:tcPr>
          <w:p w:rsidR="00DB1534" w:rsidRPr="00A60034" w:rsidRDefault="00DB1534" w:rsidP="009D4440">
            <w:pPr>
              <w:autoSpaceDE w:val="0"/>
              <w:autoSpaceDN w:val="0"/>
              <w:adjustRightInd w:val="0"/>
              <w:spacing w:line="480" w:lineRule="auto"/>
              <w:jc w:val="center"/>
              <w:rPr>
                <w:rFonts w:asciiTheme="majorBidi" w:hAnsiTheme="majorBidi"/>
                <w:bCs/>
                <w:iCs/>
                <w:szCs w:val="24"/>
              </w:rPr>
            </w:pPr>
            <w:r w:rsidRPr="00A60034">
              <w:rPr>
                <w:rFonts w:asciiTheme="majorBidi" w:hAnsiTheme="majorBidi"/>
                <w:bCs/>
                <w:iCs/>
                <w:szCs w:val="24"/>
              </w:rPr>
              <w:t>12</w:t>
            </w:r>
          </w:p>
        </w:tc>
        <w:tc>
          <w:tcPr>
            <w:tcW w:w="1631" w:type="dxa"/>
            <w:vAlign w:val="center"/>
          </w:tcPr>
          <w:p w:rsidR="00DB1534" w:rsidRPr="00A60034" w:rsidRDefault="00DB1534" w:rsidP="009D4440">
            <w:pPr>
              <w:autoSpaceDE w:val="0"/>
              <w:autoSpaceDN w:val="0"/>
              <w:adjustRightInd w:val="0"/>
              <w:spacing w:line="480" w:lineRule="auto"/>
              <w:jc w:val="center"/>
              <w:rPr>
                <w:rFonts w:asciiTheme="majorBidi" w:hAnsiTheme="majorBidi"/>
                <w:bCs/>
                <w:iCs/>
                <w:szCs w:val="24"/>
              </w:rPr>
            </w:pPr>
            <w:r>
              <w:rPr>
                <w:rFonts w:asciiTheme="majorBidi" w:hAnsiTheme="majorBidi"/>
                <w:bCs/>
                <w:iCs/>
                <w:szCs w:val="24"/>
              </w:rPr>
              <w:t>0,875</w:t>
            </w:r>
          </w:p>
        </w:tc>
        <w:tc>
          <w:tcPr>
            <w:tcW w:w="1631" w:type="dxa"/>
            <w:vAlign w:val="center"/>
          </w:tcPr>
          <w:p w:rsidR="00DB1534" w:rsidRPr="00A60034" w:rsidRDefault="00DB1534" w:rsidP="009D4440">
            <w:pPr>
              <w:jc w:val="center"/>
              <w:rPr>
                <w:rFonts w:asciiTheme="majorBidi" w:hAnsiTheme="majorBidi"/>
                <w:bCs/>
                <w:szCs w:val="24"/>
              </w:rPr>
            </w:pPr>
            <w:r w:rsidRPr="00A60034">
              <w:rPr>
                <w:rFonts w:asciiTheme="majorBidi" w:hAnsiTheme="majorBidi"/>
                <w:bCs/>
                <w:iCs/>
                <w:szCs w:val="24"/>
              </w:rPr>
              <w:t>0,364</w:t>
            </w:r>
          </w:p>
        </w:tc>
        <w:tc>
          <w:tcPr>
            <w:tcW w:w="1415" w:type="dxa"/>
            <w:vAlign w:val="center"/>
          </w:tcPr>
          <w:p w:rsidR="00DB1534" w:rsidRPr="00A60034" w:rsidRDefault="00DB1534" w:rsidP="009D4440">
            <w:pPr>
              <w:jc w:val="center"/>
              <w:rPr>
                <w:rFonts w:asciiTheme="majorBidi" w:hAnsiTheme="majorBidi"/>
                <w:bCs/>
                <w:szCs w:val="24"/>
              </w:rPr>
            </w:pPr>
            <w:r w:rsidRPr="00A60034">
              <w:rPr>
                <w:rFonts w:asciiTheme="majorBidi" w:hAnsiTheme="majorBidi"/>
                <w:bCs/>
                <w:iCs/>
                <w:szCs w:val="24"/>
              </w:rPr>
              <w:t>Valid</w:t>
            </w:r>
          </w:p>
        </w:tc>
      </w:tr>
      <w:tr w:rsidR="00DB1534" w:rsidTr="009D4440">
        <w:tc>
          <w:tcPr>
            <w:tcW w:w="1630" w:type="dxa"/>
            <w:vMerge w:val="restart"/>
            <w:vAlign w:val="center"/>
          </w:tcPr>
          <w:p w:rsidR="00DB1534" w:rsidRPr="00A60034" w:rsidRDefault="00DB1534" w:rsidP="009D4440">
            <w:pPr>
              <w:autoSpaceDE w:val="0"/>
              <w:autoSpaceDN w:val="0"/>
              <w:adjustRightInd w:val="0"/>
              <w:spacing w:line="480" w:lineRule="auto"/>
              <w:jc w:val="center"/>
              <w:rPr>
                <w:rFonts w:asciiTheme="majorBidi" w:hAnsiTheme="majorBidi"/>
                <w:bCs/>
                <w:iCs/>
                <w:szCs w:val="24"/>
              </w:rPr>
            </w:pPr>
            <w:r w:rsidRPr="00A60034">
              <w:rPr>
                <w:rFonts w:asciiTheme="majorBidi" w:hAnsiTheme="majorBidi"/>
                <w:bCs/>
                <w:iCs/>
                <w:szCs w:val="24"/>
              </w:rPr>
              <w:t>Kepuasan (Y)</w:t>
            </w:r>
          </w:p>
        </w:tc>
        <w:tc>
          <w:tcPr>
            <w:tcW w:w="1631" w:type="dxa"/>
            <w:vAlign w:val="center"/>
          </w:tcPr>
          <w:p w:rsidR="00DB1534" w:rsidRPr="00A60034" w:rsidRDefault="00DB1534" w:rsidP="009D4440">
            <w:pPr>
              <w:autoSpaceDE w:val="0"/>
              <w:autoSpaceDN w:val="0"/>
              <w:adjustRightInd w:val="0"/>
              <w:spacing w:line="480" w:lineRule="auto"/>
              <w:jc w:val="center"/>
              <w:rPr>
                <w:rFonts w:asciiTheme="majorBidi" w:hAnsiTheme="majorBidi"/>
                <w:bCs/>
                <w:iCs/>
                <w:szCs w:val="24"/>
              </w:rPr>
            </w:pPr>
            <w:r w:rsidRPr="00A60034">
              <w:rPr>
                <w:rFonts w:asciiTheme="majorBidi" w:hAnsiTheme="majorBidi"/>
                <w:bCs/>
                <w:iCs/>
                <w:szCs w:val="24"/>
              </w:rPr>
              <w:t>13</w:t>
            </w:r>
          </w:p>
        </w:tc>
        <w:tc>
          <w:tcPr>
            <w:tcW w:w="1631" w:type="dxa"/>
            <w:vAlign w:val="center"/>
          </w:tcPr>
          <w:p w:rsidR="00DB1534" w:rsidRPr="00A60034" w:rsidRDefault="00DB1534" w:rsidP="009D4440">
            <w:pPr>
              <w:autoSpaceDE w:val="0"/>
              <w:autoSpaceDN w:val="0"/>
              <w:adjustRightInd w:val="0"/>
              <w:spacing w:line="480" w:lineRule="auto"/>
              <w:jc w:val="center"/>
              <w:rPr>
                <w:rFonts w:asciiTheme="majorBidi" w:hAnsiTheme="majorBidi"/>
                <w:bCs/>
                <w:iCs/>
                <w:szCs w:val="24"/>
              </w:rPr>
            </w:pPr>
            <w:r>
              <w:rPr>
                <w:rFonts w:asciiTheme="majorBidi" w:hAnsiTheme="majorBidi"/>
                <w:bCs/>
                <w:iCs/>
                <w:szCs w:val="24"/>
              </w:rPr>
              <w:t>0,886</w:t>
            </w:r>
          </w:p>
        </w:tc>
        <w:tc>
          <w:tcPr>
            <w:tcW w:w="1631" w:type="dxa"/>
            <w:vAlign w:val="center"/>
          </w:tcPr>
          <w:p w:rsidR="00DB1534" w:rsidRPr="00A60034" w:rsidRDefault="00DB1534" w:rsidP="009D4440">
            <w:pPr>
              <w:jc w:val="center"/>
              <w:rPr>
                <w:rFonts w:asciiTheme="majorBidi" w:hAnsiTheme="majorBidi"/>
                <w:bCs/>
                <w:szCs w:val="24"/>
              </w:rPr>
            </w:pPr>
            <w:r w:rsidRPr="00A60034">
              <w:rPr>
                <w:rFonts w:asciiTheme="majorBidi" w:hAnsiTheme="majorBidi"/>
                <w:bCs/>
                <w:iCs/>
                <w:szCs w:val="24"/>
              </w:rPr>
              <w:t>0,364</w:t>
            </w:r>
          </w:p>
        </w:tc>
        <w:tc>
          <w:tcPr>
            <w:tcW w:w="1415" w:type="dxa"/>
            <w:vAlign w:val="center"/>
          </w:tcPr>
          <w:p w:rsidR="00DB1534" w:rsidRPr="00A60034" w:rsidRDefault="00DB1534" w:rsidP="009D4440">
            <w:pPr>
              <w:jc w:val="center"/>
              <w:rPr>
                <w:rFonts w:asciiTheme="majorBidi" w:hAnsiTheme="majorBidi"/>
                <w:bCs/>
                <w:szCs w:val="24"/>
              </w:rPr>
            </w:pPr>
            <w:r w:rsidRPr="00A60034">
              <w:rPr>
                <w:rFonts w:asciiTheme="majorBidi" w:hAnsiTheme="majorBidi"/>
                <w:bCs/>
                <w:iCs/>
                <w:szCs w:val="24"/>
              </w:rPr>
              <w:t>Valid</w:t>
            </w:r>
          </w:p>
        </w:tc>
      </w:tr>
      <w:tr w:rsidR="00DB1534" w:rsidTr="009D4440">
        <w:tc>
          <w:tcPr>
            <w:tcW w:w="1630" w:type="dxa"/>
            <w:vMerge/>
            <w:vAlign w:val="center"/>
          </w:tcPr>
          <w:p w:rsidR="00DB1534" w:rsidRPr="00A60034" w:rsidRDefault="00DB1534" w:rsidP="009D4440">
            <w:pPr>
              <w:autoSpaceDE w:val="0"/>
              <w:autoSpaceDN w:val="0"/>
              <w:adjustRightInd w:val="0"/>
              <w:spacing w:line="480" w:lineRule="auto"/>
              <w:jc w:val="center"/>
              <w:rPr>
                <w:rFonts w:asciiTheme="majorBidi" w:hAnsiTheme="majorBidi"/>
                <w:bCs/>
                <w:iCs/>
                <w:szCs w:val="24"/>
              </w:rPr>
            </w:pPr>
          </w:p>
        </w:tc>
        <w:tc>
          <w:tcPr>
            <w:tcW w:w="1631" w:type="dxa"/>
            <w:vAlign w:val="center"/>
          </w:tcPr>
          <w:p w:rsidR="00DB1534" w:rsidRPr="00A60034" w:rsidRDefault="00DB1534" w:rsidP="009D4440">
            <w:pPr>
              <w:autoSpaceDE w:val="0"/>
              <w:autoSpaceDN w:val="0"/>
              <w:adjustRightInd w:val="0"/>
              <w:spacing w:line="480" w:lineRule="auto"/>
              <w:jc w:val="center"/>
              <w:rPr>
                <w:rFonts w:asciiTheme="majorBidi" w:hAnsiTheme="majorBidi"/>
                <w:bCs/>
                <w:iCs/>
                <w:szCs w:val="24"/>
              </w:rPr>
            </w:pPr>
            <w:r w:rsidRPr="00A60034">
              <w:rPr>
                <w:rFonts w:asciiTheme="majorBidi" w:hAnsiTheme="majorBidi"/>
                <w:bCs/>
                <w:iCs/>
                <w:szCs w:val="24"/>
              </w:rPr>
              <w:t>14</w:t>
            </w:r>
          </w:p>
        </w:tc>
        <w:tc>
          <w:tcPr>
            <w:tcW w:w="1631" w:type="dxa"/>
            <w:vAlign w:val="center"/>
          </w:tcPr>
          <w:p w:rsidR="00DB1534" w:rsidRPr="00A60034" w:rsidRDefault="00DB1534" w:rsidP="009D4440">
            <w:pPr>
              <w:autoSpaceDE w:val="0"/>
              <w:autoSpaceDN w:val="0"/>
              <w:adjustRightInd w:val="0"/>
              <w:spacing w:line="480" w:lineRule="auto"/>
              <w:jc w:val="center"/>
              <w:rPr>
                <w:rFonts w:asciiTheme="majorBidi" w:hAnsiTheme="majorBidi"/>
                <w:bCs/>
                <w:iCs/>
                <w:szCs w:val="24"/>
              </w:rPr>
            </w:pPr>
            <w:r>
              <w:rPr>
                <w:rFonts w:asciiTheme="majorBidi" w:hAnsiTheme="majorBidi"/>
                <w:bCs/>
                <w:iCs/>
                <w:szCs w:val="24"/>
              </w:rPr>
              <w:t>0,668</w:t>
            </w:r>
          </w:p>
        </w:tc>
        <w:tc>
          <w:tcPr>
            <w:tcW w:w="1631" w:type="dxa"/>
            <w:vAlign w:val="center"/>
          </w:tcPr>
          <w:p w:rsidR="00DB1534" w:rsidRPr="00A60034" w:rsidRDefault="00DB1534" w:rsidP="009D4440">
            <w:pPr>
              <w:jc w:val="center"/>
              <w:rPr>
                <w:rFonts w:asciiTheme="majorBidi" w:hAnsiTheme="majorBidi"/>
                <w:bCs/>
                <w:szCs w:val="24"/>
              </w:rPr>
            </w:pPr>
            <w:r w:rsidRPr="00A60034">
              <w:rPr>
                <w:rFonts w:asciiTheme="majorBidi" w:hAnsiTheme="majorBidi"/>
                <w:bCs/>
                <w:iCs/>
                <w:szCs w:val="24"/>
              </w:rPr>
              <w:t>0,364</w:t>
            </w:r>
          </w:p>
        </w:tc>
        <w:tc>
          <w:tcPr>
            <w:tcW w:w="1415" w:type="dxa"/>
            <w:vAlign w:val="center"/>
          </w:tcPr>
          <w:p w:rsidR="00DB1534" w:rsidRPr="00A60034" w:rsidRDefault="00DB1534" w:rsidP="009D4440">
            <w:pPr>
              <w:jc w:val="center"/>
              <w:rPr>
                <w:rFonts w:asciiTheme="majorBidi" w:hAnsiTheme="majorBidi"/>
                <w:bCs/>
                <w:szCs w:val="24"/>
              </w:rPr>
            </w:pPr>
            <w:r w:rsidRPr="00A60034">
              <w:rPr>
                <w:rFonts w:asciiTheme="majorBidi" w:hAnsiTheme="majorBidi"/>
                <w:bCs/>
                <w:iCs/>
                <w:szCs w:val="24"/>
              </w:rPr>
              <w:t>Valid</w:t>
            </w:r>
          </w:p>
        </w:tc>
      </w:tr>
      <w:tr w:rsidR="00DB1534" w:rsidTr="009D4440">
        <w:tc>
          <w:tcPr>
            <w:tcW w:w="1630" w:type="dxa"/>
            <w:vMerge/>
            <w:vAlign w:val="center"/>
          </w:tcPr>
          <w:p w:rsidR="00DB1534" w:rsidRPr="00A60034" w:rsidRDefault="00DB1534" w:rsidP="009D4440">
            <w:pPr>
              <w:autoSpaceDE w:val="0"/>
              <w:autoSpaceDN w:val="0"/>
              <w:adjustRightInd w:val="0"/>
              <w:spacing w:line="480" w:lineRule="auto"/>
              <w:jc w:val="center"/>
              <w:rPr>
                <w:rFonts w:asciiTheme="majorBidi" w:hAnsiTheme="majorBidi"/>
                <w:bCs/>
                <w:iCs/>
                <w:szCs w:val="24"/>
              </w:rPr>
            </w:pPr>
          </w:p>
        </w:tc>
        <w:tc>
          <w:tcPr>
            <w:tcW w:w="1631" w:type="dxa"/>
            <w:vAlign w:val="center"/>
          </w:tcPr>
          <w:p w:rsidR="00DB1534" w:rsidRPr="00A60034" w:rsidRDefault="00DB1534" w:rsidP="009D4440">
            <w:pPr>
              <w:autoSpaceDE w:val="0"/>
              <w:autoSpaceDN w:val="0"/>
              <w:adjustRightInd w:val="0"/>
              <w:spacing w:line="480" w:lineRule="auto"/>
              <w:jc w:val="center"/>
              <w:rPr>
                <w:rFonts w:asciiTheme="majorBidi" w:hAnsiTheme="majorBidi"/>
                <w:bCs/>
                <w:iCs/>
                <w:szCs w:val="24"/>
              </w:rPr>
            </w:pPr>
            <w:r w:rsidRPr="00A60034">
              <w:rPr>
                <w:rFonts w:asciiTheme="majorBidi" w:hAnsiTheme="majorBidi"/>
                <w:bCs/>
                <w:iCs/>
                <w:szCs w:val="24"/>
              </w:rPr>
              <w:t>15</w:t>
            </w:r>
          </w:p>
        </w:tc>
        <w:tc>
          <w:tcPr>
            <w:tcW w:w="1631" w:type="dxa"/>
            <w:vAlign w:val="center"/>
          </w:tcPr>
          <w:p w:rsidR="00DB1534" w:rsidRPr="00A60034" w:rsidRDefault="00DB1534" w:rsidP="009D4440">
            <w:pPr>
              <w:autoSpaceDE w:val="0"/>
              <w:autoSpaceDN w:val="0"/>
              <w:adjustRightInd w:val="0"/>
              <w:spacing w:line="480" w:lineRule="auto"/>
              <w:jc w:val="center"/>
              <w:rPr>
                <w:rFonts w:asciiTheme="majorBidi" w:hAnsiTheme="majorBidi"/>
                <w:bCs/>
                <w:iCs/>
                <w:szCs w:val="24"/>
              </w:rPr>
            </w:pPr>
            <w:r>
              <w:rPr>
                <w:rFonts w:asciiTheme="majorBidi" w:hAnsiTheme="majorBidi"/>
                <w:bCs/>
                <w:iCs/>
                <w:szCs w:val="24"/>
              </w:rPr>
              <w:t>0,811</w:t>
            </w:r>
          </w:p>
        </w:tc>
        <w:tc>
          <w:tcPr>
            <w:tcW w:w="1631" w:type="dxa"/>
            <w:vAlign w:val="center"/>
          </w:tcPr>
          <w:p w:rsidR="00DB1534" w:rsidRPr="00A60034" w:rsidRDefault="00DB1534" w:rsidP="009D4440">
            <w:pPr>
              <w:jc w:val="center"/>
              <w:rPr>
                <w:rFonts w:asciiTheme="majorBidi" w:hAnsiTheme="majorBidi"/>
                <w:bCs/>
                <w:szCs w:val="24"/>
              </w:rPr>
            </w:pPr>
            <w:r w:rsidRPr="00A60034">
              <w:rPr>
                <w:rFonts w:asciiTheme="majorBidi" w:hAnsiTheme="majorBidi"/>
                <w:bCs/>
                <w:iCs/>
                <w:szCs w:val="24"/>
              </w:rPr>
              <w:t>0,364</w:t>
            </w:r>
          </w:p>
        </w:tc>
        <w:tc>
          <w:tcPr>
            <w:tcW w:w="1415" w:type="dxa"/>
            <w:vAlign w:val="center"/>
          </w:tcPr>
          <w:p w:rsidR="00DB1534" w:rsidRPr="00A60034" w:rsidRDefault="00DB1534" w:rsidP="009D4440">
            <w:pPr>
              <w:jc w:val="center"/>
              <w:rPr>
                <w:rFonts w:asciiTheme="majorBidi" w:hAnsiTheme="majorBidi"/>
                <w:bCs/>
                <w:szCs w:val="24"/>
              </w:rPr>
            </w:pPr>
            <w:r w:rsidRPr="00A60034">
              <w:rPr>
                <w:rFonts w:asciiTheme="majorBidi" w:hAnsiTheme="majorBidi"/>
                <w:bCs/>
                <w:iCs/>
                <w:szCs w:val="24"/>
              </w:rPr>
              <w:t>Valid</w:t>
            </w:r>
          </w:p>
        </w:tc>
      </w:tr>
      <w:tr w:rsidR="00DB1534" w:rsidTr="009D4440">
        <w:tc>
          <w:tcPr>
            <w:tcW w:w="1630" w:type="dxa"/>
            <w:vMerge/>
            <w:vAlign w:val="center"/>
          </w:tcPr>
          <w:p w:rsidR="00DB1534" w:rsidRPr="00A60034" w:rsidRDefault="00DB1534" w:rsidP="009D4440">
            <w:pPr>
              <w:autoSpaceDE w:val="0"/>
              <w:autoSpaceDN w:val="0"/>
              <w:adjustRightInd w:val="0"/>
              <w:spacing w:line="480" w:lineRule="auto"/>
              <w:jc w:val="center"/>
              <w:rPr>
                <w:rFonts w:asciiTheme="majorBidi" w:hAnsiTheme="majorBidi"/>
                <w:bCs/>
                <w:iCs/>
                <w:szCs w:val="24"/>
              </w:rPr>
            </w:pPr>
          </w:p>
        </w:tc>
        <w:tc>
          <w:tcPr>
            <w:tcW w:w="1631" w:type="dxa"/>
            <w:vAlign w:val="center"/>
          </w:tcPr>
          <w:p w:rsidR="00DB1534" w:rsidRPr="00A60034" w:rsidRDefault="00DB1534" w:rsidP="009D4440">
            <w:pPr>
              <w:autoSpaceDE w:val="0"/>
              <w:autoSpaceDN w:val="0"/>
              <w:adjustRightInd w:val="0"/>
              <w:spacing w:line="480" w:lineRule="auto"/>
              <w:jc w:val="center"/>
              <w:rPr>
                <w:rFonts w:asciiTheme="majorBidi" w:hAnsiTheme="majorBidi"/>
                <w:bCs/>
                <w:iCs/>
                <w:szCs w:val="24"/>
              </w:rPr>
            </w:pPr>
            <w:r w:rsidRPr="00A60034">
              <w:rPr>
                <w:rFonts w:asciiTheme="majorBidi" w:hAnsiTheme="majorBidi"/>
                <w:bCs/>
                <w:iCs/>
                <w:szCs w:val="24"/>
              </w:rPr>
              <w:t>16</w:t>
            </w:r>
          </w:p>
        </w:tc>
        <w:tc>
          <w:tcPr>
            <w:tcW w:w="1631" w:type="dxa"/>
            <w:vAlign w:val="center"/>
          </w:tcPr>
          <w:p w:rsidR="00DB1534" w:rsidRPr="00A60034" w:rsidRDefault="00DB1534" w:rsidP="009D4440">
            <w:pPr>
              <w:autoSpaceDE w:val="0"/>
              <w:autoSpaceDN w:val="0"/>
              <w:adjustRightInd w:val="0"/>
              <w:spacing w:line="480" w:lineRule="auto"/>
              <w:jc w:val="center"/>
              <w:rPr>
                <w:rFonts w:asciiTheme="majorBidi" w:hAnsiTheme="majorBidi"/>
                <w:bCs/>
                <w:iCs/>
                <w:szCs w:val="24"/>
              </w:rPr>
            </w:pPr>
            <w:r>
              <w:rPr>
                <w:rFonts w:asciiTheme="majorBidi" w:hAnsiTheme="majorBidi"/>
                <w:bCs/>
                <w:iCs/>
                <w:szCs w:val="24"/>
              </w:rPr>
              <w:t>0,840</w:t>
            </w:r>
          </w:p>
        </w:tc>
        <w:tc>
          <w:tcPr>
            <w:tcW w:w="1631" w:type="dxa"/>
            <w:vAlign w:val="center"/>
          </w:tcPr>
          <w:p w:rsidR="00DB1534" w:rsidRPr="00A60034" w:rsidRDefault="00DB1534" w:rsidP="009D4440">
            <w:pPr>
              <w:jc w:val="center"/>
              <w:rPr>
                <w:rFonts w:asciiTheme="majorBidi" w:hAnsiTheme="majorBidi"/>
                <w:bCs/>
                <w:szCs w:val="24"/>
              </w:rPr>
            </w:pPr>
            <w:r w:rsidRPr="00A60034">
              <w:rPr>
                <w:rFonts w:asciiTheme="majorBidi" w:hAnsiTheme="majorBidi"/>
                <w:bCs/>
                <w:iCs/>
                <w:szCs w:val="24"/>
              </w:rPr>
              <w:t>0,364</w:t>
            </w:r>
          </w:p>
        </w:tc>
        <w:tc>
          <w:tcPr>
            <w:tcW w:w="1415" w:type="dxa"/>
            <w:vAlign w:val="center"/>
          </w:tcPr>
          <w:p w:rsidR="00DB1534" w:rsidRPr="00A60034" w:rsidRDefault="00DB1534" w:rsidP="009D4440">
            <w:pPr>
              <w:jc w:val="center"/>
              <w:rPr>
                <w:rFonts w:asciiTheme="majorBidi" w:hAnsiTheme="majorBidi"/>
                <w:bCs/>
                <w:szCs w:val="24"/>
              </w:rPr>
            </w:pPr>
            <w:r w:rsidRPr="00A60034">
              <w:rPr>
                <w:rFonts w:asciiTheme="majorBidi" w:hAnsiTheme="majorBidi"/>
                <w:bCs/>
                <w:iCs/>
                <w:szCs w:val="24"/>
              </w:rPr>
              <w:t>Valid</w:t>
            </w:r>
          </w:p>
        </w:tc>
      </w:tr>
      <w:tr w:rsidR="00DB1534" w:rsidTr="009D4440">
        <w:tc>
          <w:tcPr>
            <w:tcW w:w="1630" w:type="dxa"/>
            <w:vMerge/>
            <w:vAlign w:val="center"/>
          </w:tcPr>
          <w:p w:rsidR="00DB1534" w:rsidRPr="00A60034" w:rsidRDefault="00DB1534" w:rsidP="009D4440">
            <w:pPr>
              <w:autoSpaceDE w:val="0"/>
              <w:autoSpaceDN w:val="0"/>
              <w:adjustRightInd w:val="0"/>
              <w:spacing w:line="480" w:lineRule="auto"/>
              <w:jc w:val="center"/>
              <w:rPr>
                <w:rFonts w:asciiTheme="majorBidi" w:hAnsiTheme="majorBidi"/>
                <w:bCs/>
                <w:iCs/>
                <w:szCs w:val="24"/>
              </w:rPr>
            </w:pPr>
          </w:p>
        </w:tc>
        <w:tc>
          <w:tcPr>
            <w:tcW w:w="1631" w:type="dxa"/>
            <w:vAlign w:val="center"/>
          </w:tcPr>
          <w:p w:rsidR="00DB1534" w:rsidRPr="00A60034" w:rsidRDefault="00DB1534" w:rsidP="009D4440">
            <w:pPr>
              <w:autoSpaceDE w:val="0"/>
              <w:autoSpaceDN w:val="0"/>
              <w:adjustRightInd w:val="0"/>
              <w:spacing w:line="480" w:lineRule="auto"/>
              <w:jc w:val="center"/>
              <w:rPr>
                <w:rFonts w:asciiTheme="majorBidi" w:hAnsiTheme="majorBidi"/>
                <w:bCs/>
                <w:iCs/>
                <w:szCs w:val="24"/>
              </w:rPr>
            </w:pPr>
            <w:r w:rsidRPr="00A60034">
              <w:rPr>
                <w:rFonts w:asciiTheme="majorBidi" w:hAnsiTheme="majorBidi"/>
                <w:bCs/>
                <w:iCs/>
                <w:szCs w:val="24"/>
              </w:rPr>
              <w:t>17</w:t>
            </w:r>
          </w:p>
        </w:tc>
        <w:tc>
          <w:tcPr>
            <w:tcW w:w="1631" w:type="dxa"/>
            <w:vAlign w:val="center"/>
          </w:tcPr>
          <w:p w:rsidR="00DB1534" w:rsidRPr="00A60034" w:rsidRDefault="00DB1534" w:rsidP="009D4440">
            <w:pPr>
              <w:autoSpaceDE w:val="0"/>
              <w:autoSpaceDN w:val="0"/>
              <w:adjustRightInd w:val="0"/>
              <w:spacing w:line="480" w:lineRule="auto"/>
              <w:jc w:val="center"/>
              <w:rPr>
                <w:rFonts w:asciiTheme="majorBidi" w:hAnsiTheme="majorBidi"/>
                <w:bCs/>
                <w:iCs/>
                <w:szCs w:val="24"/>
              </w:rPr>
            </w:pPr>
            <w:r>
              <w:rPr>
                <w:rFonts w:asciiTheme="majorBidi" w:hAnsiTheme="majorBidi"/>
                <w:bCs/>
                <w:iCs/>
                <w:szCs w:val="24"/>
              </w:rPr>
              <w:t>0,783</w:t>
            </w:r>
          </w:p>
        </w:tc>
        <w:tc>
          <w:tcPr>
            <w:tcW w:w="1631" w:type="dxa"/>
            <w:vAlign w:val="center"/>
          </w:tcPr>
          <w:p w:rsidR="00DB1534" w:rsidRPr="00A60034" w:rsidRDefault="00DB1534" w:rsidP="009D4440">
            <w:pPr>
              <w:jc w:val="center"/>
              <w:rPr>
                <w:rFonts w:asciiTheme="majorBidi" w:hAnsiTheme="majorBidi"/>
                <w:bCs/>
                <w:szCs w:val="24"/>
              </w:rPr>
            </w:pPr>
            <w:r w:rsidRPr="00A60034">
              <w:rPr>
                <w:rFonts w:asciiTheme="majorBidi" w:hAnsiTheme="majorBidi"/>
                <w:bCs/>
                <w:iCs/>
                <w:szCs w:val="24"/>
              </w:rPr>
              <w:t>0,364</w:t>
            </w:r>
          </w:p>
        </w:tc>
        <w:tc>
          <w:tcPr>
            <w:tcW w:w="1415" w:type="dxa"/>
            <w:vAlign w:val="center"/>
          </w:tcPr>
          <w:p w:rsidR="00DB1534" w:rsidRPr="00A60034" w:rsidRDefault="00DB1534" w:rsidP="009D4440">
            <w:pPr>
              <w:autoSpaceDE w:val="0"/>
              <w:autoSpaceDN w:val="0"/>
              <w:adjustRightInd w:val="0"/>
              <w:spacing w:line="480" w:lineRule="auto"/>
              <w:jc w:val="center"/>
              <w:rPr>
                <w:rFonts w:asciiTheme="majorBidi" w:hAnsiTheme="majorBidi"/>
                <w:bCs/>
                <w:iCs/>
                <w:szCs w:val="24"/>
              </w:rPr>
            </w:pPr>
            <w:r w:rsidRPr="00A60034">
              <w:rPr>
                <w:rFonts w:asciiTheme="majorBidi" w:hAnsiTheme="majorBidi"/>
                <w:bCs/>
                <w:iCs/>
                <w:szCs w:val="24"/>
              </w:rPr>
              <w:t>Valid</w:t>
            </w:r>
          </w:p>
        </w:tc>
      </w:tr>
    </w:tbl>
    <w:p w:rsidR="00DB1534" w:rsidRPr="00266953" w:rsidRDefault="00DB1534" w:rsidP="00DB1534">
      <w:pPr>
        <w:tabs>
          <w:tab w:val="num" w:pos="993"/>
        </w:tabs>
        <w:autoSpaceDE w:val="0"/>
        <w:autoSpaceDN w:val="0"/>
        <w:adjustRightInd w:val="0"/>
        <w:spacing w:after="0" w:line="480" w:lineRule="auto"/>
        <w:rPr>
          <w:rFonts w:asciiTheme="majorBidi" w:hAnsiTheme="majorBidi"/>
          <w:i/>
          <w:iCs/>
          <w:sz w:val="20"/>
          <w:szCs w:val="24"/>
        </w:rPr>
      </w:pPr>
      <w:r w:rsidRPr="00266953">
        <w:rPr>
          <w:rFonts w:asciiTheme="majorBidi" w:hAnsiTheme="majorBidi"/>
          <w:i/>
          <w:iCs/>
          <w:sz w:val="20"/>
          <w:szCs w:val="24"/>
        </w:rPr>
        <w:t>Sumber: Data yang diolah (2020)</w:t>
      </w:r>
    </w:p>
    <w:p w:rsidR="00DB1534" w:rsidRPr="00C6095A" w:rsidRDefault="00DB1534" w:rsidP="00DB1534">
      <w:pPr>
        <w:tabs>
          <w:tab w:val="num" w:pos="1276"/>
        </w:tabs>
        <w:autoSpaceDE w:val="0"/>
        <w:autoSpaceDN w:val="0"/>
        <w:adjustRightInd w:val="0"/>
        <w:spacing w:after="0" w:line="480" w:lineRule="auto"/>
        <w:ind w:left="1276" w:firstLine="851"/>
        <w:jc w:val="lowKashida"/>
        <w:rPr>
          <w:rFonts w:asciiTheme="majorBidi" w:hAnsiTheme="majorBidi"/>
          <w:bCs/>
          <w:iCs/>
          <w:szCs w:val="24"/>
        </w:rPr>
      </w:pPr>
      <w:proofErr w:type="gramStart"/>
      <w:r w:rsidRPr="00C6095A">
        <w:rPr>
          <w:rFonts w:asciiTheme="majorBidi" w:hAnsiTheme="majorBidi"/>
          <w:bCs/>
          <w:iCs/>
          <w:szCs w:val="24"/>
        </w:rPr>
        <w:t>Berdasarkan tabel 4.7 diatas, dapat diketahui bahwa nilai r-hitung untuk keempat variabel penelitian yang di uji bernilai positif dan lebih dari r-tabel.</w:t>
      </w:r>
      <w:proofErr w:type="gramEnd"/>
      <w:r w:rsidRPr="00C6095A">
        <w:rPr>
          <w:rFonts w:asciiTheme="majorBidi" w:hAnsiTheme="majorBidi"/>
          <w:bCs/>
          <w:iCs/>
          <w:szCs w:val="24"/>
        </w:rPr>
        <w:t xml:space="preserve"> </w:t>
      </w:r>
      <w:proofErr w:type="gramStart"/>
      <w:r w:rsidRPr="00C6095A">
        <w:rPr>
          <w:rFonts w:asciiTheme="majorBidi" w:hAnsiTheme="majorBidi"/>
          <w:bCs/>
          <w:iCs/>
          <w:szCs w:val="24"/>
        </w:rPr>
        <w:t>Oleh karena itu, dapat disimpulkan bahwa keseluruhan butir pertanyaan dari setiap variabel yang digunakan dalam penelitian ini dinyatakan valid.</w:t>
      </w:r>
      <w:proofErr w:type="gramEnd"/>
    </w:p>
    <w:p w:rsidR="00DB1534" w:rsidRDefault="00DB1534" w:rsidP="00DB1534">
      <w:pPr>
        <w:pStyle w:val="ListParagraph"/>
        <w:numPr>
          <w:ilvl w:val="0"/>
          <w:numId w:val="120"/>
        </w:numPr>
        <w:tabs>
          <w:tab w:val="clear" w:pos="720"/>
          <w:tab w:val="num" w:pos="993"/>
        </w:tabs>
        <w:autoSpaceDE w:val="0"/>
        <w:autoSpaceDN w:val="0"/>
        <w:adjustRightInd w:val="0"/>
        <w:spacing w:line="480" w:lineRule="auto"/>
        <w:ind w:left="851" w:hanging="284"/>
        <w:jc w:val="left"/>
        <w:rPr>
          <w:rFonts w:asciiTheme="majorBidi" w:hAnsiTheme="majorBidi"/>
          <w:b/>
          <w:iCs/>
          <w:szCs w:val="24"/>
        </w:rPr>
      </w:pPr>
      <w:r>
        <w:rPr>
          <w:rFonts w:asciiTheme="majorBidi" w:hAnsiTheme="majorBidi"/>
          <w:b/>
          <w:iCs/>
          <w:szCs w:val="24"/>
        </w:rPr>
        <w:t xml:space="preserve">Uji Reliabilitas </w:t>
      </w:r>
    </w:p>
    <w:p w:rsidR="00DB1534" w:rsidRPr="00915E0E" w:rsidRDefault="00DB1534" w:rsidP="00915E0E">
      <w:pPr>
        <w:pStyle w:val="ListParagraph"/>
        <w:autoSpaceDE w:val="0"/>
        <w:autoSpaceDN w:val="0"/>
        <w:adjustRightInd w:val="0"/>
        <w:spacing w:line="480" w:lineRule="auto"/>
        <w:ind w:left="851" w:firstLine="850"/>
        <w:jc w:val="lowKashida"/>
        <w:rPr>
          <w:rFonts w:asciiTheme="majorBidi" w:hAnsiTheme="majorBidi"/>
          <w:bCs/>
          <w:iCs/>
          <w:szCs w:val="24"/>
        </w:rPr>
      </w:pPr>
      <w:r>
        <w:rPr>
          <w:rFonts w:asciiTheme="majorBidi" w:hAnsiTheme="majorBidi"/>
          <w:bCs/>
          <w:iCs/>
          <w:szCs w:val="24"/>
        </w:rPr>
        <w:t xml:space="preserve">Uji reliabilitas untuk menguji konsistensi instrument mengguna-kan koefisien </w:t>
      </w:r>
      <w:r>
        <w:rPr>
          <w:rFonts w:asciiTheme="majorBidi" w:hAnsiTheme="majorBidi"/>
          <w:bCs/>
          <w:i/>
          <w:szCs w:val="24"/>
        </w:rPr>
        <w:t>Alpha Cronb</w:t>
      </w:r>
      <w:r w:rsidRPr="00607AE5">
        <w:rPr>
          <w:rFonts w:asciiTheme="majorBidi" w:hAnsiTheme="majorBidi"/>
          <w:bCs/>
          <w:i/>
          <w:szCs w:val="24"/>
        </w:rPr>
        <w:t>ach</w:t>
      </w:r>
      <w:r>
        <w:rPr>
          <w:rFonts w:asciiTheme="majorBidi" w:hAnsiTheme="majorBidi"/>
          <w:bCs/>
          <w:iCs/>
          <w:szCs w:val="24"/>
        </w:rPr>
        <w:t xml:space="preserve"> dan memiliki tingkat kehandalan yang dapat diterima (realiable), nilai realibilitas yang terukur ≥ 0</w:t>
      </w:r>
      <w:proofErr w:type="gramStart"/>
      <w:r>
        <w:rPr>
          <w:rFonts w:asciiTheme="majorBidi" w:hAnsiTheme="majorBidi"/>
          <w:bCs/>
          <w:iCs/>
          <w:szCs w:val="24"/>
        </w:rPr>
        <w:t>,60</w:t>
      </w:r>
      <w:proofErr w:type="gramEnd"/>
      <w:r>
        <w:rPr>
          <w:rFonts w:asciiTheme="majorBidi" w:hAnsiTheme="majorBidi"/>
          <w:bCs/>
          <w:iCs/>
          <w:szCs w:val="24"/>
        </w:rPr>
        <w:t xml:space="preserve"> maka realiable. </w:t>
      </w:r>
      <w:r w:rsidRPr="008F35F1">
        <w:rPr>
          <w:rFonts w:asciiTheme="majorBidi" w:hAnsiTheme="majorBidi"/>
          <w:bCs/>
          <w:iCs/>
          <w:szCs w:val="24"/>
        </w:rPr>
        <w:t>Hasil uji reli</w:t>
      </w:r>
      <w:r>
        <w:rPr>
          <w:rFonts w:asciiTheme="majorBidi" w:hAnsiTheme="majorBidi"/>
          <w:bCs/>
          <w:iCs/>
          <w:szCs w:val="24"/>
        </w:rPr>
        <w:t>a</w:t>
      </w:r>
      <w:r w:rsidRPr="008F35F1">
        <w:rPr>
          <w:rFonts w:asciiTheme="majorBidi" w:hAnsiTheme="majorBidi"/>
          <w:bCs/>
          <w:iCs/>
          <w:szCs w:val="24"/>
        </w:rPr>
        <w:t>bitas terdapat pada tabel dibawah ini:</w:t>
      </w:r>
    </w:p>
    <w:p w:rsidR="00DB1534" w:rsidRPr="003E17D7" w:rsidRDefault="00DB1534" w:rsidP="00DB1534">
      <w:pPr>
        <w:pStyle w:val="ListParagraph"/>
        <w:autoSpaceDE w:val="0"/>
        <w:autoSpaceDN w:val="0"/>
        <w:adjustRightInd w:val="0"/>
        <w:ind w:left="0"/>
        <w:jc w:val="center"/>
        <w:rPr>
          <w:rFonts w:asciiTheme="majorBidi" w:hAnsiTheme="majorBidi"/>
          <w:b/>
          <w:iCs/>
          <w:szCs w:val="24"/>
        </w:rPr>
      </w:pPr>
      <w:r w:rsidRPr="003E17D7">
        <w:rPr>
          <w:rFonts w:asciiTheme="majorBidi" w:hAnsiTheme="majorBidi"/>
          <w:b/>
          <w:iCs/>
          <w:szCs w:val="24"/>
        </w:rPr>
        <w:lastRenderedPageBreak/>
        <w:t>Tabel 4.8</w:t>
      </w:r>
    </w:p>
    <w:p w:rsidR="00DB1534" w:rsidRPr="009E6D8E" w:rsidRDefault="00DB1534" w:rsidP="00DB1534">
      <w:pPr>
        <w:pStyle w:val="ListParagraph"/>
        <w:autoSpaceDE w:val="0"/>
        <w:autoSpaceDN w:val="0"/>
        <w:adjustRightInd w:val="0"/>
        <w:ind w:left="0"/>
        <w:jc w:val="center"/>
        <w:rPr>
          <w:b/>
        </w:rPr>
      </w:pPr>
      <w:r>
        <w:rPr>
          <w:rFonts w:asciiTheme="majorBidi" w:hAnsiTheme="majorBidi"/>
          <w:b/>
          <w:iCs/>
          <w:szCs w:val="24"/>
        </w:rPr>
        <w:t xml:space="preserve">Hasil Uji </w:t>
      </w:r>
      <w:r w:rsidRPr="009E6D8E">
        <w:rPr>
          <w:b/>
        </w:rPr>
        <w:t>Reliabilitas</w:t>
      </w:r>
    </w:p>
    <w:p w:rsidR="00DB1534" w:rsidRPr="003E17D7" w:rsidRDefault="00DB1534" w:rsidP="00DB1534">
      <w:pPr>
        <w:pStyle w:val="ListParagraph"/>
        <w:autoSpaceDE w:val="0"/>
        <w:autoSpaceDN w:val="0"/>
        <w:adjustRightInd w:val="0"/>
        <w:ind w:left="0"/>
        <w:jc w:val="center"/>
        <w:rPr>
          <w:rFonts w:asciiTheme="majorBidi" w:hAnsiTheme="majorBidi"/>
          <w:b/>
          <w:iCs/>
          <w:szCs w:val="24"/>
        </w:rPr>
      </w:pPr>
    </w:p>
    <w:tbl>
      <w:tblPr>
        <w:tblStyle w:val="TableGrid"/>
        <w:tblW w:w="0" w:type="auto"/>
        <w:tblInd w:w="851" w:type="dxa"/>
        <w:tblLook w:val="04A0" w:firstRow="1" w:lastRow="0" w:firstColumn="1" w:lastColumn="0" w:noHBand="0" w:noVBand="1"/>
      </w:tblPr>
      <w:tblGrid>
        <w:gridCol w:w="1826"/>
        <w:gridCol w:w="1825"/>
        <w:gridCol w:w="1826"/>
        <w:gridCol w:w="1718"/>
      </w:tblGrid>
      <w:tr w:rsidR="00DB1534" w:rsidTr="009D4440">
        <w:tc>
          <w:tcPr>
            <w:tcW w:w="1826" w:type="dxa"/>
            <w:vAlign w:val="center"/>
          </w:tcPr>
          <w:p w:rsidR="00DB1534" w:rsidRPr="00607AE5" w:rsidRDefault="00DB1534" w:rsidP="009D4440">
            <w:pPr>
              <w:pStyle w:val="ListParagraph"/>
              <w:autoSpaceDE w:val="0"/>
              <w:autoSpaceDN w:val="0"/>
              <w:adjustRightInd w:val="0"/>
              <w:spacing w:line="480" w:lineRule="auto"/>
              <w:ind w:left="0"/>
              <w:jc w:val="center"/>
              <w:rPr>
                <w:rFonts w:asciiTheme="majorBidi" w:hAnsiTheme="majorBidi"/>
                <w:bCs/>
                <w:iCs/>
                <w:szCs w:val="28"/>
              </w:rPr>
            </w:pPr>
            <w:r w:rsidRPr="00607AE5">
              <w:rPr>
                <w:rFonts w:asciiTheme="majorBidi" w:hAnsiTheme="majorBidi"/>
                <w:bCs/>
                <w:iCs/>
                <w:szCs w:val="28"/>
              </w:rPr>
              <w:t>Variabel</w:t>
            </w:r>
          </w:p>
        </w:tc>
        <w:tc>
          <w:tcPr>
            <w:tcW w:w="1825" w:type="dxa"/>
            <w:vAlign w:val="center"/>
          </w:tcPr>
          <w:p w:rsidR="00DB1534" w:rsidRPr="00607AE5" w:rsidRDefault="00DB1534" w:rsidP="009D4440">
            <w:pPr>
              <w:pStyle w:val="ListParagraph"/>
              <w:autoSpaceDE w:val="0"/>
              <w:autoSpaceDN w:val="0"/>
              <w:adjustRightInd w:val="0"/>
              <w:ind w:left="0"/>
              <w:jc w:val="center"/>
              <w:rPr>
                <w:rFonts w:asciiTheme="majorBidi" w:hAnsiTheme="majorBidi"/>
                <w:bCs/>
                <w:iCs/>
                <w:szCs w:val="28"/>
              </w:rPr>
            </w:pPr>
            <w:r>
              <w:rPr>
                <w:rFonts w:asciiTheme="majorBidi" w:hAnsiTheme="majorBidi"/>
                <w:bCs/>
                <w:i/>
                <w:szCs w:val="28"/>
              </w:rPr>
              <w:t>Cronb</w:t>
            </w:r>
            <w:r w:rsidRPr="00607AE5">
              <w:rPr>
                <w:rFonts w:asciiTheme="majorBidi" w:hAnsiTheme="majorBidi"/>
                <w:bCs/>
                <w:i/>
                <w:szCs w:val="28"/>
              </w:rPr>
              <w:t>ach Alpha</w:t>
            </w:r>
          </w:p>
        </w:tc>
        <w:tc>
          <w:tcPr>
            <w:tcW w:w="1826" w:type="dxa"/>
            <w:vAlign w:val="center"/>
          </w:tcPr>
          <w:p w:rsidR="00DB1534" w:rsidRPr="00607AE5" w:rsidRDefault="00DB1534" w:rsidP="009D4440">
            <w:pPr>
              <w:pStyle w:val="ListParagraph"/>
              <w:autoSpaceDE w:val="0"/>
              <w:autoSpaceDN w:val="0"/>
              <w:adjustRightInd w:val="0"/>
              <w:spacing w:line="480" w:lineRule="auto"/>
              <w:ind w:left="0"/>
              <w:jc w:val="center"/>
              <w:rPr>
                <w:rFonts w:asciiTheme="majorBidi" w:hAnsiTheme="majorBidi"/>
                <w:bCs/>
                <w:iCs/>
                <w:szCs w:val="28"/>
              </w:rPr>
            </w:pPr>
            <w:r w:rsidRPr="00607AE5">
              <w:rPr>
                <w:rFonts w:asciiTheme="majorBidi" w:hAnsiTheme="majorBidi"/>
                <w:bCs/>
                <w:iCs/>
                <w:szCs w:val="28"/>
              </w:rPr>
              <w:t>Nilai Kritik</w:t>
            </w:r>
          </w:p>
        </w:tc>
        <w:tc>
          <w:tcPr>
            <w:tcW w:w="1718" w:type="dxa"/>
            <w:vAlign w:val="center"/>
          </w:tcPr>
          <w:p w:rsidR="00DB1534" w:rsidRPr="00607AE5" w:rsidRDefault="00DB1534" w:rsidP="009D4440">
            <w:pPr>
              <w:pStyle w:val="ListParagraph"/>
              <w:autoSpaceDE w:val="0"/>
              <w:autoSpaceDN w:val="0"/>
              <w:adjustRightInd w:val="0"/>
              <w:spacing w:line="480" w:lineRule="auto"/>
              <w:ind w:left="0"/>
              <w:jc w:val="center"/>
              <w:rPr>
                <w:rFonts w:asciiTheme="majorBidi" w:hAnsiTheme="majorBidi"/>
                <w:bCs/>
                <w:iCs/>
                <w:szCs w:val="28"/>
              </w:rPr>
            </w:pPr>
            <w:r w:rsidRPr="00607AE5">
              <w:rPr>
                <w:rFonts w:asciiTheme="majorBidi" w:hAnsiTheme="majorBidi"/>
                <w:bCs/>
                <w:iCs/>
                <w:szCs w:val="28"/>
              </w:rPr>
              <w:t>Keterangan</w:t>
            </w:r>
          </w:p>
        </w:tc>
      </w:tr>
      <w:tr w:rsidR="00DB1534" w:rsidTr="009D4440">
        <w:tc>
          <w:tcPr>
            <w:tcW w:w="1826" w:type="dxa"/>
            <w:vAlign w:val="center"/>
          </w:tcPr>
          <w:p w:rsidR="00DB1534" w:rsidRPr="00607AE5" w:rsidRDefault="00DB1534" w:rsidP="009D4440">
            <w:pPr>
              <w:pStyle w:val="ListParagraph"/>
              <w:autoSpaceDE w:val="0"/>
              <w:autoSpaceDN w:val="0"/>
              <w:adjustRightInd w:val="0"/>
              <w:spacing w:line="480" w:lineRule="auto"/>
              <w:ind w:left="0"/>
              <w:jc w:val="center"/>
              <w:rPr>
                <w:rFonts w:asciiTheme="majorBidi" w:hAnsiTheme="majorBidi"/>
                <w:bCs/>
                <w:iCs/>
                <w:szCs w:val="28"/>
              </w:rPr>
            </w:pPr>
            <w:r w:rsidRPr="00607AE5">
              <w:rPr>
                <w:rFonts w:asciiTheme="majorBidi" w:hAnsiTheme="majorBidi"/>
                <w:bCs/>
                <w:iCs/>
                <w:szCs w:val="28"/>
              </w:rPr>
              <w:t>Promosi</w:t>
            </w:r>
            <w:r>
              <w:rPr>
                <w:rFonts w:asciiTheme="majorBidi" w:hAnsiTheme="majorBidi"/>
                <w:bCs/>
                <w:iCs/>
                <w:szCs w:val="28"/>
              </w:rPr>
              <w:t xml:space="preserve"> </w:t>
            </w:r>
            <w:r w:rsidRPr="00607AE5">
              <w:rPr>
                <w:rFonts w:asciiTheme="majorBidi" w:hAnsiTheme="majorBidi"/>
                <w:bCs/>
                <w:iCs/>
                <w:szCs w:val="28"/>
              </w:rPr>
              <w:t>(X1)</w:t>
            </w:r>
          </w:p>
        </w:tc>
        <w:tc>
          <w:tcPr>
            <w:tcW w:w="1825" w:type="dxa"/>
            <w:vAlign w:val="center"/>
          </w:tcPr>
          <w:p w:rsidR="00DB1534" w:rsidRPr="00607AE5" w:rsidRDefault="00DB1534" w:rsidP="009D4440">
            <w:pPr>
              <w:pStyle w:val="ListParagraph"/>
              <w:autoSpaceDE w:val="0"/>
              <w:autoSpaceDN w:val="0"/>
              <w:adjustRightInd w:val="0"/>
              <w:spacing w:line="480" w:lineRule="auto"/>
              <w:ind w:left="0"/>
              <w:jc w:val="center"/>
              <w:rPr>
                <w:rFonts w:asciiTheme="majorBidi" w:hAnsiTheme="majorBidi"/>
                <w:bCs/>
                <w:iCs/>
                <w:szCs w:val="28"/>
              </w:rPr>
            </w:pPr>
            <w:r>
              <w:rPr>
                <w:rFonts w:asciiTheme="majorBidi" w:hAnsiTheme="majorBidi"/>
                <w:bCs/>
                <w:iCs/>
                <w:szCs w:val="28"/>
              </w:rPr>
              <w:t>0,742</w:t>
            </w:r>
          </w:p>
        </w:tc>
        <w:tc>
          <w:tcPr>
            <w:tcW w:w="1826" w:type="dxa"/>
            <w:vAlign w:val="center"/>
          </w:tcPr>
          <w:p w:rsidR="00DB1534" w:rsidRPr="00607AE5" w:rsidRDefault="00DB1534" w:rsidP="009D4440">
            <w:pPr>
              <w:pStyle w:val="ListParagraph"/>
              <w:autoSpaceDE w:val="0"/>
              <w:autoSpaceDN w:val="0"/>
              <w:adjustRightInd w:val="0"/>
              <w:spacing w:line="480" w:lineRule="auto"/>
              <w:ind w:left="0"/>
              <w:jc w:val="center"/>
              <w:rPr>
                <w:rFonts w:asciiTheme="majorBidi" w:hAnsiTheme="majorBidi"/>
                <w:bCs/>
                <w:iCs/>
                <w:szCs w:val="28"/>
              </w:rPr>
            </w:pPr>
            <w:r>
              <w:rPr>
                <w:rFonts w:asciiTheme="majorBidi" w:hAnsiTheme="majorBidi"/>
                <w:bCs/>
                <w:iCs/>
                <w:szCs w:val="28"/>
              </w:rPr>
              <w:t>0,600</w:t>
            </w:r>
          </w:p>
        </w:tc>
        <w:tc>
          <w:tcPr>
            <w:tcW w:w="1718" w:type="dxa"/>
            <w:vAlign w:val="center"/>
          </w:tcPr>
          <w:p w:rsidR="00DB1534" w:rsidRPr="009E6D8E" w:rsidRDefault="00DB1534" w:rsidP="009D4440">
            <w:pPr>
              <w:pStyle w:val="ListParagraph"/>
              <w:autoSpaceDE w:val="0"/>
              <w:autoSpaceDN w:val="0"/>
              <w:adjustRightInd w:val="0"/>
              <w:ind w:left="0"/>
              <w:jc w:val="center"/>
            </w:pPr>
            <w:r w:rsidRPr="009E6D8E">
              <w:t>Relia</w:t>
            </w:r>
            <w:r>
              <w:t>bel</w:t>
            </w:r>
          </w:p>
        </w:tc>
      </w:tr>
      <w:tr w:rsidR="00DB1534" w:rsidTr="009D4440">
        <w:tc>
          <w:tcPr>
            <w:tcW w:w="1826" w:type="dxa"/>
            <w:vAlign w:val="center"/>
          </w:tcPr>
          <w:p w:rsidR="00DB1534" w:rsidRPr="00607AE5" w:rsidRDefault="00DB1534" w:rsidP="009D4440">
            <w:pPr>
              <w:pStyle w:val="ListParagraph"/>
              <w:autoSpaceDE w:val="0"/>
              <w:autoSpaceDN w:val="0"/>
              <w:adjustRightInd w:val="0"/>
              <w:spacing w:line="276" w:lineRule="auto"/>
              <w:ind w:left="0"/>
              <w:jc w:val="center"/>
              <w:rPr>
                <w:rFonts w:asciiTheme="majorBidi" w:hAnsiTheme="majorBidi"/>
                <w:bCs/>
                <w:iCs/>
                <w:szCs w:val="28"/>
              </w:rPr>
            </w:pPr>
            <w:r>
              <w:rPr>
                <w:rFonts w:asciiTheme="majorBidi" w:hAnsiTheme="majorBidi"/>
                <w:bCs/>
                <w:iCs/>
                <w:szCs w:val="28"/>
              </w:rPr>
              <w:t>Kualitas Produk (X2)</w:t>
            </w:r>
          </w:p>
        </w:tc>
        <w:tc>
          <w:tcPr>
            <w:tcW w:w="1825" w:type="dxa"/>
            <w:vAlign w:val="center"/>
          </w:tcPr>
          <w:p w:rsidR="00DB1534" w:rsidRPr="00607AE5" w:rsidRDefault="00DB1534" w:rsidP="009D4440">
            <w:pPr>
              <w:pStyle w:val="ListParagraph"/>
              <w:autoSpaceDE w:val="0"/>
              <w:autoSpaceDN w:val="0"/>
              <w:adjustRightInd w:val="0"/>
              <w:spacing w:line="480" w:lineRule="auto"/>
              <w:ind w:left="0"/>
              <w:jc w:val="center"/>
              <w:rPr>
                <w:rFonts w:asciiTheme="majorBidi" w:hAnsiTheme="majorBidi"/>
                <w:bCs/>
                <w:iCs/>
                <w:szCs w:val="28"/>
              </w:rPr>
            </w:pPr>
            <w:r>
              <w:rPr>
                <w:rFonts w:asciiTheme="majorBidi" w:hAnsiTheme="majorBidi"/>
                <w:bCs/>
                <w:iCs/>
                <w:szCs w:val="28"/>
              </w:rPr>
              <w:t>0,915</w:t>
            </w:r>
          </w:p>
        </w:tc>
        <w:tc>
          <w:tcPr>
            <w:tcW w:w="1826" w:type="dxa"/>
            <w:vAlign w:val="center"/>
          </w:tcPr>
          <w:p w:rsidR="00DB1534" w:rsidRPr="00607AE5" w:rsidRDefault="00DB1534" w:rsidP="009D4440">
            <w:pPr>
              <w:pStyle w:val="ListParagraph"/>
              <w:autoSpaceDE w:val="0"/>
              <w:autoSpaceDN w:val="0"/>
              <w:adjustRightInd w:val="0"/>
              <w:spacing w:line="480" w:lineRule="auto"/>
              <w:ind w:left="0"/>
              <w:jc w:val="center"/>
              <w:rPr>
                <w:rFonts w:asciiTheme="majorBidi" w:hAnsiTheme="majorBidi"/>
                <w:bCs/>
                <w:iCs/>
                <w:szCs w:val="28"/>
              </w:rPr>
            </w:pPr>
            <w:r>
              <w:rPr>
                <w:rFonts w:asciiTheme="majorBidi" w:hAnsiTheme="majorBidi"/>
                <w:bCs/>
                <w:iCs/>
                <w:szCs w:val="28"/>
              </w:rPr>
              <w:t>0,600</w:t>
            </w:r>
          </w:p>
        </w:tc>
        <w:tc>
          <w:tcPr>
            <w:tcW w:w="1718" w:type="dxa"/>
            <w:vAlign w:val="center"/>
          </w:tcPr>
          <w:p w:rsidR="00DB1534" w:rsidRPr="00607AE5" w:rsidRDefault="00DB1534" w:rsidP="009D4440">
            <w:pPr>
              <w:pStyle w:val="ListParagraph"/>
              <w:autoSpaceDE w:val="0"/>
              <w:autoSpaceDN w:val="0"/>
              <w:adjustRightInd w:val="0"/>
              <w:spacing w:line="480" w:lineRule="auto"/>
              <w:ind w:left="0"/>
              <w:jc w:val="center"/>
              <w:rPr>
                <w:rFonts w:asciiTheme="majorBidi" w:hAnsiTheme="majorBidi"/>
                <w:bCs/>
                <w:iCs/>
                <w:szCs w:val="28"/>
              </w:rPr>
            </w:pPr>
            <w:r w:rsidRPr="009E6D8E">
              <w:t>Relia</w:t>
            </w:r>
            <w:r>
              <w:t>bel</w:t>
            </w:r>
          </w:p>
        </w:tc>
      </w:tr>
      <w:tr w:rsidR="00DB1534" w:rsidTr="009D4440">
        <w:tc>
          <w:tcPr>
            <w:tcW w:w="1826" w:type="dxa"/>
            <w:vAlign w:val="center"/>
          </w:tcPr>
          <w:p w:rsidR="00DB1534" w:rsidRPr="00607AE5" w:rsidRDefault="00DB1534" w:rsidP="009D4440">
            <w:pPr>
              <w:pStyle w:val="ListParagraph"/>
              <w:autoSpaceDE w:val="0"/>
              <w:autoSpaceDN w:val="0"/>
              <w:adjustRightInd w:val="0"/>
              <w:spacing w:line="276" w:lineRule="auto"/>
              <w:ind w:left="0"/>
              <w:jc w:val="center"/>
              <w:rPr>
                <w:rFonts w:asciiTheme="majorBidi" w:hAnsiTheme="majorBidi"/>
                <w:bCs/>
                <w:iCs/>
                <w:szCs w:val="28"/>
              </w:rPr>
            </w:pPr>
            <w:r>
              <w:rPr>
                <w:rFonts w:asciiTheme="majorBidi" w:hAnsiTheme="majorBidi"/>
                <w:bCs/>
                <w:iCs/>
                <w:szCs w:val="28"/>
              </w:rPr>
              <w:t>Nilai Pelanggan (X3)</w:t>
            </w:r>
          </w:p>
        </w:tc>
        <w:tc>
          <w:tcPr>
            <w:tcW w:w="1825" w:type="dxa"/>
            <w:vAlign w:val="center"/>
          </w:tcPr>
          <w:p w:rsidR="00DB1534" w:rsidRPr="00607AE5" w:rsidRDefault="00DB1534" w:rsidP="009D4440">
            <w:pPr>
              <w:pStyle w:val="ListParagraph"/>
              <w:autoSpaceDE w:val="0"/>
              <w:autoSpaceDN w:val="0"/>
              <w:adjustRightInd w:val="0"/>
              <w:spacing w:line="480" w:lineRule="auto"/>
              <w:ind w:left="0"/>
              <w:jc w:val="center"/>
              <w:rPr>
                <w:rFonts w:asciiTheme="majorBidi" w:hAnsiTheme="majorBidi"/>
                <w:bCs/>
                <w:iCs/>
                <w:szCs w:val="28"/>
              </w:rPr>
            </w:pPr>
            <w:r>
              <w:rPr>
                <w:rFonts w:asciiTheme="majorBidi" w:hAnsiTheme="majorBidi"/>
                <w:bCs/>
                <w:iCs/>
                <w:szCs w:val="28"/>
              </w:rPr>
              <w:t>0,672</w:t>
            </w:r>
          </w:p>
        </w:tc>
        <w:tc>
          <w:tcPr>
            <w:tcW w:w="1826" w:type="dxa"/>
            <w:vAlign w:val="center"/>
          </w:tcPr>
          <w:p w:rsidR="00DB1534" w:rsidRPr="00607AE5" w:rsidRDefault="00DB1534" w:rsidP="009D4440">
            <w:pPr>
              <w:pStyle w:val="ListParagraph"/>
              <w:autoSpaceDE w:val="0"/>
              <w:autoSpaceDN w:val="0"/>
              <w:adjustRightInd w:val="0"/>
              <w:spacing w:line="480" w:lineRule="auto"/>
              <w:ind w:left="0"/>
              <w:jc w:val="center"/>
              <w:rPr>
                <w:rFonts w:asciiTheme="majorBidi" w:hAnsiTheme="majorBidi"/>
                <w:bCs/>
                <w:iCs/>
                <w:szCs w:val="28"/>
              </w:rPr>
            </w:pPr>
            <w:r>
              <w:rPr>
                <w:rFonts w:asciiTheme="majorBidi" w:hAnsiTheme="majorBidi"/>
                <w:bCs/>
                <w:iCs/>
                <w:szCs w:val="28"/>
              </w:rPr>
              <w:t>0,600</w:t>
            </w:r>
          </w:p>
        </w:tc>
        <w:tc>
          <w:tcPr>
            <w:tcW w:w="1718" w:type="dxa"/>
            <w:vAlign w:val="center"/>
          </w:tcPr>
          <w:p w:rsidR="00DB1534" w:rsidRPr="00607AE5" w:rsidRDefault="00DB1534" w:rsidP="009D4440">
            <w:pPr>
              <w:pStyle w:val="ListParagraph"/>
              <w:autoSpaceDE w:val="0"/>
              <w:autoSpaceDN w:val="0"/>
              <w:adjustRightInd w:val="0"/>
              <w:spacing w:line="480" w:lineRule="auto"/>
              <w:ind w:left="0"/>
              <w:jc w:val="center"/>
              <w:rPr>
                <w:rFonts w:asciiTheme="majorBidi" w:hAnsiTheme="majorBidi"/>
                <w:bCs/>
                <w:iCs/>
                <w:szCs w:val="28"/>
              </w:rPr>
            </w:pPr>
            <w:r w:rsidRPr="009E6D8E">
              <w:t>Relia</w:t>
            </w:r>
            <w:r>
              <w:t>bel</w:t>
            </w:r>
          </w:p>
        </w:tc>
      </w:tr>
      <w:tr w:rsidR="00DB1534" w:rsidTr="009D4440">
        <w:tc>
          <w:tcPr>
            <w:tcW w:w="1826" w:type="dxa"/>
            <w:vAlign w:val="center"/>
          </w:tcPr>
          <w:p w:rsidR="00DB1534" w:rsidRPr="00607AE5" w:rsidRDefault="00DB1534" w:rsidP="009D4440">
            <w:pPr>
              <w:pStyle w:val="ListParagraph"/>
              <w:autoSpaceDE w:val="0"/>
              <w:autoSpaceDN w:val="0"/>
              <w:adjustRightInd w:val="0"/>
              <w:spacing w:line="480" w:lineRule="auto"/>
              <w:ind w:left="0"/>
              <w:jc w:val="center"/>
              <w:rPr>
                <w:rFonts w:asciiTheme="majorBidi" w:hAnsiTheme="majorBidi"/>
                <w:bCs/>
                <w:iCs/>
                <w:szCs w:val="28"/>
              </w:rPr>
            </w:pPr>
            <w:r>
              <w:rPr>
                <w:rFonts w:asciiTheme="majorBidi" w:hAnsiTheme="majorBidi"/>
                <w:bCs/>
                <w:iCs/>
                <w:szCs w:val="28"/>
              </w:rPr>
              <w:t>Kepuasan (Y)</w:t>
            </w:r>
          </w:p>
        </w:tc>
        <w:tc>
          <w:tcPr>
            <w:tcW w:w="1825" w:type="dxa"/>
            <w:vAlign w:val="center"/>
          </w:tcPr>
          <w:p w:rsidR="00DB1534" w:rsidRPr="00607AE5" w:rsidRDefault="00DB1534" w:rsidP="009D4440">
            <w:pPr>
              <w:pStyle w:val="ListParagraph"/>
              <w:autoSpaceDE w:val="0"/>
              <w:autoSpaceDN w:val="0"/>
              <w:adjustRightInd w:val="0"/>
              <w:spacing w:line="480" w:lineRule="auto"/>
              <w:ind w:left="0"/>
              <w:jc w:val="center"/>
              <w:rPr>
                <w:rFonts w:asciiTheme="majorBidi" w:hAnsiTheme="majorBidi"/>
                <w:bCs/>
                <w:iCs/>
                <w:szCs w:val="28"/>
              </w:rPr>
            </w:pPr>
            <w:r>
              <w:rPr>
                <w:rFonts w:asciiTheme="majorBidi" w:hAnsiTheme="majorBidi"/>
                <w:bCs/>
                <w:iCs/>
                <w:szCs w:val="28"/>
              </w:rPr>
              <w:t>0,860</w:t>
            </w:r>
          </w:p>
        </w:tc>
        <w:tc>
          <w:tcPr>
            <w:tcW w:w="1826" w:type="dxa"/>
            <w:vAlign w:val="center"/>
          </w:tcPr>
          <w:p w:rsidR="00DB1534" w:rsidRPr="00607AE5" w:rsidRDefault="00DB1534" w:rsidP="009D4440">
            <w:pPr>
              <w:pStyle w:val="ListParagraph"/>
              <w:autoSpaceDE w:val="0"/>
              <w:autoSpaceDN w:val="0"/>
              <w:adjustRightInd w:val="0"/>
              <w:spacing w:line="480" w:lineRule="auto"/>
              <w:ind w:left="0"/>
              <w:jc w:val="center"/>
              <w:rPr>
                <w:rFonts w:asciiTheme="majorBidi" w:hAnsiTheme="majorBidi"/>
                <w:bCs/>
                <w:iCs/>
                <w:szCs w:val="28"/>
              </w:rPr>
            </w:pPr>
            <w:r>
              <w:rPr>
                <w:rFonts w:asciiTheme="majorBidi" w:hAnsiTheme="majorBidi"/>
                <w:bCs/>
                <w:iCs/>
                <w:szCs w:val="28"/>
              </w:rPr>
              <w:t>0,600</w:t>
            </w:r>
          </w:p>
        </w:tc>
        <w:tc>
          <w:tcPr>
            <w:tcW w:w="1718" w:type="dxa"/>
            <w:vAlign w:val="center"/>
          </w:tcPr>
          <w:p w:rsidR="00DB1534" w:rsidRPr="00607AE5" w:rsidRDefault="00DB1534" w:rsidP="009D4440">
            <w:pPr>
              <w:pStyle w:val="ListParagraph"/>
              <w:autoSpaceDE w:val="0"/>
              <w:autoSpaceDN w:val="0"/>
              <w:adjustRightInd w:val="0"/>
              <w:spacing w:line="480" w:lineRule="auto"/>
              <w:ind w:left="0"/>
              <w:jc w:val="center"/>
              <w:rPr>
                <w:rFonts w:asciiTheme="majorBidi" w:hAnsiTheme="majorBidi"/>
                <w:bCs/>
                <w:iCs/>
                <w:szCs w:val="28"/>
              </w:rPr>
            </w:pPr>
            <w:r w:rsidRPr="009E6D8E">
              <w:t>Relia</w:t>
            </w:r>
            <w:r>
              <w:t>bel</w:t>
            </w:r>
          </w:p>
        </w:tc>
      </w:tr>
    </w:tbl>
    <w:p w:rsidR="00DB1534" w:rsidRPr="00D804A3" w:rsidRDefault="00DB1534" w:rsidP="00DB1534">
      <w:pPr>
        <w:pStyle w:val="ListParagraph"/>
        <w:autoSpaceDE w:val="0"/>
        <w:autoSpaceDN w:val="0"/>
        <w:adjustRightInd w:val="0"/>
        <w:spacing w:line="480" w:lineRule="auto"/>
        <w:ind w:left="851" w:hanging="142"/>
        <w:jc w:val="lowKashida"/>
        <w:rPr>
          <w:rFonts w:asciiTheme="majorBidi" w:hAnsiTheme="majorBidi"/>
          <w:bCs/>
          <w:i/>
          <w:iCs/>
          <w:sz w:val="20"/>
          <w:szCs w:val="24"/>
        </w:rPr>
      </w:pPr>
      <w:r w:rsidRPr="00484F74">
        <w:rPr>
          <w:rFonts w:asciiTheme="majorBidi" w:hAnsiTheme="majorBidi"/>
          <w:bCs/>
          <w:i/>
          <w:iCs/>
          <w:sz w:val="20"/>
          <w:szCs w:val="24"/>
        </w:rPr>
        <w:t>Sumber</w:t>
      </w:r>
      <w:proofErr w:type="gramStart"/>
      <w:r w:rsidRPr="00484F74">
        <w:rPr>
          <w:rFonts w:asciiTheme="majorBidi" w:hAnsiTheme="majorBidi"/>
          <w:bCs/>
          <w:i/>
          <w:iCs/>
          <w:sz w:val="20"/>
          <w:szCs w:val="24"/>
        </w:rPr>
        <w:t>:Data</w:t>
      </w:r>
      <w:proofErr w:type="gramEnd"/>
      <w:r w:rsidRPr="00484F74">
        <w:rPr>
          <w:rFonts w:asciiTheme="majorBidi" w:hAnsiTheme="majorBidi"/>
          <w:bCs/>
          <w:i/>
          <w:iCs/>
          <w:sz w:val="20"/>
          <w:szCs w:val="24"/>
        </w:rPr>
        <w:t xml:space="preserve"> yang diolah (2020)</w:t>
      </w:r>
    </w:p>
    <w:p w:rsidR="00DB1534" w:rsidRPr="002F28CE" w:rsidRDefault="00DB1534" w:rsidP="00DB1534">
      <w:pPr>
        <w:pStyle w:val="ListParagraph"/>
        <w:autoSpaceDE w:val="0"/>
        <w:autoSpaceDN w:val="0"/>
        <w:adjustRightInd w:val="0"/>
        <w:spacing w:line="480" w:lineRule="auto"/>
        <w:ind w:left="851" w:firstLine="850"/>
        <w:jc w:val="lowKashida"/>
        <w:rPr>
          <w:rFonts w:asciiTheme="majorBidi" w:hAnsiTheme="majorBidi"/>
          <w:bCs/>
          <w:iCs/>
          <w:szCs w:val="24"/>
        </w:rPr>
      </w:pPr>
      <w:proofErr w:type="gramStart"/>
      <w:r>
        <w:rPr>
          <w:rFonts w:asciiTheme="majorBidi" w:hAnsiTheme="majorBidi"/>
          <w:bCs/>
          <w:iCs/>
          <w:szCs w:val="24"/>
        </w:rPr>
        <w:t xml:space="preserve">Berdasarkan tabel 4.8 diatas, dapat diketahui bahwa seluruh variabel memiliki nilai </w:t>
      </w:r>
      <w:r>
        <w:rPr>
          <w:rFonts w:asciiTheme="majorBidi" w:hAnsiTheme="majorBidi"/>
          <w:bCs/>
          <w:i/>
          <w:szCs w:val="28"/>
        </w:rPr>
        <w:t>Cronb</w:t>
      </w:r>
      <w:r w:rsidRPr="00607AE5">
        <w:rPr>
          <w:rFonts w:asciiTheme="majorBidi" w:hAnsiTheme="majorBidi"/>
          <w:bCs/>
          <w:i/>
          <w:szCs w:val="28"/>
        </w:rPr>
        <w:t>ach Alpha</w:t>
      </w:r>
      <w:r>
        <w:rPr>
          <w:rFonts w:asciiTheme="majorBidi" w:hAnsiTheme="majorBidi"/>
          <w:bCs/>
          <w:i/>
          <w:szCs w:val="28"/>
        </w:rPr>
        <w:t xml:space="preserve"> </w:t>
      </w:r>
      <w:r>
        <w:rPr>
          <w:rFonts w:asciiTheme="majorBidi" w:hAnsiTheme="majorBidi"/>
          <w:bCs/>
          <w:iCs/>
          <w:szCs w:val="28"/>
        </w:rPr>
        <w:t xml:space="preserve">yang lebih besar dari 0,600 maka seluruh pertanyaan tersebut dinyatakan </w:t>
      </w:r>
      <w:r w:rsidRPr="006940C4">
        <w:rPr>
          <w:rFonts w:asciiTheme="majorBidi" w:hAnsiTheme="majorBidi"/>
          <w:bCs/>
          <w:i/>
          <w:szCs w:val="28"/>
        </w:rPr>
        <w:t>re</w:t>
      </w:r>
      <w:r>
        <w:rPr>
          <w:rFonts w:asciiTheme="majorBidi" w:hAnsiTheme="majorBidi"/>
          <w:bCs/>
          <w:i/>
          <w:szCs w:val="28"/>
        </w:rPr>
        <w:t>a</w:t>
      </w:r>
      <w:r w:rsidRPr="006940C4">
        <w:rPr>
          <w:rFonts w:asciiTheme="majorBidi" w:hAnsiTheme="majorBidi"/>
          <w:bCs/>
          <w:i/>
          <w:szCs w:val="28"/>
        </w:rPr>
        <w:t>lible</w:t>
      </w:r>
      <w:r>
        <w:rPr>
          <w:rFonts w:asciiTheme="majorBidi" w:hAnsiTheme="majorBidi"/>
          <w:bCs/>
          <w:iCs/>
          <w:szCs w:val="28"/>
        </w:rPr>
        <w:t>.</w:t>
      </w:r>
      <w:proofErr w:type="gramEnd"/>
      <w:r>
        <w:rPr>
          <w:rFonts w:asciiTheme="majorBidi" w:hAnsiTheme="majorBidi"/>
          <w:bCs/>
          <w:iCs/>
          <w:szCs w:val="28"/>
        </w:rPr>
        <w:t xml:space="preserve"> </w:t>
      </w:r>
    </w:p>
    <w:p w:rsidR="00DB1534" w:rsidRDefault="00DB1534" w:rsidP="00DB1534">
      <w:pPr>
        <w:pStyle w:val="ListParagraph"/>
        <w:numPr>
          <w:ilvl w:val="0"/>
          <w:numId w:val="119"/>
        </w:numPr>
        <w:autoSpaceDE w:val="0"/>
        <w:autoSpaceDN w:val="0"/>
        <w:adjustRightInd w:val="0"/>
        <w:spacing w:line="480" w:lineRule="auto"/>
        <w:ind w:left="567" w:hanging="283"/>
        <w:jc w:val="left"/>
        <w:rPr>
          <w:rFonts w:asciiTheme="majorBidi" w:hAnsiTheme="majorBidi"/>
          <w:b/>
          <w:iCs/>
          <w:szCs w:val="24"/>
        </w:rPr>
      </w:pPr>
      <w:r>
        <w:rPr>
          <w:rFonts w:asciiTheme="majorBidi" w:hAnsiTheme="majorBidi"/>
          <w:b/>
          <w:iCs/>
          <w:szCs w:val="24"/>
        </w:rPr>
        <w:t>Uji Asumsi Dasar</w:t>
      </w:r>
    </w:p>
    <w:p w:rsidR="00DB1534" w:rsidRDefault="00DB1534" w:rsidP="00DB563E">
      <w:pPr>
        <w:pStyle w:val="ListParagraph"/>
        <w:numPr>
          <w:ilvl w:val="0"/>
          <w:numId w:val="133"/>
        </w:numPr>
        <w:tabs>
          <w:tab w:val="clear" w:pos="720"/>
          <w:tab w:val="num" w:pos="851"/>
        </w:tabs>
        <w:autoSpaceDE w:val="0"/>
        <w:autoSpaceDN w:val="0"/>
        <w:adjustRightInd w:val="0"/>
        <w:spacing w:line="480" w:lineRule="auto"/>
        <w:ind w:left="851" w:hanging="284"/>
        <w:jc w:val="left"/>
        <w:rPr>
          <w:rFonts w:asciiTheme="majorBidi" w:hAnsiTheme="majorBidi"/>
          <w:b/>
          <w:iCs/>
          <w:szCs w:val="24"/>
        </w:rPr>
      </w:pPr>
      <w:r>
        <w:rPr>
          <w:rFonts w:asciiTheme="majorBidi" w:hAnsiTheme="majorBidi"/>
          <w:b/>
          <w:iCs/>
          <w:szCs w:val="24"/>
        </w:rPr>
        <w:t>Uji Normalitas</w:t>
      </w:r>
    </w:p>
    <w:p w:rsidR="00DB1534" w:rsidRPr="008F35F1" w:rsidRDefault="00DB1534" w:rsidP="00DB1534">
      <w:pPr>
        <w:pStyle w:val="ListParagraph"/>
        <w:autoSpaceDE w:val="0"/>
        <w:autoSpaceDN w:val="0"/>
        <w:adjustRightInd w:val="0"/>
        <w:spacing w:line="480" w:lineRule="auto"/>
        <w:ind w:left="851" w:firstLine="850"/>
        <w:jc w:val="lowKashida"/>
        <w:rPr>
          <w:rFonts w:asciiTheme="majorBidi" w:hAnsiTheme="majorBidi"/>
          <w:szCs w:val="24"/>
        </w:rPr>
      </w:pPr>
      <w:proofErr w:type="gramStart"/>
      <w:r w:rsidRPr="007124D2">
        <w:rPr>
          <w:rFonts w:asciiTheme="majorBidi" w:hAnsiTheme="majorBidi"/>
          <w:szCs w:val="24"/>
        </w:rPr>
        <w:t>Uji normalitas bertujuan untuk membuktikan bahwa data yang dipergunakan berdistrubusi normal.</w:t>
      </w:r>
      <w:proofErr w:type="gramEnd"/>
      <w:r w:rsidRPr="007124D2">
        <w:rPr>
          <w:rFonts w:asciiTheme="majorBidi" w:hAnsiTheme="majorBidi"/>
          <w:szCs w:val="24"/>
        </w:rPr>
        <w:t xml:space="preserve"> </w:t>
      </w:r>
      <w:proofErr w:type="gramStart"/>
      <w:r w:rsidRPr="007124D2">
        <w:rPr>
          <w:rFonts w:asciiTheme="majorBidi" w:hAnsiTheme="majorBidi"/>
          <w:szCs w:val="24"/>
        </w:rPr>
        <w:t>hasil</w:t>
      </w:r>
      <w:proofErr w:type="gramEnd"/>
      <w:r w:rsidRPr="007124D2">
        <w:rPr>
          <w:rFonts w:asciiTheme="majorBidi" w:hAnsiTheme="majorBidi"/>
          <w:szCs w:val="24"/>
        </w:rPr>
        <w:t xml:space="preserve"> analisis kemudian </w:t>
      </w:r>
      <w:r>
        <w:rPr>
          <w:rFonts w:asciiTheme="majorBidi" w:hAnsiTheme="majorBidi"/>
          <w:szCs w:val="24"/>
        </w:rPr>
        <w:t>dibanding</w:t>
      </w:r>
      <w:r w:rsidRPr="007124D2">
        <w:rPr>
          <w:rFonts w:asciiTheme="majorBidi" w:hAnsiTheme="majorBidi"/>
          <w:szCs w:val="24"/>
        </w:rPr>
        <w:t xml:space="preserve">kan dengan nilai kritisnya. </w:t>
      </w:r>
      <w:proofErr w:type="gramStart"/>
      <w:r w:rsidRPr="007124D2">
        <w:rPr>
          <w:rFonts w:asciiTheme="majorBidi" w:hAnsiTheme="majorBidi"/>
          <w:szCs w:val="24"/>
        </w:rPr>
        <w:t>dasar</w:t>
      </w:r>
      <w:proofErr w:type="gramEnd"/>
      <w:r w:rsidRPr="007124D2">
        <w:rPr>
          <w:rFonts w:asciiTheme="majorBidi" w:hAnsiTheme="majorBidi"/>
          <w:szCs w:val="24"/>
        </w:rPr>
        <w:t xml:space="preserve"> pengambilan keputusan dapat dilakukan berdasarkan probabilitas (Asymp. Sig), yaitu:</w:t>
      </w:r>
      <w:r>
        <w:rPr>
          <w:rStyle w:val="FootnoteReference"/>
          <w:rFonts w:asciiTheme="majorBidi" w:hAnsiTheme="majorBidi"/>
          <w:szCs w:val="24"/>
        </w:rPr>
        <w:footnoteReference w:id="59"/>
      </w:r>
    </w:p>
    <w:p w:rsidR="00DB1534" w:rsidRDefault="00DB1534" w:rsidP="00DB1534">
      <w:pPr>
        <w:pStyle w:val="ListParagraph"/>
        <w:numPr>
          <w:ilvl w:val="0"/>
          <w:numId w:val="88"/>
        </w:numPr>
        <w:autoSpaceDE w:val="0"/>
        <w:autoSpaceDN w:val="0"/>
        <w:adjustRightInd w:val="0"/>
        <w:spacing w:line="480" w:lineRule="auto"/>
        <w:ind w:left="1134" w:hanging="283"/>
        <w:jc w:val="lowKashida"/>
        <w:rPr>
          <w:rFonts w:asciiTheme="majorBidi" w:hAnsiTheme="majorBidi"/>
          <w:szCs w:val="24"/>
        </w:rPr>
      </w:pPr>
      <w:r>
        <w:rPr>
          <w:rFonts w:asciiTheme="majorBidi" w:hAnsiTheme="majorBidi"/>
          <w:szCs w:val="24"/>
        </w:rPr>
        <w:t>Jika probabilitas &gt; 0</w:t>
      </w:r>
      <w:proofErr w:type="gramStart"/>
      <w:r>
        <w:rPr>
          <w:rFonts w:asciiTheme="majorBidi" w:hAnsiTheme="majorBidi"/>
          <w:szCs w:val="24"/>
        </w:rPr>
        <w:t>,01</w:t>
      </w:r>
      <w:proofErr w:type="gramEnd"/>
      <w:r>
        <w:rPr>
          <w:rFonts w:asciiTheme="majorBidi" w:hAnsiTheme="majorBidi"/>
          <w:szCs w:val="24"/>
        </w:rPr>
        <w:t xml:space="preserve"> maka populasi berdistribusi normal.</w:t>
      </w:r>
    </w:p>
    <w:p w:rsidR="00DB1534" w:rsidRDefault="00DB1534" w:rsidP="00DB1534">
      <w:pPr>
        <w:pStyle w:val="ListParagraph"/>
        <w:numPr>
          <w:ilvl w:val="0"/>
          <w:numId w:val="88"/>
        </w:numPr>
        <w:autoSpaceDE w:val="0"/>
        <w:autoSpaceDN w:val="0"/>
        <w:adjustRightInd w:val="0"/>
        <w:spacing w:line="480" w:lineRule="auto"/>
        <w:ind w:left="1134" w:hanging="283"/>
        <w:jc w:val="lowKashida"/>
        <w:rPr>
          <w:rFonts w:asciiTheme="majorBidi" w:hAnsiTheme="majorBidi"/>
          <w:szCs w:val="24"/>
        </w:rPr>
      </w:pPr>
      <w:r>
        <w:rPr>
          <w:rFonts w:asciiTheme="majorBidi" w:hAnsiTheme="majorBidi"/>
          <w:szCs w:val="24"/>
        </w:rPr>
        <w:t>Jika probabilitas &lt; 0</w:t>
      </w:r>
      <w:proofErr w:type="gramStart"/>
      <w:r>
        <w:rPr>
          <w:rFonts w:asciiTheme="majorBidi" w:hAnsiTheme="majorBidi"/>
          <w:szCs w:val="24"/>
        </w:rPr>
        <w:t>,01</w:t>
      </w:r>
      <w:proofErr w:type="gramEnd"/>
      <w:r>
        <w:rPr>
          <w:rFonts w:asciiTheme="majorBidi" w:hAnsiTheme="majorBidi"/>
          <w:szCs w:val="24"/>
        </w:rPr>
        <w:t xml:space="preserve"> maka populasi tidak berdistribusi normal.</w:t>
      </w:r>
    </w:p>
    <w:p w:rsidR="00DB1534" w:rsidRDefault="00DB1534" w:rsidP="00DB1534">
      <w:pPr>
        <w:pStyle w:val="ListParagraph"/>
        <w:autoSpaceDE w:val="0"/>
        <w:autoSpaceDN w:val="0"/>
        <w:adjustRightInd w:val="0"/>
        <w:spacing w:line="480" w:lineRule="auto"/>
        <w:ind w:left="1134"/>
        <w:jc w:val="lowKashida"/>
        <w:rPr>
          <w:rFonts w:asciiTheme="majorBidi" w:hAnsiTheme="majorBidi"/>
          <w:szCs w:val="24"/>
        </w:rPr>
      </w:pPr>
    </w:p>
    <w:p w:rsidR="00915E0E" w:rsidRPr="00D804A3" w:rsidRDefault="00915E0E" w:rsidP="00DB1534">
      <w:pPr>
        <w:pStyle w:val="ListParagraph"/>
        <w:autoSpaceDE w:val="0"/>
        <w:autoSpaceDN w:val="0"/>
        <w:adjustRightInd w:val="0"/>
        <w:spacing w:line="480" w:lineRule="auto"/>
        <w:ind w:left="1134"/>
        <w:jc w:val="lowKashida"/>
        <w:rPr>
          <w:rFonts w:asciiTheme="majorBidi" w:hAnsiTheme="majorBidi"/>
          <w:szCs w:val="24"/>
        </w:rPr>
      </w:pPr>
    </w:p>
    <w:p w:rsidR="00DB1534" w:rsidRPr="007E1B9B" w:rsidRDefault="00DB1534" w:rsidP="00DB1534">
      <w:pPr>
        <w:pStyle w:val="ListParagraph"/>
        <w:autoSpaceDE w:val="0"/>
        <w:autoSpaceDN w:val="0"/>
        <w:adjustRightInd w:val="0"/>
        <w:ind w:left="0"/>
        <w:jc w:val="center"/>
        <w:rPr>
          <w:rFonts w:asciiTheme="majorBidi" w:hAnsiTheme="majorBidi"/>
          <w:b/>
          <w:bCs/>
          <w:szCs w:val="24"/>
        </w:rPr>
      </w:pPr>
      <w:r w:rsidRPr="007E1B9B">
        <w:rPr>
          <w:rFonts w:asciiTheme="majorBidi" w:hAnsiTheme="majorBidi"/>
          <w:b/>
          <w:bCs/>
          <w:szCs w:val="24"/>
        </w:rPr>
        <w:lastRenderedPageBreak/>
        <w:t>Tabel 4.9</w:t>
      </w:r>
    </w:p>
    <w:p w:rsidR="00DB1534" w:rsidRPr="008F35F1" w:rsidRDefault="00DB1534" w:rsidP="00DB1534">
      <w:pPr>
        <w:pStyle w:val="ListParagraph"/>
        <w:autoSpaceDE w:val="0"/>
        <w:autoSpaceDN w:val="0"/>
        <w:adjustRightInd w:val="0"/>
        <w:ind w:left="0"/>
        <w:jc w:val="center"/>
        <w:rPr>
          <w:rFonts w:asciiTheme="majorBidi" w:hAnsiTheme="majorBidi"/>
          <w:b/>
          <w:bCs/>
          <w:szCs w:val="24"/>
        </w:rPr>
      </w:pPr>
      <w:r w:rsidRPr="007E1B9B">
        <w:rPr>
          <w:rFonts w:asciiTheme="majorBidi" w:hAnsiTheme="majorBidi"/>
          <w:b/>
          <w:bCs/>
          <w:szCs w:val="24"/>
        </w:rPr>
        <w:t>Hasil Uji Normalitas Data</w:t>
      </w:r>
    </w:p>
    <w:tbl>
      <w:tblPr>
        <w:tblW w:w="5983" w:type="dxa"/>
        <w:tblInd w:w="8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384"/>
        <w:gridCol w:w="2159"/>
        <w:gridCol w:w="1440"/>
      </w:tblGrid>
      <w:tr w:rsidR="00DB1534" w:rsidRPr="0032299A" w:rsidTr="009D4440">
        <w:trPr>
          <w:cantSplit/>
          <w:tblHeader/>
        </w:trPr>
        <w:tc>
          <w:tcPr>
            <w:tcW w:w="5983" w:type="dxa"/>
            <w:gridSpan w:val="3"/>
            <w:tcBorders>
              <w:top w:val="nil"/>
              <w:left w:val="nil"/>
              <w:bottom w:val="nil"/>
              <w:right w:val="nil"/>
            </w:tcBorders>
            <w:shd w:val="clear" w:color="auto" w:fill="FFFFFF"/>
            <w:tcMar>
              <w:top w:w="30" w:type="dxa"/>
              <w:left w:w="30" w:type="dxa"/>
              <w:bottom w:w="30" w:type="dxa"/>
              <w:right w:w="30" w:type="dxa"/>
            </w:tcMar>
            <w:vAlign w:val="center"/>
          </w:tcPr>
          <w:p w:rsidR="00DB1534" w:rsidRPr="0032299A" w:rsidRDefault="00DB1534" w:rsidP="009D4440">
            <w:pPr>
              <w:autoSpaceDE w:val="0"/>
              <w:autoSpaceDN w:val="0"/>
              <w:adjustRightInd w:val="0"/>
              <w:spacing w:after="0" w:line="320" w:lineRule="atLeast"/>
              <w:jc w:val="center"/>
              <w:rPr>
                <w:rFonts w:ascii="Arial" w:hAnsi="Arial" w:cs="Arial"/>
                <w:color w:val="000000"/>
                <w:sz w:val="18"/>
                <w:szCs w:val="18"/>
              </w:rPr>
            </w:pPr>
            <w:r w:rsidRPr="0032299A">
              <w:rPr>
                <w:rFonts w:ascii="Arial" w:hAnsi="Arial" w:cs="Arial"/>
                <w:b/>
                <w:bCs/>
                <w:color w:val="000000"/>
                <w:sz w:val="18"/>
                <w:szCs w:val="18"/>
              </w:rPr>
              <w:t>One-Sample Kolmogorov-Smirnov Test</w:t>
            </w:r>
          </w:p>
        </w:tc>
      </w:tr>
      <w:tr w:rsidR="00DB1534" w:rsidRPr="0032299A" w:rsidTr="009D4440">
        <w:trPr>
          <w:cantSplit/>
          <w:tblHeader/>
        </w:trPr>
        <w:tc>
          <w:tcPr>
            <w:tcW w:w="238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B1534" w:rsidRPr="0032299A" w:rsidRDefault="00DB1534" w:rsidP="009D4440">
            <w:pPr>
              <w:autoSpaceDE w:val="0"/>
              <w:autoSpaceDN w:val="0"/>
              <w:adjustRightInd w:val="0"/>
              <w:spacing w:after="0" w:line="240" w:lineRule="auto"/>
              <w:rPr>
                <w:rFonts w:cs="Times New Roman"/>
                <w:szCs w:val="24"/>
              </w:rPr>
            </w:pPr>
          </w:p>
        </w:tc>
        <w:tc>
          <w:tcPr>
            <w:tcW w:w="215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DB1534" w:rsidRPr="0032299A" w:rsidRDefault="00DB1534" w:rsidP="009D4440">
            <w:pPr>
              <w:autoSpaceDE w:val="0"/>
              <w:autoSpaceDN w:val="0"/>
              <w:adjustRightInd w:val="0"/>
              <w:spacing w:after="0" w:line="240" w:lineRule="auto"/>
              <w:rPr>
                <w:rFonts w:cs="Times New Roman"/>
                <w:szCs w:val="24"/>
              </w:rPr>
            </w:pPr>
          </w:p>
        </w:tc>
        <w:tc>
          <w:tcPr>
            <w:tcW w:w="144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B1534" w:rsidRPr="0032299A" w:rsidRDefault="00DB1534" w:rsidP="009D4440">
            <w:pPr>
              <w:autoSpaceDE w:val="0"/>
              <w:autoSpaceDN w:val="0"/>
              <w:adjustRightInd w:val="0"/>
              <w:spacing w:after="0" w:line="320" w:lineRule="atLeast"/>
              <w:jc w:val="center"/>
              <w:rPr>
                <w:rFonts w:ascii="Arial" w:hAnsi="Arial" w:cs="Arial"/>
                <w:color w:val="000000"/>
                <w:sz w:val="18"/>
                <w:szCs w:val="18"/>
              </w:rPr>
            </w:pPr>
            <w:r w:rsidRPr="0032299A">
              <w:rPr>
                <w:rFonts w:ascii="Arial" w:hAnsi="Arial" w:cs="Arial"/>
                <w:color w:val="000000"/>
                <w:sz w:val="18"/>
                <w:szCs w:val="18"/>
              </w:rPr>
              <w:t>Unstandardized Residual</w:t>
            </w:r>
          </w:p>
        </w:tc>
      </w:tr>
      <w:tr w:rsidR="00DB1534" w:rsidRPr="0032299A" w:rsidTr="009D4440">
        <w:trPr>
          <w:cantSplit/>
          <w:tblHeader/>
        </w:trPr>
        <w:tc>
          <w:tcPr>
            <w:tcW w:w="4543" w:type="dxa"/>
            <w:gridSpan w:val="2"/>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DB1534" w:rsidRPr="0032299A" w:rsidRDefault="00DB1534" w:rsidP="009D4440">
            <w:pPr>
              <w:autoSpaceDE w:val="0"/>
              <w:autoSpaceDN w:val="0"/>
              <w:adjustRightInd w:val="0"/>
              <w:spacing w:after="0" w:line="320" w:lineRule="atLeast"/>
              <w:rPr>
                <w:rFonts w:ascii="Arial" w:hAnsi="Arial" w:cs="Arial"/>
                <w:color w:val="000000"/>
                <w:sz w:val="18"/>
                <w:szCs w:val="18"/>
              </w:rPr>
            </w:pPr>
            <w:r w:rsidRPr="0032299A">
              <w:rPr>
                <w:rFonts w:ascii="Arial" w:hAnsi="Arial" w:cs="Arial"/>
                <w:color w:val="000000"/>
                <w:sz w:val="18"/>
                <w:szCs w:val="18"/>
              </w:rPr>
              <w:t>N</w:t>
            </w:r>
          </w:p>
        </w:tc>
        <w:tc>
          <w:tcPr>
            <w:tcW w:w="144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B1534" w:rsidRPr="0032299A" w:rsidRDefault="00DB1534" w:rsidP="009D4440">
            <w:pPr>
              <w:autoSpaceDE w:val="0"/>
              <w:autoSpaceDN w:val="0"/>
              <w:adjustRightInd w:val="0"/>
              <w:spacing w:after="0" w:line="320" w:lineRule="atLeast"/>
              <w:jc w:val="right"/>
              <w:rPr>
                <w:rFonts w:ascii="Arial" w:hAnsi="Arial" w:cs="Arial"/>
                <w:color w:val="000000"/>
                <w:sz w:val="18"/>
                <w:szCs w:val="18"/>
              </w:rPr>
            </w:pPr>
            <w:r w:rsidRPr="0032299A">
              <w:rPr>
                <w:rFonts w:ascii="Arial" w:hAnsi="Arial" w:cs="Arial"/>
                <w:color w:val="000000"/>
                <w:sz w:val="18"/>
                <w:szCs w:val="18"/>
              </w:rPr>
              <w:t>49</w:t>
            </w:r>
          </w:p>
        </w:tc>
      </w:tr>
      <w:tr w:rsidR="00DB1534" w:rsidRPr="0032299A" w:rsidTr="009D4440">
        <w:trPr>
          <w:cantSplit/>
          <w:tblHeader/>
        </w:trPr>
        <w:tc>
          <w:tcPr>
            <w:tcW w:w="2384"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DB1534" w:rsidRPr="0032299A" w:rsidRDefault="00DB1534" w:rsidP="009D4440">
            <w:pPr>
              <w:autoSpaceDE w:val="0"/>
              <w:autoSpaceDN w:val="0"/>
              <w:adjustRightInd w:val="0"/>
              <w:spacing w:after="0" w:line="320" w:lineRule="atLeast"/>
              <w:rPr>
                <w:rFonts w:ascii="Arial" w:hAnsi="Arial" w:cs="Arial"/>
                <w:color w:val="000000"/>
                <w:sz w:val="18"/>
                <w:szCs w:val="18"/>
              </w:rPr>
            </w:pPr>
            <w:r w:rsidRPr="0032299A">
              <w:rPr>
                <w:rFonts w:ascii="Arial" w:hAnsi="Arial" w:cs="Arial"/>
                <w:color w:val="000000"/>
                <w:sz w:val="18"/>
                <w:szCs w:val="18"/>
              </w:rPr>
              <w:t>Normal Parameters</w:t>
            </w:r>
            <w:r w:rsidRPr="0032299A">
              <w:rPr>
                <w:rFonts w:ascii="Arial" w:hAnsi="Arial" w:cs="Arial"/>
                <w:color w:val="000000"/>
                <w:sz w:val="18"/>
                <w:szCs w:val="18"/>
                <w:vertAlign w:val="superscript"/>
              </w:rPr>
              <w:t>a</w:t>
            </w: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DB1534" w:rsidRPr="0032299A" w:rsidRDefault="00DB1534" w:rsidP="009D4440">
            <w:pPr>
              <w:autoSpaceDE w:val="0"/>
              <w:autoSpaceDN w:val="0"/>
              <w:adjustRightInd w:val="0"/>
              <w:spacing w:after="0" w:line="320" w:lineRule="atLeast"/>
              <w:rPr>
                <w:rFonts w:ascii="Arial" w:hAnsi="Arial" w:cs="Arial"/>
                <w:color w:val="000000"/>
                <w:sz w:val="18"/>
                <w:szCs w:val="18"/>
              </w:rPr>
            </w:pPr>
            <w:r w:rsidRPr="0032299A">
              <w:rPr>
                <w:rFonts w:ascii="Arial" w:hAnsi="Arial" w:cs="Arial"/>
                <w:color w:val="000000"/>
                <w:sz w:val="18"/>
                <w:szCs w:val="18"/>
              </w:rPr>
              <w:t>Mean</w:t>
            </w:r>
          </w:p>
        </w:tc>
        <w:tc>
          <w:tcPr>
            <w:tcW w:w="144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B1534" w:rsidRPr="0032299A" w:rsidRDefault="00DB1534" w:rsidP="009D4440">
            <w:pPr>
              <w:autoSpaceDE w:val="0"/>
              <w:autoSpaceDN w:val="0"/>
              <w:adjustRightInd w:val="0"/>
              <w:spacing w:after="0" w:line="320" w:lineRule="atLeast"/>
              <w:jc w:val="right"/>
              <w:rPr>
                <w:rFonts w:ascii="Arial" w:hAnsi="Arial" w:cs="Arial"/>
                <w:color w:val="000000"/>
                <w:sz w:val="18"/>
                <w:szCs w:val="18"/>
              </w:rPr>
            </w:pPr>
            <w:r w:rsidRPr="0032299A">
              <w:rPr>
                <w:rFonts w:ascii="Arial" w:hAnsi="Arial" w:cs="Arial"/>
                <w:color w:val="000000"/>
                <w:sz w:val="18"/>
                <w:szCs w:val="18"/>
              </w:rPr>
              <w:t>.0000000</w:t>
            </w:r>
          </w:p>
        </w:tc>
      </w:tr>
      <w:tr w:rsidR="00DB1534" w:rsidRPr="0032299A" w:rsidTr="009D4440">
        <w:trPr>
          <w:cantSplit/>
          <w:tblHeader/>
        </w:trPr>
        <w:tc>
          <w:tcPr>
            <w:tcW w:w="2384" w:type="dxa"/>
            <w:vMerge/>
            <w:tcBorders>
              <w:top w:val="nil"/>
              <w:left w:val="single" w:sz="16" w:space="0" w:color="000000"/>
              <w:bottom w:val="nil"/>
              <w:right w:val="nil"/>
            </w:tcBorders>
            <w:shd w:val="clear" w:color="auto" w:fill="FFFFFF"/>
            <w:tcMar>
              <w:top w:w="30" w:type="dxa"/>
              <w:left w:w="30" w:type="dxa"/>
              <w:bottom w:w="30" w:type="dxa"/>
              <w:right w:w="30" w:type="dxa"/>
            </w:tcMar>
          </w:tcPr>
          <w:p w:rsidR="00DB1534" w:rsidRPr="0032299A" w:rsidRDefault="00DB1534" w:rsidP="009D4440">
            <w:pPr>
              <w:autoSpaceDE w:val="0"/>
              <w:autoSpaceDN w:val="0"/>
              <w:adjustRightInd w:val="0"/>
              <w:spacing w:after="0" w:line="240" w:lineRule="auto"/>
              <w:rPr>
                <w:rFonts w:ascii="Arial" w:hAnsi="Arial" w:cs="Arial"/>
                <w:color w:val="000000"/>
                <w:sz w:val="18"/>
                <w:szCs w:val="18"/>
              </w:rPr>
            </w:pP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DB1534" w:rsidRPr="0032299A" w:rsidRDefault="00DB1534" w:rsidP="009D4440">
            <w:pPr>
              <w:autoSpaceDE w:val="0"/>
              <w:autoSpaceDN w:val="0"/>
              <w:adjustRightInd w:val="0"/>
              <w:spacing w:after="0" w:line="320" w:lineRule="atLeast"/>
              <w:rPr>
                <w:rFonts w:ascii="Arial" w:hAnsi="Arial" w:cs="Arial"/>
                <w:color w:val="000000"/>
                <w:sz w:val="18"/>
                <w:szCs w:val="18"/>
              </w:rPr>
            </w:pPr>
            <w:r w:rsidRPr="0032299A">
              <w:rPr>
                <w:rFonts w:ascii="Arial" w:hAnsi="Arial" w:cs="Arial"/>
                <w:color w:val="000000"/>
                <w:sz w:val="18"/>
                <w:szCs w:val="18"/>
              </w:rPr>
              <w:t>Std. Deviation</w:t>
            </w:r>
          </w:p>
        </w:tc>
        <w:tc>
          <w:tcPr>
            <w:tcW w:w="144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B1534" w:rsidRPr="0032299A" w:rsidRDefault="00DB1534" w:rsidP="009D4440">
            <w:pPr>
              <w:autoSpaceDE w:val="0"/>
              <w:autoSpaceDN w:val="0"/>
              <w:adjustRightInd w:val="0"/>
              <w:spacing w:after="0" w:line="320" w:lineRule="atLeast"/>
              <w:jc w:val="right"/>
              <w:rPr>
                <w:rFonts w:ascii="Arial" w:hAnsi="Arial" w:cs="Arial"/>
                <w:color w:val="000000"/>
                <w:sz w:val="18"/>
                <w:szCs w:val="18"/>
              </w:rPr>
            </w:pPr>
            <w:r w:rsidRPr="0032299A">
              <w:rPr>
                <w:rFonts w:ascii="Arial" w:hAnsi="Arial" w:cs="Arial"/>
                <w:color w:val="000000"/>
                <w:sz w:val="18"/>
                <w:szCs w:val="18"/>
              </w:rPr>
              <w:t>1.23281274</w:t>
            </w:r>
          </w:p>
        </w:tc>
      </w:tr>
      <w:tr w:rsidR="00DB1534" w:rsidRPr="0032299A" w:rsidTr="009D4440">
        <w:trPr>
          <w:cantSplit/>
          <w:tblHeader/>
        </w:trPr>
        <w:tc>
          <w:tcPr>
            <w:tcW w:w="2384"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DB1534" w:rsidRPr="0032299A" w:rsidRDefault="00DB1534" w:rsidP="009D4440">
            <w:pPr>
              <w:autoSpaceDE w:val="0"/>
              <w:autoSpaceDN w:val="0"/>
              <w:adjustRightInd w:val="0"/>
              <w:spacing w:after="0" w:line="320" w:lineRule="atLeast"/>
              <w:rPr>
                <w:rFonts w:ascii="Arial" w:hAnsi="Arial" w:cs="Arial"/>
                <w:color w:val="000000"/>
                <w:sz w:val="18"/>
                <w:szCs w:val="18"/>
              </w:rPr>
            </w:pPr>
            <w:r w:rsidRPr="0032299A">
              <w:rPr>
                <w:rFonts w:ascii="Arial" w:hAnsi="Arial" w:cs="Arial"/>
                <w:color w:val="000000"/>
                <w:sz w:val="18"/>
                <w:szCs w:val="18"/>
              </w:rPr>
              <w:t>Most Extreme Differences</w:t>
            </w: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DB1534" w:rsidRPr="0032299A" w:rsidRDefault="00DB1534" w:rsidP="009D4440">
            <w:pPr>
              <w:autoSpaceDE w:val="0"/>
              <w:autoSpaceDN w:val="0"/>
              <w:adjustRightInd w:val="0"/>
              <w:spacing w:after="0" w:line="320" w:lineRule="atLeast"/>
              <w:rPr>
                <w:rFonts w:ascii="Arial" w:hAnsi="Arial" w:cs="Arial"/>
                <w:color w:val="000000"/>
                <w:sz w:val="18"/>
                <w:szCs w:val="18"/>
              </w:rPr>
            </w:pPr>
            <w:r w:rsidRPr="0032299A">
              <w:rPr>
                <w:rFonts w:ascii="Arial" w:hAnsi="Arial" w:cs="Arial"/>
                <w:color w:val="000000"/>
                <w:sz w:val="18"/>
                <w:szCs w:val="18"/>
              </w:rPr>
              <w:t>Absolute</w:t>
            </w:r>
          </w:p>
        </w:tc>
        <w:tc>
          <w:tcPr>
            <w:tcW w:w="144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B1534" w:rsidRPr="0032299A" w:rsidRDefault="00DB1534" w:rsidP="009D4440">
            <w:pPr>
              <w:autoSpaceDE w:val="0"/>
              <w:autoSpaceDN w:val="0"/>
              <w:adjustRightInd w:val="0"/>
              <w:spacing w:after="0" w:line="320" w:lineRule="atLeast"/>
              <w:jc w:val="right"/>
              <w:rPr>
                <w:rFonts w:ascii="Arial" w:hAnsi="Arial" w:cs="Arial"/>
                <w:color w:val="000000"/>
                <w:sz w:val="18"/>
                <w:szCs w:val="18"/>
              </w:rPr>
            </w:pPr>
            <w:r w:rsidRPr="0032299A">
              <w:rPr>
                <w:rFonts w:ascii="Arial" w:hAnsi="Arial" w:cs="Arial"/>
                <w:color w:val="000000"/>
                <w:sz w:val="18"/>
                <w:szCs w:val="18"/>
              </w:rPr>
              <w:t>.184</w:t>
            </w:r>
          </w:p>
        </w:tc>
      </w:tr>
      <w:tr w:rsidR="00DB1534" w:rsidRPr="0032299A" w:rsidTr="009D4440">
        <w:trPr>
          <w:cantSplit/>
          <w:tblHeader/>
        </w:trPr>
        <w:tc>
          <w:tcPr>
            <w:tcW w:w="2384" w:type="dxa"/>
            <w:vMerge/>
            <w:tcBorders>
              <w:top w:val="nil"/>
              <w:left w:val="single" w:sz="16" w:space="0" w:color="000000"/>
              <w:bottom w:val="nil"/>
              <w:right w:val="nil"/>
            </w:tcBorders>
            <w:shd w:val="clear" w:color="auto" w:fill="FFFFFF"/>
            <w:tcMar>
              <w:top w:w="30" w:type="dxa"/>
              <w:left w:w="30" w:type="dxa"/>
              <w:bottom w:w="30" w:type="dxa"/>
              <w:right w:w="30" w:type="dxa"/>
            </w:tcMar>
          </w:tcPr>
          <w:p w:rsidR="00DB1534" w:rsidRPr="0032299A" w:rsidRDefault="00DB1534" w:rsidP="009D4440">
            <w:pPr>
              <w:autoSpaceDE w:val="0"/>
              <w:autoSpaceDN w:val="0"/>
              <w:adjustRightInd w:val="0"/>
              <w:spacing w:after="0" w:line="240" w:lineRule="auto"/>
              <w:rPr>
                <w:rFonts w:ascii="Arial" w:hAnsi="Arial" w:cs="Arial"/>
                <w:color w:val="000000"/>
                <w:sz w:val="18"/>
                <w:szCs w:val="18"/>
              </w:rPr>
            </w:pP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DB1534" w:rsidRPr="0032299A" w:rsidRDefault="00DB1534" w:rsidP="009D4440">
            <w:pPr>
              <w:autoSpaceDE w:val="0"/>
              <w:autoSpaceDN w:val="0"/>
              <w:adjustRightInd w:val="0"/>
              <w:spacing w:after="0" w:line="320" w:lineRule="atLeast"/>
              <w:rPr>
                <w:rFonts w:ascii="Arial" w:hAnsi="Arial" w:cs="Arial"/>
                <w:color w:val="000000"/>
                <w:sz w:val="18"/>
                <w:szCs w:val="18"/>
              </w:rPr>
            </w:pPr>
            <w:r w:rsidRPr="0032299A">
              <w:rPr>
                <w:rFonts w:ascii="Arial" w:hAnsi="Arial" w:cs="Arial"/>
                <w:color w:val="000000"/>
                <w:sz w:val="18"/>
                <w:szCs w:val="18"/>
              </w:rPr>
              <w:t>Positive</w:t>
            </w:r>
          </w:p>
        </w:tc>
        <w:tc>
          <w:tcPr>
            <w:tcW w:w="144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B1534" w:rsidRPr="0032299A" w:rsidRDefault="00DB1534" w:rsidP="009D4440">
            <w:pPr>
              <w:autoSpaceDE w:val="0"/>
              <w:autoSpaceDN w:val="0"/>
              <w:adjustRightInd w:val="0"/>
              <w:spacing w:after="0" w:line="320" w:lineRule="atLeast"/>
              <w:jc w:val="right"/>
              <w:rPr>
                <w:rFonts w:ascii="Arial" w:hAnsi="Arial" w:cs="Arial"/>
                <w:color w:val="000000"/>
                <w:sz w:val="18"/>
                <w:szCs w:val="18"/>
              </w:rPr>
            </w:pPr>
            <w:r w:rsidRPr="0032299A">
              <w:rPr>
                <w:rFonts w:ascii="Arial" w:hAnsi="Arial" w:cs="Arial"/>
                <w:color w:val="000000"/>
                <w:sz w:val="18"/>
                <w:szCs w:val="18"/>
              </w:rPr>
              <w:t>.184</w:t>
            </w:r>
          </w:p>
        </w:tc>
      </w:tr>
      <w:tr w:rsidR="00DB1534" w:rsidRPr="0032299A" w:rsidTr="009D4440">
        <w:trPr>
          <w:cantSplit/>
          <w:tblHeader/>
        </w:trPr>
        <w:tc>
          <w:tcPr>
            <w:tcW w:w="2384" w:type="dxa"/>
            <w:vMerge/>
            <w:tcBorders>
              <w:top w:val="nil"/>
              <w:left w:val="single" w:sz="16" w:space="0" w:color="000000"/>
              <w:bottom w:val="nil"/>
              <w:right w:val="nil"/>
            </w:tcBorders>
            <w:shd w:val="clear" w:color="auto" w:fill="FFFFFF"/>
            <w:tcMar>
              <w:top w:w="30" w:type="dxa"/>
              <w:left w:w="30" w:type="dxa"/>
              <w:bottom w:w="30" w:type="dxa"/>
              <w:right w:w="30" w:type="dxa"/>
            </w:tcMar>
          </w:tcPr>
          <w:p w:rsidR="00DB1534" w:rsidRPr="0032299A" w:rsidRDefault="00DB1534" w:rsidP="009D4440">
            <w:pPr>
              <w:autoSpaceDE w:val="0"/>
              <w:autoSpaceDN w:val="0"/>
              <w:adjustRightInd w:val="0"/>
              <w:spacing w:after="0" w:line="240" w:lineRule="auto"/>
              <w:rPr>
                <w:rFonts w:ascii="Arial" w:hAnsi="Arial" w:cs="Arial"/>
                <w:color w:val="000000"/>
                <w:sz w:val="18"/>
                <w:szCs w:val="18"/>
              </w:rPr>
            </w:pP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DB1534" w:rsidRPr="0032299A" w:rsidRDefault="00DB1534" w:rsidP="009D4440">
            <w:pPr>
              <w:autoSpaceDE w:val="0"/>
              <w:autoSpaceDN w:val="0"/>
              <w:adjustRightInd w:val="0"/>
              <w:spacing w:after="0" w:line="320" w:lineRule="atLeast"/>
              <w:rPr>
                <w:rFonts w:ascii="Arial" w:hAnsi="Arial" w:cs="Arial"/>
                <w:color w:val="000000"/>
                <w:sz w:val="18"/>
                <w:szCs w:val="18"/>
              </w:rPr>
            </w:pPr>
            <w:r w:rsidRPr="0032299A">
              <w:rPr>
                <w:rFonts w:ascii="Arial" w:hAnsi="Arial" w:cs="Arial"/>
                <w:color w:val="000000"/>
                <w:sz w:val="18"/>
                <w:szCs w:val="18"/>
              </w:rPr>
              <w:t>Negative</w:t>
            </w:r>
          </w:p>
        </w:tc>
        <w:tc>
          <w:tcPr>
            <w:tcW w:w="144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B1534" w:rsidRPr="0032299A" w:rsidRDefault="00DB1534" w:rsidP="009D4440">
            <w:pPr>
              <w:autoSpaceDE w:val="0"/>
              <w:autoSpaceDN w:val="0"/>
              <w:adjustRightInd w:val="0"/>
              <w:spacing w:after="0" w:line="320" w:lineRule="atLeast"/>
              <w:jc w:val="right"/>
              <w:rPr>
                <w:rFonts w:ascii="Arial" w:hAnsi="Arial" w:cs="Arial"/>
                <w:color w:val="000000"/>
                <w:sz w:val="18"/>
                <w:szCs w:val="18"/>
              </w:rPr>
            </w:pPr>
            <w:r w:rsidRPr="0032299A">
              <w:rPr>
                <w:rFonts w:ascii="Arial" w:hAnsi="Arial" w:cs="Arial"/>
                <w:color w:val="000000"/>
                <w:sz w:val="18"/>
                <w:szCs w:val="18"/>
              </w:rPr>
              <w:t>-.117</w:t>
            </w:r>
          </w:p>
        </w:tc>
      </w:tr>
      <w:tr w:rsidR="00DB1534" w:rsidRPr="0032299A" w:rsidTr="009D4440">
        <w:trPr>
          <w:cantSplit/>
          <w:tblHeader/>
        </w:trPr>
        <w:tc>
          <w:tcPr>
            <w:tcW w:w="4543"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DB1534" w:rsidRPr="0032299A" w:rsidRDefault="00DB1534" w:rsidP="009D4440">
            <w:pPr>
              <w:autoSpaceDE w:val="0"/>
              <w:autoSpaceDN w:val="0"/>
              <w:adjustRightInd w:val="0"/>
              <w:spacing w:after="0" w:line="320" w:lineRule="atLeast"/>
              <w:rPr>
                <w:rFonts w:ascii="Arial" w:hAnsi="Arial" w:cs="Arial"/>
                <w:color w:val="000000"/>
                <w:sz w:val="18"/>
                <w:szCs w:val="18"/>
              </w:rPr>
            </w:pPr>
            <w:r w:rsidRPr="0032299A">
              <w:rPr>
                <w:rFonts w:ascii="Arial" w:hAnsi="Arial" w:cs="Arial"/>
                <w:color w:val="000000"/>
                <w:sz w:val="18"/>
                <w:szCs w:val="18"/>
              </w:rPr>
              <w:t>Kolmogorov-Smirnov Z</w:t>
            </w:r>
          </w:p>
        </w:tc>
        <w:tc>
          <w:tcPr>
            <w:tcW w:w="144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B1534" w:rsidRPr="0032299A" w:rsidRDefault="00DB1534" w:rsidP="009D4440">
            <w:pPr>
              <w:autoSpaceDE w:val="0"/>
              <w:autoSpaceDN w:val="0"/>
              <w:adjustRightInd w:val="0"/>
              <w:spacing w:after="0" w:line="320" w:lineRule="atLeast"/>
              <w:jc w:val="right"/>
              <w:rPr>
                <w:rFonts w:ascii="Arial" w:hAnsi="Arial" w:cs="Arial"/>
                <w:color w:val="000000"/>
                <w:sz w:val="18"/>
                <w:szCs w:val="18"/>
              </w:rPr>
            </w:pPr>
            <w:r w:rsidRPr="0032299A">
              <w:rPr>
                <w:rFonts w:ascii="Arial" w:hAnsi="Arial" w:cs="Arial"/>
                <w:color w:val="000000"/>
                <w:sz w:val="18"/>
                <w:szCs w:val="18"/>
              </w:rPr>
              <w:t>1.285</w:t>
            </w:r>
          </w:p>
        </w:tc>
      </w:tr>
      <w:tr w:rsidR="00DB1534" w:rsidRPr="0032299A" w:rsidTr="009D4440">
        <w:trPr>
          <w:cantSplit/>
          <w:tblHeader/>
        </w:trPr>
        <w:tc>
          <w:tcPr>
            <w:tcW w:w="4543"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DB1534" w:rsidRPr="0032299A" w:rsidRDefault="00DB1534" w:rsidP="009D4440">
            <w:pPr>
              <w:autoSpaceDE w:val="0"/>
              <w:autoSpaceDN w:val="0"/>
              <w:adjustRightInd w:val="0"/>
              <w:spacing w:after="0" w:line="320" w:lineRule="atLeast"/>
              <w:rPr>
                <w:rFonts w:ascii="Arial" w:hAnsi="Arial" w:cs="Arial"/>
                <w:color w:val="000000"/>
                <w:sz w:val="18"/>
                <w:szCs w:val="18"/>
              </w:rPr>
            </w:pPr>
            <w:r w:rsidRPr="0032299A">
              <w:rPr>
                <w:rFonts w:ascii="Arial" w:hAnsi="Arial" w:cs="Arial"/>
                <w:color w:val="000000"/>
                <w:sz w:val="18"/>
                <w:szCs w:val="18"/>
              </w:rPr>
              <w:t>Asymp. Sig. (2-tailed)</w:t>
            </w:r>
          </w:p>
        </w:tc>
        <w:tc>
          <w:tcPr>
            <w:tcW w:w="144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DB1534" w:rsidRPr="0032299A" w:rsidRDefault="00DB1534" w:rsidP="009D4440">
            <w:pPr>
              <w:autoSpaceDE w:val="0"/>
              <w:autoSpaceDN w:val="0"/>
              <w:adjustRightInd w:val="0"/>
              <w:spacing w:after="0" w:line="320" w:lineRule="atLeast"/>
              <w:jc w:val="right"/>
              <w:rPr>
                <w:rFonts w:ascii="Arial" w:hAnsi="Arial" w:cs="Arial"/>
                <w:color w:val="000000"/>
                <w:sz w:val="18"/>
                <w:szCs w:val="18"/>
              </w:rPr>
            </w:pPr>
            <w:r w:rsidRPr="0032299A">
              <w:rPr>
                <w:rFonts w:ascii="Arial" w:hAnsi="Arial" w:cs="Arial"/>
                <w:color w:val="000000"/>
                <w:sz w:val="18"/>
                <w:szCs w:val="18"/>
              </w:rPr>
              <w:t>.074</w:t>
            </w:r>
          </w:p>
        </w:tc>
      </w:tr>
      <w:tr w:rsidR="00DB1534" w:rsidRPr="0032299A" w:rsidTr="009D4440">
        <w:trPr>
          <w:cantSplit/>
        </w:trPr>
        <w:tc>
          <w:tcPr>
            <w:tcW w:w="4543" w:type="dxa"/>
            <w:gridSpan w:val="2"/>
            <w:tcBorders>
              <w:top w:val="nil"/>
              <w:left w:val="nil"/>
              <w:bottom w:val="nil"/>
              <w:right w:val="nil"/>
            </w:tcBorders>
            <w:shd w:val="clear" w:color="auto" w:fill="FFFFFF"/>
            <w:tcMar>
              <w:top w:w="30" w:type="dxa"/>
              <w:left w:w="30" w:type="dxa"/>
              <w:bottom w:w="30" w:type="dxa"/>
              <w:right w:w="30" w:type="dxa"/>
            </w:tcMar>
          </w:tcPr>
          <w:p w:rsidR="00DB1534" w:rsidRPr="0032299A" w:rsidRDefault="00DB1534" w:rsidP="009D4440">
            <w:pPr>
              <w:autoSpaceDE w:val="0"/>
              <w:autoSpaceDN w:val="0"/>
              <w:adjustRightInd w:val="0"/>
              <w:spacing w:after="0" w:line="320" w:lineRule="atLeast"/>
              <w:rPr>
                <w:rFonts w:ascii="Arial" w:hAnsi="Arial" w:cs="Arial"/>
                <w:color w:val="000000"/>
                <w:sz w:val="18"/>
                <w:szCs w:val="18"/>
              </w:rPr>
            </w:pPr>
            <w:r w:rsidRPr="0032299A">
              <w:rPr>
                <w:rFonts w:ascii="Arial" w:hAnsi="Arial" w:cs="Arial"/>
                <w:color w:val="000000"/>
                <w:sz w:val="18"/>
                <w:szCs w:val="18"/>
              </w:rPr>
              <w:t>a. Test distribution is Normal.</w:t>
            </w:r>
          </w:p>
        </w:tc>
        <w:tc>
          <w:tcPr>
            <w:tcW w:w="1440" w:type="dxa"/>
            <w:vAlign w:val="center"/>
          </w:tcPr>
          <w:p w:rsidR="00DB1534" w:rsidRPr="0032299A" w:rsidRDefault="00DB1534" w:rsidP="009D4440">
            <w:pPr>
              <w:autoSpaceDE w:val="0"/>
              <w:autoSpaceDN w:val="0"/>
              <w:adjustRightInd w:val="0"/>
              <w:spacing w:after="0" w:line="240" w:lineRule="auto"/>
              <w:rPr>
                <w:rFonts w:ascii="Arial" w:hAnsi="Arial" w:cs="Arial"/>
                <w:color w:val="000000"/>
                <w:sz w:val="18"/>
                <w:szCs w:val="18"/>
              </w:rPr>
            </w:pPr>
          </w:p>
        </w:tc>
      </w:tr>
      <w:tr w:rsidR="00DB1534" w:rsidRPr="0032299A" w:rsidTr="009D4440">
        <w:trPr>
          <w:cantSplit/>
        </w:trPr>
        <w:tc>
          <w:tcPr>
            <w:tcW w:w="2384" w:type="dxa"/>
            <w:vAlign w:val="center"/>
          </w:tcPr>
          <w:p w:rsidR="00DB1534" w:rsidRPr="0032299A" w:rsidRDefault="00DB1534" w:rsidP="009D4440">
            <w:pPr>
              <w:autoSpaceDE w:val="0"/>
              <w:autoSpaceDN w:val="0"/>
              <w:adjustRightInd w:val="0"/>
              <w:spacing w:after="0" w:line="240" w:lineRule="auto"/>
              <w:rPr>
                <w:rFonts w:ascii="Arial" w:hAnsi="Arial" w:cs="Arial"/>
                <w:color w:val="000000"/>
                <w:sz w:val="18"/>
                <w:szCs w:val="18"/>
              </w:rPr>
            </w:pPr>
          </w:p>
        </w:tc>
        <w:tc>
          <w:tcPr>
            <w:tcW w:w="2159" w:type="dxa"/>
            <w:vAlign w:val="center"/>
          </w:tcPr>
          <w:p w:rsidR="00DB1534" w:rsidRPr="0032299A" w:rsidRDefault="00DB1534" w:rsidP="009D4440">
            <w:pPr>
              <w:autoSpaceDE w:val="0"/>
              <w:autoSpaceDN w:val="0"/>
              <w:adjustRightInd w:val="0"/>
              <w:spacing w:after="0" w:line="240" w:lineRule="auto"/>
              <w:rPr>
                <w:rFonts w:ascii="Arial" w:hAnsi="Arial" w:cs="Arial"/>
                <w:color w:val="000000"/>
                <w:sz w:val="18"/>
                <w:szCs w:val="18"/>
              </w:rPr>
            </w:pPr>
          </w:p>
        </w:tc>
        <w:tc>
          <w:tcPr>
            <w:tcW w:w="1440" w:type="dxa"/>
            <w:tcBorders>
              <w:top w:val="nil"/>
              <w:left w:val="nil"/>
              <w:bottom w:val="nil"/>
              <w:right w:val="nil"/>
            </w:tcBorders>
            <w:shd w:val="clear" w:color="auto" w:fill="FFFFFF"/>
            <w:tcMar>
              <w:top w:w="30" w:type="dxa"/>
              <w:left w:w="30" w:type="dxa"/>
              <w:bottom w:w="30" w:type="dxa"/>
              <w:right w:w="30" w:type="dxa"/>
            </w:tcMar>
          </w:tcPr>
          <w:p w:rsidR="00DB1534" w:rsidRPr="0032299A" w:rsidRDefault="00DB1534" w:rsidP="009D4440">
            <w:pPr>
              <w:autoSpaceDE w:val="0"/>
              <w:autoSpaceDN w:val="0"/>
              <w:adjustRightInd w:val="0"/>
              <w:spacing w:after="0" w:line="240" w:lineRule="auto"/>
              <w:rPr>
                <w:rFonts w:cs="Times New Roman"/>
                <w:szCs w:val="24"/>
              </w:rPr>
            </w:pPr>
          </w:p>
        </w:tc>
      </w:tr>
    </w:tbl>
    <w:p w:rsidR="00DB1534" w:rsidRDefault="00DB1534" w:rsidP="00DB1534">
      <w:pPr>
        <w:autoSpaceDE w:val="0"/>
        <w:autoSpaceDN w:val="0"/>
        <w:adjustRightInd w:val="0"/>
        <w:spacing w:after="0" w:line="240" w:lineRule="auto"/>
        <w:ind w:left="851"/>
        <w:rPr>
          <w:rFonts w:cs="Times New Roman"/>
          <w:i/>
          <w:sz w:val="20"/>
          <w:szCs w:val="20"/>
        </w:rPr>
      </w:pPr>
      <w:r>
        <w:rPr>
          <w:rFonts w:cs="Times New Roman"/>
          <w:i/>
          <w:sz w:val="20"/>
          <w:szCs w:val="20"/>
        </w:rPr>
        <w:t>S</w:t>
      </w:r>
      <w:r w:rsidRPr="008F35F1">
        <w:rPr>
          <w:rFonts w:cs="Times New Roman"/>
          <w:i/>
          <w:sz w:val="20"/>
          <w:szCs w:val="20"/>
        </w:rPr>
        <w:t>umber: Data Primer yang di olah (2020)</w:t>
      </w:r>
    </w:p>
    <w:p w:rsidR="00DB1534" w:rsidRPr="008F35F1" w:rsidRDefault="00DB1534" w:rsidP="00DB1534">
      <w:pPr>
        <w:autoSpaceDE w:val="0"/>
        <w:autoSpaceDN w:val="0"/>
        <w:adjustRightInd w:val="0"/>
        <w:spacing w:after="0" w:line="400" w:lineRule="atLeast"/>
        <w:rPr>
          <w:rFonts w:cs="Times New Roman"/>
          <w:i/>
          <w:sz w:val="20"/>
          <w:szCs w:val="20"/>
        </w:rPr>
      </w:pPr>
    </w:p>
    <w:p w:rsidR="00DB1534" w:rsidRPr="003235F9" w:rsidRDefault="00DB1534" w:rsidP="00DB1534">
      <w:pPr>
        <w:pStyle w:val="ListParagraph"/>
        <w:autoSpaceDE w:val="0"/>
        <w:autoSpaceDN w:val="0"/>
        <w:adjustRightInd w:val="0"/>
        <w:spacing w:line="480" w:lineRule="auto"/>
        <w:ind w:left="851" w:firstLine="850"/>
        <w:jc w:val="lowKashida"/>
        <w:rPr>
          <w:rFonts w:asciiTheme="majorBidi" w:hAnsiTheme="majorBidi"/>
          <w:szCs w:val="24"/>
        </w:rPr>
      </w:pPr>
      <w:r w:rsidRPr="00F21709">
        <w:rPr>
          <w:rFonts w:asciiTheme="majorBidi" w:hAnsiTheme="majorBidi"/>
          <w:szCs w:val="24"/>
        </w:rPr>
        <w:t xml:space="preserve">Dari tabel 4.9 di atas terdapat hasil dari uji Normalitas dengan menggunakan </w:t>
      </w:r>
      <w:r w:rsidRPr="00F21709">
        <w:rPr>
          <w:rFonts w:asciiTheme="majorBidi" w:hAnsiTheme="majorBidi"/>
          <w:i/>
          <w:iCs/>
          <w:szCs w:val="24"/>
        </w:rPr>
        <w:t>Kolmogorov-smirnov test</w:t>
      </w:r>
      <w:r w:rsidRPr="00F21709">
        <w:rPr>
          <w:rFonts w:asciiTheme="majorBidi" w:hAnsiTheme="majorBidi"/>
          <w:szCs w:val="24"/>
        </w:rPr>
        <w:t xml:space="preserve"> dan dilihat nilai </w:t>
      </w:r>
      <w:r w:rsidRPr="007E1B9B">
        <w:rPr>
          <w:rFonts w:asciiTheme="majorBidi" w:hAnsiTheme="majorBidi"/>
          <w:color w:val="000000"/>
          <w:szCs w:val="24"/>
        </w:rPr>
        <w:t>Asymp. Sig. (2-tailed)</w:t>
      </w:r>
      <w:r>
        <w:rPr>
          <w:rFonts w:asciiTheme="majorBidi" w:hAnsiTheme="majorBidi"/>
          <w:color w:val="000000"/>
          <w:szCs w:val="24"/>
        </w:rPr>
        <w:t xml:space="preserve"> sebesar 0,074</w:t>
      </w:r>
      <w:r w:rsidRPr="00F21709">
        <w:rPr>
          <w:rFonts w:asciiTheme="majorBidi" w:hAnsiTheme="majorBidi"/>
          <w:color w:val="000000"/>
          <w:szCs w:val="24"/>
        </w:rPr>
        <w:t xml:space="preserve"> &gt; 0</w:t>
      </w:r>
      <w:proofErr w:type="gramStart"/>
      <w:r w:rsidRPr="00F21709">
        <w:rPr>
          <w:rFonts w:asciiTheme="majorBidi" w:hAnsiTheme="majorBidi"/>
          <w:color w:val="000000"/>
          <w:szCs w:val="24"/>
        </w:rPr>
        <w:t>,01</w:t>
      </w:r>
      <w:proofErr w:type="gramEnd"/>
      <w:r w:rsidRPr="00F21709">
        <w:rPr>
          <w:rFonts w:asciiTheme="majorBidi" w:hAnsiTheme="majorBidi"/>
          <w:color w:val="000000"/>
          <w:szCs w:val="24"/>
        </w:rPr>
        <w:t xml:space="preserve"> (1%), maka dapat dinyatakan data penelitian ini berdistribusi normal</w:t>
      </w:r>
      <w:r>
        <w:rPr>
          <w:rFonts w:asciiTheme="majorBidi" w:hAnsiTheme="majorBidi"/>
          <w:color w:val="000000"/>
          <w:szCs w:val="24"/>
        </w:rPr>
        <w:t>.</w:t>
      </w:r>
    </w:p>
    <w:p w:rsidR="00DB1534" w:rsidRDefault="00DB1534" w:rsidP="00DB563E">
      <w:pPr>
        <w:pStyle w:val="ListParagraph"/>
        <w:numPr>
          <w:ilvl w:val="0"/>
          <w:numId w:val="133"/>
        </w:numPr>
        <w:tabs>
          <w:tab w:val="clear" w:pos="720"/>
          <w:tab w:val="num" w:pos="851"/>
        </w:tabs>
        <w:autoSpaceDE w:val="0"/>
        <w:autoSpaceDN w:val="0"/>
        <w:adjustRightInd w:val="0"/>
        <w:spacing w:line="480" w:lineRule="auto"/>
        <w:ind w:left="851" w:hanging="284"/>
        <w:jc w:val="left"/>
        <w:rPr>
          <w:rFonts w:asciiTheme="majorBidi" w:hAnsiTheme="majorBidi"/>
          <w:b/>
          <w:iCs/>
          <w:szCs w:val="24"/>
        </w:rPr>
      </w:pPr>
      <w:r>
        <w:rPr>
          <w:rFonts w:asciiTheme="majorBidi" w:hAnsiTheme="majorBidi"/>
          <w:b/>
          <w:iCs/>
          <w:szCs w:val="24"/>
        </w:rPr>
        <w:t>Uji Homogenitas</w:t>
      </w:r>
    </w:p>
    <w:p w:rsidR="00DB1534" w:rsidRDefault="00DB1534" w:rsidP="00DB1534">
      <w:pPr>
        <w:pStyle w:val="ListParagraph"/>
        <w:autoSpaceDE w:val="0"/>
        <w:autoSpaceDN w:val="0"/>
        <w:adjustRightInd w:val="0"/>
        <w:spacing w:line="480" w:lineRule="auto"/>
        <w:ind w:left="851" w:firstLine="850"/>
        <w:jc w:val="lowKashida"/>
        <w:rPr>
          <w:rFonts w:asciiTheme="majorBidi" w:hAnsiTheme="majorBidi"/>
          <w:szCs w:val="24"/>
        </w:rPr>
      </w:pPr>
      <w:r w:rsidRPr="000C144D">
        <w:rPr>
          <w:rFonts w:asciiTheme="majorBidi" w:hAnsiTheme="majorBidi"/>
          <w:szCs w:val="24"/>
        </w:rPr>
        <w:t xml:space="preserve">Uji homogenitas dimaksudkan untuk memperlihatkan bahwa dua atau lebih kelompok data sampel berasal dari populasi yang memiliki variabel yang </w:t>
      </w:r>
      <w:proofErr w:type="gramStart"/>
      <w:r w:rsidRPr="000C144D">
        <w:rPr>
          <w:rFonts w:asciiTheme="majorBidi" w:hAnsiTheme="majorBidi"/>
          <w:szCs w:val="24"/>
        </w:rPr>
        <w:t>sama</w:t>
      </w:r>
      <w:proofErr w:type="gramEnd"/>
      <w:r w:rsidRPr="000C144D">
        <w:rPr>
          <w:rFonts w:asciiTheme="majorBidi" w:hAnsiTheme="majorBidi"/>
          <w:szCs w:val="24"/>
        </w:rPr>
        <w:t xml:space="preserve">. </w:t>
      </w:r>
      <w:proofErr w:type="gramStart"/>
      <w:r w:rsidRPr="000C144D">
        <w:rPr>
          <w:rFonts w:asciiTheme="majorBidi" w:hAnsiTheme="majorBidi"/>
          <w:szCs w:val="24"/>
        </w:rPr>
        <w:t>metode</w:t>
      </w:r>
      <w:proofErr w:type="gramEnd"/>
      <w:r w:rsidRPr="000C144D">
        <w:rPr>
          <w:rFonts w:asciiTheme="majorBidi" w:hAnsiTheme="majorBidi"/>
          <w:szCs w:val="24"/>
        </w:rPr>
        <w:t xml:space="preserve"> yang digunakan adalah dengan uji </w:t>
      </w:r>
      <w:r w:rsidRPr="0096419A">
        <w:rPr>
          <w:rFonts w:asciiTheme="majorBidi" w:hAnsiTheme="majorBidi"/>
          <w:i/>
          <w:iCs/>
          <w:szCs w:val="24"/>
        </w:rPr>
        <w:t>levenue</w:t>
      </w:r>
      <w:r w:rsidRPr="000C144D">
        <w:rPr>
          <w:rFonts w:asciiTheme="majorBidi" w:hAnsiTheme="majorBidi"/>
          <w:szCs w:val="24"/>
        </w:rPr>
        <w:t xml:space="preserve"> yaitu tes uji </w:t>
      </w:r>
      <w:r w:rsidRPr="0096419A">
        <w:rPr>
          <w:rFonts w:asciiTheme="majorBidi" w:hAnsiTheme="majorBidi"/>
          <w:i/>
          <w:iCs/>
          <w:szCs w:val="24"/>
        </w:rPr>
        <w:t>of homogeneity of variance</w:t>
      </w:r>
      <w:r w:rsidRPr="000C144D">
        <w:rPr>
          <w:rFonts w:asciiTheme="majorBidi" w:hAnsiTheme="majorBidi"/>
          <w:szCs w:val="24"/>
        </w:rPr>
        <w:t xml:space="preserve">. </w:t>
      </w:r>
      <w:proofErr w:type="gramStart"/>
      <w:r w:rsidRPr="000C144D">
        <w:rPr>
          <w:rFonts w:asciiTheme="majorBidi" w:hAnsiTheme="majorBidi"/>
          <w:szCs w:val="24"/>
        </w:rPr>
        <w:t>untuk</w:t>
      </w:r>
      <w:proofErr w:type="gramEnd"/>
      <w:r w:rsidRPr="000C144D">
        <w:rPr>
          <w:rFonts w:asciiTheme="majorBidi" w:hAnsiTheme="majorBidi"/>
          <w:szCs w:val="24"/>
        </w:rPr>
        <w:t xml:space="preserve"> menentukan homogenitas digunakan pedoman sebagai berikut:</w:t>
      </w:r>
    </w:p>
    <w:p w:rsidR="00DB1534" w:rsidRDefault="00DB1534" w:rsidP="00DB1534">
      <w:pPr>
        <w:pStyle w:val="ListParagraph"/>
        <w:autoSpaceDE w:val="0"/>
        <w:autoSpaceDN w:val="0"/>
        <w:adjustRightInd w:val="0"/>
        <w:spacing w:line="480" w:lineRule="auto"/>
        <w:ind w:left="851" w:firstLine="850"/>
        <w:jc w:val="lowKashida"/>
        <w:rPr>
          <w:rFonts w:asciiTheme="majorBidi" w:hAnsiTheme="majorBidi"/>
          <w:szCs w:val="24"/>
        </w:rPr>
      </w:pPr>
    </w:p>
    <w:p w:rsidR="00DB1534" w:rsidRPr="0094539E" w:rsidRDefault="00DB1534" w:rsidP="00DB1534">
      <w:pPr>
        <w:pStyle w:val="ListParagraph"/>
        <w:autoSpaceDE w:val="0"/>
        <w:autoSpaceDN w:val="0"/>
        <w:adjustRightInd w:val="0"/>
        <w:spacing w:line="480" w:lineRule="auto"/>
        <w:ind w:left="851" w:firstLine="850"/>
        <w:jc w:val="lowKashida"/>
        <w:rPr>
          <w:rFonts w:asciiTheme="majorBidi" w:hAnsiTheme="majorBidi"/>
          <w:szCs w:val="24"/>
        </w:rPr>
      </w:pPr>
    </w:p>
    <w:p w:rsidR="00DB1534" w:rsidRDefault="00DB1534" w:rsidP="00DB563E">
      <w:pPr>
        <w:pStyle w:val="ListParagraph"/>
        <w:numPr>
          <w:ilvl w:val="0"/>
          <w:numId w:val="134"/>
        </w:numPr>
        <w:autoSpaceDE w:val="0"/>
        <w:autoSpaceDN w:val="0"/>
        <w:adjustRightInd w:val="0"/>
        <w:spacing w:line="480" w:lineRule="auto"/>
        <w:ind w:left="1134" w:hanging="284"/>
        <w:jc w:val="lowKashida"/>
        <w:rPr>
          <w:rFonts w:asciiTheme="majorBidi" w:hAnsiTheme="majorBidi"/>
          <w:szCs w:val="24"/>
        </w:rPr>
      </w:pPr>
      <w:r w:rsidRPr="007F2BED">
        <w:rPr>
          <w:rFonts w:asciiTheme="majorBidi" w:hAnsiTheme="majorBidi"/>
          <w:szCs w:val="24"/>
        </w:rPr>
        <w:lastRenderedPageBreak/>
        <w:t>H</w:t>
      </w:r>
      <w:r w:rsidRPr="007F2BED">
        <w:rPr>
          <w:rFonts w:asciiTheme="majorBidi" w:hAnsiTheme="majorBidi"/>
          <w:szCs w:val="24"/>
          <w:vertAlign w:val="subscript"/>
        </w:rPr>
        <w:t xml:space="preserve">0 </w:t>
      </w:r>
      <w:r w:rsidRPr="007F2BED">
        <w:rPr>
          <w:rFonts w:asciiTheme="majorBidi" w:hAnsiTheme="majorBidi"/>
          <w:szCs w:val="24"/>
        </w:rPr>
        <w:t>: sampel tidak berasal dari populasi yang homogen</w:t>
      </w:r>
    </w:p>
    <w:p w:rsidR="00DB1534" w:rsidRDefault="00DB1534" w:rsidP="00DB1534">
      <w:pPr>
        <w:pStyle w:val="ListParagraph"/>
        <w:autoSpaceDE w:val="0"/>
        <w:autoSpaceDN w:val="0"/>
        <w:adjustRightInd w:val="0"/>
        <w:spacing w:line="480" w:lineRule="auto"/>
        <w:ind w:left="1134"/>
        <w:jc w:val="lowKashida"/>
        <w:rPr>
          <w:rFonts w:asciiTheme="majorBidi" w:hAnsiTheme="majorBidi"/>
          <w:szCs w:val="24"/>
        </w:rPr>
      </w:pPr>
      <w:proofErr w:type="gramStart"/>
      <w:r w:rsidRPr="007F2BED">
        <w:rPr>
          <w:rFonts w:asciiTheme="majorBidi" w:hAnsiTheme="majorBidi"/>
          <w:szCs w:val="24"/>
        </w:rPr>
        <w:t>H</w:t>
      </w:r>
      <w:r w:rsidRPr="007F2BED">
        <w:rPr>
          <w:rFonts w:asciiTheme="majorBidi" w:hAnsiTheme="majorBidi"/>
          <w:szCs w:val="24"/>
          <w:vertAlign w:val="subscript"/>
        </w:rPr>
        <w:t xml:space="preserve">a </w:t>
      </w:r>
      <w:r w:rsidRPr="007F2BED">
        <w:rPr>
          <w:rFonts w:asciiTheme="majorBidi" w:hAnsiTheme="majorBidi"/>
          <w:szCs w:val="24"/>
        </w:rPr>
        <w:t>:</w:t>
      </w:r>
      <w:proofErr w:type="gramEnd"/>
      <w:r w:rsidRPr="007F2BED">
        <w:rPr>
          <w:rFonts w:asciiTheme="majorBidi" w:hAnsiTheme="majorBidi"/>
          <w:szCs w:val="24"/>
        </w:rPr>
        <w:t xml:space="preserve"> sampel berasal dari populasi yang </w:t>
      </w:r>
      <w:r>
        <w:rPr>
          <w:rFonts w:asciiTheme="majorBidi" w:hAnsiTheme="majorBidi"/>
          <w:szCs w:val="24"/>
        </w:rPr>
        <w:t>homogeny</w:t>
      </w:r>
    </w:p>
    <w:p w:rsidR="00DB1534" w:rsidRDefault="00DB1534" w:rsidP="00DB563E">
      <w:pPr>
        <w:pStyle w:val="ListParagraph"/>
        <w:numPr>
          <w:ilvl w:val="0"/>
          <w:numId w:val="134"/>
        </w:numPr>
        <w:autoSpaceDE w:val="0"/>
        <w:autoSpaceDN w:val="0"/>
        <w:adjustRightInd w:val="0"/>
        <w:spacing w:line="480" w:lineRule="auto"/>
        <w:ind w:left="1134" w:hanging="283"/>
        <w:jc w:val="lowKashida"/>
        <w:rPr>
          <w:rFonts w:asciiTheme="majorBidi" w:hAnsiTheme="majorBidi"/>
          <w:szCs w:val="24"/>
        </w:rPr>
      </w:pPr>
      <w:r>
        <w:rPr>
          <w:rFonts w:asciiTheme="majorBidi" w:hAnsiTheme="majorBidi"/>
          <w:szCs w:val="24"/>
        </w:rPr>
        <w:t>α = 1% (0,01)</w:t>
      </w:r>
    </w:p>
    <w:p w:rsidR="00DB1534" w:rsidRDefault="00DB1534" w:rsidP="00DB563E">
      <w:pPr>
        <w:pStyle w:val="ListParagraph"/>
        <w:numPr>
          <w:ilvl w:val="0"/>
          <w:numId w:val="134"/>
        </w:numPr>
        <w:autoSpaceDE w:val="0"/>
        <w:autoSpaceDN w:val="0"/>
        <w:adjustRightInd w:val="0"/>
        <w:spacing w:line="480" w:lineRule="auto"/>
        <w:ind w:left="1134" w:hanging="283"/>
        <w:jc w:val="lowKashida"/>
        <w:rPr>
          <w:rFonts w:asciiTheme="majorBidi" w:hAnsiTheme="majorBidi"/>
          <w:szCs w:val="24"/>
        </w:rPr>
      </w:pPr>
      <w:r>
        <w:rPr>
          <w:rFonts w:asciiTheme="majorBidi" w:hAnsiTheme="majorBidi"/>
          <w:szCs w:val="24"/>
        </w:rPr>
        <w:t xml:space="preserve">keputusan uji: </w:t>
      </w:r>
    </w:p>
    <w:p w:rsidR="00DB1534" w:rsidRDefault="00DB1534" w:rsidP="00DB1534">
      <w:pPr>
        <w:pStyle w:val="ListParagraph"/>
        <w:numPr>
          <w:ilvl w:val="0"/>
          <w:numId w:val="90"/>
        </w:numPr>
        <w:autoSpaceDE w:val="0"/>
        <w:autoSpaceDN w:val="0"/>
        <w:adjustRightInd w:val="0"/>
        <w:spacing w:line="480" w:lineRule="auto"/>
        <w:ind w:left="1418" w:hanging="284"/>
        <w:jc w:val="lowKashida"/>
        <w:rPr>
          <w:rFonts w:asciiTheme="majorBidi" w:hAnsiTheme="majorBidi"/>
          <w:szCs w:val="24"/>
        </w:rPr>
      </w:pPr>
      <w:r>
        <w:rPr>
          <w:rFonts w:asciiTheme="majorBidi" w:hAnsiTheme="majorBidi"/>
          <w:szCs w:val="24"/>
        </w:rPr>
        <w:t>J</w:t>
      </w:r>
      <w:r w:rsidRPr="00553657">
        <w:rPr>
          <w:rFonts w:asciiTheme="majorBidi" w:hAnsiTheme="majorBidi"/>
          <w:szCs w:val="24"/>
        </w:rPr>
        <w:t xml:space="preserve">ika sig. &gt; α maka </w:t>
      </w:r>
      <w:r>
        <w:rPr>
          <w:rFonts w:asciiTheme="majorBidi" w:hAnsiTheme="majorBidi"/>
          <w:szCs w:val="24"/>
        </w:rPr>
        <w:t>H</w:t>
      </w:r>
      <w:r>
        <w:rPr>
          <w:rFonts w:asciiTheme="majorBidi" w:hAnsiTheme="majorBidi"/>
          <w:szCs w:val="24"/>
          <w:vertAlign w:val="subscript"/>
        </w:rPr>
        <w:t xml:space="preserve">0 </w:t>
      </w:r>
      <w:r>
        <w:rPr>
          <w:rFonts w:asciiTheme="majorBidi" w:hAnsiTheme="majorBidi"/>
          <w:szCs w:val="24"/>
        </w:rPr>
        <w:t>di</w:t>
      </w:r>
      <w:r w:rsidRPr="00553657">
        <w:rPr>
          <w:rFonts w:asciiTheme="majorBidi" w:hAnsiTheme="majorBidi"/>
          <w:szCs w:val="24"/>
        </w:rPr>
        <w:t xml:space="preserve">tolak </w:t>
      </w:r>
    </w:p>
    <w:p w:rsidR="00DB1534" w:rsidRDefault="00DB1534" w:rsidP="00DB1534">
      <w:pPr>
        <w:pStyle w:val="ListParagraph"/>
        <w:numPr>
          <w:ilvl w:val="0"/>
          <w:numId w:val="90"/>
        </w:numPr>
        <w:autoSpaceDE w:val="0"/>
        <w:autoSpaceDN w:val="0"/>
        <w:adjustRightInd w:val="0"/>
        <w:spacing w:line="480" w:lineRule="auto"/>
        <w:ind w:left="1418" w:hanging="284"/>
        <w:jc w:val="lowKashida"/>
        <w:rPr>
          <w:rFonts w:asciiTheme="majorBidi" w:hAnsiTheme="majorBidi"/>
          <w:szCs w:val="24"/>
        </w:rPr>
      </w:pPr>
      <w:r>
        <w:rPr>
          <w:rFonts w:asciiTheme="majorBidi" w:hAnsiTheme="majorBidi"/>
          <w:szCs w:val="24"/>
        </w:rPr>
        <w:t>Jika sig. &lt; α maka H</w:t>
      </w:r>
      <w:r>
        <w:rPr>
          <w:rFonts w:asciiTheme="majorBidi" w:hAnsiTheme="majorBidi"/>
          <w:szCs w:val="24"/>
          <w:vertAlign w:val="subscript"/>
        </w:rPr>
        <w:t>0</w:t>
      </w:r>
      <w:r>
        <w:rPr>
          <w:rFonts w:asciiTheme="majorBidi" w:hAnsiTheme="majorBidi"/>
          <w:szCs w:val="24"/>
        </w:rPr>
        <w:t xml:space="preserve"> diterima.</w:t>
      </w:r>
      <w:r>
        <w:rPr>
          <w:rStyle w:val="FootnoteReference"/>
          <w:rFonts w:asciiTheme="majorBidi" w:hAnsiTheme="majorBidi"/>
          <w:szCs w:val="24"/>
        </w:rPr>
        <w:footnoteReference w:id="60"/>
      </w:r>
    </w:p>
    <w:p w:rsidR="00DB1534" w:rsidRPr="003235F9" w:rsidRDefault="00DB1534" w:rsidP="00DB1534">
      <w:pPr>
        <w:pStyle w:val="ListParagraph"/>
        <w:autoSpaceDE w:val="0"/>
        <w:autoSpaceDN w:val="0"/>
        <w:adjustRightInd w:val="0"/>
        <w:ind w:left="0"/>
        <w:jc w:val="center"/>
        <w:rPr>
          <w:rFonts w:asciiTheme="majorBidi" w:hAnsiTheme="majorBidi"/>
          <w:b/>
          <w:bCs/>
          <w:szCs w:val="24"/>
        </w:rPr>
      </w:pPr>
      <w:r w:rsidRPr="003235F9">
        <w:rPr>
          <w:rFonts w:asciiTheme="majorBidi" w:hAnsiTheme="majorBidi"/>
          <w:b/>
          <w:bCs/>
          <w:szCs w:val="24"/>
        </w:rPr>
        <w:t>Tabel 4.10</w:t>
      </w:r>
    </w:p>
    <w:p w:rsidR="00DB1534" w:rsidRPr="003235F9" w:rsidRDefault="00DB1534" w:rsidP="00DB1534">
      <w:pPr>
        <w:pStyle w:val="ListParagraph"/>
        <w:autoSpaceDE w:val="0"/>
        <w:autoSpaceDN w:val="0"/>
        <w:adjustRightInd w:val="0"/>
        <w:ind w:left="0"/>
        <w:jc w:val="center"/>
        <w:rPr>
          <w:rFonts w:asciiTheme="majorBidi" w:hAnsiTheme="majorBidi"/>
          <w:b/>
          <w:bCs/>
          <w:szCs w:val="24"/>
        </w:rPr>
      </w:pPr>
      <w:r w:rsidRPr="003235F9">
        <w:rPr>
          <w:rFonts w:asciiTheme="majorBidi" w:hAnsiTheme="majorBidi"/>
          <w:b/>
          <w:bCs/>
          <w:szCs w:val="24"/>
        </w:rPr>
        <w:t>Hasil Uji Homogenitas</w:t>
      </w:r>
    </w:p>
    <w:p w:rsidR="00DB1534" w:rsidRPr="0032299A" w:rsidRDefault="00DB1534" w:rsidP="00DB1534">
      <w:pPr>
        <w:autoSpaceDE w:val="0"/>
        <w:autoSpaceDN w:val="0"/>
        <w:adjustRightInd w:val="0"/>
        <w:spacing w:after="0" w:line="240" w:lineRule="auto"/>
        <w:rPr>
          <w:rFonts w:cs="Times New Roman"/>
          <w:szCs w:val="24"/>
        </w:rPr>
      </w:pPr>
    </w:p>
    <w:tbl>
      <w:tblPr>
        <w:tblW w:w="5593" w:type="dxa"/>
        <w:tblInd w:w="8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154"/>
        <w:gridCol w:w="1441"/>
        <w:gridCol w:w="998"/>
        <w:gridCol w:w="1000"/>
        <w:gridCol w:w="1000"/>
      </w:tblGrid>
      <w:tr w:rsidR="00DB1534" w:rsidRPr="0032299A" w:rsidTr="009D4440">
        <w:trPr>
          <w:cantSplit/>
          <w:tblHeader/>
        </w:trPr>
        <w:tc>
          <w:tcPr>
            <w:tcW w:w="5593" w:type="dxa"/>
            <w:gridSpan w:val="5"/>
            <w:tcBorders>
              <w:top w:val="nil"/>
              <w:left w:val="nil"/>
              <w:bottom w:val="nil"/>
              <w:right w:val="nil"/>
            </w:tcBorders>
            <w:shd w:val="clear" w:color="auto" w:fill="FFFFFF"/>
            <w:tcMar>
              <w:top w:w="30" w:type="dxa"/>
              <w:left w:w="30" w:type="dxa"/>
              <w:bottom w:w="30" w:type="dxa"/>
              <w:right w:w="30" w:type="dxa"/>
            </w:tcMar>
            <w:vAlign w:val="center"/>
          </w:tcPr>
          <w:p w:rsidR="00DB1534" w:rsidRPr="0032299A" w:rsidRDefault="00DB1534" w:rsidP="009D4440">
            <w:pPr>
              <w:autoSpaceDE w:val="0"/>
              <w:autoSpaceDN w:val="0"/>
              <w:adjustRightInd w:val="0"/>
              <w:spacing w:after="0" w:line="320" w:lineRule="atLeast"/>
              <w:jc w:val="center"/>
              <w:rPr>
                <w:rFonts w:ascii="Arial" w:hAnsi="Arial" w:cs="Arial"/>
                <w:color w:val="000000"/>
                <w:sz w:val="18"/>
                <w:szCs w:val="18"/>
              </w:rPr>
            </w:pPr>
            <w:r w:rsidRPr="0032299A">
              <w:rPr>
                <w:rFonts w:ascii="Arial" w:hAnsi="Arial" w:cs="Arial"/>
                <w:b/>
                <w:bCs/>
                <w:color w:val="000000"/>
                <w:sz w:val="18"/>
                <w:szCs w:val="18"/>
              </w:rPr>
              <w:t>Test of Homogeneity of Variances</w:t>
            </w:r>
          </w:p>
        </w:tc>
      </w:tr>
      <w:tr w:rsidR="00DB1534" w:rsidRPr="0032299A" w:rsidTr="009D4440">
        <w:trPr>
          <w:cantSplit/>
          <w:tblHeader/>
        </w:trPr>
        <w:tc>
          <w:tcPr>
            <w:tcW w:w="1154"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DB1534" w:rsidRPr="0032299A" w:rsidRDefault="00DB1534" w:rsidP="009D4440">
            <w:pPr>
              <w:autoSpaceDE w:val="0"/>
              <w:autoSpaceDN w:val="0"/>
              <w:adjustRightInd w:val="0"/>
              <w:spacing w:after="0" w:line="240" w:lineRule="auto"/>
              <w:rPr>
                <w:rFonts w:cs="Times New Roman"/>
                <w:szCs w:val="24"/>
              </w:rPr>
            </w:pPr>
          </w:p>
        </w:tc>
        <w:tc>
          <w:tcPr>
            <w:tcW w:w="144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B1534" w:rsidRPr="0032299A" w:rsidRDefault="00DB1534" w:rsidP="009D4440">
            <w:pPr>
              <w:autoSpaceDE w:val="0"/>
              <w:autoSpaceDN w:val="0"/>
              <w:adjustRightInd w:val="0"/>
              <w:spacing w:after="0" w:line="320" w:lineRule="atLeast"/>
              <w:jc w:val="center"/>
              <w:rPr>
                <w:rFonts w:ascii="Arial" w:hAnsi="Arial" w:cs="Arial"/>
                <w:color w:val="000000"/>
                <w:sz w:val="18"/>
                <w:szCs w:val="18"/>
              </w:rPr>
            </w:pPr>
            <w:r w:rsidRPr="0032299A">
              <w:rPr>
                <w:rFonts w:ascii="Arial" w:hAnsi="Arial" w:cs="Arial"/>
                <w:color w:val="000000"/>
                <w:sz w:val="18"/>
                <w:szCs w:val="18"/>
              </w:rPr>
              <w:t>Levene Statistic</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B1534" w:rsidRPr="0032299A" w:rsidRDefault="00DB1534" w:rsidP="009D4440">
            <w:pPr>
              <w:autoSpaceDE w:val="0"/>
              <w:autoSpaceDN w:val="0"/>
              <w:adjustRightInd w:val="0"/>
              <w:spacing w:after="0" w:line="320" w:lineRule="atLeast"/>
              <w:jc w:val="center"/>
              <w:rPr>
                <w:rFonts w:ascii="Arial" w:hAnsi="Arial" w:cs="Arial"/>
                <w:color w:val="000000"/>
                <w:sz w:val="18"/>
                <w:szCs w:val="18"/>
              </w:rPr>
            </w:pPr>
            <w:r w:rsidRPr="0032299A">
              <w:rPr>
                <w:rFonts w:ascii="Arial" w:hAnsi="Arial" w:cs="Arial"/>
                <w:color w:val="000000"/>
                <w:sz w:val="18"/>
                <w:szCs w:val="18"/>
              </w:rPr>
              <w:t>df1</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B1534" w:rsidRPr="0032299A" w:rsidRDefault="00DB1534" w:rsidP="009D4440">
            <w:pPr>
              <w:autoSpaceDE w:val="0"/>
              <w:autoSpaceDN w:val="0"/>
              <w:adjustRightInd w:val="0"/>
              <w:spacing w:after="0" w:line="320" w:lineRule="atLeast"/>
              <w:jc w:val="center"/>
              <w:rPr>
                <w:rFonts w:ascii="Arial" w:hAnsi="Arial" w:cs="Arial"/>
                <w:color w:val="000000"/>
                <w:sz w:val="18"/>
                <w:szCs w:val="18"/>
              </w:rPr>
            </w:pPr>
            <w:r w:rsidRPr="0032299A">
              <w:rPr>
                <w:rFonts w:ascii="Arial" w:hAnsi="Arial" w:cs="Arial"/>
                <w:color w:val="000000"/>
                <w:sz w:val="18"/>
                <w:szCs w:val="18"/>
              </w:rPr>
              <w:t>df2</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B1534" w:rsidRPr="0032299A" w:rsidRDefault="00DB1534" w:rsidP="009D4440">
            <w:pPr>
              <w:autoSpaceDE w:val="0"/>
              <w:autoSpaceDN w:val="0"/>
              <w:adjustRightInd w:val="0"/>
              <w:spacing w:after="0" w:line="320" w:lineRule="atLeast"/>
              <w:jc w:val="center"/>
              <w:rPr>
                <w:rFonts w:ascii="Arial" w:hAnsi="Arial" w:cs="Arial"/>
                <w:color w:val="000000"/>
                <w:sz w:val="18"/>
                <w:szCs w:val="18"/>
              </w:rPr>
            </w:pPr>
            <w:r w:rsidRPr="0032299A">
              <w:rPr>
                <w:rFonts w:ascii="Arial" w:hAnsi="Arial" w:cs="Arial"/>
                <w:color w:val="000000"/>
                <w:sz w:val="18"/>
                <w:szCs w:val="18"/>
              </w:rPr>
              <w:t>Sig.</w:t>
            </w:r>
          </w:p>
        </w:tc>
      </w:tr>
      <w:tr w:rsidR="00DB1534" w:rsidRPr="0032299A" w:rsidTr="009D4440">
        <w:trPr>
          <w:cantSplit/>
          <w:tblHeader/>
        </w:trPr>
        <w:tc>
          <w:tcPr>
            <w:tcW w:w="1154"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DB1534" w:rsidRPr="0032299A" w:rsidRDefault="00DB1534" w:rsidP="009D4440">
            <w:pPr>
              <w:autoSpaceDE w:val="0"/>
              <w:autoSpaceDN w:val="0"/>
              <w:adjustRightInd w:val="0"/>
              <w:spacing w:after="0" w:line="320" w:lineRule="atLeast"/>
              <w:rPr>
                <w:rFonts w:ascii="Arial" w:hAnsi="Arial" w:cs="Arial"/>
                <w:color w:val="000000"/>
                <w:sz w:val="18"/>
                <w:szCs w:val="18"/>
              </w:rPr>
            </w:pPr>
            <w:r w:rsidRPr="0032299A">
              <w:rPr>
                <w:rFonts w:ascii="Arial" w:hAnsi="Arial" w:cs="Arial"/>
                <w:color w:val="000000"/>
                <w:sz w:val="18"/>
                <w:szCs w:val="18"/>
              </w:rPr>
              <w:t>X1_TOTAL</w:t>
            </w:r>
          </w:p>
        </w:tc>
        <w:tc>
          <w:tcPr>
            <w:tcW w:w="1441"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DB1534" w:rsidRPr="0032299A" w:rsidRDefault="00DB1534" w:rsidP="009D4440">
            <w:pPr>
              <w:autoSpaceDE w:val="0"/>
              <w:autoSpaceDN w:val="0"/>
              <w:adjustRightInd w:val="0"/>
              <w:spacing w:after="0" w:line="320" w:lineRule="atLeast"/>
              <w:jc w:val="right"/>
              <w:rPr>
                <w:rFonts w:ascii="Arial" w:hAnsi="Arial" w:cs="Arial"/>
                <w:color w:val="000000"/>
                <w:sz w:val="18"/>
                <w:szCs w:val="18"/>
              </w:rPr>
            </w:pPr>
            <w:r w:rsidRPr="0032299A">
              <w:rPr>
                <w:rFonts w:ascii="Arial" w:hAnsi="Arial" w:cs="Arial"/>
                <w:color w:val="000000"/>
                <w:sz w:val="18"/>
                <w:szCs w:val="18"/>
              </w:rPr>
              <w:t>2.690</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DB1534" w:rsidRPr="0032299A" w:rsidRDefault="00DB1534" w:rsidP="009D4440">
            <w:pPr>
              <w:autoSpaceDE w:val="0"/>
              <w:autoSpaceDN w:val="0"/>
              <w:adjustRightInd w:val="0"/>
              <w:spacing w:after="0" w:line="320" w:lineRule="atLeast"/>
              <w:jc w:val="right"/>
              <w:rPr>
                <w:rFonts w:ascii="Arial" w:hAnsi="Arial" w:cs="Arial"/>
                <w:color w:val="000000"/>
                <w:sz w:val="18"/>
                <w:szCs w:val="18"/>
              </w:rPr>
            </w:pPr>
            <w:r w:rsidRPr="0032299A">
              <w:rPr>
                <w:rFonts w:ascii="Arial" w:hAnsi="Arial" w:cs="Arial"/>
                <w:color w:val="000000"/>
                <w:sz w:val="18"/>
                <w:szCs w:val="18"/>
              </w:rPr>
              <w:t>5</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DB1534" w:rsidRPr="0032299A" w:rsidRDefault="00DB1534" w:rsidP="009D4440">
            <w:pPr>
              <w:autoSpaceDE w:val="0"/>
              <w:autoSpaceDN w:val="0"/>
              <w:adjustRightInd w:val="0"/>
              <w:spacing w:after="0" w:line="320" w:lineRule="atLeast"/>
              <w:jc w:val="right"/>
              <w:rPr>
                <w:rFonts w:ascii="Arial" w:hAnsi="Arial" w:cs="Arial"/>
                <w:color w:val="000000"/>
                <w:sz w:val="18"/>
                <w:szCs w:val="18"/>
              </w:rPr>
            </w:pPr>
            <w:r w:rsidRPr="0032299A">
              <w:rPr>
                <w:rFonts w:ascii="Arial" w:hAnsi="Arial" w:cs="Arial"/>
                <w:color w:val="000000"/>
                <w:sz w:val="18"/>
                <w:szCs w:val="18"/>
              </w:rPr>
              <w:t>42</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B1534" w:rsidRPr="0032299A" w:rsidRDefault="00DB1534" w:rsidP="009D4440">
            <w:pPr>
              <w:autoSpaceDE w:val="0"/>
              <w:autoSpaceDN w:val="0"/>
              <w:adjustRightInd w:val="0"/>
              <w:spacing w:after="0" w:line="320" w:lineRule="atLeast"/>
              <w:jc w:val="right"/>
              <w:rPr>
                <w:rFonts w:ascii="Arial" w:hAnsi="Arial" w:cs="Arial"/>
                <w:color w:val="000000"/>
                <w:sz w:val="18"/>
                <w:szCs w:val="18"/>
              </w:rPr>
            </w:pPr>
            <w:r w:rsidRPr="0032299A">
              <w:rPr>
                <w:rFonts w:ascii="Arial" w:hAnsi="Arial" w:cs="Arial"/>
                <w:color w:val="000000"/>
                <w:sz w:val="18"/>
                <w:szCs w:val="18"/>
              </w:rPr>
              <w:t>.034</w:t>
            </w:r>
          </w:p>
        </w:tc>
      </w:tr>
      <w:tr w:rsidR="00DB1534" w:rsidRPr="0032299A" w:rsidTr="009D4440">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DB1534" w:rsidRPr="0032299A" w:rsidRDefault="00DB1534" w:rsidP="009D4440">
            <w:pPr>
              <w:autoSpaceDE w:val="0"/>
              <w:autoSpaceDN w:val="0"/>
              <w:adjustRightInd w:val="0"/>
              <w:spacing w:after="0" w:line="320" w:lineRule="atLeast"/>
              <w:rPr>
                <w:rFonts w:ascii="Arial" w:hAnsi="Arial" w:cs="Arial"/>
                <w:color w:val="000000"/>
                <w:sz w:val="18"/>
                <w:szCs w:val="18"/>
              </w:rPr>
            </w:pPr>
            <w:r w:rsidRPr="0032299A">
              <w:rPr>
                <w:rFonts w:ascii="Arial" w:hAnsi="Arial" w:cs="Arial"/>
                <w:color w:val="000000"/>
                <w:sz w:val="18"/>
                <w:szCs w:val="18"/>
              </w:rPr>
              <w:t>X2_TOTAL</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DB1534" w:rsidRPr="0032299A" w:rsidRDefault="00DB1534" w:rsidP="009D4440">
            <w:pPr>
              <w:autoSpaceDE w:val="0"/>
              <w:autoSpaceDN w:val="0"/>
              <w:adjustRightInd w:val="0"/>
              <w:spacing w:after="0" w:line="320" w:lineRule="atLeast"/>
              <w:jc w:val="right"/>
              <w:rPr>
                <w:rFonts w:ascii="Arial" w:hAnsi="Arial" w:cs="Arial"/>
                <w:color w:val="000000"/>
                <w:sz w:val="18"/>
                <w:szCs w:val="18"/>
              </w:rPr>
            </w:pPr>
            <w:r w:rsidRPr="0032299A">
              <w:rPr>
                <w:rFonts w:ascii="Arial" w:hAnsi="Arial" w:cs="Arial"/>
                <w:color w:val="000000"/>
                <w:sz w:val="18"/>
                <w:szCs w:val="18"/>
              </w:rPr>
              <w:t>1.197</w:t>
            </w:r>
          </w:p>
        </w:tc>
        <w:tc>
          <w:tcPr>
            <w:tcW w:w="998" w:type="dxa"/>
            <w:tcBorders>
              <w:top w:val="nil"/>
              <w:bottom w:val="nil"/>
            </w:tcBorders>
            <w:shd w:val="clear" w:color="auto" w:fill="FFFFFF"/>
            <w:tcMar>
              <w:top w:w="30" w:type="dxa"/>
              <w:left w:w="30" w:type="dxa"/>
              <w:bottom w:w="30" w:type="dxa"/>
              <w:right w:w="30" w:type="dxa"/>
            </w:tcMar>
            <w:vAlign w:val="center"/>
          </w:tcPr>
          <w:p w:rsidR="00DB1534" w:rsidRPr="0032299A" w:rsidRDefault="00DB1534" w:rsidP="009D4440">
            <w:pPr>
              <w:autoSpaceDE w:val="0"/>
              <w:autoSpaceDN w:val="0"/>
              <w:adjustRightInd w:val="0"/>
              <w:spacing w:after="0" w:line="320" w:lineRule="atLeast"/>
              <w:jc w:val="right"/>
              <w:rPr>
                <w:rFonts w:ascii="Arial" w:hAnsi="Arial" w:cs="Arial"/>
                <w:color w:val="000000"/>
                <w:sz w:val="18"/>
                <w:szCs w:val="18"/>
              </w:rPr>
            </w:pPr>
            <w:r w:rsidRPr="0032299A">
              <w:rPr>
                <w:rFonts w:ascii="Arial" w:hAnsi="Arial" w:cs="Arial"/>
                <w:color w:val="000000"/>
                <w:sz w:val="18"/>
                <w:szCs w:val="18"/>
              </w:rPr>
              <w:t>5</w:t>
            </w:r>
          </w:p>
        </w:tc>
        <w:tc>
          <w:tcPr>
            <w:tcW w:w="1000" w:type="dxa"/>
            <w:tcBorders>
              <w:top w:val="nil"/>
              <w:bottom w:val="nil"/>
            </w:tcBorders>
            <w:shd w:val="clear" w:color="auto" w:fill="FFFFFF"/>
            <w:tcMar>
              <w:top w:w="30" w:type="dxa"/>
              <w:left w:w="30" w:type="dxa"/>
              <w:bottom w:w="30" w:type="dxa"/>
              <w:right w:w="30" w:type="dxa"/>
            </w:tcMar>
            <w:vAlign w:val="center"/>
          </w:tcPr>
          <w:p w:rsidR="00DB1534" w:rsidRPr="0032299A" w:rsidRDefault="00DB1534" w:rsidP="009D4440">
            <w:pPr>
              <w:autoSpaceDE w:val="0"/>
              <w:autoSpaceDN w:val="0"/>
              <w:adjustRightInd w:val="0"/>
              <w:spacing w:after="0" w:line="320" w:lineRule="atLeast"/>
              <w:jc w:val="right"/>
              <w:rPr>
                <w:rFonts w:ascii="Arial" w:hAnsi="Arial" w:cs="Arial"/>
                <w:color w:val="000000"/>
                <w:sz w:val="18"/>
                <w:szCs w:val="18"/>
              </w:rPr>
            </w:pPr>
            <w:r w:rsidRPr="0032299A">
              <w:rPr>
                <w:rFonts w:ascii="Arial" w:hAnsi="Arial" w:cs="Arial"/>
                <w:color w:val="000000"/>
                <w:sz w:val="18"/>
                <w:szCs w:val="18"/>
              </w:rPr>
              <w:t>42</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DB1534" w:rsidRPr="0032299A" w:rsidRDefault="00DB1534" w:rsidP="009D4440">
            <w:pPr>
              <w:autoSpaceDE w:val="0"/>
              <w:autoSpaceDN w:val="0"/>
              <w:adjustRightInd w:val="0"/>
              <w:spacing w:after="0" w:line="320" w:lineRule="atLeast"/>
              <w:jc w:val="right"/>
              <w:rPr>
                <w:rFonts w:ascii="Arial" w:hAnsi="Arial" w:cs="Arial"/>
                <w:color w:val="000000"/>
                <w:sz w:val="18"/>
                <w:szCs w:val="18"/>
              </w:rPr>
            </w:pPr>
            <w:r w:rsidRPr="0032299A">
              <w:rPr>
                <w:rFonts w:ascii="Arial" w:hAnsi="Arial" w:cs="Arial"/>
                <w:color w:val="000000"/>
                <w:sz w:val="18"/>
                <w:szCs w:val="18"/>
              </w:rPr>
              <w:t>.327</w:t>
            </w:r>
          </w:p>
        </w:tc>
      </w:tr>
      <w:tr w:rsidR="00DB1534" w:rsidRPr="0032299A" w:rsidTr="009D4440">
        <w:trPr>
          <w:cantSplit/>
        </w:trPr>
        <w:tc>
          <w:tcPr>
            <w:tcW w:w="1154"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DB1534" w:rsidRPr="0032299A" w:rsidRDefault="00DB1534" w:rsidP="009D4440">
            <w:pPr>
              <w:autoSpaceDE w:val="0"/>
              <w:autoSpaceDN w:val="0"/>
              <w:adjustRightInd w:val="0"/>
              <w:spacing w:after="0" w:line="320" w:lineRule="atLeast"/>
              <w:rPr>
                <w:rFonts w:ascii="Arial" w:hAnsi="Arial" w:cs="Arial"/>
                <w:color w:val="000000"/>
                <w:sz w:val="18"/>
                <w:szCs w:val="18"/>
              </w:rPr>
            </w:pPr>
            <w:r w:rsidRPr="0032299A">
              <w:rPr>
                <w:rFonts w:ascii="Arial" w:hAnsi="Arial" w:cs="Arial"/>
                <w:color w:val="000000"/>
                <w:sz w:val="18"/>
                <w:szCs w:val="18"/>
              </w:rPr>
              <w:t>X3_TOTAL</w:t>
            </w:r>
          </w:p>
        </w:tc>
        <w:tc>
          <w:tcPr>
            <w:tcW w:w="1441"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DB1534" w:rsidRPr="0032299A" w:rsidRDefault="00DB1534" w:rsidP="009D4440">
            <w:pPr>
              <w:autoSpaceDE w:val="0"/>
              <w:autoSpaceDN w:val="0"/>
              <w:adjustRightInd w:val="0"/>
              <w:spacing w:after="0" w:line="320" w:lineRule="atLeast"/>
              <w:jc w:val="right"/>
              <w:rPr>
                <w:rFonts w:ascii="Arial" w:hAnsi="Arial" w:cs="Arial"/>
                <w:color w:val="000000"/>
                <w:sz w:val="18"/>
                <w:szCs w:val="18"/>
              </w:rPr>
            </w:pPr>
            <w:r w:rsidRPr="0032299A">
              <w:rPr>
                <w:rFonts w:ascii="Arial" w:hAnsi="Arial" w:cs="Arial"/>
                <w:color w:val="000000"/>
                <w:sz w:val="18"/>
                <w:szCs w:val="18"/>
              </w:rPr>
              <w:t>1.635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DB1534" w:rsidRPr="0032299A" w:rsidRDefault="00DB1534" w:rsidP="009D4440">
            <w:pPr>
              <w:autoSpaceDE w:val="0"/>
              <w:autoSpaceDN w:val="0"/>
              <w:adjustRightInd w:val="0"/>
              <w:spacing w:after="0" w:line="320" w:lineRule="atLeast"/>
              <w:jc w:val="right"/>
              <w:rPr>
                <w:rFonts w:ascii="Arial" w:hAnsi="Arial" w:cs="Arial"/>
                <w:color w:val="000000"/>
                <w:sz w:val="18"/>
                <w:szCs w:val="18"/>
              </w:rPr>
            </w:pPr>
            <w:r w:rsidRPr="0032299A">
              <w:rPr>
                <w:rFonts w:ascii="Arial" w:hAnsi="Arial" w:cs="Arial"/>
                <w:color w:val="000000"/>
                <w:sz w:val="18"/>
                <w:szCs w:val="18"/>
              </w:rPr>
              <w:t>5</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DB1534" w:rsidRPr="0032299A" w:rsidRDefault="00DB1534" w:rsidP="009D4440">
            <w:pPr>
              <w:autoSpaceDE w:val="0"/>
              <w:autoSpaceDN w:val="0"/>
              <w:adjustRightInd w:val="0"/>
              <w:spacing w:after="0" w:line="320" w:lineRule="atLeast"/>
              <w:jc w:val="right"/>
              <w:rPr>
                <w:rFonts w:ascii="Arial" w:hAnsi="Arial" w:cs="Arial"/>
                <w:color w:val="000000"/>
                <w:sz w:val="18"/>
                <w:szCs w:val="18"/>
              </w:rPr>
            </w:pPr>
            <w:r w:rsidRPr="0032299A">
              <w:rPr>
                <w:rFonts w:ascii="Arial" w:hAnsi="Arial" w:cs="Arial"/>
                <w:color w:val="000000"/>
                <w:sz w:val="18"/>
                <w:szCs w:val="18"/>
              </w:rPr>
              <w:t>42</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DB1534" w:rsidRPr="0032299A" w:rsidRDefault="00DB1534" w:rsidP="009D4440">
            <w:pPr>
              <w:autoSpaceDE w:val="0"/>
              <w:autoSpaceDN w:val="0"/>
              <w:adjustRightInd w:val="0"/>
              <w:spacing w:after="0" w:line="320" w:lineRule="atLeast"/>
              <w:jc w:val="right"/>
              <w:rPr>
                <w:rFonts w:ascii="Arial" w:hAnsi="Arial" w:cs="Arial"/>
                <w:color w:val="000000"/>
                <w:sz w:val="18"/>
                <w:szCs w:val="18"/>
              </w:rPr>
            </w:pPr>
            <w:r w:rsidRPr="0032299A">
              <w:rPr>
                <w:rFonts w:ascii="Arial" w:hAnsi="Arial" w:cs="Arial"/>
                <w:color w:val="000000"/>
                <w:sz w:val="18"/>
                <w:szCs w:val="18"/>
              </w:rPr>
              <w:t>.172</w:t>
            </w:r>
          </w:p>
        </w:tc>
      </w:tr>
    </w:tbl>
    <w:p w:rsidR="00DB1534" w:rsidRPr="0021308E" w:rsidRDefault="00DB1534" w:rsidP="00DB1534">
      <w:pPr>
        <w:autoSpaceDE w:val="0"/>
        <w:autoSpaceDN w:val="0"/>
        <w:adjustRightInd w:val="0"/>
        <w:spacing w:line="480" w:lineRule="auto"/>
        <w:ind w:left="851"/>
        <w:jc w:val="lowKashida"/>
        <w:rPr>
          <w:rFonts w:cs="Times New Roman"/>
          <w:i/>
          <w:sz w:val="20"/>
          <w:szCs w:val="24"/>
        </w:rPr>
      </w:pPr>
      <w:r>
        <w:rPr>
          <w:rFonts w:cs="Times New Roman"/>
          <w:i/>
          <w:sz w:val="20"/>
          <w:szCs w:val="24"/>
        </w:rPr>
        <w:t>Suber: D</w:t>
      </w:r>
      <w:r w:rsidRPr="0021308E">
        <w:rPr>
          <w:rFonts w:cs="Times New Roman"/>
          <w:i/>
          <w:sz w:val="20"/>
          <w:szCs w:val="24"/>
        </w:rPr>
        <w:t>ata yang di olah (2020)</w:t>
      </w:r>
    </w:p>
    <w:p w:rsidR="00DB1534" w:rsidRDefault="00DB1534" w:rsidP="00DB1534">
      <w:pPr>
        <w:autoSpaceDE w:val="0"/>
        <w:autoSpaceDN w:val="0"/>
        <w:adjustRightInd w:val="0"/>
        <w:spacing w:line="480" w:lineRule="auto"/>
        <w:ind w:left="851" w:firstLine="850"/>
        <w:jc w:val="lowKashida"/>
        <w:rPr>
          <w:rFonts w:cs="Times New Roman"/>
          <w:szCs w:val="24"/>
        </w:rPr>
      </w:pPr>
      <w:r>
        <w:rPr>
          <w:rFonts w:cs="Times New Roman"/>
          <w:szCs w:val="24"/>
        </w:rPr>
        <w:t>Dari hasil tabel 4.10 di atas dapat diketahui signifikan masing-masing variabel lebih besar dari 0,01 yang berarti bahwa</w:t>
      </w:r>
      <w:r>
        <w:rPr>
          <w:rFonts w:asciiTheme="majorBidi" w:hAnsiTheme="majorBidi"/>
          <w:szCs w:val="24"/>
        </w:rPr>
        <w:t xml:space="preserve"> H</w:t>
      </w:r>
      <w:r>
        <w:rPr>
          <w:rFonts w:asciiTheme="majorBidi" w:hAnsiTheme="majorBidi"/>
          <w:szCs w:val="24"/>
          <w:vertAlign w:val="subscript"/>
        </w:rPr>
        <w:t xml:space="preserve">0 </w:t>
      </w:r>
      <w:r>
        <w:rPr>
          <w:rFonts w:asciiTheme="majorBidi" w:hAnsiTheme="majorBidi"/>
          <w:szCs w:val="24"/>
        </w:rPr>
        <w:t xml:space="preserve">di tolak dan </w:t>
      </w:r>
      <w:r>
        <w:rPr>
          <w:rFonts w:cs="Times New Roman"/>
          <w:szCs w:val="24"/>
        </w:rPr>
        <w:t xml:space="preserve">seluruh variabel adalah homogen, sampel yang digunakan dalam populasi yang sama dapat mewakili dari jumlah populasi yang ada. </w:t>
      </w:r>
      <w:proofErr w:type="gramStart"/>
      <w:r>
        <w:rPr>
          <w:rFonts w:cs="Times New Roman"/>
          <w:szCs w:val="24"/>
        </w:rPr>
        <w:t xml:space="preserve">Angka </w:t>
      </w:r>
      <w:r w:rsidRPr="00B834BC">
        <w:rPr>
          <w:rFonts w:cs="Times New Roman"/>
          <w:i/>
          <w:iCs/>
          <w:szCs w:val="24"/>
        </w:rPr>
        <w:t>Levene Statistic</w:t>
      </w:r>
      <w:r>
        <w:rPr>
          <w:rFonts w:cs="Times New Roman"/>
          <w:szCs w:val="24"/>
        </w:rPr>
        <w:t xml:space="preserve"> menunjukkan semakin kecil nilainya, maka semakin besar homogenitasnya.</w:t>
      </w:r>
      <w:proofErr w:type="gramEnd"/>
    </w:p>
    <w:p w:rsidR="00DB1534" w:rsidRDefault="00DB1534" w:rsidP="00DB1534">
      <w:pPr>
        <w:autoSpaceDE w:val="0"/>
        <w:autoSpaceDN w:val="0"/>
        <w:adjustRightInd w:val="0"/>
        <w:spacing w:after="0" w:line="480" w:lineRule="auto"/>
        <w:ind w:left="851" w:firstLine="850"/>
        <w:jc w:val="lowKashida"/>
        <w:rPr>
          <w:rFonts w:cs="Times New Roman"/>
          <w:szCs w:val="24"/>
        </w:rPr>
      </w:pPr>
    </w:p>
    <w:p w:rsidR="00DB1534" w:rsidRDefault="00DB1534" w:rsidP="00DB1534">
      <w:pPr>
        <w:autoSpaceDE w:val="0"/>
        <w:autoSpaceDN w:val="0"/>
        <w:adjustRightInd w:val="0"/>
        <w:spacing w:after="0" w:line="480" w:lineRule="auto"/>
        <w:ind w:left="851" w:firstLine="850"/>
        <w:jc w:val="lowKashida"/>
        <w:rPr>
          <w:rFonts w:cs="Times New Roman"/>
          <w:szCs w:val="24"/>
        </w:rPr>
      </w:pPr>
    </w:p>
    <w:p w:rsidR="00DB1534" w:rsidRPr="00077415" w:rsidRDefault="00DB1534" w:rsidP="00DB1534">
      <w:pPr>
        <w:autoSpaceDE w:val="0"/>
        <w:autoSpaceDN w:val="0"/>
        <w:adjustRightInd w:val="0"/>
        <w:spacing w:after="0" w:line="480" w:lineRule="auto"/>
        <w:jc w:val="lowKashida"/>
        <w:rPr>
          <w:rFonts w:cs="Times New Roman"/>
          <w:szCs w:val="24"/>
        </w:rPr>
      </w:pPr>
    </w:p>
    <w:p w:rsidR="00DB1534" w:rsidRDefault="00DB1534" w:rsidP="00DB1534">
      <w:pPr>
        <w:pStyle w:val="ListParagraph"/>
        <w:numPr>
          <w:ilvl w:val="0"/>
          <w:numId w:val="119"/>
        </w:numPr>
        <w:autoSpaceDE w:val="0"/>
        <w:autoSpaceDN w:val="0"/>
        <w:adjustRightInd w:val="0"/>
        <w:spacing w:line="480" w:lineRule="auto"/>
        <w:ind w:left="567" w:hanging="283"/>
        <w:jc w:val="left"/>
        <w:rPr>
          <w:rFonts w:asciiTheme="majorBidi" w:hAnsiTheme="majorBidi"/>
          <w:b/>
          <w:iCs/>
          <w:szCs w:val="24"/>
        </w:rPr>
      </w:pPr>
      <w:r>
        <w:rPr>
          <w:rFonts w:asciiTheme="majorBidi" w:hAnsiTheme="majorBidi"/>
          <w:b/>
          <w:iCs/>
          <w:szCs w:val="24"/>
        </w:rPr>
        <w:lastRenderedPageBreak/>
        <w:t>Uji Asumsi Klasik</w:t>
      </w:r>
    </w:p>
    <w:p w:rsidR="00DB1534" w:rsidRDefault="00DB1534" w:rsidP="00DB1534">
      <w:pPr>
        <w:pStyle w:val="ListParagraph"/>
        <w:numPr>
          <w:ilvl w:val="0"/>
          <w:numId w:val="122"/>
        </w:numPr>
        <w:tabs>
          <w:tab w:val="num" w:pos="851"/>
        </w:tabs>
        <w:autoSpaceDE w:val="0"/>
        <w:autoSpaceDN w:val="0"/>
        <w:adjustRightInd w:val="0"/>
        <w:spacing w:line="480" w:lineRule="auto"/>
        <w:ind w:left="851" w:hanging="284"/>
        <w:jc w:val="left"/>
        <w:rPr>
          <w:rFonts w:asciiTheme="majorBidi" w:hAnsiTheme="majorBidi"/>
          <w:b/>
          <w:iCs/>
          <w:szCs w:val="24"/>
        </w:rPr>
      </w:pPr>
      <w:r>
        <w:rPr>
          <w:rFonts w:asciiTheme="majorBidi" w:hAnsiTheme="majorBidi"/>
          <w:b/>
          <w:iCs/>
          <w:szCs w:val="24"/>
        </w:rPr>
        <w:t>Uji Multikoleniaritas</w:t>
      </w:r>
    </w:p>
    <w:p w:rsidR="00DB1534" w:rsidRDefault="00DB1534" w:rsidP="00DB1534">
      <w:pPr>
        <w:pStyle w:val="ListParagraph"/>
        <w:autoSpaceDE w:val="0"/>
        <w:autoSpaceDN w:val="0"/>
        <w:adjustRightInd w:val="0"/>
        <w:spacing w:line="480" w:lineRule="auto"/>
        <w:ind w:left="851"/>
        <w:jc w:val="lowKashida"/>
        <w:rPr>
          <w:rFonts w:asciiTheme="majorBidi" w:hAnsiTheme="majorBidi"/>
          <w:bCs/>
          <w:iCs/>
          <w:szCs w:val="24"/>
        </w:rPr>
      </w:pPr>
      <w:proofErr w:type="gramStart"/>
      <w:r>
        <w:rPr>
          <w:rFonts w:asciiTheme="majorBidi" w:hAnsiTheme="majorBidi"/>
          <w:bCs/>
          <w:iCs/>
          <w:szCs w:val="24"/>
        </w:rPr>
        <w:t>Uji Multikoleniaritas adalah kejadian adanya kolerasi antar variabel bebas.</w:t>
      </w:r>
      <w:proofErr w:type="gramEnd"/>
      <w:r>
        <w:rPr>
          <w:rFonts w:asciiTheme="majorBidi" w:hAnsiTheme="majorBidi"/>
          <w:bCs/>
          <w:iCs/>
          <w:szCs w:val="24"/>
        </w:rPr>
        <w:t xml:space="preserve"> </w:t>
      </w:r>
    </w:p>
    <w:p w:rsidR="00DB1534" w:rsidRPr="000013F3" w:rsidRDefault="00DB1534" w:rsidP="00DB1534">
      <w:pPr>
        <w:pStyle w:val="ListParagraph"/>
        <w:autoSpaceDE w:val="0"/>
        <w:autoSpaceDN w:val="0"/>
        <w:adjustRightInd w:val="0"/>
        <w:ind w:left="0"/>
        <w:jc w:val="center"/>
        <w:rPr>
          <w:rFonts w:asciiTheme="majorBidi" w:hAnsiTheme="majorBidi"/>
          <w:b/>
          <w:iCs/>
          <w:szCs w:val="24"/>
        </w:rPr>
      </w:pPr>
      <w:r>
        <w:rPr>
          <w:rFonts w:asciiTheme="majorBidi" w:hAnsiTheme="majorBidi"/>
          <w:b/>
          <w:iCs/>
          <w:szCs w:val="24"/>
        </w:rPr>
        <w:t>Tabel 4.11</w:t>
      </w:r>
    </w:p>
    <w:p w:rsidR="00DB1534" w:rsidRPr="00D744F7" w:rsidRDefault="00DB1534" w:rsidP="00DB1534">
      <w:pPr>
        <w:pStyle w:val="ListParagraph"/>
        <w:autoSpaceDE w:val="0"/>
        <w:autoSpaceDN w:val="0"/>
        <w:adjustRightInd w:val="0"/>
        <w:ind w:left="0"/>
        <w:jc w:val="center"/>
        <w:rPr>
          <w:rFonts w:asciiTheme="majorBidi" w:hAnsiTheme="majorBidi"/>
          <w:b/>
          <w:iCs/>
          <w:szCs w:val="24"/>
        </w:rPr>
      </w:pPr>
      <w:r w:rsidRPr="000013F3">
        <w:rPr>
          <w:rFonts w:asciiTheme="majorBidi" w:hAnsiTheme="majorBidi"/>
          <w:b/>
          <w:iCs/>
          <w:szCs w:val="24"/>
        </w:rPr>
        <w:t>Hasil Uji Multikoleniaritas</w:t>
      </w:r>
    </w:p>
    <w:tbl>
      <w:tblPr>
        <w:tblW w:w="793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426"/>
        <w:gridCol w:w="992"/>
        <w:gridCol w:w="850"/>
        <w:gridCol w:w="709"/>
        <w:gridCol w:w="851"/>
        <w:gridCol w:w="1022"/>
        <w:gridCol w:w="1022"/>
        <w:gridCol w:w="1137"/>
        <w:gridCol w:w="929"/>
      </w:tblGrid>
      <w:tr w:rsidR="00DB1534" w:rsidRPr="00925541" w:rsidTr="009D4440">
        <w:trPr>
          <w:cantSplit/>
          <w:tblHeader/>
        </w:trPr>
        <w:tc>
          <w:tcPr>
            <w:tcW w:w="7938" w:type="dxa"/>
            <w:gridSpan w:val="9"/>
            <w:tcBorders>
              <w:top w:val="nil"/>
              <w:left w:val="nil"/>
              <w:bottom w:val="nil"/>
              <w:right w:val="nil"/>
            </w:tcBorders>
            <w:shd w:val="clear" w:color="auto" w:fill="FFFFFF"/>
            <w:tcMar>
              <w:top w:w="30" w:type="dxa"/>
              <w:left w:w="30" w:type="dxa"/>
              <w:bottom w:w="30" w:type="dxa"/>
              <w:right w:w="30" w:type="dxa"/>
            </w:tcMar>
            <w:vAlign w:val="center"/>
          </w:tcPr>
          <w:p w:rsidR="00DB1534" w:rsidRPr="00925541" w:rsidRDefault="00DB1534" w:rsidP="009D4440">
            <w:pPr>
              <w:autoSpaceDE w:val="0"/>
              <w:autoSpaceDN w:val="0"/>
              <w:adjustRightInd w:val="0"/>
              <w:spacing w:after="0" w:line="320" w:lineRule="atLeast"/>
              <w:jc w:val="center"/>
              <w:rPr>
                <w:rFonts w:ascii="Arial" w:hAnsi="Arial" w:cs="Arial"/>
                <w:color w:val="000000"/>
                <w:sz w:val="18"/>
                <w:szCs w:val="18"/>
              </w:rPr>
            </w:pPr>
            <w:r w:rsidRPr="00925541">
              <w:rPr>
                <w:rFonts w:ascii="Arial" w:hAnsi="Arial" w:cs="Arial"/>
                <w:b/>
                <w:bCs/>
                <w:color w:val="000000"/>
                <w:sz w:val="18"/>
                <w:szCs w:val="18"/>
              </w:rPr>
              <w:t>Coefficients</w:t>
            </w:r>
            <w:r w:rsidRPr="00925541">
              <w:rPr>
                <w:rFonts w:ascii="Arial" w:hAnsi="Arial" w:cs="Arial"/>
                <w:b/>
                <w:bCs/>
                <w:color w:val="000000"/>
                <w:sz w:val="18"/>
                <w:szCs w:val="18"/>
                <w:vertAlign w:val="superscript"/>
              </w:rPr>
              <w:t>a</w:t>
            </w:r>
          </w:p>
        </w:tc>
      </w:tr>
      <w:tr w:rsidR="00DB1534" w:rsidRPr="00925541" w:rsidTr="009D4440">
        <w:trPr>
          <w:cantSplit/>
          <w:tblHeader/>
        </w:trPr>
        <w:tc>
          <w:tcPr>
            <w:tcW w:w="1418"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B1534" w:rsidRPr="00925541" w:rsidRDefault="00DB1534" w:rsidP="009D4440">
            <w:pPr>
              <w:autoSpaceDE w:val="0"/>
              <w:autoSpaceDN w:val="0"/>
              <w:adjustRightInd w:val="0"/>
              <w:spacing w:after="0" w:line="320" w:lineRule="atLeast"/>
              <w:rPr>
                <w:rFonts w:ascii="Arial" w:hAnsi="Arial" w:cs="Arial"/>
                <w:color w:val="000000"/>
                <w:sz w:val="18"/>
                <w:szCs w:val="18"/>
              </w:rPr>
            </w:pPr>
            <w:r w:rsidRPr="00925541">
              <w:rPr>
                <w:rFonts w:ascii="Arial" w:hAnsi="Arial" w:cs="Arial"/>
                <w:color w:val="000000"/>
                <w:sz w:val="18"/>
                <w:szCs w:val="18"/>
              </w:rPr>
              <w:t>Model</w:t>
            </w:r>
          </w:p>
        </w:tc>
        <w:tc>
          <w:tcPr>
            <w:tcW w:w="1559"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DB1534" w:rsidRPr="00925541" w:rsidRDefault="00DB1534" w:rsidP="009D4440">
            <w:pPr>
              <w:autoSpaceDE w:val="0"/>
              <w:autoSpaceDN w:val="0"/>
              <w:adjustRightInd w:val="0"/>
              <w:spacing w:after="0" w:line="320" w:lineRule="atLeast"/>
              <w:jc w:val="center"/>
              <w:rPr>
                <w:rFonts w:ascii="Arial" w:hAnsi="Arial" w:cs="Arial"/>
                <w:color w:val="000000"/>
                <w:sz w:val="18"/>
                <w:szCs w:val="18"/>
              </w:rPr>
            </w:pPr>
            <w:r w:rsidRPr="00925541">
              <w:rPr>
                <w:rFonts w:ascii="Arial" w:hAnsi="Arial" w:cs="Arial"/>
                <w:color w:val="000000"/>
                <w:sz w:val="18"/>
                <w:szCs w:val="18"/>
              </w:rPr>
              <w:t>Unstandardized Coefficients</w:t>
            </w:r>
          </w:p>
        </w:tc>
        <w:tc>
          <w:tcPr>
            <w:tcW w:w="851" w:type="dxa"/>
            <w:tcBorders>
              <w:top w:val="single" w:sz="16" w:space="0" w:color="000000"/>
            </w:tcBorders>
            <w:shd w:val="clear" w:color="auto" w:fill="FFFFFF"/>
            <w:tcMar>
              <w:top w:w="30" w:type="dxa"/>
              <w:left w:w="30" w:type="dxa"/>
              <w:bottom w:w="30" w:type="dxa"/>
              <w:right w:w="30" w:type="dxa"/>
            </w:tcMar>
            <w:vAlign w:val="bottom"/>
          </w:tcPr>
          <w:p w:rsidR="00DB1534" w:rsidRPr="00925541" w:rsidRDefault="00DB1534" w:rsidP="009D4440">
            <w:pPr>
              <w:autoSpaceDE w:val="0"/>
              <w:autoSpaceDN w:val="0"/>
              <w:adjustRightInd w:val="0"/>
              <w:spacing w:after="0" w:line="320" w:lineRule="atLeast"/>
              <w:jc w:val="center"/>
              <w:rPr>
                <w:rFonts w:ascii="Arial" w:hAnsi="Arial" w:cs="Arial"/>
                <w:color w:val="000000"/>
                <w:sz w:val="18"/>
                <w:szCs w:val="18"/>
              </w:rPr>
            </w:pPr>
            <w:r w:rsidRPr="00925541">
              <w:rPr>
                <w:rFonts w:ascii="Arial" w:hAnsi="Arial" w:cs="Arial"/>
                <w:color w:val="000000"/>
                <w:sz w:val="18"/>
                <w:szCs w:val="18"/>
              </w:rPr>
              <w:t>Standardized Coefficients</w:t>
            </w:r>
          </w:p>
        </w:tc>
        <w:tc>
          <w:tcPr>
            <w:tcW w:w="1022"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B1534" w:rsidRPr="00925541" w:rsidRDefault="00DB1534" w:rsidP="009D4440">
            <w:pPr>
              <w:autoSpaceDE w:val="0"/>
              <w:autoSpaceDN w:val="0"/>
              <w:adjustRightInd w:val="0"/>
              <w:spacing w:after="0" w:line="320" w:lineRule="atLeast"/>
              <w:jc w:val="center"/>
              <w:rPr>
                <w:rFonts w:ascii="Arial" w:hAnsi="Arial" w:cs="Arial"/>
                <w:color w:val="000000"/>
                <w:sz w:val="18"/>
                <w:szCs w:val="18"/>
              </w:rPr>
            </w:pPr>
            <w:r>
              <w:rPr>
                <w:rFonts w:ascii="Arial" w:hAnsi="Arial" w:cs="Arial"/>
                <w:color w:val="000000"/>
                <w:sz w:val="18"/>
                <w:szCs w:val="18"/>
              </w:rPr>
              <w:t>T</w:t>
            </w:r>
          </w:p>
        </w:tc>
        <w:tc>
          <w:tcPr>
            <w:tcW w:w="1022"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B1534" w:rsidRPr="00925541" w:rsidRDefault="00DB1534" w:rsidP="009D4440">
            <w:pPr>
              <w:autoSpaceDE w:val="0"/>
              <w:autoSpaceDN w:val="0"/>
              <w:adjustRightInd w:val="0"/>
              <w:spacing w:after="0" w:line="320" w:lineRule="atLeast"/>
              <w:jc w:val="center"/>
              <w:rPr>
                <w:rFonts w:ascii="Arial" w:hAnsi="Arial" w:cs="Arial"/>
                <w:color w:val="000000"/>
                <w:sz w:val="18"/>
                <w:szCs w:val="18"/>
              </w:rPr>
            </w:pPr>
            <w:r w:rsidRPr="00925541">
              <w:rPr>
                <w:rFonts w:ascii="Arial" w:hAnsi="Arial" w:cs="Arial"/>
                <w:color w:val="000000"/>
                <w:sz w:val="18"/>
                <w:szCs w:val="18"/>
              </w:rPr>
              <w:t>Sig.</w:t>
            </w:r>
          </w:p>
        </w:tc>
        <w:tc>
          <w:tcPr>
            <w:tcW w:w="2066" w:type="dxa"/>
            <w:gridSpan w:val="2"/>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DB1534" w:rsidRPr="00925541" w:rsidRDefault="00DB1534" w:rsidP="009D4440">
            <w:pPr>
              <w:autoSpaceDE w:val="0"/>
              <w:autoSpaceDN w:val="0"/>
              <w:adjustRightInd w:val="0"/>
              <w:spacing w:after="0" w:line="320" w:lineRule="atLeast"/>
              <w:jc w:val="center"/>
              <w:rPr>
                <w:rFonts w:ascii="Arial" w:hAnsi="Arial" w:cs="Arial"/>
                <w:color w:val="000000"/>
                <w:sz w:val="18"/>
                <w:szCs w:val="18"/>
              </w:rPr>
            </w:pPr>
            <w:r w:rsidRPr="00925541">
              <w:rPr>
                <w:rFonts w:ascii="Arial" w:hAnsi="Arial" w:cs="Arial"/>
                <w:color w:val="000000"/>
                <w:sz w:val="18"/>
                <w:szCs w:val="18"/>
              </w:rPr>
              <w:t>Collinearity Statistics</w:t>
            </w:r>
          </w:p>
        </w:tc>
      </w:tr>
      <w:tr w:rsidR="00DB1534" w:rsidRPr="00925541" w:rsidTr="009D4440">
        <w:trPr>
          <w:cantSplit/>
          <w:tblHeader/>
        </w:trPr>
        <w:tc>
          <w:tcPr>
            <w:tcW w:w="1418"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B1534" w:rsidRPr="00925541" w:rsidRDefault="00DB1534" w:rsidP="009D4440">
            <w:pPr>
              <w:autoSpaceDE w:val="0"/>
              <w:autoSpaceDN w:val="0"/>
              <w:adjustRightInd w:val="0"/>
              <w:spacing w:after="0" w:line="240" w:lineRule="auto"/>
              <w:rPr>
                <w:rFonts w:ascii="Arial" w:hAnsi="Arial" w:cs="Arial"/>
                <w:color w:val="000000"/>
                <w:sz w:val="18"/>
                <w:szCs w:val="18"/>
              </w:rPr>
            </w:pPr>
          </w:p>
        </w:tc>
        <w:tc>
          <w:tcPr>
            <w:tcW w:w="85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DB1534" w:rsidRPr="00925541" w:rsidRDefault="00DB1534" w:rsidP="009D4440">
            <w:pPr>
              <w:autoSpaceDE w:val="0"/>
              <w:autoSpaceDN w:val="0"/>
              <w:adjustRightInd w:val="0"/>
              <w:spacing w:after="0" w:line="320" w:lineRule="atLeast"/>
              <w:jc w:val="center"/>
              <w:rPr>
                <w:rFonts w:ascii="Arial" w:hAnsi="Arial" w:cs="Arial"/>
                <w:color w:val="000000"/>
                <w:sz w:val="18"/>
                <w:szCs w:val="18"/>
              </w:rPr>
            </w:pPr>
            <w:r w:rsidRPr="00925541">
              <w:rPr>
                <w:rFonts w:ascii="Arial" w:hAnsi="Arial" w:cs="Arial"/>
                <w:color w:val="000000"/>
                <w:sz w:val="18"/>
                <w:szCs w:val="18"/>
              </w:rPr>
              <w:t>B</w:t>
            </w:r>
          </w:p>
        </w:tc>
        <w:tc>
          <w:tcPr>
            <w:tcW w:w="709" w:type="dxa"/>
            <w:tcBorders>
              <w:bottom w:val="single" w:sz="16" w:space="0" w:color="000000"/>
            </w:tcBorders>
            <w:shd w:val="clear" w:color="auto" w:fill="FFFFFF"/>
            <w:tcMar>
              <w:top w:w="30" w:type="dxa"/>
              <w:left w:w="30" w:type="dxa"/>
              <w:bottom w:w="30" w:type="dxa"/>
              <w:right w:w="30" w:type="dxa"/>
            </w:tcMar>
            <w:vAlign w:val="bottom"/>
          </w:tcPr>
          <w:p w:rsidR="00DB1534" w:rsidRPr="00925541" w:rsidRDefault="00DB1534" w:rsidP="009D4440">
            <w:pPr>
              <w:autoSpaceDE w:val="0"/>
              <w:autoSpaceDN w:val="0"/>
              <w:adjustRightInd w:val="0"/>
              <w:spacing w:after="0" w:line="320" w:lineRule="atLeast"/>
              <w:jc w:val="center"/>
              <w:rPr>
                <w:rFonts w:ascii="Arial" w:hAnsi="Arial" w:cs="Arial"/>
                <w:color w:val="000000"/>
                <w:sz w:val="18"/>
                <w:szCs w:val="18"/>
              </w:rPr>
            </w:pPr>
            <w:r w:rsidRPr="00925541">
              <w:rPr>
                <w:rFonts w:ascii="Arial" w:hAnsi="Arial" w:cs="Arial"/>
                <w:color w:val="000000"/>
                <w:sz w:val="18"/>
                <w:szCs w:val="18"/>
              </w:rPr>
              <w:t>Std. Error</w:t>
            </w:r>
          </w:p>
        </w:tc>
        <w:tc>
          <w:tcPr>
            <w:tcW w:w="851" w:type="dxa"/>
            <w:tcBorders>
              <w:bottom w:val="single" w:sz="16" w:space="0" w:color="000000"/>
            </w:tcBorders>
            <w:shd w:val="clear" w:color="auto" w:fill="FFFFFF"/>
            <w:tcMar>
              <w:top w:w="30" w:type="dxa"/>
              <w:left w:w="30" w:type="dxa"/>
              <w:bottom w:w="30" w:type="dxa"/>
              <w:right w:w="30" w:type="dxa"/>
            </w:tcMar>
            <w:vAlign w:val="bottom"/>
          </w:tcPr>
          <w:p w:rsidR="00DB1534" w:rsidRPr="00925541" w:rsidRDefault="00DB1534" w:rsidP="009D4440">
            <w:pPr>
              <w:autoSpaceDE w:val="0"/>
              <w:autoSpaceDN w:val="0"/>
              <w:adjustRightInd w:val="0"/>
              <w:spacing w:after="0" w:line="320" w:lineRule="atLeast"/>
              <w:jc w:val="center"/>
              <w:rPr>
                <w:rFonts w:ascii="Arial" w:hAnsi="Arial" w:cs="Arial"/>
                <w:color w:val="000000"/>
                <w:sz w:val="18"/>
                <w:szCs w:val="18"/>
              </w:rPr>
            </w:pPr>
            <w:r w:rsidRPr="00925541">
              <w:rPr>
                <w:rFonts w:ascii="Arial" w:hAnsi="Arial" w:cs="Arial"/>
                <w:color w:val="000000"/>
                <w:sz w:val="18"/>
                <w:szCs w:val="18"/>
              </w:rPr>
              <w:t>Beta</w:t>
            </w:r>
          </w:p>
        </w:tc>
        <w:tc>
          <w:tcPr>
            <w:tcW w:w="1022"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B1534" w:rsidRPr="00925541" w:rsidRDefault="00DB1534" w:rsidP="009D4440">
            <w:pPr>
              <w:autoSpaceDE w:val="0"/>
              <w:autoSpaceDN w:val="0"/>
              <w:adjustRightInd w:val="0"/>
              <w:spacing w:after="0" w:line="240" w:lineRule="auto"/>
              <w:rPr>
                <w:rFonts w:ascii="Arial" w:hAnsi="Arial" w:cs="Arial"/>
                <w:color w:val="000000"/>
                <w:sz w:val="18"/>
                <w:szCs w:val="18"/>
              </w:rPr>
            </w:pPr>
          </w:p>
        </w:tc>
        <w:tc>
          <w:tcPr>
            <w:tcW w:w="1022"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B1534" w:rsidRPr="00925541" w:rsidRDefault="00DB1534" w:rsidP="009D4440">
            <w:pPr>
              <w:autoSpaceDE w:val="0"/>
              <w:autoSpaceDN w:val="0"/>
              <w:adjustRightInd w:val="0"/>
              <w:spacing w:after="0" w:line="240" w:lineRule="auto"/>
              <w:rPr>
                <w:rFonts w:ascii="Arial" w:hAnsi="Arial" w:cs="Arial"/>
                <w:color w:val="000000"/>
                <w:sz w:val="18"/>
                <w:szCs w:val="18"/>
              </w:rPr>
            </w:pPr>
          </w:p>
        </w:tc>
        <w:tc>
          <w:tcPr>
            <w:tcW w:w="1137" w:type="dxa"/>
            <w:tcBorders>
              <w:bottom w:val="single" w:sz="16" w:space="0" w:color="000000"/>
            </w:tcBorders>
            <w:shd w:val="clear" w:color="auto" w:fill="FFFFFF"/>
            <w:tcMar>
              <w:top w:w="30" w:type="dxa"/>
              <w:left w:w="30" w:type="dxa"/>
              <w:bottom w:w="30" w:type="dxa"/>
              <w:right w:w="30" w:type="dxa"/>
            </w:tcMar>
            <w:vAlign w:val="bottom"/>
          </w:tcPr>
          <w:p w:rsidR="00DB1534" w:rsidRPr="00925541" w:rsidRDefault="00DB1534" w:rsidP="009D4440">
            <w:pPr>
              <w:autoSpaceDE w:val="0"/>
              <w:autoSpaceDN w:val="0"/>
              <w:adjustRightInd w:val="0"/>
              <w:spacing w:after="0" w:line="320" w:lineRule="atLeast"/>
              <w:jc w:val="center"/>
              <w:rPr>
                <w:rFonts w:ascii="Arial" w:hAnsi="Arial" w:cs="Arial"/>
                <w:color w:val="000000"/>
                <w:sz w:val="18"/>
                <w:szCs w:val="18"/>
              </w:rPr>
            </w:pPr>
            <w:r w:rsidRPr="00925541">
              <w:rPr>
                <w:rFonts w:ascii="Arial" w:hAnsi="Arial" w:cs="Arial"/>
                <w:color w:val="000000"/>
                <w:sz w:val="18"/>
                <w:szCs w:val="18"/>
              </w:rPr>
              <w:t>Tolerance</w:t>
            </w:r>
          </w:p>
        </w:tc>
        <w:tc>
          <w:tcPr>
            <w:tcW w:w="929"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DB1534" w:rsidRPr="00925541" w:rsidRDefault="00DB1534" w:rsidP="009D4440">
            <w:pPr>
              <w:autoSpaceDE w:val="0"/>
              <w:autoSpaceDN w:val="0"/>
              <w:adjustRightInd w:val="0"/>
              <w:spacing w:after="0" w:line="320" w:lineRule="atLeast"/>
              <w:jc w:val="center"/>
              <w:rPr>
                <w:rFonts w:ascii="Arial" w:hAnsi="Arial" w:cs="Arial"/>
                <w:color w:val="000000"/>
                <w:sz w:val="18"/>
                <w:szCs w:val="18"/>
              </w:rPr>
            </w:pPr>
            <w:r w:rsidRPr="00925541">
              <w:rPr>
                <w:rFonts w:ascii="Arial" w:hAnsi="Arial" w:cs="Arial"/>
                <w:color w:val="000000"/>
                <w:sz w:val="18"/>
                <w:szCs w:val="18"/>
              </w:rPr>
              <w:t>VIF</w:t>
            </w:r>
          </w:p>
        </w:tc>
      </w:tr>
      <w:tr w:rsidR="00DB1534" w:rsidRPr="00925541" w:rsidTr="009D4440">
        <w:trPr>
          <w:cantSplit/>
          <w:tblHeader/>
        </w:trPr>
        <w:tc>
          <w:tcPr>
            <w:tcW w:w="426"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B1534" w:rsidRPr="00925541" w:rsidRDefault="00DB1534" w:rsidP="009D4440">
            <w:pPr>
              <w:autoSpaceDE w:val="0"/>
              <w:autoSpaceDN w:val="0"/>
              <w:adjustRightInd w:val="0"/>
              <w:spacing w:after="0" w:line="320" w:lineRule="atLeast"/>
              <w:rPr>
                <w:rFonts w:ascii="Arial" w:hAnsi="Arial" w:cs="Arial"/>
                <w:color w:val="000000"/>
                <w:sz w:val="18"/>
                <w:szCs w:val="18"/>
              </w:rPr>
            </w:pPr>
            <w:r w:rsidRPr="00925541">
              <w:rPr>
                <w:rFonts w:ascii="Arial" w:hAnsi="Arial" w:cs="Arial"/>
                <w:color w:val="000000"/>
                <w:sz w:val="18"/>
                <w:szCs w:val="18"/>
              </w:rPr>
              <w:t>1</w:t>
            </w:r>
          </w:p>
        </w:tc>
        <w:tc>
          <w:tcPr>
            <w:tcW w:w="992"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B1534" w:rsidRPr="00925541" w:rsidRDefault="00DB1534" w:rsidP="009D4440">
            <w:pPr>
              <w:autoSpaceDE w:val="0"/>
              <w:autoSpaceDN w:val="0"/>
              <w:adjustRightInd w:val="0"/>
              <w:spacing w:after="0" w:line="320" w:lineRule="atLeast"/>
              <w:rPr>
                <w:rFonts w:ascii="Arial" w:hAnsi="Arial" w:cs="Arial"/>
                <w:color w:val="000000"/>
                <w:sz w:val="18"/>
                <w:szCs w:val="18"/>
              </w:rPr>
            </w:pPr>
            <w:r w:rsidRPr="00925541">
              <w:rPr>
                <w:rFonts w:ascii="Arial" w:hAnsi="Arial" w:cs="Arial"/>
                <w:color w:val="000000"/>
                <w:sz w:val="18"/>
                <w:szCs w:val="18"/>
              </w:rPr>
              <w:t>(Constant)</w:t>
            </w:r>
          </w:p>
        </w:tc>
        <w:tc>
          <w:tcPr>
            <w:tcW w:w="85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DB1534" w:rsidRPr="00925541" w:rsidRDefault="00DB1534" w:rsidP="009D4440">
            <w:pPr>
              <w:autoSpaceDE w:val="0"/>
              <w:autoSpaceDN w:val="0"/>
              <w:adjustRightInd w:val="0"/>
              <w:spacing w:after="0" w:line="320" w:lineRule="atLeast"/>
              <w:jc w:val="right"/>
              <w:rPr>
                <w:rFonts w:ascii="Arial" w:hAnsi="Arial" w:cs="Arial"/>
                <w:color w:val="000000"/>
                <w:sz w:val="18"/>
                <w:szCs w:val="18"/>
              </w:rPr>
            </w:pPr>
            <w:r w:rsidRPr="00925541">
              <w:rPr>
                <w:rFonts w:ascii="Arial" w:hAnsi="Arial" w:cs="Arial"/>
                <w:color w:val="000000"/>
                <w:sz w:val="18"/>
                <w:szCs w:val="18"/>
              </w:rPr>
              <w:t>5.304</w:t>
            </w:r>
          </w:p>
        </w:tc>
        <w:tc>
          <w:tcPr>
            <w:tcW w:w="709" w:type="dxa"/>
            <w:tcBorders>
              <w:top w:val="single" w:sz="16" w:space="0" w:color="000000"/>
              <w:bottom w:val="nil"/>
            </w:tcBorders>
            <w:shd w:val="clear" w:color="auto" w:fill="FFFFFF"/>
            <w:tcMar>
              <w:top w:w="30" w:type="dxa"/>
              <w:left w:w="30" w:type="dxa"/>
              <w:bottom w:w="30" w:type="dxa"/>
              <w:right w:w="30" w:type="dxa"/>
            </w:tcMar>
            <w:vAlign w:val="center"/>
          </w:tcPr>
          <w:p w:rsidR="00DB1534" w:rsidRPr="00925541" w:rsidRDefault="00DB1534" w:rsidP="009D4440">
            <w:pPr>
              <w:autoSpaceDE w:val="0"/>
              <w:autoSpaceDN w:val="0"/>
              <w:adjustRightInd w:val="0"/>
              <w:spacing w:after="0" w:line="320" w:lineRule="atLeast"/>
              <w:jc w:val="right"/>
              <w:rPr>
                <w:rFonts w:ascii="Arial" w:hAnsi="Arial" w:cs="Arial"/>
                <w:color w:val="000000"/>
                <w:sz w:val="18"/>
                <w:szCs w:val="18"/>
              </w:rPr>
            </w:pPr>
            <w:r w:rsidRPr="00925541">
              <w:rPr>
                <w:rFonts w:ascii="Arial" w:hAnsi="Arial" w:cs="Arial"/>
                <w:color w:val="000000"/>
                <w:sz w:val="18"/>
                <w:szCs w:val="18"/>
              </w:rPr>
              <w:t>2.857</w:t>
            </w:r>
          </w:p>
        </w:tc>
        <w:tc>
          <w:tcPr>
            <w:tcW w:w="851" w:type="dxa"/>
            <w:tcBorders>
              <w:top w:val="single" w:sz="16" w:space="0" w:color="000000"/>
              <w:bottom w:val="nil"/>
            </w:tcBorders>
            <w:shd w:val="clear" w:color="auto" w:fill="FFFFFF"/>
            <w:tcMar>
              <w:top w:w="30" w:type="dxa"/>
              <w:left w:w="30" w:type="dxa"/>
              <w:bottom w:w="30" w:type="dxa"/>
              <w:right w:w="30" w:type="dxa"/>
            </w:tcMar>
          </w:tcPr>
          <w:p w:rsidR="00DB1534" w:rsidRPr="00925541" w:rsidRDefault="00DB1534" w:rsidP="009D4440">
            <w:pPr>
              <w:autoSpaceDE w:val="0"/>
              <w:autoSpaceDN w:val="0"/>
              <w:adjustRightInd w:val="0"/>
              <w:spacing w:after="0" w:line="240" w:lineRule="auto"/>
              <w:rPr>
                <w:rFonts w:cs="Times New Roman"/>
                <w:szCs w:val="24"/>
              </w:rPr>
            </w:pPr>
          </w:p>
        </w:tc>
        <w:tc>
          <w:tcPr>
            <w:tcW w:w="1022" w:type="dxa"/>
            <w:tcBorders>
              <w:top w:val="single" w:sz="16" w:space="0" w:color="000000"/>
              <w:bottom w:val="nil"/>
            </w:tcBorders>
            <w:shd w:val="clear" w:color="auto" w:fill="FFFFFF"/>
            <w:tcMar>
              <w:top w:w="30" w:type="dxa"/>
              <w:left w:w="30" w:type="dxa"/>
              <w:bottom w:w="30" w:type="dxa"/>
              <w:right w:w="30" w:type="dxa"/>
            </w:tcMar>
            <w:vAlign w:val="center"/>
          </w:tcPr>
          <w:p w:rsidR="00DB1534" w:rsidRPr="00925541" w:rsidRDefault="00DB1534" w:rsidP="009D4440">
            <w:pPr>
              <w:autoSpaceDE w:val="0"/>
              <w:autoSpaceDN w:val="0"/>
              <w:adjustRightInd w:val="0"/>
              <w:spacing w:after="0" w:line="320" w:lineRule="atLeast"/>
              <w:jc w:val="right"/>
              <w:rPr>
                <w:rFonts w:ascii="Arial" w:hAnsi="Arial" w:cs="Arial"/>
                <w:color w:val="000000"/>
                <w:sz w:val="18"/>
                <w:szCs w:val="18"/>
              </w:rPr>
            </w:pPr>
            <w:r w:rsidRPr="00925541">
              <w:rPr>
                <w:rFonts w:ascii="Arial" w:hAnsi="Arial" w:cs="Arial"/>
                <w:color w:val="000000"/>
                <w:sz w:val="18"/>
                <w:szCs w:val="18"/>
              </w:rPr>
              <w:t>1.857</w:t>
            </w:r>
          </w:p>
        </w:tc>
        <w:tc>
          <w:tcPr>
            <w:tcW w:w="1022" w:type="dxa"/>
            <w:tcBorders>
              <w:top w:val="single" w:sz="16" w:space="0" w:color="000000"/>
              <w:bottom w:val="nil"/>
            </w:tcBorders>
            <w:shd w:val="clear" w:color="auto" w:fill="FFFFFF"/>
            <w:tcMar>
              <w:top w:w="30" w:type="dxa"/>
              <w:left w:w="30" w:type="dxa"/>
              <w:bottom w:w="30" w:type="dxa"/>
              <w:right w:w="30" w:type="dxa"/>
            </w:tcMar>
            <w:vAlign w:val="center"/>
          </w:tcPr>
          <w:p w:rsidR="00DB1534" w:rsidRPr="00925541" w:rsidRDefault="00DB1534" w:rsidP="009D4440">
            <w:pPr>
              <w:autoSpaceDE w:val="0"/>
              <w:autoSpaceDN w:val="0"/>
              <w:adjustRightInd w:val="0"/>
              <w:spacing w:after="0" w:line="320" w:lineRule="atLeast"/>
              <w:jc w:val="right"/>
              <w:rPr>
                <w:rFonts w:ascii="Arial" w:hAnsi="Arial" w:cs="Arial"/>
                <w:color w:val="000000"/>
                <w:sz w:val="18"/>
                <w:szCs w:val="18"/>
              </w:rPr>
            </w:pPr>
            <w:r w:rsidRPr="00925541">
              <w:rPr>
                <w:rFonts w:ascii="Arial" w:hAnsi="Arial" w:cs="Arial"/>
                <w:color w:val="000000"/>
                <w:sz w:val="18"/>
                <w:szCs w:val="18"/>
              </w:rPr>
              <w:t>.070</w:t>
            </w:r>
          </w:p>
        </w:tc>
        <w:tc>
          <w:tcPr>
            <w:tcW w:w="1137" w:type="dxa"/>
            <w:tcBorders>
              <w:top w:val="single" w:sz="16" w:space="0" w:color="000000"/>
              <w:bottom w:val="nil"/>
            </w:tcBorders>
            <w:shd w:val="clear" w:color="auto" w:fill="FFFFFF"/>
            <w:tcMar>
              <w:top w:w="30" w:type="dxa"/>
              <w:left w:w="30" w:type="dxa"/>
              <w:bottom w:w="30" w:type="dxa"/>
              <w:right w:w="30" w:type="dxa"/>
            </w:tcMar>
          </w:tcPr>
          <w:p w:rsidR="00DB1534" w:rsidRPr="00925541" w:rsidRDefault="00DB1534" w:rsidP="009D4440">
            <w:pPr>
              <w:autoSpaceDE w:val="0"/>
              <w:autoSpaceDN w:val="0"/>
              <w:adjustRightInd w:val="0"/>
              <w:spacing w:after="0" w:line="240" w:lineRule="auto"/>
              <w:rPr>
                <w:rFonts w:cs="Times New Roman"/>
                <w:szCs w:val="24"/>
              </w:rPr>
            </w:pPr>
          </w:p>
        </w:tc>
        <w:tc>
          <w:tcPr>
            <w:tcW w:w="929"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DB1534" w:rsidRPr="00925541" w:rsidRDefault="00DB1534" w:rsidP="009D4440">
            <w:pPr>
              <w:autoSpaceDE w:val="0"/>
              <w:autoSpaceDN w:val="0"/>
              <w:adjustRightInd w:val="0"/>
              <w:spacing w:after="0" w:line="240" w:lineRule="auto"/>
              <w:rPr>
                <w:rFonts w:cs="Times New Roman"/>
                <w:szCs w:val="24"/>
              </w:rPr>
            </w:pPr>
          </w:p>
        </w:tc>
      </w:tr>
      <w:tr w:rsidR="00DB1534" w:rsidRPr="00925541" w:rsidTr="009D4440">
        <w:trPr>
          <w:cantSplit/>
          <w:tblHeader/>
        </w:trPr>
        <w:tc>
          <w:tcPr>
            <w:tcW w:w="42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B1534" w:rsidRPr="00925541" w:rsidRDefault="00DB1534" w:rsidP="009D4440">
            <w:pPr>
              <w:autoSpaceDE w:val="0"/>
              <w:autoSpaceDN w:val="0"/>
              <w:adjustRightInd w:val="0"/>
              <w:spacing w:after="0" w:line="240" w:lineRule="auto"/>
              <w:rPr>
                <w:rFonts w:cs="Times New Roman"/>
                <w:szCs w:val="24"/>
              </w:rPr>
            </w:pPr>
          </w:p>
        </w:tc>
        <w:tc>
          <w:tcPr>
            <w:tcW w:w="992" w:type="dxa"/>
            <w:tcBorders>
              <w:top w:val="nil"/>
              <w:left w:val="nil"/>
              <w:bottom w:val="nil"/>
              <w:right w:val="single" w:sz="16" w:space="0" w:color="000000"/>
            </w:tcBorders>
            <w:shd w:val="clear" w:color="auto" w:fill="FFFFFF"/>
            <w:tcMar>
              <w:top w:w="30" w:type="dxa"/>
              <w:left w:w="30" w:type="dxa"/>
              <w:bottom w:w="30" w:type="dxa"/>
              <w:right w:w="30" w:type="dxa"/>
            </w:tcMar>
          </w:tcPr>
          <w:p w:rsidR="00DB1534" w:rsidRPr="00925541" w:rsidRDefault="00DB1534" w:rsidP="009D4440">
            <w:pPr>
              <w:autoSpaceDE w:val="0"/>
              <w:autoSpaceDN w:val="0"/>
              <w:adjustRightInd w:val="0"/>
              <w:spacing w:after="0" w:line="320" w:lineRule="atLeast"/>
              <w:rPr>
                <w:rFonts w:ascii="Arial" w:hAnsi="Arial" w:cs="Arial"/>
                <w:color w:val="000000"/>
                <w:sz w:val="18"/>
                <w:szCs w:val="18"/>
              </w:rPr>
            </w:pPr>
            <w:r w:rsidRPr="00925541">
              <w:rPr>
                <w:rFonts w:ascii="Arial" w:hAnsi="Arial" w:cs="Arial"/>
                <w:color w:val="000000"/>
                <w:sz w:val="18"/>
                <w:szCs w:val="18"/>
              </w:rPr>
              <w:t>X1_TOTAL</w:t>
            </w:r>
          </w:p>
        </w:tc>
        <w:tc>
          <w:tcPr>
            <w:tcW w:w="850" w:type="dxa"/>
            <w:tcBorders>
              <w:top w:val="nil"/>
              <w:left w:val="single" w:sz="16" w:space="0" w:color="000000"/>
              <w:bottom w:val="nil"/>
            </w:tcBorders>
            <w:shd w:val="clear" w:color="auto" w:fill="FFFFFF"/>
            <w:tcMar>
              <w:top w:w="30" w:type="dxa"/>
              <w:left w:w="30" w:type="dxa"/>
              <w:bottom w:w="30" w:type="dxa"/>
              <w:right w:w="30" w:type="dxa"/>
            </w:tcMar>
            <w:vAlign w:val="center"/>
          </w:tcPr>
          <w:p w:rsidR="00DB1534" w:rsidRPr="00925541" w:rsidRDefault="00DB1534" w:rsidP="009D4440">
            <w:pPr>
              <w:autoSpaceDE w:val="0"/>
              <w:autoSpaceDN w:val="0"/>
              <w:adjustRightInd w:val="0"/>
              <w:spacing w:after="0" w:line="320" w:lineRule="atLeast"/>
              <w:jc w:val="right"/>
              <w:rPr>
                <w:rFonts w:ascii="Arial" w:hAnsi="Arial" w:cs="Arial"/>
                <w:color w:val="000000"/>
                <w:sz w:val="18"/>
                <w:szCs w:val="18"/>
              </w:rPr>
            </w:pPr>
            <w:r w:rsidRPr="00925541">
              <w:rPr>
                <w:rFonts w:ascii="Arial" w:hAnsi="Arial" w:cs="Arial"/>
                <w:color w:val="000000"/>
                <w:sz w:val="18"/>
                <w:szCs w:val="18"/>
              </w:rPr>
              <w:t>.174</w:t>
            </w:r>
          </w:p>
        </w:tc>
        <w:tc>
          <w:tcPr>
            <w:tcW w:w="709" w:type="dxa"/>
            <w:tcBorders>
              <w:top w:val="nil"/>
              <w:bottom w:val="nil"/>
            </w:tcBorders>
            <w:shd w:val="clear" w:color="auto" w:fill="FFFFFF"/>
            <w:tcMar>
              <w:top w:w="30" w:type="dxa"/>
              <w:left w:w="30" w:type="dxa"/>
              <w:bottom w:w="30" w:type="dxa"/>
              <w:right w:w="30" w:type="dxa"/>
            </w:tcMar>
            <w:vAlign w:val="center"/>
          </w:tcPr>
          <w:p w:rsidR="00DB1534" w:rsidRPr="00925541" w:rsidRDefault="00DB1534" w:rsidP="009D4440">
            <w:pPr>
              <w:autoSpaceDE w:val="0"/>
              <w:autoSpaceDN w:val="0"/>
              <w:adjustRightInd w:val="0"/>
              <w:spacing w:after="0" w:line="320" w:lineRule="atLeast"/>
              <w:jc w:val="right"/>
              <w:rPr>
                <w:rFonts w:ascii="Arial" w:hAnsi="Arial" w:cs="Arial"/>
                <w:color w:val="000000"/>
                <w:sz w:val="18"/>
                <w:szCs w:val="18"/>
              </w:rPr>
            </w:pPr>
            <w:r w:rsidRPr="00925541">
              <w:rPr>
                <w:rFonts w:ascii="Arial" w:hAnsi="Arial" w:cs="Arial"/>
                <w:color w:val="000000"/>
                <w:sz w:val="18"/>
                <w:szCs w:val="18"/>
              </w:rPr>
              <w:t>.212</w:t>
            </w:r>
          </w:p>
        </w:tc>
        <w:tc>
          <w:tcPr>
            <w:tcW w:w="851" w:type="dxa"/>
            <w:tcBorders>
              <w:top w:val="nil"/>
              <w:bottom w:val="nil"/>
            </w:tcBorders>
            <w:shd w:val="clear" w:color="auto" w:fill="FFFFFF"/>
            <w:tcMar>
              <w:top w:w="30" w:type="dxa"/>
              <w:left w:w="30" w:type="dxa"/>
              <w:bottom w:w="30" w:type="dxa"/>
              <w:right w:w="30" w:type="dxa"/>
            </w:tcMar>
            <w:vAlign w:val="center"/>
          </w:tcPr>
          <w:p w:rsidR="00DB1534" w:rsidRPr="00925541" w:rsidRDefault="00DB1534" w:rsidP="009D4440">
            <w:pPr>
              <w:autoSpaceDE w:val="0"/>
              <w:autoSpaceDN w:val="0"/>
              <w:adjustRightInd w:val="0"/>
              <w:spacing w:after="0" w:line="320" w:lineRule="atLeast"/>
              <w:jc w:val="right"/>
              <w:rPr>
                <w:rFonts w:ascii="Arial" w:hAnsi="Arial" w:cs="Arial"/>
                <w:color w:val="000000"/>
                <w:sz w:val="18"/>
                <w:szCs w:val="18"/>
              </w:rPr>
            </w:pPr>
            <w:r w:rsidRPr="00925541">
              <w:rPr>
                <w:rFonts w:ascii="Arial" w:hAnsi="Arial" w:cs="Arial"/>
                <w:color w:val="000000"/>
                <w:sz w:val="18"/>
                <w:szCs w:val="18"/>
              </w:rPr>
              <w:t>.096</w:t>
            </w:r>
          </w:p>
        </w:tc>
        <w:tc>
          <w:tcPr>
            <w:tcW w:w="1022" w:type="dxa"/>
            <w:tcBorders>
              <w:top w:val="nil"/>
              <w:bottom w:val="nil"/>
            </w:tcBorders>
            <w:shd w:val="clear" w:color="auto" w:fill="FFFFFF"/>
            <w:tcMar>
              <w:top w:w="30" w:type="dxa"/>
              <w:left w:w="30" w:type="dxa"/>
              <w:bottom w:w="30" w:type="dxa"/>
              <w:right w:w="30" w:type="dxa"/>
            </w:tcMar>
            <w:vAlign w:val="center"/>
          </w:tcPr>
          <w:p w:rsidR="00DB1534" w:rsidRPr="00925541" w:rsidRDefault="00DB1534" w:rsidP="009D4440">
            <w:pPr>
              <w:autoSpaceDE w:val="0"/>
              <w:autoSpaceDN w:val="0"/>
              <w:adjustRightInd w:val="0"/>
              <w:spacing w:after="0" w:line="320" w:lineRule="atLeast"/>
              <w:jc w:val="right"/>
              <w:rPr>
                <w:rFonts w:ascii="Arial" w:hAnsi="Arial" w:cs="Arial"/>
                <w:color w:val="000000"/>
                <w:sz w:val="18"/>
                <w:szCs w:val="18"/>
              </w:rPr>
            </w:pPr>
            <w:r w:rsidRPr="00925541">
              <w:rPr>
                <w:rFonts w:ascii="Arial" w:hAnsi="Arial" w:cs="Arial"/>
                <w:color w:val="000000"/>
                <w:sz w:val="18"/>
                <w:szCs w:val="18"/>
              </w:rPr>
              <w:t>.820</w:t>
            </w:r>
          </w:p>
        </w:tc>
        <w:tc>
          <w:tcPr>
            <w:tcW w:w="1022" w:type="dxa"/>
            <w:tcBorders>
              <w:top w:val="nil"/>
              <w:bottom w:val="nil"/>
            </w:tcBorders>
            <w:shd w:val="clear" w:color="auto" w:fill="FFFFFF"/>
            <w:tcMar>
              <w:top w:w="30" w:type="dxa"/>
              <w:left w:w="30" w:type="dxa"/>
              <w:bottom w:w="30" w:type="dxa"/>
              <w:right w:w="30" w:type="dxa"/>
            </w:tcMar>
            <w:vAlign w:val="center"/>
          </w:tcPr>
          <w:p w:rsidR="00DB1534" w:rsidRPr="00925541" w:rsidRDefault="00DB1534" w:rsidP="009D4440">
            <w:pPr>
              <w:autoSpaceDE w:val="0"/>
              <w:autoSpaceDN w:val="0"/>
              <w:adjustRightInd w:val="0"/>
              <w:spacing w:after="0" w:line="320" w:lineRule="atLeast"/>
              <w:jc w:val="right"/>
              <w:rPr>
                <w:rFonts w:ascii="Arial" w:hAnsi="Arial" w:cs="Arial"/>
                <w:color w:val="000000"/>
                <w:sz w:val="18"/>
                <w:szCs w:val="18"/>
              </w:rPr>
            </w:pPr>
            <w:r w:rsidRPr="00925541">
              <w:rPr>
                <w:rFonts w:ascii="Arial" w:hAnsi="Arial" w:cs="Arial"/>
                <w:color w:val="000000"/>
                <w:sz w:val="18"/>
                <w:szCs w:val="18"/>
              </w:rPr>
              <w:t>.416</w:t>
            </w:r>
          </w:p>
        </w:tc>
        <w:tc>
          <w:tcPr>
            <w:tcW w:w="1137" w:type="dxa"/>
            <w:tcBorders>
              <w:top w:val="nil"/>
              <w:bottom w:val="nil"/>
            </w:tcBorders>
            <w:shd w:val="clear" w:color="auto" w:fill="FFFFFF"/>
            <w:tcMar>
              <w:top w:w="30" w:type="dxa"/>
              <w:left w:w="30" w:type="dxa"/>
              <w:bottom w:w="30" w:type="dxa"/>
              <w:right w:w="30" w:type="dxa"/>
            </w:tcMar>
            <w:vAlign w:val="center"/>
          </w:tcPr>
          <w:p w:rsidR="00DB1534" w:rsidRPr="00925541" w:rsidRDefault="00DB1534" w:rsidP="009D4440">
            <w:pPr>
              <w:autoSpaceDE w:val="0"/>
              <w:autoSpaceDN w:val="0"/>
              <w:adjustRightInd w:val="0"/>
              <w:spacing w:after="0" w:line="320" w:lineRule="atLeast"/>
              <w:jc w:val="right"/>
              <w:rPr>
                <w:rFonts w:ascii="Arial" w:hAnsi="Arial" w:cs="Arial"/>
                <w:color w:val="000000"/>
                <w:sz w:val="18"/>
                <w:szCs w:val="18"/>
              </w:rPr>
            </w:pPr>
            <w:r w:rsidRPr="00925541">
              <w:rPr>
                <w:rFonts w:ascii="Arial" w:hAnsi="Arial" w:cs="Arial"/>
                <w:color w:val="000000"/>
                <w:sz w:val="18"/>
                <w:szCs w:val="18"/>
              </w:rPr>
              <w:t>.817</w:t>
            </w:r>
          </w:p>
        </w:tc>
        <w:tc>
          <w:tcPr>
            <w:tcW w:w="929" w:type="dxa"/>
            <w:tcBorders>
              <w:top w:val="nil"/>
              <w:bottom w:val="nil"/>
              <w:right w:val="single" w:sz="16" w:space="0" w:color="000000"/>
            </w:tcBorders>
            <w:shd w:val="clear" w:color="auto" w:fill="FFFFFF"/>
            <w:tcMar>
              <w:top w:w="30" w:type="dxa"/>
              <w:left w:w="30" w:type="dxa"/>
              <w:bottom w:w="30" w:type="dxa"/>
              <w:right w:w="30" w:type="dxa"/>
            </w:tcMar>
            <w:vAlign w:val="center"/>
          </w:tcPr>
          <w:p w:rsidR="00DB1534" w:rsidRPr="00925541" w:rsidRDefault="00DB1534" w:rsidP="009D4440">
            <w:pPr>
              <w:autoSpaceDE w:val="0"/>
              <w:autoSpaceDN w:val="0"/>
              <w:adjustRightInd w:val="0"/>
              <w:spacing w:after="0" w:line="320" w:lineRule="atLeast"/>
              <w:jc w:val="right"/>
              <w:rPr>
                <w:rFonts w:ascii="Arial" w:hAnsi="Arial" w:cs="Arial"/>
                <w:color w:val="000000"/>
                <w:sz w:val="18"/>
                <w:szCs w:val="18"/>
              </w:rPr>
            </w:pPr>
            <w:r w:rsidRPr="00925541">
              <w:rPr>
                <w:rFonts w:ascii="Arial" w:hAnsi="Arial" w:cs="Arial"/>
                <w:color w:val="000000"/>
                <w:sz w:val="18"/>
                <w:szCs w:val="18"/>
              </w:rPr>
              <w:t>1.224</w:t>
            </w:r>
          </w:p>
        </w:tc>
      </w:tr>
      <w:tr w:rsidR="00DB1534" w:rsidRPr="00925541" w:rsidTr="009D4440">
        <w:trPr>
          <w:cantSplit/>
          <w:tblHeader/>
        </w:trPr>
        <w:tc>
          <w:tcPr>
            <w:tcW w:w="42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B1534" w:rsidRPr="00925541" w:rsidRDefault="00DB1534" w:rsidP="009D4440">
            <w:pPr>
              <w:autoSpaceDE w:val="0"/>
              <w:autoSpaceDN w:val="0"/>
              <w:adjustRightInd w:val="0"/>
              <w:spacing w:after="0" w:line="240" w:lineRule="auto"/>
              <w:rPr>
                <w:rFonts w:ascii="Arial" w:hAnsi="Arial" w:cs="Arial"/>
                <w:color w:val="000000"/>
                <w:sz w:val="18"/>
                <w:szCs w:val="18"/>
              </w:rPr>
            </w:pPr>
          </w:p>
        </w:tc>
        <w:tc>
          <w:tcPr>
            <w:tcW w:w="992" w:type="dxa"/>
            <w:tcBorders>
              <w:top w:val="nil"/>
              <w:left w:val="nil"/>
              <w:bottom w:val="nil"/>
              <w:right w:val="single" w:sz="16" w:space="0" w:color="000000"/>
            </w:tcBorders>
            <w:shd w:val="clear" w:color="auto" w:fill="FFFFFF"/>
            <w:tcMar>
              <w:top w:w="30" w:type="dxa"/>
              <w:left w:w="30" w:type="dxa"/>
              <w:bottom w:w="30" w:type="dxa"/>
              <w:right w:w="30" w:type="dxa"/>
            </w:tcMar>
          </w:tcPr>
          <w:p w:rsidR="00DB1534" w:rsidRPr="00925541" w:rsidRDefault="00DB1534" w:rsidP="009D4440">
            <w:pPr>
              <w:autoSpaceDE w:val="0"/>
              <w:autoSpaceDN w:val="0"/>
              <w:adjustRightInd w:val="0"/>
              <w:spacing w:after="0" w:line="320" w:lineRule="atLeast"/>
              <w:rPr>
                <w:rFonts w:ascii="Arial" w:hAnsi="Arial" w:cs="Arial"/>
                <w:color w:val="000000"/>
                <w:sz w:val="18"/>
                <w:szCs w:val="18"/>
              </w:rPr>
            </w:pPr>
            <w:r w:rsidRPr="00925541">
              <w:rPr>
                <w:rFonts w:ascii="Arial" w:hAnsi="Arial" w:cs="Arial"/>
                <w:color w:val="000000"/>
                <w:sz w:val="18"/>
                <w:szCs w:val="18"/>
              </w:rPr>
              <w:t>X2_TOTAL</w:t>
            </w:r>
          </w:p>
        </w:tc>
        <w:tc>
          <w:tcPr>
            <w:tcW w:w="850" w:type="dxa"/>
            <w:tcBorders>
              <w:top w:val="nil"/>
              <w:left w:val="single" w:sz="16" w:space="0" w:color="000000"/>
              <w:bottom w:val="nil"/>
            </w:tcBorders>
            <w:shd w:val="clear" w:color="auto" w:fill="FFFFFF"/>
            <w:tcMar>
              <w:top w:w="30" w:type="dxa"/>
              <w:left w:w="30" w:type="dxa"/>
              <w:bottom w:w="30" w:type="dxa"/>
              <w:right w:w="30" w:type="dxa"/>
            </w:tcMar>
            <w:vAlign w:val="center"/>
          </w:tcPr>
          <w:p w:rsidR="00DB1534" w:rsidRPr="00925541" w:rsidRDefault="00DB1534" w:rsidP="009D4440">
            <w:pPr>
              <w:autoSpaceDE w:val="0"/>
              <w:autoSpaceDN w:val="0"/>
              <w:adjustRightInd w:val="0"/>
              <w:spacing w:after="0" w:line="320" w:lineRule="atLeast"/>
              <w:jc w:val="right"/>
              <w:rPr>
                <w:rFonts w:ascii="Arial" w:hAnsi="Arial" w:cs="Arial"/>
                <w:color w:val="000000"/>
                <w:sz w:val="18"/>
                <w:szCs w:val="18"/>
              </w:rPr>
            </w:pPr>
            <w:r w:rsidRPr="00925541">
              <w:rPr>
                <w:rFonts w:ascii="Arial" w:hAnsi="Arial" w:cs="Arial"/>
                <w:color w:val="000000"/>
                <w:sz w:val="18"/>
                <w:szCs w:val="18"/>
              </w:rPr>
              <w:t>.331</w:t>
            </w:r>
          </w:p>
        </w:tc>
        <w:tc>
          <w:tcPr>
            <w:tcW w:w="709" w:type="dxa"/>
            <w:tcBorders>
              <w:top w:val="nil"/>
              <w:bottom w:val="nil"/>
            </w:tcBorders>
            <w:shd w:val="clear" w:color="auto" w:fill="FFFFFF"/>
            <w:tcMar>
              <w:top w:w="30" w:type="dxa"/>
              <w:left w:w="30" w:type="dxa"/>
              <w:bottom w:w="30" w:type="dxa"/>
              <w:right w:w="30" w:type="dxa"/>
            </w:tcMar>
            <w:vAlign w:val="center"/>
          </w:tcPr>
          <w:p w:rsidR="00DB1534" w:rsidRPr="00925541" w:rsidRDefault="00DB1534" w:rsidP="009D4440">
            <w:pPr>
              <w:autoSpaceDE w:val="0"/>
              <w:autoSpaceDN w:val="0"/>
              <w:adjustRightInd w:val="0"/>
              <w:spacing w:after="0" w:line="320" w:lineRule="atLeast"/>
              <w:jc w:val="right"/>
              <w:rPr>
                <w:rFonts w:ascii="Arial" w:hAnsi="Arial" w:cs="Arial"/>
                <w:color w:val="000000"/>
                <w:sz w:val="18"/>
                <w:szCs w:val="18"/>
              </w:rPr>
            </w:pPr>
            <w:r w:rsidRPr="00925541">
              <w:rPr>
                <w:rFonts w:ascii="Arial" w:hAnsi="Arial" w:cs="Arial"/>
                <w:color w:val="000000"/>
                <w:sz w:val="18"/>
                <w:szCs w:val="18"/>
              </w:rPr>
              <w:t>.073</w:t>
            </w:r>
          </w:p>
        </w:tc>
        <w:tc>
          <w:tcPr>
            <w:tcW w:w="851" w:type="dxa"/>
            <w:tcBorders>
              <w:top w:val="nil"/>
              <w:bottom w:val="nil"/>
            </w:tcBorders>
            <w:shd w:val="clear" w:color="auto" w:fill="FFFFFF"/>
            <w:tcMar>
              <w:top w:w="30" w:type="dxa"/>
              <w:left w:w="30" w:type="dxa"/>
              <w:bottom w:w="30" w:type="dxa"/>
              <w:right w:w="30" w:type="dxa"/>
            </w:tcMar>
            <w:vAlign w:val="center"/>
          </w:tcPr>
          <w:p w:rsidR="00DB1534" w:rsidRPr="00925541" w:rsidRDefault="00DB1534" w:rsidP="009D4440">
            <w:pPr>
              <w:autoSpaceDE w:val="0"/>
              <w:autoSpaceDN w:val="0"/>
              <w:adjustRightInd w:val="0"/>
              <w:spacing w:after="0" w:line="320" w:lineRule="atLeast"/>
              <w:jc w:val="right"/>
              <w:rPr>
                <w:rFonts w:ascii="Arial" w:hAnsi="Arial" w:cs="Arial"/>
                <w:color w:val="000000"/>
                <w:sz w:val="18"/>
                <w:szCs w:val="18"/>
              </w:rPr>
            </w:pPr>
            <w:r w:rsidRPr="00925541">
              <w:rPr>
                <w:rFonts w:ascii="Arial" w:hAnsi="Arial" w:cs="Arial"/>
                <w:color w:val="000000"/>
                <w:sz w:val="18"/>
                <w:szCs w:val="18"/>
              </w:rPr>
              <w:t>.549</w:t>
            </w:r>
          </w:p>
        </w:tc>
        <w:tc>
          <w:tcPr>
            <w:tcW w:w="1022" w:type="dxa"/>
            <w:tcBorders>
              <w:top w:val="nil"/>
              <w:bottom w:val="nil"/>
            </w:tcBorders>
            <w:shd w:val="clear" w:color="auto" w:fill="FFFFFF"/>
            <w:tcMar>
              <w:top w:w="30" w:type="dxa"/>
              <w:left w:w="30" w:type="dxa"/>
              <w:bottom w:w="30" w:type="dxa"/>
              <w:right w:w="30" w:type="dxa"/>
            </w:tcMar>
            <w:vAlign w:val="center"/>
          </w:tcPr>
          <w:p w:rsidR="00DB1534" w:rsidRPr="00925541" w:rsidRDefault="00DB1534" w:rsidP="009D4440">
            <w:pPr>
              <w:autoSpaceDE w:val="0"/>
              <w:autoSpaceDN w:val="0"/>
              <w:adjustRightInd w:val="0"/>
              <w:spacing w:after="0" w:line="320" w:lineRule="atLeast"/>
              <w:jc w:val="right"/>
              <w:rPr>
                <w:rFonts w:ascii="Arial" w:hAnsi="Arial" w:cs="Arial"/>
                <w:color w:val="000000"/>
                <w:sz w:val="18"/>
                <w:szCs w:val="18"/>
              </w:rPr>
            </w:pPr>
            <w:r w:rsidRPr="00925541">
              <w:rPr>
                <w:rFonts w:ascii="Arial" w:hAnsi="Arial" w:cs="Arial"/>
                <w:color w:val="000000"/>
                <w:sz w:val="18"/>
                <w:szCs w:val="18"/>
              </w:rPr>
              <w:t>4.519</w:t>
            </w:r>
          </w:p>
        </w:tc>
        <w:tc>
          <w:tcPr>
            <w:tcW w:w="1022" w:type="dxa"/>
            <w:tcBorders>
              <w:top w:val="nil"/>
              <w:bottom w:val="nil"/>
            </w:tcBorders>
            <w:shd w:val="clear" w:color="auto" w:fill="FFFFFF"/>
            <w:tcMar>
              <w:top w:w="30" w:type="dxa"/>
              <w:left w:w="30" w:type="dxa"/>
              <w:bottom w:w="30" w:type="dxa"/>
              <w:right w:w="30" w:type="dxa"/>
            </w:tcMar>
            <w:vAlign w:val="center"/>
          </w:tcPr>
          <w:p w:rsidR="00DB1534" w:rsidRPr="00925541" w:rsidRDefault="00DB1534" w:rsidP="009D4440">
            <w:pPr>
              <w:autoSpaceDE w:val="0"/>
              <w:autoSpaceDN w:val="0"/>
              <w:adjustRightInd w:val="0"/>
              <w:spacing w:after="0" w:line="320" w:lineRule="atLeast"/>
              <w:jc w:val="right"/>
              <w:rPr>
                <w:rFonts w:ascii="Arial" w:hAnsi="Arial" w:cs="Arial"/>
                <w:color w:val="000000"/>
                <w:sz w:val="18"/>
                <w:szCs w:val="18"/>
              </w:rPr>
            </w:pPr>
            <w:r w:rsidRPr="00925541">
              <w:rPr>
                <w:rFonts w:ascii="Arial" w:hAnsi="Arial" w:cs="Arial"/>
                <w:color w:val="000000"/>
                <w:sz w:val="18"/>
                <w:szCs w:val="18"/>
              </w:rPr>
              <w:t>.000</w:t>
            </w:r>
          </w:p>
        </w:tc>
        <w:tc>
          <w:tcPr>
            <w:tcW w:w="1137" w:type="dxa"/>
            <w:tcBorders>
              <w:top w:val="nil"/>
              <w:bottom w:val="nil"/>
            </w:tcBorders>
            <w:shd w:val="clear" w:color="auto" w:fill="FFFFFF"/>
            <w:tcMar>
              <w:top w:w="30" w:type="dxa"/>
              <w:left w:w="30" w:type="dxa"/>
              <w:bottom w:w="30" w:type="dxa"/>
              <w:right w:w="30" w:type="dxa"/>
            </w:tcMar>
            <w:vAlign w:val="center"/>
          </w:tcPr>
          <w:p w:rsidR="00DB1534" w:rsidRPr="00925541" w:rsidRDefault="00DB1534" w:rsidP="009D4440">
            <w:pPr>
              <w:autoSpaceDE w:val="0"/>
              <w:autoSpaceDN w:val="0"/>
              <w:adjustRightInd w:val="0"/>
              <w:spacing w:after="0" w:line="320" w:lineRule="atLeast"/>
              <w:jc w:val="right"/>
              <w:rPr>
                <w:rFonts w:ascii="Arial" w:hAnsi="Arial" w:cs="Arial"/>
                <w:color w:val="000000"/>
                <w:sz w:val="18"/>
                <w:szCs w:val="18"/>
              </w:rPr>
            </w:pPr>
            <w:r w:rsidRPr="00925541">
              <w:rPr>
                <w:rFonts w:ascii="Arial" w:hAnsi="Arial" w:cs="Arial"/>
                <w:color w:val="000000"/>
                <w:sz w:val="18"/>
                <w:szCs w:val="18"/>
              </w:rPr>
              <w:t>.762</w:t>
            </w:r>
          </w:p>
        </w:tc>
        <w:tc>
          <w:tcPr>
            <w:tcW w:w="929" w:type="dxa"/>
            <w:tcBorders>
              <w:top w:val="nil"/>
              <w:bottom w:val="nil"/>
              <w:right w:val="single" w:sz="16" w:space="0" w:color="000000"/>
            </w:tcBorders>
            <w:shd w:val="clear" w:color="auto" w:fill="FFFFFF"/>
            <w:tcMar>
              <w:top w:w="30" w:type="dxa"/>
              <w:left w:w="30" w:type="dxa"/>
              <w:bottom w:w="30" w:type="dxa"/>
              <w:right w:w="30" w:type="dxa"/>
            </w:tcMar>
            <w:vAlign w:val="center"/>
          </w:tcPr>
          <w:p w:rsidR="00DB1534" w:rsidRPr="00925541" w:rsidRDefault="00DB1534" w:rsidP="009D4440">
            <w:pPr>
              <w:autoSpaceDE w:val="0"/>
              <w:autoSpaceDN w:val="0"/>
              <w:adjustRightInd w:val="0"/>
              <w:spacing w:after="0" w:line="320" w:lineRule="atLeast"/>
              <w:jc w:val="right"/>
              <w:rPr>
                <w:rFonts w:ascii="Arial" w:hAnsi="Arial" w:cs="Arial"/>
                <w:color w:val="000000"/>
                <w:sz w:val="18"/>
                <w:szCs w:val="18"/>
              </w:rPr>
            </w:pPr>
            <w:r w:rsidRPr="00925541">
              <w:rPr>
                <w:rFonts w:ascii="Arial" w:hAnsi="Arial" w:cs="Arial"/>
                <w:color w:val="000000"/>
                <w:sz w:val="18"/>
                <w:szCs w:val="18"/>
              </w:rPr>
              <w:t>1.313</w:t>
            </w:r>
          </w:p>
        </w:tc>
      </w:tr>
      <w:tr w:rsidR="00DB1534" w:rsidRPr="00925541" w:rsidTr="009D4440">
        <w:trPr>
          <w:cantSplit/>
          <w:tblHeader/>
        </w:trPr>
        <w:tc>
          <w:tcPr>
            <w:tcW w:w="42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B1534" w:rsidRPr="00925541" w:rsidRDefault="00DB1534" w:rsidP="009D4440">
            <w:pPr>
              <w:autoSpaceDE w:val="0"/>
              <w:autoSpaceDN w:val="0"/>
              <w:adjustRightInd w:val="0"/>
              <w:spacing w:after="0" w:line="240" w:lineRule="auto"/>
              <w:rPr>
                <w:rFonts w:ascii="Arial" w:hAnsi="Arial" w:cs="Arial"/>
                <w:color w:val="000000"/>
                <w:sz w:val="18"/>
                <w:szCs w:val="18"/>
              </w:rPr>
            </w:pPr>
          </w:p>
        </w:tc>
        <w:tc>
          <w:tcPr>
            <w:tcW w:w="992"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B1534" w:rsidRPr="00925541" w:rsidRDefault="00DB1534" w:rsidP="009D4440">
            <w:pPr>
              <w:autoSpaceDE w:val="0"/>
              <w:autoSpaceDN w:val="0"/>
              <w:adjustRightInd w:val="0"/>
              <w:spacing w:after="0" w:line="320" w:lineRule="atLeast"/>
              <w:rPr>
                <w:rFonts w:ascii="Arial" w:hAnsi="Arial" w:cs="Arial"/>
                <w:color w:val="000000"/>
                <w:sz w:val="18"/>
                <w:szCs w:val="18"/>
              </w:rPr>
            </w:pPr>
            <w:r w:rsidRPr="00925541">
              <w:rPr>
                <w:rFonts w:ascii="Arial" w:hAnsi="Arial" w:cs="Arial"/>
                <w:color w:val="000000"/>
                <w:sz w:val="18"/>
                <w:szCs w:val="18"/>
              </w:rPr>
              <w:t>X3_TOTAL</w:t>
            </w:r>
          </w:p>
        </w:tc>
        <w:tc>
          <w:tcPr>
            <w:tcW w:w="85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DB1534" w:rsidRPr="00925541" w:rsidRDefault="00DB1534" w:rsidP="009D4440">
            <w:pPr>
              <w:autoSpaceDE w:val="0"/>
              <w:autoSpaceDN w:val="0"/>
              <w:adjustRightInd w:val="0"/>
              <w:spacing w:after="0" w:line="320" w:lineRule="atLeast"/>
              <w:jc w:val="right"/>
              <w:rPr>
                <w:rFonts w:ascii="Arial" w:hAnsi="Arial" w:cs="Arial"/>
                <w:color w:val="000000"/>
                <w:sz w:val="18"/>
                <w:szCs w:val="18"/>
              </w:rPr>
            </w:pPr>
            <w:r w:rsidRPr="00925541">
              <w:rPr>
                <w:rFonts w:ascii="Arial" w:hAnsi="Arial" w:cs="Arial"/>
                <w:color w:val="000000"/>
                <w:sz w:val="18"/>
                <w:szCs w:val="18"/>
              </w:rPr>
              <w:t>.463</w:t>
            </w:r>
          </w:p>
        </w:tc>
        <w:tc>
          <w:tcPr>
            <w:tcW w:w="709" w:type="dxa"/>
            <w:tcBorders>
              <w:top w:val="nil"/>
              <w:bottom w:val="single" w:sz="16" w:space="0" w:color="000000"/>
            </w:tcBorders>
            <w:shd w:val="clear" w:color="auto" w:fill="FFFFFF"/>
            <w:tcMar>
              <w:top w:w="30" w:type="dxa"/>
              <w:left w:w="30" w:type="dxa"/>
              <w:bottom w:w="30" w:type="dxa"/>
              <w:right w:w="30" w:type="dxa"/>
            </w:tcMar>
            <w:vAlign w:val="center"/>
          </w:tcPr>
          <w:p w:rsidR="00DB1534" w:rsidRPr="00925541" w:rsidRDefault="00DB1534" w:rsidP="009D4440">
            <w:pPr>
              <w:autoSpaceDE w:val="0"/>
              <w:autoSpaceDN w:val="0"/>
              <w:adjustRightInd w:val="0"/>
              <w:spacing w:after="0" w:line="320" w:lineRule="atLeast"/>
              <w:jc w:val="right"/>
              <w:rPr>
                <w:rFonts w:ascii="Arial" w:hAnsi="Arial" w:cs="Arial"/>
                <w:color w:val="000000"/>
                <w:sz w:val="18"/>
                <w:szCs w:val="18"/>
              </w:rPr>
            </w:pPr>
            <w:r w:rsidRPr="00925541">
              <w:rPr>
                <w:rFonts w:ascii="Arial" w:hAnsi="Arial" w:cs="Arial"/>
                <w:color w:val="000000"/>
                <w:sz w:val="18"/>
                <w:szCs w:val="18"/>
              </w:rPr>
              <w:t>.250</w:t>
            </w:r>
          </w:p>
        </w:tc>
        <w:tc>
          <w:tcPr>
            <w:tcW w:w="851" w:type="dxa"/>
            <w:tcBorders>
              <w:top w:val="nil"/>
              <w:bottom w:val="single" w:sz="16" w:space="0" w:color="000000"/>
            </w:tcBorders>
            <w:shd w:val="clear" w:color="auto" w:fill="FFFFFF"/>
            <w:tcMar>
              <w:top w:w="30" w:type="dxa"/>
              <w:left w:w="30" w:type="dxa"/>
              <w:bottom w:w="30" w:type="dxa"/>
              <w:right w:w="30" w:type="dxa"/>
            </w:tcMar>
            <w:vAlign w:val="center"/>
          </w:tcPr>
          <w:p w:rsidR="00DB1534" w:rsidRPr="00925541" w:rsidRDefault="00DB1534" w:rsidP="009D4440">
            <w:pPr>
              <w:autoSpaceDE w:val="0"/>
              <w:autoSpaceDN w:val="0"/>
              <w:adjustRightInd w:val="0"/>
              <w:spacing w:after="0" w:line="320" w:lineRule="atLeast"/>
              <w:jc w:val="right"/>
              <w:rPr>
                <w:rFonts w:ascii="Arial" w:hAnsi="Arial" w:cs="Arial"/>
                <w:color w:val="000000"/>
                <w:sz w:val="18"/>
                <w:szCs w:val="18"/>
              </w:rPr>
            </w:pPr>
            <w:r w:rsidRPr="00925541">
              <w:rPr>
                <w:rFonts w:ascii="Arial" w:hAnsi="Arial" w:cs="Arial"/>
                <w:color w:val="000000"/>
                <w:sz w:val="18"/>
                <w:szCs w:val="18"/>
              </w:rPr>
              <w:t>.212</w:t>
            </w:r>
          </w:p>
        </w:tc>
        <w:tc>
          <w:tcPr>
            <w:tcW w:w="1022" w:type="dxa"/>
            <w:tcBorders>
              <w:top w:val="nil"/>
              <w:bottom w:val="single" w:sz="16" w:space="0" w:color="000000"/>
            </w:tcBorders>
            <w:shd w:val="clear" w:color="auto" w:fill="FFFFFF"/>
            <w:tcMar>
              <w:top w:w="30" w:type="dxa"/>
              <w:left w:w="30" w:type="dxa"/>
              <w:bottom w:w="30" w:type="dxa"/>
              <w:right w:w="30" w:type="dxa"/>
            </w:tcMar>
            <w:vAlign w:val="center"/>
          </w:tcPr>
          <w:p w:rsidR="00DB1534" w:rsidRPr="00925541" w:rsidRDefault="00DB1534" w:rsidP="009D4440">
            <w:pPr>
              <w:autoSpaceDE w:val="0"/>
              <w:autoSpaceDN w:val="0"/>
              <w:adjustRightInd w:val="0"/>
              <w:spacing w:after="0" w:line="320" w:lineRule="atLeast"/>
              <w:jc w:val="right"/>
              <w:rPr>
                <w:rFonts w:ascii="Arial" w:hAnsi="Arial" w:cs="Arial"/>
                <w:color w:val="000000"/>
                <w:sz w:val="18"/>
                <w:szCs w:val="18"/>
              </w:rPr>
            </w:pPr>
            <w:r w:rsidRPr="00925541">
              <w:rPr>
                <w:rFonts w:ascii="Arial" w:hAnsi="Arial" w:cs="Arial"/>
                <w:color w:val="000000"/>
                <w:sz w:val="18"/>
                <w:szCs w:val="18"/>
              </w:rPr>
              <w:t>1.852</w:t>
            </w:r>
          </w:p>
        </w:tc>
        <w:tc>
          <w:tcPr>
            <w:tcW w:w="1022" w:type="dxa"/>
            <w:tcBorders>
              <w:top w:val="nil"/>
              <w:bottom w:val="single" w:sz="16" w:space="0" w:color="000000"/>
            </w:tcBorders>
            <w:shd w:val="clear" w:color="auto" w:fill="FFFFFF"/>
            <w:tcMar>
              <w:top w:w="30" w:type="dxa"/>
              <w:left w:w="30" w:type="dxa"/>
              <w:bottom w:w="30" w:type="dxa"/>
              <w:right w:w="30" w:type="dxa"/>
            </w:tcMar>
            <w:vAlign w:val="center"/>
          </w:tcPr>
          <w:p w:rsidR="00DB1534" w:rsidRPr="00925541" w:rsidRDefault="00DB1534" w:rsidP="009D4440">
            <w:pPr>
              <w:autoSpaceDE w:val="0"/>
              <w:autoSpaceDN w:val="0"/>
              <w:adjustRightInd w:val="0"/>
              <w:spacing w:after="0" w:line="320" w:lineRule="atLeast"/>
              <w:jc w:val="right"/>
              <w:rPr>
                <w:rFonts w:ascii="Arial" w:hAnsi="Arial" w:cs="Arial"/>
                <w:color w:val="000000"/>
                <w:sz w:val="18"/>
                <w:szCs w:val="18"/>
              </w:rPr>
            </w:pPr>
            <w:r w:rsidRPr="00925541">
              <w:rPr>
                <w:rFonts w:ascii="Arial" w:hAnsi="Arial" w:cs="Arial"/>
                <w:color w:val="000000"/>
                <w:sz w:val="18"/>
                <w:szCs w:val="18"/>
              </w:rPr>
              <w:t>.071</w:t>
            </w:r>
          </w:p>
        </w:tc>
        <w:tc>
          <w:tcPr>
            <w:tcW w:w="1137" w:type="dxa"/>
            <w:tcBorders>
              <w:top w:val="nil"/>
              <w:bottom w:val="single" w:sz="16" w:space="0" w:color="000000"/>
            </w:tcBorders>
            <w:shd w:val="clear" w:color="auto" w:fill="FFFFFF"/>
            <w:tcMar>
              <w:top w:w="30" w:type="dxa"/>
              <w:left w:w="30" w:type="dxa"/>
              <w:bottom w:w="30" w:type="dxa"/>
              <w:right w:w="30" w:type="dxa"/>
            </w:tcMar>
            <w:vAlign w:val="center"/>
          </w:tcPr>
          <w:p w:rsidR="00DB1534" w:rsidRPr="00925541" w:rsidRDefault="00DB1534" w:rsidP="009D4440">
            <w:pPr>
              <w:autoSpaceDE w:val="0"/>
              <w:autoSpaceDN w:val="0"/>
              <w:adjustRightInd w:val="0"/>
              <w:spacing w:after="0" w:line="320" w:lineRule="atLeast"/>
              <w:jc w:val="right"/>
              <w:rPr>
                <w:rFonts w:ascii="Arial" w:hAnsi="Arial" w:cs="Arial"/>
                <w:color w:val="000000"/>
                <w:sz w:val="18"/>
                <w:szCs w:val="18"/>
              </w:rPr>
            </w:pPr>
            <w:r w:rsidRPr="00925541">
              <w:rPr>
                <w:rFonts w:ascii="Arial" w:hAnsi="Arial" w:cs="Arial"/>
                <w:color w:val="000000"/>
                <w:sz w:val="18"/>
                <w:szCs w:val="18"/>
              </w:rPr>
              <w:t>.858</w:t>
            </w:r>
          </w:p>
        </w:tc>
        <w:tc>
          <w:tcPr>
            <w:tcW w:w="929"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DB1534" w:rsidRPr="00925541" w:rsidRDefault="00DB1534" w:rsidP="009D4440">
            <w:pPr>
              <w:autoSpaceDE w:val="0"/>
              <w:autoSpaceDN w:val="0"/>
              <w:adjustRightInd w:val="0"/>
              <w:spacing w:after="0" w:line="320" w:lineRule="atLeast"/>
              <w:jc w:val="right"/>
              <w:rPr>
                <w:rFonts w:ascii="Arial" w:hAnsi="Arial" w:cs="Arial"/>
                <w:color w:val="000000"/>
                <w:sz w:val="18"/>
                <w:szCs w:val="18"/>
              </w:rPr>
            </w:pPr>
            <w:r w:rsidRPr="00925541">
              <w:rPr>
                <w:rFonts w:ascii="Arial" w:hAnsi="Arial" w:cs="Arial"/>
                <w:color w:val="000000"/>
                <w:sz w:val="18"/>
                <w:szCs w:val="18"/>
              </w:rPr>
              <w:t>1.165</w:t>
            </w:r>
          </w:p>
        </w:tc>
      </w:tr>
      <w:tr w:rsidR="00DB1534" w:rsidRPr="00925541" w:rsidTr="009D4440">
        <w:trPr>
          <w:cantSplit/>
        </w:trPr>
        <w:tc>
          <w:tcPr>
            <w:tcW w:w="2977" w:type="dxa"/>
            <w:gridSpan w:val="4"/>
            <w:tcBorders>
              <w:top w:val="nil"/>
              <w:left w:val="nil"/>
              <w:bottom w:val="nil"/>
              <w:right w:val="nil"/>
            </w:tcBorders>
            <w:shd w:val="clear" w:color="auto" w:fill="FFFFFF"/>
            <w:tcMar>
              <w:top w:w="30" w:type="dxa"/>
              <w:left w:w="30" w:type="dxa"/>
              <w:bottom w:w="30" w:type="dxa"/>
              <w:right w:w="30" w:type="dxa"/>
            </w:tcMar>
          </w:tcPr>
          <w:p w:rsidR="00DB1534" w:rsidRPr="00925541" w:rsidRDefault="00DB1534" w:rsidP="009D4440">
            <w:pPr>
              <w:autoSpaceDE w:val="0"/>
              <w:autoSpaceDN w:val="0"/>
              <w:adjustRightInd w:val="0"/>
              <w:spacing w:after="0" w:line="320" w:lineRule="atLeast"/>
              <w:rPr>
                <w:rFonts w:ascii="Arial" w:hAnsi="Arial" w:cs="Arial"/>
                <w:color w:val="000000"/>
                <w:sz w:val="18"/>
                <w:szCs w:val="18"/>
              </w:rPr>
            </w:pPr>
            <w:r w:rsidRPr="00925541">
              <w:rPr>
                <w:rFonts w:ascii="Arial" w:hAnsi="Arial" w:cs="Arial"/>
                <w:color w:val="000000"/>
                <w:sz w:val="18"/>
                <w:szCs w:val="18"/>
              </w:rPr>
              <w:t>a. Dependent Variable: Y_TOTAL</w:t>
            </w:r>
          </w:p>
        </w:tc>
        <w:tc>
          <w:tcPr>
            <w:tcW w:w="851" w:type="dxa"/>
            <w:tcBorders>
              <w:top w:val="nil"/>
              <w:left w:val="nil"/>
              <w:bottom w:val="nil"/>
              <w:right w:val="nil"/>
            </w:tcBorders>
            <w:shd w:val="clear" w:color="auto" w:fill="FFFFFF"/>
            <w:tcMar>
              <w:top w:w="30" w:type="dxa"/>
              <w:left w:w="30" w:type="dxa"/>
              <w:bottom w:w="30" w:type="dxa"/>
              <w:right w:w="30" w:type="dxa"/>
            </w:tcMar>
          </w:tcPr>
          <w:p w:rsidR="00DB1534" w:rsidRPr="00925541" w:rsidRDefault="00DB1534" w:rsidP="009D4440">
            <w:pPr>
              <w:autoSpaceDE w:val="0"/>
              <w:autoSpaceDN w:val="0"/>
              <w:adjustRightInd w:val="0"/>
              <w:spacing w:after="0" w:line="240" w:lineRule="auto"/>
              <w:rPr>
                <w:rFonts w:cs="Times New Roman"/>
                <w:szCs w:val="24"/>
              </w:rPr>
            </w:pPr>
          </w:p>
        </w:tc>
        <w:tc>
          <w:tcPr>
            <w:tcW w:w="1022" w:type="dxa"/>
            <w:tcBorders>
              <w:top w:val="nil"/>
              <w:left w:val="nil"/>
              <w:bottom w:val="nil"/>
              <w:right w:val="nil"/>
            </w:tcBorders>
            <w:shd w:val="clear" w:color="auto" w:fill="FFFFFF"/>
            <w:tcMar>
              <w:top w:w="30" w:type="dxa"/>
              <w:left w:w="30" w:type="dxa"/>
              <w:bottom w:w="30" w:type="dxa"/>
              <w:right w:w="30" w:type="dxa"/>
            </w:tcMar>
          </w:tcPr>
          <w:p w:rsidR="00DB1534" w:rsidRPr="00925541" w:rsidRDefault="00DB1534" w:rsidP="009D4440">
            <w:pPr>
              <w:autoSpaceDE w:val="0"/>
              <w:autoSpaceDN w:val="0"/>
              <w:adjustRightInd w:val="0"/>
              <w:spacing w:after="0" w:line="240" w:lineRule="auto"/>
              <w:rPr>
                <w:rFonts w:cs="Times New Roman"/>
                <w:szCs w:val="24"/>
              </w:rPr>
            </w:pPr>
          </w:p>
        </w:tc>
        <w:tc>
          <w:tcPr>
            <w:tcW w:w="1022" w:type="dxa"/>
            <w:tcBorders>
              <w:top w:val="nil"/>
              <w:left w:val="nil"/>
              <w:bottom w:val="nil"/>
              <w:right w:val="nil"/>
            </w:tcBorders>
            <w:shd w:val="clear" w:color="auto" w:fill="FFFFFF"/>
            <w:tcMar>
              <w:top w:w="30" w:type="dxa"/>
              <w:left w:w="30" w:type="dxa"/>
              <w:bottom w:w="30" w:type="dxa"/>
              <w:right w:w="30" w:type="dxa"/>
            </w:tcMar>
          </w:tcPr>
          <w:p w:rsidR="00DB1534" w:rsidRPr="00925541" w:rsidRDefault="00DB1534" w:rsidP="009D4440">
            <w:pPr>
              <w:autoSpaceDE w:val="0"/>
              <w:autoSpaceDN w:val="0"/>
              <w:adjustRightInd w:val="0"/>
              <w:spacing w:after="0" w:line="240" w:lineRule="auto"/>
              <w:rPr>
                <w:rFonts w:cs="Times New Roman"/>
                <w:szCs w:val="24"/>
              </w:rPr>
            </w:pPr>
          </w:p>
        </w:tc>
        <w:tc>
          <w:tcPr>
            <w:tcW w:w="1137" w:type="dxa"/>
            <w:tcBorders>
              <w:top w:val="nil"/>
              <w:left w:val="nil"/>
              <w:bottom w:val="nil"/>
              <w:right w:val="nil"/>
            </w:tcBorders>
            <w:shd w:val="clear" w:color="auto" w:fill="FFFFFF"/>
            <w:tcMar>
              <w:top w:w="30" w:type="dxa"/>
              <w:left w:w="30" w:type="dxa"/>
              <w:bottom w:w="30" w:type="dxa"/>
              <w:right w:w="30" w:type="dxa"/>
            </w:tcMar>
          </w:tcPr>
          <w:p w:rsidR="00DB1534" w:rsidRPr="00925541" w:rsidRDefault="00DB1534" w:rsidP="009D4440">
            <w:pPr>
              <w:autoSpaceDE w:val="0"/>
              <w:autoSpaceDN w:val="0"/>
              <w:adjustRightInd w:val="0"/>
              <w:spacing w:after="0" w:line="240" w:lineRule="auto"/>
              <w:rPr>
                <w:rFonts w:cs="Times New Roman"/>
                <w:szCs w:val="24"/>
              </w:rPr>
            </w:pPr>
          </w:p>
        </w:tc>
        <w:tc>
          <w:tcPr>
            <w:tcW w:w="929" w:type="dxa"/>
            <w:tcBorders>
              <w:top w:val="nil"/>
              <w:left w:val="nil"/>
              <w:bottom w:val="nil"/>
              <w:right w:val="nil"/>
            </w:tcBorders>
            <w:shd w:val="clear" w:color="auto" w:fill="FFFFFF"/>
            <w:tcMar>
              <w:top w:w="30" w:type="dxa"/>
              <w:left w:w="30" w:type="dxa"/>
              <w:bottom w:w="30" w:type="dxa"/>
              <w:right w:w="30" w:type="dxa"/>
            </w:tcMar>
          </w:tcPr>
          <w:p w:rsidR="00DB1534" w:rsidRPr="00925541" w:rsidRDefault="00DB1534" w:rsidP="009D4440">
            <w:pPr>
              <w:autoSpaceDE w:val="0"/>
              <w:autoSpaceDN w:val="0"/>
              <w:adjustRightInd w:val="0"/>
              <w:spacing w:after="0" w:line="240" w:lineRule="auto"/>
              <w:rPr>
                <w:rFonts w:cs="Times New Roman"/>
                <w:szCs w:val="24"/>
              </w:rPr>
            </w:pPr>
          </w:p>
        </w:tc>
      </w:tr>
    </w:tbl>
    <w:p w:rsidR="00DB1534" w:rsidRPr="00D744F7" w:rsidRDefault="00DB1534" w:rsidP="00DB1534">
      <w:pPr>
        <w:autoSpaceDE w:val="0"/>
        <w:autoSpaceDN w:val="0"/>
        <w:adjustRightInd w:val="0"/>
        <w:spacing w:line="480" w:lineRule="auto"/>
        <w:rPr>
          <w:rFonts w:cs="Times New Roman"/>
          <w:i/>
          <w:iCs/>
          <w:sz w:val="20"/>
          <w:szCs w:val="24"/>
        </w:rPr>
      </w:pPr>
      <w:r>
        <w:rPr>
          <w:rFonts w:cs="Times New Roman"/>
          <w:i/>
          <w:iCs/>
          <w:sz w:val="20"/>
          <w:szCs w:val="24"/>
        </w:rPr>
        <w:t>Sumber: D</w:t>
      </w:r>
      <w:r w:rsidRPr="00D744F7">
        <w:rPr>
          <w:rFonts w:cs="Times New Roman"/>
          <w:i/>
          <w:iCs/>
          <w:sz w:val="20"/>
          <w:szCs w:val="24"/>
        </w:rPr>
        <w:t>ata yang diolah (2020)</w:t>
      </w:r>
    </w:p>
    <w:p w:rsidR="00DB1534" w:rsidRDefault="00DB1534" w:rsidP="00DB1534">
      <w:pPr>
        <w:pStyle w:val="ListParagraph"/>
        <w:autoSpaceDE w:val="0"/>
        <w:autoSpaceDN w:val="0"/>
        <w:adjustRightInd w:val="0"/>
        <w:spacing w:line="480" w:lineRule="auto"/>
        <w:ind w:left="851" w:firstLine="850"/>
        <w:jc w:val="lowKashida"/>
        <w:rPr>
          <w:rFonts w:asciiTheme="majorBidi" w:hAnsiTheme="majorBidi"/>
          <w:bCs/>
          <w:iCs/>
          <w:szCs w:val="24"/>
        </w:rPr>
      </w:pPr>
      <w:r>
        <w:rPr>
          <w:rFonts w:asciiTheme="majorBidi" w:hAnsiTheme="majorBidi"/>
          <w:bCs/>
          <w:iCs/>
          <w:szCs w:val="24"/>
        </w:rPr>
        <w:t xml:space="preserve">Berdasarkan tabel 4.9 diatas, dapat diketahui bahwa nilai </w:t>
      </w:r>
      <w:r w:rsidRPr="0036739A">
        <w:rPr>
          <w:rFonts w:asciiTheme="majorBidi" w:hAnsiTheme="majorBidi"/>
          <w:bCs/>
          <w:i/>
          <w:szCs w:val="24"/>
        </w:rPr>
        <w:t>tolerance</w:t>
      </w:r>
      <w:r>
        <w:rPr>
          <w:rFonts w:asciiTheme="majorBidi" w:hAnsiTheme="majorBidi"/>
          <w:bCs/>
          <w:iCs/>
          <w:szCs w:val="24"/>
        </w:rPr>
        <w:t xml:space="preserve"> dari masing-masing variabel independen lebih dari 0</w:t>
      </w:r>
      <w:proofErr w:type="gramStart"/>
      <w:r>
        <w:rPr>
          <w:rFonts w:asciiTheme="majorBidi" w:hAnsiTheme="majorBidi"/>
          <w:bCs/>
          <w:iCs/>
          <w:szCs w:val="24"/>
        </w:rPr>
        <w:t>,10</w:t>
      </w:r>
      <w:proofErr w:type="gramEnd"/>
      <w:r>
        <w:rPr>
          <w:rFonts w:asciiTheme="majorBidi" w:hAnsiTheme="majorBidi"/>
          <w:bCs/>
          <w:iCs/>
          <w:szCs w:val="24"/>
        </w:rPr>
        <w:t xml:space="preserve"> dan VIF kurang dari 10,00 maka dapat disimpulkan bahwa tidak terjadi masalah multikoliniearitas dalam model regresi.</w:t>
      </w:r>
    </w:p>
    <w:p w:rsidR="00DB1534" w:rsidRDefault="00DB1534" w:rsidP="00DB1534">
      <w:pPr>
        <w:pStyle w:val="ListParagraph"/>
        <w:autoSpaceDE w:val="0"/>
        <w:autoSpaceDN w:val="0"/>
        <w:adjustRightInd w:val="0"/>
        <w:spacing w:line="480" w:lineRule="auto"/>
        <w:ind w:left="851" w:firstLine="850"/>
        <w:jc w:val="lowKashida"/>
        <w:rPr>
          <w:rFonts w:asciiTheme="majorBidi" w:hAnsiTheme="majorBidi"/>
          <w:bCs/>
          <w:iCs/>
          <w:szCs w:val="24"/>
        </w:rPr>
      </w:pPr>
    </w:p>
    <w:p w:rsidR="00DB1534" w:rsidRDefault="00DB1534" w:rsidP="00DB1534">
      <w:pPr>
        <w:pStyle w:val="ListParagraph"/>
        <w:autoSpaceDE w:val="0"/>
        <w:autoSpaceDN w:val="0"/>
        <w:adjustRightInd w:val="0"/>
        <w:spacing w:line="480" w:lineRule="auto"/>
        <w:ind w:left="851" w:firstLine="850"/>
        <w:jc w:val="lowKashida"/>
        <w:rPr>
          <w:rFonts w:asciiTheme="majorBidi" w:hAnsiTheme="majorBidi"/>
          <w:bCs/>
          <w:iCs/>
          <w:szCs w:val="24"/>
        </w:rPr>
      </w:pPr>
    </w:p>
    <w:p w:rsidR="00DB1534" w:rsidRDefault="00DB1534" w:rsidP="00DB1534">
      <w:pPr>
        <w:pStyle w:val="ListParagraph"/>
        <w:autoSpaceDE w:val="0"/>
        <w:autoSpaceDN w:val="0"/>
        <w:adjustRightInd w:val="0"/>
        <w:spacing w:line="480" w:lineRule="auto"/>
        <w:ind w:left="851" w:firstLine="850"/>
        <w:jc w:val="lowKashida"/>
        <w:rPr>
          <w:rFonts w:asciiTheme="majorBidi" w:hAnsiTheme="majorBidi"/>
          <w:bCs/>
          <w:iCs/>
          <w:szCs w:val="24"/>
        </w:rPr>
      </w:pPr>
    </w:p>
    <w:p w:rsidR="00DB1534" w:rsidRPr="0036739A" w:rsidRDefault="00DB1534" w:rsidP="00DB1534">
      <w:pPr>
        <w:pStyle w:val="ListParagraph"/>
        <w:autoSpaceDE w:val="0"/>
        <w:autoSpaceDN w:val="0"/>
        <w:adjustRightInd w:val="0"/>
        <w:spacing w:line="480" w:lineRule="auto"/>
        <w:ind w:left="851" w:firstLine="850"/>
        <w:jc w:val="lowKashida"/>
        <w:rPr>
          <w:rFonts w:asciiTheme="majorBidi" w:hAnsiTheme="majorBidi"/>
          <w:bCs/>
          <w:iCs/>
          <w:szCs w:val="24"/>
        </w:rPr>
      </w:pPr>
    </w:p>
    <w:p w:rsidR="00DB1534" w:rsidRDefault="00DB1534" w:rsidP="00DB563E">
      <w:pPr>
        <w:pStyle w:val="ListParagraph"/>
        <w:numPr>
          <w:ilvl w:val="0"/>
          <w:numId w:val="135"/>
        </w:numPr>
        <w:autoSpaceDE w:val="0"/>
        <w:autoSpaceDN w:val="0"/>
        <w:adjustRightInd w:val="0"/>
        <w:spacing w:line="480" w:lineRule="auto"/>
        <w:ind w:left="567" w:hanging="283"/>
        <w:jc w:val="left"/>
        <w:rPr>
          <w:rFonts w:asciiTheme="majorBidi" w:hAnsiTheme="majorBidi"/>
          <w:b/>
          <w:iCs/>
          <w:szCs w:val="24"/>
        </w:rPr>
      </w:pPr>
      <w:r>
        <w:rPr>
          <w:rFonts w:asciiTheme="majorBidi" w:hAnsiTheme="majorBidi"/>
          <w:b/>
          <w:iCs/>
          <w:szCs w:val="24"/>
        </w:rPr>
        <w:lastRenderedPageBreak/>
        <w:t>Pengujian Hipotesis</w:t>
      </w:r>
    </w:p>
    <w:p w:rsidR="00DB1534" w:rsidRDefault="00DB1534" w:rsidP="00DB1534">
      <w:pPr>
        <w:pStyle w:val="ListParagraph"/>
        <w:numPr>
          <w:ilvl w:val="0"/>
          <w:numId w:val="123"/>
        </w:numPr>
        <w:autoSpaceDE w:val="0"/>
        <w:autoSpaceDN w:val="0"/>
        <w:adjustRightInd w:val="0"/>
        <w:spacing w:line="480" w:lineRule="auto"/>
        <w:ind w:left="851" w:hanging="284"/>
        <w:jc w:val="left"/>
        <w:rPr>
          <w:rFonts w:asciiTheme="majorBidi" w:hAnsiTheme="majorBidi"/>
          <w:b/>
          <w:iCs/>
          <w:szCs w:val="24"/>
        </w:rPr>
      </w:pPr>
      <w:r>
        <w:rPr>
          <w:rFonts w:asciiTheme="majorBidi" w:hAnsiTheme="majorBidi"/>
          <w:b/>
          <w:iCs/>
          <w:szCs w:val="24"/>
        </w:rPr>
        <w:t>Regresi Linier Berganda</w:t>
      </w:r>
    </w:p>
    <w:p w:rsidR="00DB1534" w:rsidRDefault="00DB1534" w:rsidP="00DB1534">
      <w:pPr>
        <w:pStyle w:val="ListParagraph"/>
        <w:autoSpaceDE w:val="0"/>
        <w:autoSpaceDN w:val="0"/>
        <w:adjustRightInd w:val="0"/>
        <w:spacing w:line="480" w:lineRule="auto"/>
        <w:ind w:left="851" w:firstLine="851"/>
        <w:jc w:val="lowKashida"/>
        <w:rPr>
          <w:rFonts w:asciiTheme="majorBidi" w:hAnsiTheme="majorBidi"/>
          <w:bCs/>
          <w:iCs/>
          <w:szCs w:val="24"/>
        </w:rPr>
      </w:pPr>
      <w:r>
        <w:rPr>
          <w:rFonts w:asciiTheme="majorBidi" w:hAnsiTheme="majorBidi"/>
          <w:bCs/>
          <w:iCs/>
          <w:szCs w:val="24"/>
        </w:rPr>
        <w:t xml:space="preserve">Model regresi yang digunakan dalam penelitian ini adalah sebagai berikut: </w:t>
      </w:r>
    </w:p>
    <w:p w:rsidR="00DB1534" w:rsidRPr="00F35428" w:rsidRDefault="00DB1534" w:rsidP="00DB1534">
      <w:pPr>
        <w:pStyle w:val="ListParagraph"/>
        <w:autoSpaceDE w:val="0"/>
        <w:autoSpaceDN w:val="0"/>
        <w:adjustRightInd w:val="0"/>
        <w:spacing w:line="480" w:lineRule="auto"/>
        <w:ind w:left="851"/>
        <w:jc w:val="lowKashida"/>
        <w:rPr>
          <w:rFonts w:asciiTheme="majorBidi" w:hAnsiTheme="majorBidi"/>
          <w:bCs/>
          <w:i/>
          <w:iCs/>
          <w:szCs w:val="24"/>
        </w:rPr>
      </w:pPr>
      <w:r w:rsidRPr="00F35428">
        <w:rPr>
          <w:rFonts w:asciiTheme="majorBidi" w:hAnsiTheme="majorBidi"/>
          <w:bCs/>
          <w:i/>
          <w:iCs/>
          <w:szCs w:val="24"/>
        </w:rPr>
        <w:t>Y = a + b1x1 + b2x2 + b3x3</w:t>
      </w:r>
    </w:p>
    <w:p w:rsidR="00DB1534" w:rsidRDefault="00DB1534" w:rsidP="00DB1534">
      <w:pPr>
        <w:pStyle w:val="ListParagraph"/>
        <w:autoSpaceDE w:val="0"/>
        <w:autoSpaceDN w:val="0"/>
        <w:adjustRightInd w:val="0"/>
        <w:spacing w:line="480" w:lineRule="auto"/>
        <w:ind w:left="851"/>
        <w:jc w:val="lowKashida"/>
        <w:rPr>
          <w:rFonts w:asciiTheme="majorBidi" w:hAnsiTheme="majorBidi"/>
          <w:bCs/>
          <w:iCs/>
          <w:szCs w:val="24"/>
        </w:rPr>
      </w:pPr>
      <w:r>
        <w:rPr>
          <w:rFonts w:asciiTheme="majorBidi" w:hAnsiTheme="majorBidi"/>
          <w:bCs/>
          <w:iCs/>
          <w:szCs w:val="24"/>
        </w:rPr>
        <w:t xml:space="preserve">Keterangan: </w:t>
      </w:r>
    </w:p>
    <w:p w:rsidR="00DB1534" w:rsidRDefault="00DB1534" w:rsidP="00DB1534">
      <w:pPr>
        <w:pStyle w:val="ListParagraph"/>
        <w:autoSpaceDE w:val="0"/>
        <w:autoSpaceDN w:val="0"/>
        <w:adjustRightInd w:val="0"/>
        <w:spacing w:line="480" w:lineRule="auto"/>
        <w:ind w:left="851"/>
        <w:jc w:val="lowKashida"/>
        <w:rPr>
          <w:rFonts w:asciiTheme="majorBidi" w:hAnsiTheme="majorBidi"/>
          <w:bCs/>
          <w:iCs/>
          <w:szCs w:val="24"/>
        </w:rPr>
      </w:pPr>
      <w:r>
        <w:rPr>
          <w:rFonts w:asciiTheme="majorBidi" w:hAnsiTheme="majorBidi"/>
          <w:bCs/>
          <w:iCs/>
          <w:szCs w:val="24"/>
        </w:rPr>
        <w:t>Y = Kepuasan</w:t>
      </w:r>
    </w:p>
    <w:p w:rsidR="00DB1534" w:rsidRDefault="00DB1534" w:rsidP="00DB1534">
      <w:pPr>
        <w:pStyle w:val="ListParagraph"/>
        <w:autoSpaceDE w:val="0"/>
        <w:autoSpaceDN w:val="0"/>
        <w:adjustRightInd w:val="0"/>
        <w:spacing w:line="480" w:lineRule="auto"/>
        <w:ind w:left="851"/>
        <w:jc w:val="lowKashida"/>
        <w:rPr>
          <w:rFonts w:asciiTheme="majorBidi" w:hAnsiTheme="majorBidi"/>
          <w:bCs/>
          <w:iCs/>
          <w:szCs w:val="24"/>
        </w:rPr>
      </w:pPr>
      <w:proofErr w:type="gramStart"/>
      <w:r>
        <w:rPr>
          <w:rFonts w:asciiTheme="majorBidi" w:hAnsiTheme="majorBidi"/>
          <w:bCs/>
          <w:iCs/>
          <w:szCs w:val="24"/>
        </w:rPr>
        <w:t>a  =</w:t>
      </w:r>
      <w:proofErr w:type="gramEnd"/>
      <w:r>
        <w:rPr>
          <w:rFonts w:asciiTheme="majorBidi" w:hAnsiTheme="majorBidi"/>
          <w:bCs/>
          <w:iCs/>
          <w:szCs w:val="24"/>
        </w:rPr>
        <w:t xml:space="preserve"> Kostanta</w:t>
      </w:r>
    </w:p>
    <w:p w:rsidR="00DB1534" w:rsidRDefault="00DB1534" w:rsidP="00DB1534">
      <w:pPr>
        <w:pStyle w:val="ListParagraph"/>
        <w:autoSpaceDE w:val="0"/>
        <w:autoSpaceDN w:val="0"/>
        <w:adjustRightInd w:val="0"/>
        <w:spacing w:line="480" w:lineRule="auto"/>
        <w:ind w:left="851"/>
        <w:jc w:val="lowKashida"/>
        <w:rPr>
          <w:rFonts w:asciiTheme="majorBidi" w:hAnsiTheme="majorBidi"/>
          <w:bCs/>
          <w:iCs/>
          <w:szCs w:val="24"/>
        </w:rPr>
      </w:pPr>
      <w:proofErr w:type="gramStart"/>
      <w:r>
        <w:rPr>
          <w:rFonts w:asciiTheme="majorBidi" w:hAnsiTheme="majorBidi"/>
          <w:bCs/>
          <w:iCs/>
          <w:szCs w:val="24"/>
        </w:rPr>
        <w:t>b  =</w:t>
      </w:r>
      <w:proofErr w:type="gramEnd"/>
      <w:r>
        <w:rPr>
          <w:rFonts w:asciiTheme="majorBidi" w:hAnsiTheme="majorBidi"/>
          <w:bCs/>
          <w:iCs/>
          <w:szCs w:val="24"/>
        </w:rPr>
        <w:t xml:space="preserve"> Koefisien regresi masing-masing faktor penelitian (b1, b2, b3)</w:t>
      </w:r>
    </w:p>
    <w:p w:rsidR="00DB1534" w:rsidRDefault="00DB1534" w:rsidP="00DB1534">
      <w:pPr>
        <w:pStyle w:val="ListParagraph"/>
        <w:autoSpaceDE w:val="0"/>
        <w:autoSpaceDN w:val="0"/>
        <w:adjustRightInd w:val="0"/>
        <w:spacing w:line="480" w:lineRule="auto"/>
        <w:ind w:left="851"/>
        <w:jc w:val="lowKashida"/>
        <w:rPr>
          <w:rFonts w:asciiTheme="majorBidi" w:hAnsiTheme="majorBidi"/>
          <w:bCs/>
          <w:iCs/>
          <w:szCs w:val="24"/>
        </w:rPr>
      </w:pPr>
      <w:proofErr w:type="gramStart"/>
      <w:r>
        <w:rPr>
          <w:rFonts w:asciiTheme="majorBidi" w:hAnsiTheme="majorBidi"/>
          <w:bCs/>
          <w:iCs/>
          <w:szCs w:val="24"/>
        </w:rPr>
        <w:t>x1</w:t>
      </w:r>
      <w:proofErr w:type="gramEnd"/>
      <w:r>
        <w:rPr>
          <w:rFonts w:asciiTheme="majorBidi" w:hAnsiTheme="majorBidi"/>
          <w:bCs/>
          <w:iCs/>
          <w:szCs w:val="24"/>
        </w:rPr>
        <w:t xml:space="preserve"> = Promosi</w:t>
      </w:r>
    </w:p>
    <w:p w:rsidR="00DB1534" w:rsidRPr="007E6CD9" w:rsidRDefault="00DB1534" w:rsidP="00DB1534">
      <w:pPr>
        <w:pStyle w:val="ListParagraph"/>
        <w:autoSpaceDE w:val="0"/>
        <w:autoSpaceDN w:val="0"/>
        <w:adjustRightInd w:val="0"/>
        <w:spacing w:line="480" w:lineRule="auto"/>
        <w:ind w:left="851"/>
        <w:jc w:val="lowKashida"/>
        <w:rPr>
          <w:rFonts w:asciiTheme="majorBidi" w:hAnsiTheme="majorBidi"/>
          <w:bCs/>
          <w:iCs/>
          <w:szCs w:val="24"/>
        </w:rPr>
      </w:pPr>
      <w:proofErr w:type="gramStart"/>
      <w:r>
        <w:rPr>
          <w:rFonts w:asciiTheme="majorBidi" w:hAnsiTheme="majorBidi"/>
          <w:bCs/>
          <w:iCs/>
          <w:szCs w:val="24"/>
        </w:rPr>
        <w:t>x2</w:t>
      </w:r>
      <w:proofErr w:type="gramEnd"/>
      <w:r>
        <w:rPr>
          <w:rFonts w:asciiTheme="majorBidi" w:hAnsiTheme="majorBidi"/>
          <w:bCs/>
          <w:iCs/>
          <w:szCs w:val="24"/>
        </w:rPr>
        <w:t xml:space="preserve"> = Kualitas Produk</w:t>
      </w:r>
    </w:p>
    <w:p w:rsidR="00DB1534" w:rsidRPr="00E85EE3" w:rsidRDefault="00DB1534" w:rsidP="00DB1534">
      <w:pPr>
        <w:pStyle w:val="ListParagraph"/>
        <w:autoSpaceDE w:val="0"/>
        <w:autoSpaceDN w:val="0"/>
        <w:adjustRightInd w:val="0"/>
        <w:spacing w:line="480" w:lineRule="auto"/>
        <w:ind w:left="851"/>
        <w:jc w:val="lowKashida"/>
        <w:rPr>
          <w:rFonts w:asciiTheme="majorBidi" w:hAnsiTheme="majorBidi"/>
          <w:bCs/>
          <w:iCs/>
          <w:szCs w:val="24"/>
        </w:rPr>
      </w:pPr>
      <w:proofErr w:type="gramStart"/>
      <w:r>
        <w:rPr>
          <w:rFonts w:asciiTheme="majorBidi" w:hAnsiTheme="majorBidi"/>
          <w:bCs/>
          <w:iCs/>
          <w:szCs w:val="24"/>
        </w:rPr>
        <w:t>x3</w:t>
      </w:r>
      <w:proofErr w:type="gramEnd"/>
      <w:r>
        <w:rPr>
          <w:rFonts w:asciiTheme="majorBidi" w:hAnsiTheme="majorBidi"/>
          <w:bCs/>
          <w:iCs/>
          <w:szCs w:val="24"/>
        </w:rPr>
        <w:t xml:space="preserve"> = Nilai Pelanggan</w:t>
      </w:r>
    </w:p>
    <w:p w:rsidR="00DB1534" w:rsidRPr="00F66BD1" w:rsidRDefault="00DB1534" w:rsidP="00DB1534">
      <w:pPr>
        <w:pStyle w:val="ListParagraph"/>
        <w:autoSpaceDE w:val="0"/>
        <w:autoSpaceDN w:val="0"/>
        <w:adjustRightInd w:val="0"/>
        <w:ind w:left="0"/>
        <w:jc w:val="center"/>
        <w:rPr>
          <w:rFonts w:asciiTheme="majorBidi" w:hAnsiTheme="majorBidi"/>
          <w:b/>
          <w:iCs/>
          <w:szCs w:val="24"/>
        </w:rPr>
      </w:pPr>
      <w:r>
        <w:rPr>
          <w:rFonts w:asciiTheme="majorBidi" w:hAnsiTheme="majorBidi"/>
          <w:b/>
          <w:iCs/>
          <w:szCs w:val="24"/>
        </w:rPr>
        <w:t>Tabel 4.12</w:t>
      </w:r>
    </w:p>
    <w:p w:rsidR="00DB1534" w:rsidRPr="005E5351" w:rsidRDefault="00DB1534" w:rsidP="00DB1534">
      <w:pPr>
        <w:pStyle w:val="ListParagraph"/>
        <w:autoSpaceDE w:val="0"/>
        <w:autoSpaceDN w:val="0"/>
        <w:adjustRightInd w:val="0"/>
        <w:ind w:left="0"/>
        <w:jc w:val="center"/>
        <w:rPr>
          <w:rFonts w:asciiTheme="majorBidi" w:hAnsiTheme="majorBidi"/>
          <w:b/>
          <w:iCs/>
          <w:szCs w:val="24"/>
        </w:rPr>
      </w:pPr>
      <w:r w:rsidRPr="00F66BD1">
        <w:rPr>
          <w:rFonts w:asciiTheme="majorBidi" w:hAnsiTheme="majorBidi"/>
          <w:b/>
          <w:iCs/>
          <w:szCs w:val="24"/>
        </w:rPr>
        <w:t>Hasil Uji Regresi Linier Berganda</w:t>
      </w:r>
    </w:p>
    <w:tbl>
      <w:tblPr>
        <w:tblW w:w="793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1154"/>
        <w:gridCol w:w="1310"/>
        <w:gridCol w:w="1308"/>
        <w:gridCol w:w="1440"/>
        <w:gridCol w:w="1000"/>
        <w:gridCol w:w="1000"/>
      </w:tblGrid>
      <w:tr w:rsidR="00DB1534" w:rsidRPr="00194846" w:rsidTr="009D4440">
        <w:trPr>
          <w:cantSplit/>
          <w:tblHeader/>
        </w:trPr>
        <w:tc>
          <w:tcPr>
            <w:tcW w:w="7931" w:type="dxa"/>
            <w:gridSpan w:val="7"/>
            <w:tcBorders>
              <w:top w:val="nil"/>
              <w:left w:val="nil"/>
              <w:bottom w:val="nil"/>
              <w:right w:val="nil"/>
            </w:tcBorders>
            <w:shd w:val="clear" w:color="auto" w:fill="FFFFFF"/>
            <w:tcMar>
              <w:top w:w="30" w:type="dxa"/>
              <w:left w:w="30" w:type="dxa"/>
              <w:bottom w:w="30" w:type="dxa"/>
              <w:right w:w="30" w:type="dxa"/>
            </w:tcMar>
            <w:vAlign w:val="center"/>
          </w:tcPr>
          <w:p w:rsidR="00DB1534" w:rsidRPr="00194846" w:rsidRDefault="00DB1534" w:rsidP="009D4440">
            <w:pPr>
              <w:autoSpaceDE w:val="0"/>
              <w:autoSpaceDN w:val="0"/>
              <w:adjustRightInd w:val="0"/>
              <w:spacing w:after="0" w:line="320" w:lineRule="atLeast"/>
              <w:jc w:val="center"/>
              <w:rPr>
                <w:rFonts w:ascii="Arial" w:hAnsi="Arial" w:cs="Arial"/>
                <w:color w:val="000000"/>
                <w:sz w:val="18"/>
                <w:szCs w:val="18"/>
              </w:rPr>
            </w:pPr>
            <w:r w:rsidRPr="00194846">
              <w:rPr>
                <w:rFonts w:ascii="Arial" w:hAnsi="Arial" w:cs="Arial"/>
                <w:b/>
                <w:bCs/>
                <w:color w:val="000000"/>
                <w:sz w:val="18"/>
                <w:szCs w:val="18"/>
              </w:rPr>
              <w:t>Coefficients</w:t>
            </w:r>
            <w:r w:rsidRPr="00194846">
              <w:rPr>
                <w:rFonts w:ascii="Arial" w:hAnsi="Arial" w:cs="Arial"/>
                <w:b/>
                <w:bCs/>
                <w:color w:val="000000"/>
                <w:sz w:val="18"/>
                <w:szCs w:val="18"/>
                <w:vertAlign w:val="superscript"/>
              </w:rPr>
              <w:t>a</w:t>
            </w:r>
          </w:p>
        </w:tc>
      </w:tr>
      <w:tr w:rsidR="00DB1534" w:rsidRPr="00194846" w:rsidTr="009D4440">
        <w:trPr>
          <w:cantSplit/>
          <w:tblHeader/>
        </w:trPr>
        <w:tc>
          <w:tcPr>
            <w:tcW w:w="1873"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B1534" w:rsidRPr="00194846" w:rsidRDefault="00DB1534" w:rsidP="009D4440">
            <w:pPr>
              <w:autoSpaceDE w:val="0"/>
              <w:autoSpaceDN w:val="0"/>
              <w:adjustRightInd w:val="0"/>
              <w:spacing w:after="0" w:line="320" w:lineRule="atLeast"/>
              <w:rPr>
                <w:rFonts w:ascii="Arial" w:hAnsi="Arial" w:cs="Arial"/>
                <w:color w:val="000000"/>
                <w:sz w:val="18"/>
                <w:szCs w:val="18"/>
              </w:rPr>
            </w:pPr>
            <w:r w:rsidRPr="00194846">
              <w:rPr>
                <w:rFonts w:ascii="Arial" w:hAnsi="Arial" w:cs="Arial"/>
                <w:color w:val="000000"/>
                <w:sz w:val="18"/>
                <w:szCs w:val="18"/>
              </w:rPr>
              <w:t>Model</w:t>
            </w:r>
          </w:p>
        </w:tc>
        <w:tc>
          <w:tcPr>
            <w:tcW w:w="2618"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DB1534" w:rsidRPr="00194846" w:rsidRDefault="00DB1534" w:rsidP="009D4440">
            <w:pPr>
              <w:autoSpaceDE w:val="0"/>
              <w:autoSpaceDN w:val="0"/>
              <w:adjustRightInd w:val="0"/>
              <w:spacing w:after="0" w:line="320" w:lineRule="atLeast"/>
              <w:jc w:val="center"/>
              <w:rPr>
                <w:rFonts w:ascii="Arial" w:hAnsi="Arial" w:cs="Arial"/>
                <w:color w:val="000000"/>
                <w:sz w:val="18"/>
                <w:szCs w:val="18"/>
              </w:rPr>
            </w:pPr>
            <w:r w:rsidRPr="00194846">
              <w:rPr>
                <w:rFonts w:ascii="Arial" w:hAnsi="Arial" w:cs="Arial"/>
                <w:color w:val="000000"/>
                <w:sz w:val="18"/>
                <w:szCs w:val="18"/>
              </w:rPr>
              <w:t>Unstandardized Coefficients</w:t>
            </w:r>
          </w:p>
        </w:tc>
        <w:tc>
          <w:tcPr>
            <w:tcW w:w="1440" w:type="dxa"/>
            <w:tcBorders>
              <w:top w:val="single" w:sz="16" w:space="0" w:color="000000"/>
            </w:tcBorders>
            <w:shd w:val="clear" w:color="auto" w:fill="FFFFFF"/>
            <w:tcMar>
              <w:top w:w="30" w:type="dxa"/>
              <w:left w:w="30" w:type="dxa"/>
              <w:bottom w:w="30" w:type="dxa"/>
              <w:right w:w="30" w:type="dxa"/>
            </w:tcMar>
            <w:vAlign w:val="bottom"/>
          </w:tcPr>
          <w:p w:rsidR="00DB1534" w:rsidRPr="00194846" w:rsidRDefault="00DB1534" w:rsidP="009D4440">
            <w:pPr>
              <w:autoSpaceDE w:val="0"/>
              <w:autoSpaceDN w:val="0"/>
              <w:adjustRightInd w:val="0"/>
              <w:spacing w:after="0" w:line="320" w:lineRule="atLeast"/>
              <w:jc w:val="center"/>
              <w:rPr>
                <w:rFonts w:ascii="Arial" w:hAnsi="Arial" w:cs="Arial"/>
                <w:color w:val="000000"/>
                <w:sz w:val="18"/>
                <w:szCs w:val="18"/>
              </w:rPr>
            </w:pPr>
            <w:r w:rsidRPr="00194846">
              <w:rPr>
                <w:rFonts w:ascii="Arial" w:hAnsi="Arial" w:cs="Arial"/>
                <w:color w:val="000000"/>
                <w:sz w:val="18"/>
                <w:szCs w:val="18"/>
              </w:rPr>
              <w:t>Standardized Coefficients</w:t>
            </w:r>
          </w:p>
        </w:tc>
        <w:tc>
          <w:tcPr>
            <w:tcW w:w="1000"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B1534" w:rsidRPr="00194846" w:rsidRDefault="00DB1534" w:rsidP="009D4440">
            <w:pPr>
              <w:autoSpaceDE w:val="0"/>
              <w:autoSpaceDN w:val="0"/>
              <w:adjustRightInd w:val="0"/>
              <w:spacing w:after="0" w:line="320" w:lineRule="atLeast"/>
              <w:jc w:val="center"/>
              <w:rPr>
                <w:rFonts w:ascii="Arial" w:hAnsi="Arial" w:cs="Arial"/>
                <w:color w:val="000000"/>
                <w:sz w:val="18"/>
                <w:szCs w:val="18"/>
              </w:rPr>
            </w:pPr>
            <w:r w:rsidRPr="00194846">
              <w:rPr>
                <w:rFonts w:ascii="Arial" w:hAnsi="Arial" w:cs="Arial"/>
                <w:color w:val="000000"/>
                <w:sz w:val="18"/>
                <w:szCs w:val="18"/>
              </w:rPr>
              <w:t>t</w:t>
            </w:r>
          </w:p>
        </w:tc>
        <w:tc>
          <w:tcPr>
            <w:tcW w:w="100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B1534" w:rsidRPr="00194846" w:rsidRDefault="00DB1534" w:rsidP="009D4440">
            <w:pPr>
              <w:autoSpaceDE w:val="0"/>
              <w:autoSpaceDN w:val="0"/>
              <w:adjustRightInd w:val="0"/>
              <w:spacing w:after="0" w:line="320" w:lineRule="atLeast"/>
              <w:jc w:val="center"/>
              <w:rPr>
                <w:rFonts w:ascii="Arial" w:hAnsi="Arial" w:cs="Arial"/>
                <w:color w:val="000000"/>
                <w:sz w:val="18"/>
                <w:szCs w:val="18"/>
              </w:rPr>
            </w:pPr>
            <w:r w:rsidRPr="00194846">
              <w:rPr>
                <w:rFonts w:ascii="Arial" w:hAnsi="Arial" w:cs="Arial"/>
                <w:color w:val="000000"/>
                <w:sz w:val="18"/>
                <w:szCs w:val="18"/>
              </w:rPr>
              <w:t>Sig.</w:t>
            </w:r>
          </w:p>
        </w:tc>
      </w:tr>
      <w:tr w:rsidR="00DB1534" w:rsidRPr="00194846" w:rsidTr="009D4440">
        <w:trPr>
          <w:cantSplit/>
          <w:tblHeader/>
        </w:trPr>
        <w:tc>
          <w:tcPr>
            <w:tcW w:w="1873"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B1534" w:rsidRPr="00194846" w:rsidRDefault="00DB1534" w:rsidP="009D4440">
            <w:pPr>
              <w:autoSpaceDE w:val="0"/>
              <w:autoSpaceDN w:val="0"/>
              <w:adjustRightInd w:val="0"/>
              <w:spacing w:after="0" w:line="240" w:lineRule="auto"/>
              <w:rPr>
                <w:rFonts w:ascii="Arial" w:hAnsi="Arial" w:cs="Arial"/>
                <w:color w:val="000000"/>
                <w:sz w:val="18"/>
                <w:szCs w:val="18"/>
              </w:rPr>
            </w:pPr>
          </w:p>
        </w:tc>
        <w:tc>
          <w:tcPr>
            <w:tcW w:w="131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DB1534" w:rsidRPr="00194846" w:rsidRDefault="00DB1534" w:rsidP="009D4440">
            <w:pPr>
              <w:autoSpaceDE w:val="0"/>
              <w:autoSpaceDN w:val="0"/>
              <w:adjustRightInd w:val="0"/>
              <w:spacing w:after="0" w:line="320" w:lineRule="atLeast"/>
              <w:jc w:val="center"/>
              <w:rPr>
                <w:rFonts w:ascii="Arial" w:hAnsi="Arial" w:cs="Arial"/>
                <w:color w:val="000000"/>
                <w:sz w:val="18"/>
                <w:szCs w:val="18"/>
              </w:rPr>
            </w:pPr>
            <w:r w:rsidRPr="00194846">
              <w:rPr>
                <w:rFonts w:ascii="Arial" w:hAnsi="Arial" w:cs="Arial"/>
                <w:color w:val="000000"/>
                <w:sz w:val="18"/>
                <w:szCs w:val="18"/>
              </w:rPr>
              <w:t>B</w:t>
            </w:r>
          </w:p>
        </w:tc>
        <w:tc>
          <w:tcPr>
            <w:tcW w:w="1308" w:type="dxa"/>
            <w:tcBorders>
              <w:bottom w:val="single" w:sz="16" w:space="0" w:color="000000"/>
            </w:tcBorders>
            <w:shd w:val="clear" w:color="auto" w:fill="FFFFFF"/>
            <w:tcMar>
              <w:top w:w="30" w:type="dxa"/>
              <w:left w:w="30" w:type="dxa"/>
              <w:bottom w:w="30" w:type="dxa"/>
              <w:right w:w="30" w:type="dxa"/>
            </w:tcMar>
            <w:vAlign w:val="bottom"/>
          </w:tcPr>
          <w:p w:rsidR="00DB1534" w:rsidRPr="00194846" w:rsidRDefault="00DB1534" w:rsidP="009D4440">
            <w:pPr>
              <w:autoSpaceDE w:val="0"/>
              <w:autoSpaceDN w:val="0"/>
              <w:adjustRightInd w:val="0"/>
              <w:spacing w:after="0" w:line="320" w:lineRule="atLeast"/>
              <w:jc w:val="center"/>
              <w:rPr>
                <w:rFonts w:ascii="Arial" w:hAnsi="Arial" w:cs="Arial"/>
                <w:color w:val="000000"/>
                <w:sz w:val="18"/>
                <w:szCs w:val="18"/>
              </w:rPr>
            </w:pPr>
            <w:r w:rsidRPr="00194846">
              <w:rPr>
                <w:rFonts w:ascii="Arial" w:hAnsi="Arial" w:cs="Arial"/>
                <w:color w:val="000000"/>
                <w:sz w:val="18"/>
                <w:szCs w:val="18"/>
              </w:rPr>
              <w:t>Std. Error</w:t>
            </w:r>
          </w:p>
        </w:tc>
        <w:tc>
          <w:tcPr>
            <w:tcW w:w="1440" w:type="dxa"/>
            <w:tcBorders>
              <w:bottom w:val="single" w:sz="16" w:space="0" w:color="000000"/>
            </w:tcBorders>
            <w:shd w:val="clear" w:color="auto" w:fill="FFFFFF"/>
            <w:tcMar>
              <w:top w:w="30" w:type="dxa"/>
              <w:left w:w="30" w:type="dxa"/>
              <w:bottom w:w="30" w:type="dxa"/>
              <w:right w:w="30" w:type="dxa"/>
            </w:tcMar>
            <w:vAlign w:val="bottom"/>
          </w:tcPr>
          <w:p w:rsidR="00DB1534" w:rsidRPr="00194846" w:rsidRDefault="00DB1534" w:rsidP="009D4440">
            <w:pPr>
              <w:autoSpaceDE w:val="0"/>
              <w:autoSpaceDN w:val="0"/>
              <w:adjustRightInd w:val="0"/>
              <w:spacing w:after="0" w:line="320" w:lineRule="atLeast"/>
              <w:jc w:val="center"/>
              <w:rPr>
                <w:rFonts w:ascii="Arial" w:hAnsi="Arial" w:cs="Arial"/>
                <w:color w:val="000000"/>
                <w:sz w:val="18"/>
                <w:szCs w:val="18"/>
              </w:rPr>
            </w:pPr>
            <w:r w:rsidRPr="00194846">
              <w:rPr>
                <w:rFonts w:ascii="Arial" w:hAnsi="Arial" w:cs="Arial"/>
                <w:color w:val="000000"/>
                <w:sz w:val="18"/>
                <w:szCs w:val="18"/>
              </w:rPr>
              <w:t>Beta</w:t>
            </w:r>
          </w:p>
        </w:tc>
        <w:tc>
          <w:tcPr>
            <w:tcW w:w="1000"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B1534" w:rsidRPr="00194846" w:rsidRDefault="00DB1534" w:rsidP="009D4440">
            <w:pPr>
              <w:autoSpaceDE w:val="0"/>
              <w:autoSpaceDN w:val="0"/>
              <w:adjustRightInd w:val="0"/>
              <w:spacing w:after="0" w:line="240" w:lineRule="auto"/>
              <w:rPr>
                <w:rFonts w:ascii="Arial" w:hAnsi="Arial" w:cs="Arial"/>
                <w:color w:val="000000"/>
                <w:sz w:val="18"/>
                <w:szCs w:val="18"/>
              </w:rPr>
            </w:pPr>
          </w:p>
        </w:tc>
        <w:tc>
          <w:tcPr>
            <w:tcW w:w="100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B1534" w:rsidRPr="00194846" w:rsidRDefault="00DB1534" w:rsidP="009D4440">
            <w:pPr>
              <w:autoSpaceDE w:val="0"/>
              <w:autoSpaceDN w:val="0"/>
              <w:adjustRightInd w:val="0"/>
              <w:spacing w:after="0" w:line="240" w:lineRule="auto"/>
              <w:rPr>
                <w:rFonts w:ascii="Arial" w:hAnsi="Arial" w:cs="Arial"/>
                <w:color w:val="000000"/>
                <w:sz w:val="18"/>
                <w:szCs w:val="18"/>
              </w:rPr>
            </w:pPr>
          </w:p>
        </w:tc>
      </w:tr>
      <w:tr w:rsidR="00DB1534" w:rsidRPr="00194846" w:rsidTr="009D4440">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B1534" w:rsidRPr="00194846" w:rsidRDefault="00DB1534" w:rsidP="009D4440">
            <w:pPr>
              <w:autoSpaceDE w:val="0"/>
              <w:autoSpaceDN w:val="0"/>
              <w:adjustRightInd w:val="0"/>
              <w:spacing w:after="0" w:line="320" w:lineRule="atLeast"/>
              <w:rPr>
                <w:rFonts w:ascii="Arial" w:hAnsi="Arial" w:cs="Arial"/>
                <w:color w:val="000000"/>
                <w:sz w:val="18"/>
                <w:szCs w:val="18"/>
              </w:rPr>
            </w:pPr>
            <w:r w:rsidRPr="00194846">
              <w:rPr>
                <w:rFonts w:ascii="Arial" w:hAnsi="Arial" w:cs="Arial"/>
                <w:color w:val="000000"/>
                <w:sz w:val="18"/>
                <w:szCs w:val="18"/>
              </w:rPr>
              <w:t>1</w:t>
            </w:r>
          </w:p>
        </w:tc>
        <w:tc>
          <w:tcPr>
            <w:tcW w:w="115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B1534" w:rsidRPr="00194846" w:rsidRDefault="00DB1534" w:rsidP="009D4440">
            <w:pPr>
              <w:autoSpaceDE w:val="0"/>
              <w:autoSpaceDN w:val="0"/>
              <w:adjustRightInd w:val="0"/>
              <w:spacing w:after="0" w:line="320" w:lineRule="atLeast"/>
              <w:rPr>
                <w:rFonts w:ascii="Arial" w:hAnsi="Arial" w:cs="Arial"/>
                <w:color w:val="000000"/>
                <w:sz w:val="18"/>
                <w:szCs w:val="18"/>
              </w:rPr>
            </w:pPr>
            <w:r w:rsidRPr="00194846">
              <w:rPr>
                <w:rFonts w:ascii="Arial" w:hAnsi="Arial" w:cs="Arial"/>
                <w:color w:val="000000"/>
                <w:sz w:val="18"/>
                <w:szCs w:val="18"/>
              </w:rPr>
              <w:t>(Constant)</w:t>
            </w:r>
          </w:p>
        </w:tc>
        <w:tc>
          <w:tcPr>
            <w:tcW w:w="131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DB1534" w:rsidRPr="00194846" w:rsidRDefault="00DB1534" w:rsidP="009D4440">
            <w:pPr>
              <w:autoSpaceDE w:val="0"/>
              <w:autoSpaceDN w:val="0"/>
              <w:adjustRightInd w:val="0"/>
              <w:spacing w:after="0" w:line="320" w:lineRule="atLeast"/>
              <w:jc w:val="right"/>
              <w:rPr>
                <w:rFonts w:ascii="Arial" w:hAnsi="Arial" w:cs="Arial"/>
                <w:color w:val="000000"/>
                <w:sz w:val="18"/>
                <w:szCs w:val="18"/>
              </w:rPr>
            </w:pPr>
            <w:r w:rsidRPr="00194846">
              <w:rPr>
                <w:rFonts w:ascii="Arial" w:hAnsi="Arial" w:cs="Arial"/>
                <w:color w:val="000000"/>
                <w:sz w:val="18"/>
                <w:szCs w:val="18"/>
              </w:rPr>
              <w:t>5.304</w:t>
            </w:r>
          </w:p>
        </w:tc>
        <w:tc>
          <w:tcPr>
            <w:tcW w:w="1308" w:type="dxa"/>
            <w:tcBorders>
              <w:top w:val="single" w:sz="16" w:space="0" w:color="000000"/>
              <w:bottom w:val="nil"/>
            </w:tcBorders>
            <w:shd w:val="clear" w:color="auto" w:fill="FFFFFF"/>
            <w:tcMar>
              <w:top w:w="30" w:type="dxa"/>
              <w:left w:w="30" w:type="dxa"/>
              <w:bottom w:w="30" w:type="dxa"/>
              <w:right w:w="30" w:type="dxa"/>
            </w:tcMar>
            <w:vAlign w:val="center"/>
          </w:tcPr>
          <w:p w:rsidR="00DB1534" w:rsidRPr="00194846" w:rsidRDefault="00DB1534" w:rsidP="009D4440">
            <w:pPr>
              <w:autoSpaceDE w:val="0"/>
              <w:autoSpaceDN w:val="0"/>
              <w:adjustRightInd w:val="0"/>
              <w:spacing w:after="0" w:line="320" w:lineRule="atLeast"/>
              <w:jc w:val="right"/>
              <w:rPr>
                <w:rFonts w:ascii="Arial" w:hAnsi="Arial" w:cs="Arial"/>
                <w:color w:val="000000"/>
                <w:sz w:val="18"/>
                <w:szCs w:val="18"/>
              </w:rPr>
            </w:pPr>
            <w:r w:rsidRPr="00194846">
              <w:rPr>
                <w:rFonts w:ascii="Arial" w:hAnsi="Arial" w:cs="Arial"/>
                <w:color w:val="000000"/>
                <w:sz w:val="18"/>
                <w:szCs w:val="18"/>
              </w:rPr>
              <w:t>2.857</w:t>
            </w:r>
          </w:p>
        </w:tc>
        <w:tc>
          <w:tcPr>
            <w:tcW w:w="1440" w:type="dxa"/>
            <w:tcBorders>
              <w:top w:val="single" w:sz="16" w:space="0" w:color="000000"/>
              <w:bottom w:val="nil"/>
            </w:tcBorders>
            <w:shd w:val="clear" w:color="auto" w:fill="FFFFFF"/>
            <w:tcMar>
              <w:top w:w="30" w:type="dxa"/>
              <w:left w:w="30" w:type="dxa"/>
              <w:bottom w:w="30" w:type="dxa"/>
              <w:right w:w="30" w:type="dxa"/>
            </w:tcMar>
          </w:tcPr>
          <w:p w:rsidR="00DB1534" w:rsidRPr="00194846" w:rsidRDefault="00DB1534" w:rsidP="009D4440">
            <w:pPr>
              <w:autoSpaceDE w:val="0"/>
              <w:autoSpaceDN w:val="0"/>
              <w:adjustRightInd w:val="0"/>
              <w:spacing w:after="0" w:line="240" w:lineRule="auto"/>
              <w:rPr>
                <w:rFonts w:cs="Times New Roman"/>
                <w:szCs w:val="24"/>
              </w:rPr>
            </w:pP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DB1534" w:rsidRPr="00194846" w:rsidRDefault="00DB1534" w:rsidP="009D4440">
            <w:pPr>
              <w:autoSpaceDE w:val="0"/>
              <w:autoSpaceDN w:val="0"/>
              <w:adjustRightInd w:val="0"/>
              <w:spacing w:after="0" w:line="320" w:lineRule="atLeast"/>
              <w:jc w:val="right"/>
              <w:rPr>
                <w:rFonts w:ascii="Arial" w:hAnsi="Arial" w:cs="Arial"/>
                <w:color w:val="000000"/>
                <w:sz w:val="18"/>
                <w:szCs w:val="18"/>
              </w:rPr>
            </w:pPr>
            <w:r w:rsidRPr="00194846">
              <w:rPr>
                <w:rFonts w:ascii="Arial" w:hAnsi="Arial" w:cs="Arial"/>
                <w:color w:val="000000"/>
                <w:sz w:val="18"/>
                <w:szCs w:val="18"/>
              </w:rPr>
              <w:t>1.857</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B1534" w:rsidRPr="00194846" w:rsidRDefault="00DB1534" w:rsidP="009D4440">
            <w:pPr>
              <w:autoSpaceDE w:val="0"/>
              <w:autoSpaceDN w:val="0"/>
              <w:adjustRightInd w:val="0"/>
              <w:spacing w:after="0" w:line="320" w:lineRule="atLeast"/>
              <w:jc w:val="right"/>
              <w:rPr>
                <w:rFonts w:ascii="Arial" w:hAnsi="Arial" w:cs="Arial"/>
                <w:color w:val="000000"/>
                <w:sz w:val="18"/>
                <w:szCs w:val="18"/>
              </w:rPr>
            </w:pPr>
            <w:r w:rsidRPr="00194846">
              <w:rPr>
                <w:rFonts w:ascii="Arial" w:hAnsi="Arial" w:cs="Arial"/>
                <w:color w:val="000000"/>
                <w:sz w:val="18"/>
                <w:szCs w:val="18"/>
              </w:rPr>
              <w:t>.070</w:t>
            </w:r>
          </w:p>
        </w:tc>
      </w:tr>
      <w:tr w:rsidR="00DB1534" w:rsidRPr="00194846" w:rsidTr="009D4440">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B1534" w:rsidRPr="00194846" w:rsidRDefault="00DB1534" w:rsidP="009D4440">
            <w:pPr>
              <w:autoSpaceDE w:val="0"/>
              <w:autoSpaceDN w:val="0"/>
              <w:adjustRightInd w:val="0"/>
              <w:spacing w:after="0" w:line="240" w:lineRule="auto"/>
              <w:rPr>
                <w:rFonts w:ascii="Arial" w:hAnsi="Arial" w:cs="Arial"/>
                <w:color w:val="000000"/>
                <w:sz w:val="18"/>
                <w:szCs w:val="18"/>
              </w:rPr>
            </w:pPr>
          </w:p>
        </w:tc>
        <w:tc>
          <w:tcPr>
            <w:tcW w:w="1153" w:type="dxa"/>
            <w:tcBorders>
              <w:top w:val="nil"/>
              <w:left w:val="nil"/>
              <w:bottom w:val="nil"/>
              <w:right w:val="single" w:sz="16" w:space="0" w:color="000000"/>
            </w:tcBorders>
            <w:shd w:val="clear" w:color="auto" w:fill="FFFFFF"/>
            <w:tcMar>
              <w:top w:w="30" w:type="dxa"/>
              <w:left w:w="30" w:type="dxa"/>
              <w:bottom w:w="30" w:type="dxa"/>
              <w:right w:w="30" w:type="dxa"/>
            </w:tcMar>
          </w:tcPr>
          <w:p w:rsidR="00DB1534" w:rsidRPr="00194846" w:rsidRDefault="00DB1534" w:rsidP="009D4440">
            <w:pPr>
              <w:autoSpaceDE w:val="0"/>
              <w:autoSpaceDN w:val="0"/>
              <w:adjustRightInd w:val="0"/>
              <w:spacing w:after="0" w:line="320" w:lineRule="atLeast"/>
              <w:rPr>
                <w:rFonts w:ascii="Arial" w:hAnsi="Arial" w:cs="Arial"/>
                <w:color w:val="000000"/>
                <w:sz w:val="18"/>
                <w:szCs w:val="18"/>
              </w:rPr>
            </w:pPr>
            <w:r w:rsidRPr="00194846">
              <w:rPr>
                <w:rFonts w:ascii="Arial" w:hAnsi="Arial" w:cs="Arial"/>
                <w:color w:val="000000"/>
                <w:sz w:val="18"/>
                <w:szCs w:val="18"/>
              </w:rPr>
              <w:t>X1_TOTAL</w:t>
            </w:r>
          </w:p>
        </w:tc>
        <w:tc>
          <w:tcPr>
            <w:tcW w:w="1310" w:type="dxa"/>
            <w:tcBorders>
              <w:top w:val="nil"/>
              <w:left w:val="single" w:sz="16" w:space="0" w:color="000000"/>
              <w:bottom w:val="nil"/>
            </w:tcBorders>
            <w:shd w:val="clear" w:color="auto" w:fill="FFFFFF"/>
            <w:tcMar>
              <w:top w:w="30" w:type="dxa"/>
              <w:left w:w="30" w:type="dxa"/>
              <w:bottom w:w="30" w:type="dxa"/>
              <w:right w:w="30" w:type="dxa"/>
            </w:tcMar>
            <w:vAlign w:val="center"/>
          </w:tcPr>
          <w:p w:rsidR="00DB1534" w:rsidRPr="00194846" w:rsidRDefault="00DB1534" w:rsidP="009D4440">
            <w:pPr>
              <w:autoSpaceDE w:val="0"/>
              <w:autoSpaceDN w:val="0"/>
              <w:adjustRightInd w:val="0"/>
              <w:spacing w:after="0" w:line="320" w:lineRule="atLeast"/>
              <w:jc w:val="right"/>
              <w:rPr>
                <w:rFonts w:ascii="Arial" w:hAnsi="Arial" w:cs="Arial"/>
                <w:color w:val="000000"/>
                <w:sz w:val="18"/>
                <w:szCs w:val="18"/>
              </w:rPr>
            </w:pPr>
            <w:r w:rsidRPr="00194846">
              <w:rPr>
                <w:rFonts w:ascii="Arial" w:hAnsi="Arial" w:cs="Arial"/>
                <w:color w:val="000000"/>
                <w:sz w:val="18"/>
                <w:szCs w:val="18"/>
              </w:rPr>
              <w:t>.174</w:t>
            </w:r>
          </w:p>
        </w:tc>
        <w:tc>
          <w:tcPr>
            <w:tcW w:w="1308" w:type="dxa"/>
            <w:tcBorders>
              <w:top w:val="nil"/>
              <w:bottom w:val="nil"/>
            </w:tcBorders>
            <w:shd w:val="clear" w:color="auto" w:fill="FFFFFF"/>
            <w:tcMar>
              <w:top w:w="30" w:type="dxa"/>
              <w:left w:w="30" w:type="dxa"/>
              <w:bottom w:w="30" w:type="dxa"/>
              <w:right w:w="30" w:type="dxa"/>
            </w:tcMar>
            <w:vAlign w:val="center"/>
          </w:tcPr>
          <w:p w:rsidR="00DB1534" w:rsidRPr="00194846" w:rsidRDefault="00DB1534" w:rsidP="009D4440">
            <w:pPr>
              <w:autoSpaceDE w:val="0"/>
              <w:autoSpaceDN w:val="0"/>
              <w:adjustRightInd w:val="0"/>
              <w:spacing w:after="0" w:line="320" w:lineRule="atLeast"/>
              <w:jc w:val="right"/>
              <w:rPr>
                <w:rFonts w:ascii="Arial" w:hAnsi="Arial" w:cs="Arial"/>
                <w:color w:val="000000"/>
                <w:sz w:val="18"/>
                <w:szCs w:val="18"/>
              </w:rPr>
            </w:pPr>
            <w:r w:rsidRPr="00194846">
              <w:rPr>
                <w:rFonts w:ascii="Arial" w:hAnsi="Arial" w:cs="Arial"/>
                <w:color w:val="000000"/>
                <w:sz w:val="18"/>
                <w:szCs w:val="18"/>
              </w:rPr>
              <w:t>.212</w:t>
            </w:r>
          </w:p>
        </w:tc>
        <w:tc>
          <w:tcPr>
            <w:tcW w:w="1440" w:type="dxa"/>
            <w:tcBorders>
              <w:top w:val="nil"/>
              <w:bottom w:val="nil"/>
            </w:tcBorders>
            <w:shd w:val="clear" w:color="auto" w:fill="FFFFFF"/>
            <w:tcMar>
              <w:top w:w="30" w:type="dxa"/>
              <w:left w:w="30" w:type="dxa"/>
              <w:bottom w:w="30" w:type="dxa"/>
              <w:right w:w="30" w:type="dxa"/>
            </w:tcMar>
            <w:vAlign w:val="center"/>
          </w:tcPr>
          <w:p w:rsidR="00DB1534" w:rsidRPr="00194846" w:rsidRDefault="00DB1534" w:rsidP="009D4440">
            <w:pPr>
              <w:autoSpaceDE w:val="0"/>
              <w:autoSpaceDN w:val="0"/>
              <w:adjustRightInd w:val="0"/>
              <w:spacing w:after="0" w:line="320" w:lineRule="atLeast"/>
              <w:jc w:val="right"/>
              <w:rPr>
                <w:rFonts w:ascii="Arial" w:hAnsi="Arial" w:cs="Arial"/>
                <w:color w:val="000000"/>
                <w:sz w:val="18"/>
                <w:szCs w:val="18"/>
              </w:rPr>
            </w:pPr>
            <w:r w:rsidRPr="00194846">
              <w:rPr>
                <w:rFonts w:ascii="Arial" w:hAnsi="Arial" w:cs="Arial"/>
                <w:color w:val="000000"/>
                <w:sz w:val="18"/>
                <w:szCs w:val="18"/>
              </w:rPr>
              <w:t>.096</w:t>
            </w:r>
          </w:p>
        </w:tc>
        <w:tc>
          <w:tcPr>
            <w:tcW w:w="1000" w:type="dxa"/>
            <w:tcBorders>
              <w:top w:val="nil"/>
              <w:bottom w:val="nil"/>
            </w:tcBorders>
            <w:shd w:val="clear" w:color="auto" w:fill="FFFFFF"/>
            <w:tcMar>
              <w:top w:w="30" w:type="dxa"/>
              <w:left w:w="30" w:type="dxa"/>
              <w:bottom w:w="30" w:type="dxa"/>
              <w:right w:w="30" w:type="dxa"/>
            </w:tcMar>
            <w:vAlign w:val="center"/>
          </w:tcPr>
          <w:p w:rsidR="00DB1534" w:rsidRPr="00194846" w:rsidRDefault="00DB1534" w:rsidP="009D4440">
            <w:pPr>
              <w:autoSpaceDE w:val="0"/>
              <w:autoSpaceDN w:val="0"/>
              <w:adjustRightInd w:val="0"/>
              <w:spacing w:after="0" w:line="320" w:lineRule="atLeast"/>
              <w:jc w:val="right"/>
              <w:rPr>
                <w:rFonts w:ascii="Arial" w:hAnsi="Arial" w:cs="Arial"/>
                <w:color w:val="000000"/>
                <w:sz w:val="18"/>
                <w:szCs w:val="18"/>
              </w:rPr>
            </w:pPr>
            <w:r w:rsidRPr="00194846">
              <w:rPr>
                <w:rFonts w:ascii="Arial" w:hAnsi="Arial" w:cs="Arial"/>
                <w:color w:val="000000"/>
                <w:sz w:val="18"/>
                <w:szCs w:val="18"/>
              </w:rPr>
              <w:t>.820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DB1534" w:rsidRPr="00194846" w:rsidRDefault="00DB1534" w:rsidP="009D4440">
            <w:pPr>
              <w:autoSpaceDE w:val="0"/>
              <w:autoSpaceDN w:val="0"/>
              <w:adjustRightInd w:val="0"/>
              <w:spacing w:after="0" w:line="320" w:lineRule="atLeast"/>
              <w:jc w:val="right"/>
              <w:rPr>
                <w:rFonts w:ascii="Arial" w:hAnsi="Arial" w:cs="Arial"/>
                <w:color w:val="000000"/>
                <w:sz w:val="18"/>
                <w:szCs w:val="18"/>
              </w:rPr>
            </w:pPr>
            <w:r w:rsidRPr="00194846">
              <w:rPr>
                <w:rFonts w:ascii="Arial" w:hAnsi="Arial" w:cs="Arial"/>
                <w:color w:val="000000"/>
                <w:sz w:val="18"/>
                <w:szCs w:val="18"/>
              </w:rPr>
              <w:t>.416</w:t>
            </w:r>
          </w:p>
        </w:tc>
      </w:tr>
      <w:tr w:rsidR="00DB1534" w:rsidRPr="00194846" w:rsidTr="009D4440">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B1534" w:rsidRPr="00194846" w:rsidRDefault="00DB1534" w:rsidP="009D4440">
            <w:pPr>
              <w:autoSpaceDE w:val="0"/>
              <w:autoSpaceDN w:val="0"/>
              <w:adjustRightInd w:val="0"/>
              <w:spacing w:after="0" w:line="240" w:lineRule="auto"/>
              <w:rPr>
                <w:rFonts w:ascii="Arial" w:hAnsi="Arial" w:cs="Arial"/>
                <w:color w:val="000000"/>
                <w:sz w:val="18"/>
                <w:szCs w:val="18"/>
              </w:rPr>
            </w:pPr>
          </w:p>
        </w:tc>
        <w:tc>
          <w:tcPr>
            <w:tcW w:w="1153" w:type="dxa"/>
            <w:tcBorders>
              <w:top w:val="nil"/>
              <w:left w:val="nil"/>
              <w:bottom w:val="nil"/>
              <w:right w:val="single" w:sz="16" w:space="0" w:color="000000"/>
            </w:tcBorders>
            <w:shd w:val="clear" w:color="auto" w:fill="FFFFFF"/>
            <w:tcMar>
              <w:top w:w="30" w:type="dxa"/>
              <w:left w:w="30" w:type="dxa"/>
              <w:bottom w:w="30" w:type="dxa"/>
              <w:right w:w="30" w:type="dxa"/>
            </w:tcMar>
          </w:tcPr>
          <w:p w:rsidR="00DB1534" w:rsidRPr="00194846" w:rsidRDefault="00DB1534" w:rsidP="009D4440">
            <w:pPr>
              <w:autoSpaceDE w:val="0"/>
              <w:autoSpaceDN w:val="0"/>
              <w:adjustRightInd w:val="0"/>
              <w:spacing w:after="0" w:line="320" w:lineRule="atLeast"/>
              <w:rPr>
                <w:rFonts w:ascii="Arial" w:hAnsi="Arial" w:cs="Arial"/>
                <w:color w:val="000000"/>
                <w:sz w:val="18"/>
                <w:szCs w:val="18"/>
              </w:rPr>
            </w:pPr>
            <w:r w:rsidRPr="00194846">
              <w:rPr>
                <w:rFonts w:ascii="Arial" w:hAnsi="Arial" w:cs="Arial"/>
                <w:color w:val="000000"/>
                <w:sz w:val="18"/>
                <w:szCs w:val="18"/>
              </w:rPr>
              <w:t>X2_TOTAL</w:t>
            </w:r>
          </w:p>
        </w:tc>
        <w:tc>
          <w:tcPr>
            <w:tcW w:w="1310" w:type="dxa"/>
            <w:tcBorders>
              <w:top w:val="nil"/>
              <w:left w:val="single" w:sz="16" w:space="0" w:color="000000"/>
              <w:bottom w:val="nil"/>
            </w:tcBorders>
            <w:shd w:val="clear" w:color="auto" w:fill="FFFFFF"/>
            <w:tcMar>
              <w:top w:w="30" w:type="dxa"/>
              <w:left w:w="30" w:type="dxa"/>
              <w:bottom w:w="30" w:type="dxa"/>
              <w:right w:w="30" w:type="dxa"/>
            </w:tcMar>
            <w:vAlign w:val="center"/>
          </w:tcPr>
          <w:p w:rsidR="00DB1534" w:rsidRPr="00194846" w:rsidRDefault="00DB1534" w:rsidP="009D4440">
            <w:pPr>
              <w:autoSpaceDE w:val="0"/>
              <w:autoSpaceDN w:val="0"/>
              <w:adjustRightInd w:val="0"/>
              <w:spacing w:after="0" w:line="320" w:lineRule="atLeast"/>
              <w:jc w:val="right"/>
              <w:rPr>
                <w:rFonts w:ascii="Arial" w:hAnsi="Arial" w:cs="Arial"/>
                <w:color w:val="000000"/>
                <w:sz w:val="18"/>
                <w:szCs w:val="18"/>
              </w:rPr>
            </w:pPr>
            <w:r w:rsidRPr="00194846">
              <w:rPr>
                <w:rFonts w:ascii="Arial" w:hAnsi="Arial" w:cs="Arial"/>
                <w:color w:val="000000"/>
                <w:sz w:val="18"/>
                <w:szCs w:val="18"/>
              </w:rPr>
              <w:t>.331</w:t>
            </w:r>
          </w:p>
        </w:tc>
        <w:tc>
          <w:tcPr>
            <w:tcW w:w="1308" w:type="dxa"/>
            <w:tcBorders>
              <w:top w:val="nil"/>
              <w:bottom w:val="nil"/>
            </w:tcBorders>
            <w:shd w:val="clear" w:color="auto" w:fill="FFFFFF"/>
            <w:tcMar>
              <w:top w:w="30" w:type="dxa"/>
              <w:left w:w="30" w:type="dxa"/>
              <w:bottom w:w="30" w:type="dxa"/>
              <w:right w:w="30" w:type="dxa"/>
            </w:tcMar>
            <w:vAlign w:val="center"/>
          </w:tcPr>
          <w:p w:rsidR="00DB1534" w:rsidRPr="00194846" w:rsidRDefault="00DB1534" w:rsidP="009D4440">
            <w:pPr>
              <w:autoSpaceDE w:val="0"/>
              <w:autoSpaceDN w:val="0"/>
              <w:adjustRightInd w:val="0"/>
              <w:spacing w:after="0" w:line="320" w:lineRule="atLeast"/>
              <w:jc w:val="right"/>
              <w:rPr>
                <w:rFonts w:ascii="Arial" w:hAnsi="Arial" w:cs="Arial"/>
                <w:color w:val="000000"/>
                <w:sz w:val="18"/>
                <w:szCs w:val="18"/>
              </w:rPr>
            </w:pPr>
            <w:r w:rsidRPr="00194846">
              <w:rPr>
                <w:rFonts w:ascii="Arial" w:hAnsi="Arial" w:cs="Arial"/>
                <w:color w:val="000000"/>
                <w:sz w:val="18"/>
                <w:szCs w:val="18"/>
              </w:rPr>
              <w:t>.073</w:t>
            </w:r>
          </w:p>
        </w:tc>
        <w:tc>
          <w:tcPr>
            <w:tcW w:w="1440" w:type="dxa"/>
            <w:tcBorders>
              <w:top w:val="nil"/>
              <w:bottom w:val="nil"/>
            </w:tcBorders>
            <w:shd w:val="clear" w:color="auto" w:fill="FFFFFF"/>
            <w:tcMar>
              <w:top w:w="30" w:type="dxa"/>
              <w:left w:w="30" w:type="dxa"/>
              <w:bottom w:w="30" w:type="dxa"/>
              <w:right w:w="30" w:type="dxa"/>
            </w:tcMar>
            <w:vAlign w:val="center"/>
          </w:tcPr>
          <w:p w:rsidR="00DB1534" w:rsidRPr="00194846" w:rsidRDefault="00DB1534" w:rsidP="009D4440">
            <w:pPr>
              <w:autoSpaceDE w:val="0"/>
              <w:autoSpaceDN w:val="0"/>
              <w:adjustRightInd w:val="0"/>
              <w:spacing w:after="0" w:line="320" w:lineRule="atLeast"/>
              <w:jc w:val="right"/>
              <w:rPr>
                <w:rFonts w:ascii="Arial" w:hAnsi="Arial" w:cs="Arial"/>
                <w:color w:val="000000"/>
                <w:sz w:val="18"/>
                <w:szCs w:val="18"/>
              </w:rPr>
            </w:pPr>
            <w:r w:rsidRPr="00194846">
              <w:rPr>
                <w:rFonts w:ascii="Arial" w:hAnsi="Arial" w:cs="Arial"/>
                <w:color w:val="000000"/>
                <w:sz w:val="18"/>
                <w:szCs w:val="18"/>
              </w:rPr>
              <w:t>.549</w:t>
            </w:r>
          </w:p>
        </w:tc>
        <w:tc>
          <w:tcPr>
            <w:tcW w:w="1000" w:type="dxa"/>
            <w:tcBorders>
              <w:top w:val="nil"/>
              <w:bottom w:val="nil"/>
            </w:tcBorders>
            <w:shd w:val="clear" w:color="auto" w:fill="FFFFFF"/>
            <w:tcMar>
              <w:top w:w="30" w:type="dxa"/>
              <w:left w:w="30" w:type="dxa"/>
              <w:bottom w:w="30" w:type="dxa"/>
              <w:right w:w="30" w:type="dxa"/>
            </w:tcMar>
            <w:vAlign w:val="center"/>
          </w:tcPr>
          <w:p w:rsidR="00DB1534" w:rsidRPr="00194846" w:rsidRDefault="00DB1534" w:rsidP="009D4440">
            <w:pPr>
              <w:autoSpaceDE w:val="0"/>
              <w:autoSpaceDN w:val="0"/>
              <w:adjustRightInd w:val="0"/>
              <w:spacing w:after="0" w:line="320" w:lineRule="atLeast"/>
              <w:jc w:val="right"/>
              <w:rPr>
                <w:rFonts w:ascii="Arial" w:hAnsi="Arial" w:cs="Arial"/>
                <w:color w:val="000000"/>
                <w:sz w:val="18"/>
                <w:szCs w:val="18"/>
              </w:rPr>
            </w:pPr>
            <w:r w:rsidRPr="00194846">
              <w:rPr>
                <w:rFonts w:ascii="Arial" w:hAnsi="Arial" w:cs="Arial"/>
                <w:color w:val="000000"/>
                <w:sz w:val="18"/>
                <w:szCs w:val="18"/>
              </w:rPr>
              <w:t>4.519</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DB1534" w:rsidRPr="00194846" w:rsidRDefault="00DB1534" w:rsidP="009D4440">
            <w:pPr>
              <w:autoSpaceDE w:val="0"/>
              <w:autoSpaceDN w:val="0"/>
              <w:adjustRightInd w:val="0"/>
              <w:spacing w:after="0" w:line="320" w:lineRule="atLeast"/>
              <w:jc w:val="right"/>
              <w:rPr>
                <w:rFonts w:ascii="Arial" w:hAnsi="Arial" w:cs="Arial"/>
                <w:color w:val="000000"/>
                <w:sz w:val="18"/>
                <w:szCs w:val="18"/>
              </w:rPr>
            </w:pPr>
            <w:r w:rsidRPr="00194846">
              <w:rPr>
                <w:rFonts w:ascii="Arial" w:hAnsi="Arial" w:cs="Arial"/>
                <w:color w:val="000000"/>
                <w:sz w:val="18"/>
                <w:szCs w:val="18"/>
              </w:rPr>
              <w:t>.000</w:t>
            </w:r>
          </w:p>
        </w:tc>
      </w:tr>
      <w:tr w:rsidR="00DB1534" w:rsidRPr="00194846" w:rsidTr="009D4440">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B1534" w:rsidRPr="00194846" w:rsidRDefault="00DB1534" w:rsidP="009D4440">
            <w:pPr>
              <w:autoSpaceDE w:val="0"/>
              <w:autoSpaceDN w:val="0"/>
              <w:adjustRightInd w:val="0"/>
              <w:spacing w:after="0" w:line="240" w:lineRule="auto"/>
              <w:rPr>
                <w:rFonts w:ascii="Arial" w:hAnsi="Arial" w:cs="Arial"/>
                <w:color w:val="000000"/>
                <w:sz w:val="18"/>
                <w:szCs w:val="18"/>
              </w:rPr>
            </w:pPr>
          </w:p>
        </w:tc>
        <w:tc>
          <w:tcPr>
            <w:tcW w:w="115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B1534" w:rsidRPr="00194846" w:rsidRDefault="00DB1534" w:rsidP="009D4440">
            <w:pPr>
              <w:autoSpaceDE w:val="0"/>
              <w:autoSpaceDN w:val="0"/>
              <w:adjustRightInd w:val="0"/>
              <w:spacing w:after="0" w:line="320" w:lineRule="atLeast"/>
              <w:rPr>
                <w:rFonts w:ascii="Arial" w:hAnsi="Arial" w:cs="Arial"/>
                <w:color w:val="000000"/>
                <w:sz w:val="18"/>
                <w:szCs w:val="18"/>
              </w:rPr>
            </w:pPr>
            <w:r w:rsidRPr="00194846">
              <w:rPr>
                <w:rFonts w:ascii="Arial" w:hAnsi="Arial" w:cs="Arial"/>
                <w:color w:val="000000"/>
                <w:sz w:val="18"/>
                <w:szCs w:val="18"/>
              </w:rPr>
              <w:t>X3_TOTAL</w:t>
            </w:r>
          </w:p>
        </w:tc>
        <w:tc>
          <w:tcPr>
            <w:tcW w:w="131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DB1534" w:rsidRPr="00194846" w:rsidRDefault="00DB1534" w:rsidP="009D4440">
            <w:pPr>
              <w:autoSpaceDE w:val="0"/>
              <w:autoSpaceDN w:val="0"/>
              <w:adjustRightInd w:val="0"/>
              <w:spacing w:after="0" w:line="320" w:lineRule="atLeast"/>
              <w:jc w:val="right"/>
              <w:rPr>
                <w:rFonts w:ascii="Arial" w:hAnsi="Arial" w:cs="Arial"/>
                <w:color w:val="000000"/>
                <w:sz w:val="18"/>
                <w:szCs w:val="18"/>
              </w:rPr>
            </w:pPr>
            <w:r w:rsidRPr="00194846">
              <w:rPr>
                <w:rFonts w:ascii="Arial" w:hAnsi="Arial" w:cs="Arial"/>
                <w:color w:val="000000"/>
                <w:sz w:val="18"/>
                <w:szCs w:val="18"/>
              </w:rPr>
              <w:t>.463</w:t>
            </w:r>
          </w:p>
        </w:tc>
        <w:tc>
          <w:tcPr>
            <w:tcW w:w="1308" w:type="dxa"/>
            <w:tcBorders>
              <w:top w:val="nil"/>
              <w:bottom w:val="single" w:sz="16" w:space="0" w:color="000000"/>
            </w:tcBorders>
            <w:shd w:val="clear" w:color="auto" w:fill="FFFFFF"/>
            <w:tcMar>
              <w:top w:w="30" w:type="dxa"/>
              <w:left w:w="30" w:type="dxa"/>
              <w:bottom w:w="30" w:type="dxa"/>
              <w:right w:w="30" w:type="dxa"/>
            </w:tcMar>
            <w:vAlign w:val="center"/>
          </w:tcPr>
          <w:p w:rsidR="00DB1534" w:rsidRPr="00194846" w:rsidRDefault="00DB1534" w:rsidP="009D4440">
            <w:pPr>
              <w:autoSpaceDE w:val="0"/>
              <w:autoSpaceDN w:val="0"/>
              <w:adjustRightInd w:val="0"/>
              <w:spacing w:after="0" w:line="320" w:lineRule="atLeast"/>
              <w:jc w:val="right"/>
              <w:rPr>
                <w:rFonts w:ascii="Arial" w:hAnsi="Arial" w:cs="Arial"/>
                <w:color w:val="000000"/>
                <w:sz w:val="18"/>
                <w:szCs w:val="18"/>
              </w:rPr>
            </w:pPr>
            <w:r w:rsidRPr="00194846">
              <w:rPr>
                <w:rFonts w:ascii="Arial" w:hAnsi="Arial" w:cs="Arial"/>
                <w:color w:val="000000"/>
                <w:sz w:val="18"/>
                <w:szCs w:val="18"/>
              </w:rPr>
              <w:t>.250</w:t>
            </w:r>
          </w:p>
        </w:tc>
        <w:tc>
          <w:tcPr>
            <w:tcW w:w="1440" w:type="dxa"/>
            <w:tcBorders>
              <w:top w:val="nil"/>
              <w:bottom w:val="single" w:sz="16" w:space="0" w:color="000000"/>
            </w:tcBorders>
            <w:shd w:val="clear" w:color="auto" w:fill="FFFFFF"/>
            <w:tcMar>
              <w:top w:w="30" w:type="dxa"/>
              <w:left w:w="30" w:type="dxa"/>
              <w:bottom w:w="30" w:type="dxa"/>
              <w:right w:w="30" w:type="dxa"/>
            </w:tcMar>
            <w:vAlign w:val="center"/>
          </w:tcPr>
          <w:p w:rsidR="00DB1534" w:rsidRPr="00194846" w:rsidRDefault="00DB1534" w:rsidP="009D4440">
            <w:pPr>
              <w:autoSpaceDE w:val="0"/>
              <w:autoSpaceDN w:val="0"/>
              <w:adjustRightInd w:val="0"/>
              <w:spacing w:after="0" w:line="320" w:lineRule="atLeast"/>
              <w:jc w:val="right"/>
              <w:rPr>
                <w:rFonts w:ascii="Arial" w:hAnsi="Arial" w:cs="Arial"/>
                <w:color w:val="000000"/>
                <w:sz w:val="18"/>
                <w:szCs w:val="18"/>
              </w:rPr>
            </w:pPr>
            <w:r w:rsidRPr="00194846">
              <w:rPr>
                <w:rFonts w:ascii="Arial" w:hAnsi="Arial" w:cs="Arial"/>
                <w:color w:val="000000"/>
                <w:sz w:val="18"/>
                <w:szCs w:val="18"/>
              </w:rPr>
              <w:t>.212</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DB1534" w:rsidRPr="00194846" w:rsidRDefault="00DB1534" w:rsidP="009D4440">
            <w:pPr>
              <w:autoSpaceDE w:val="0"/>
              <w:autoSpaceDN w:val="0"/>
              <w:adjustRightInd w:val="0"/>
              <w:spacing w:after="0" w:line="320" w:lineRule="atLeast"/>
              <w:jc w:val="right"/>
              <w:rPr>
                <w:rFonts w:ascii="Arial" w:hAnsi="Arial" w:cs="Arial"/>
                <w:color w:val="000000"/>
                <w:sz w:val="18"/>
                <w:szCs w:val="18"/>
              </w:rPr>
            </w:pPr>
            <w:r w:rsidRPr="00194846">
              <w:rPr>
                <w:rFonts w:ascii="Arial" w:hAnsi="Arial" w:cs="Arial"/>
                <w:color w:val="000000"/>
                <w:sz w:val="18"/>
                <w:szCs w:val="18"/>
              </w:rPr>
              <w:t>1.852</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DB1534" w:rsidRPr="00194846" w:rsidRDefault="00DB1534" w:rsidP="009D4440">
            <w:pPr>
              <w:autoSpaceDE w:val="0"/>
              <w:autoSpaceDN w:val="0"/>
              <w:adjustRightInd w:val="0"/>
              <w:spacing w:after="0" w:line="320" w:lineRule="atLeast"/>
              <w:jc w:val="right"/>
              <w:rPr>
                <w:rFonts w:ascii="Arial" w:hAnsi="Arial" w:cs="Arial"/>
                <w:color w:val="000000"/>
                <w:sz w:val="18"/>
                <w:szCs w:val="18"/>
              </w:rPr>
            </w:pPr>
            <w:r w:rsidRPr="00194846">
              <w:rPr>
                <w:rFonts w:ascii="Arial" w:hAnsi="Arial" w:cs="Arial"/>
                <w:color w:val="000000"/>
                <w:sz w:val="18"/>
                <w:szCs w:val="18"/>
              </w:rPr>
              <w:t>.071</w:t>
            </w:r>
          </w:p>
        </w:tc>
      </w:tr>
      <w:tr w:rsidR="00DB1534" w:rsidRPr="00194846" w:rsidTr="009D4440">
        <w:trPr>
          <w:cantSplit/>
        </w:trPr>
        <w:tc>
          <w:tcPr>
            <w:tcW w:w="4491" w:type="dxa"/>
            <w:gridSpan w:val="4"/>
            <w:tcBorders>
              <w:top w:val="nil"/>
              <w:left w:val="nil"/>
              <w:bottom w:val="nil"/>
              <w:right w:val="nil"/>
            </w:tcBorders>
            <w:shd w:val="clear" w:color="auto" w:fill="FFFFFF"/>
            <w:tcMar>
              <w:top w:w="30" w:type="dxa"/>
              <w:left w:w="30" w:type="dxa"/>
              <w:bottom w:w="30" w:type="dxa"/>
              <w:right w:w="30" w:type="dxa"/>
            </w:tcMar>
          </w:tcPr>
          <w:p w:rsidR="00DB1534" w:rsidRPr="00194846" w:rsidRDefault="00DB1534" w:rsidP="009D4440">
            <w:pPr>
              <w:autoSpaceDE w:val="0"/>
              <w:autoSpaceDN w:val="0"/>
              <w:adjustRightInd w:val="0"/>
              <w:spacing w:after="0" w:line="320" w:lineRule="atLeast"/>
              <w:rPr>
                <w:rFonts w:ascii="Arial" w:hAnsi="Arial" w:cs="Arial"/>
                <w:color w:val="000000"/>
                <w:sz w:val="18"/>
                <w:szCs w:val="18"/>
              </w:rPr>
            </w:pPr>
            <w:r w:rsidRPr="00194846">
              <w:rPr>
                <w:rFonts w:ascii="Arial" w:hAnsi="Arial" w:cs="Arial"/>
                <w:color w:val="000000"/>
                <w:sz w:val="18"/>
                <w:szCs w:val="18"/>
              </w:rPr>
              <w:t>a. Dependent Variable: Y_TOTAL</w:t>
            </w:r>
          </w:p>
        </w:tc>
        <w:tc>
          <w:tcPr>
            <w:tcW w:w="1440" w:type="dxa"/>
            <w:tcBorders>
              <w:top w:val="nil"/>
              <w:left w:val="nil"/>
              <w:bottom w:val="nil"/>
              <w:right w:val="nil"/>
            </w:tcBorders>
            <w:shd w:val="clear" w:color="auto" w:fill="FFFFFF"/>
            <w:tcMar>
              <w:top w:w="30" w:type="dxa"/>
              <w:left w:w="30" w:type="dxa"/>
              <w:bottom w:w="30" w:type="dxa"/>
              <w:right w:w="30" w:type="dxa"/>
            </w:tcMar>
          </w:tcPr>
          <w:p w:rsidR="00DB1534" w:rsidRPr="00194846" w:rsidRDefault="00DB1534" w:rsidP="009D4440">
            <w:pPr>
              <w:autoSpaceDE w:val="0"/>
              <w:autoSpaceDN w:val="0"/>
              <w:adjustRightInd w:val="0"/>
              <w:spacing w:after="0" w:line="240" w:lineRule="auto"/>
              <w:rPr>
                <w:rFonts w:cs="Times New Roman"/>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DB1534" w:rsidRPr="00194846" w:rsidRDefault="00DB1534" w:rsidP="009D4440">
            <w:pPr>
              <w:autoSpaceDE w:val="0"/>
              <w:autoSpaceDN w:val="0"/>
              <w:adjustRightInd w:val="0"/>
              <w:spacing w:after="0" w:line="240" w:lineRule="auto"/>
              <w:rPr>
                <w:rFonts w:cs="Times New Roman"/>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DB1534" w:rsidRPr="00194846" w:rsidRDefault="00DB1534" w:rsidP="009D4440">
            <w:pPr>
              <w:autoSpaceDE w:val="0"/>
              <w:autoSpaceDN w:val="0"/>
              <w:adjustRightInd w:val="0"/>
              <w:spacing w:after="0" w:line="240" w:lineRule="auto"/>
              <w:rPr>
                <w:rFonts w:cs="Times New Roman"/>
                <w:szCs w:val="24"/>
              </w:rPr>
            </w:pPr>
          </w:p>
        </w:tc>
      </w:tr>
    </w:tbl>
    <w:p w:rsidR="00DB1534" w:rsidRPr="005E5351" w:rsidRDefault="00DB1534" w:rsidP="00DB1534">
      <w:pPr>
        <w:autoSpaceDE w:val="0"/>
        <w:autoSpaceDN w:val="0"/>
        <w:adjustRightInd w:val="0"/>
        <w:spacing w:after="0" w:line="480" w:lineRule="auto"/>
        <w:rPr>
          <w:rFonts w:cs="Times New Roman"/>
          <w:i/>
          <w:sz w:val="20"/>
          <w:szCs w:val="20"/>
        </w:rPr>
      </w:pPr>
      <w:r>
        <w:rPr>
          <w:rFonts w:cs="Times New Roman"/>
          <w:i/>
          <w:sz w:val="20"/>
          <w:szCs w:val="20"/>
        </w:rPr>
        <w:t>Sumber: D</w:t>
      </w:r>
      <w:r w:rsidRPr="005E5351">
        <w:rPr>
          <w:rFonts w:cs="Times New Roman"/>
          <w:i/>
          <w:sz w:val="20"/>
          <w:szCs w:val="20"/>
        </w:rPr>
        <w:t>ata yang di olah (2020)</w:t>
      </w:r>
    </w:p>
    <w:p w:rsidR="00DB1534" w:rsidRDefault="00DB1534" w:rsidP="00DB1534">
      <w:pPr>
        <w:autoSpaceDE w:val="0"/>
        <w:autoSpaceDN w:val="0"/>
        <w:adjustRightInd w:val="0"/>
        <w:spacing w:after="0" w:line="480" w:lineRule="auto"/>
        <w:ind w:left="851" w:firstLine="851"/>
        <w:jc w:val="mediumKashida"/>
        <w:rPr>
          <w:rFonts w:cs="Times New Roman"/>
          <w:szCs w:val="24"/>
        </w:rPr>
      </w:pPr>
      <w:r>
        <w:rPr>
          <w:rFonts w:cs="Times New Roman"/>
          <w:szCs w:val="24"/>
        </w:rPr>
        <w:lastRenderedPageBreak/>
        <w:t>Berdasarkan tabel 4.10 hasil pengujian regresi linier berganda di atas, maka dapat dibuat suatu persamaan regresi linier seperti berikut ini:</w:t>
      </w:r>
    </w:p>
    <w:p w:rsidR="00DB1534" w:rsidRPr="00F35428" w:rsidRDefault="00DB1534" w:rsidP="00DB1534">
      <w:pPr>
        <w:autoSpaceDE w:val="0"/>
        <w:autoSpaceDN w:val="0"/>
        <w:adjustRightInd w:val="0"/>
        <w:spacing w:after="0" w:line="480" w:lineRule="auto"/>
        <w:ind w:firstLine="851"/>
        <w:jc w:val="mediumKashida"/>
        <w:rPr>
          <w:rFonts w:cs="Times New Roman"/>
          <w:i/>
          <w:szCs w:val="24"/>
          <w:vertAlign w:val="subscript"/>
        </w:rPr>
      </w:pPr>
      <w:r w:rsidRPr="00F35428">
        <w:rPr>
          <w:rFonts w:cs="Times New Roman"/>
          <w:i/>
          <w:szCs w:val="24"/>
        </w:rPr>
        <w:t xml:space="preserve">Y = </w:t>
      </w:r>
      <w:r w:rsidRPr="00F35428">
        <w:rPr>
          <w:rFonts w:cs="Times New Roman"/>
          <w:i/>
          <w:color w:val="000000"/>
          <w:szCs w:val="24"/>
        </w:rPr>
        <w:t>5.3045</w:t>
      </w:r>
      <w:r w:rsidRPr="00F35428">
        <w:rPr>
          <w:rFonts w:cs="Times New Roman"/>
          <w:i/>
          <w:szCs w:val="24"/>
        </w:rPr>
        <w:t>+ (</w:t>
      </w:r>
      <w:r w:rsidRPr="00F35428">
        <w:rPr>
          <w:rFonts w:asciiTheme="majorBidi" w:hAnsiTheme="majorBidi"/>
          <w:i/>
          <w:color w:val="000000"/>
          <w:szCs w:val="24"/>
        </w:rPr>
        <w:t>0,174</w:t>
      </w:r>
      <w:r w:rsidRPr="00F35428">
        <w:rPr>
          <w:rFonts w:cs="Times New Roman"/>
          <w:i/>
          <w:szCs w:val="24"/>
        </w:rPr>
        <w:t>X</w:t>
      </w:r>
      <w:r w:rsidRPr="00F35428">
        <w:rPr>
          <w:rFonts w:cs="Times New Roman"/>
          <w:i/>
          <w:szCs w:val="24"/>
          <w:vertAlign w:val="subscript"/>
        </w:rPr>
        <w:t>1</w:t>
      </w:r>
      <w:proofErr w:type="gramStart"/>
      <w:r w:rsidRPr="00F35428">
        <w:rPr>
          <w:rFonts w:cs="Times New Roman"/>
          <w:i/>
          <w:szCs w:val="24"/>
          <w:vertAlign w:val="subscript"/>
        </w:rPr>
        <w:t xml:space="preserve">)  </w:t>
      </w:r>
      <w:r w:rsidRPr="00F35428">
        <w:rPr>
          <w:rFonts w:cs="Times New Roman"/>
          <w:i/>
          <w:szCs w:val="24"/>
        </w:rPr>
        <w:t>+</w:t>
      </w:r>
      <w:proofErr w:type="gramEnd"/>
      <w:r w:rsidRPr="00F35428">
        <w:rPr>
          <w:rFonts w:cs="Times New Roman"/>
          <w:i/>
          <w:szCs w:val="24"/>
        </w:rPr>
        <w:t xml:space="preserve"> 0,</w:t>
      </w:r>
      <w:r w:rsidRPr="00F35428">
        <w:rPr>
          <w:rFonts w:ascii="Arial" w:hAnsi="Arial" w:cs="Arial"/>
          <w:i/>
          <w:color w:val="000000"/>
          <w:sz w:val="18"/>
          <w:szCs w:val="18"/>
        </w:rPr>
        <w:t>.</w:t>
      </w:r>
      <w:r w:rsidRPr="00F35428">
        <w:rPr>
          <w:rFonts w:asciiTheme="majorBidi" w:hAnsiTheme="majorBidi"/>
          <w:i/>
          <w:color w:val="000000"/>
          <w:szCs w:val="24"/>
        </w:rPr>
        <w:t>331</w:t>
      </w:r>
      <w:r w:rsidRPr="00F35428">
        <w:rPr>
          <w:rFonts w:cs="Times New Roman"/>
          <w:i/>
          <w:szCs w:val="24"/>
        </w:rPr>
        <w:t>X</w:t>
      </w:r>
      <w:r w:rsidRPr="00F35428">
        <w:rPr>
          <w:rFonts w:cs="Times New Roman"/>
          <w:i/>
          <w:szCs w:val="24"/>
          <w:vertAlign w:val="subscript"/>
        </w:rPr>
        <w:t>2</w:t>
      </w:r>
      <w:r w:rsidRPr="00F35428">
        <w:rPr>
          <w:rFonts w:cs="Times New Roman"/>
          <w:i/>
          <w:szCs w:val="24"/>
        </w:rPr>
        <w:t xml:space="preserve"> + 0,</w:t>
      </w:r>
      <w:r w:rsidRPr="00F35428">
        <w:rPr>
          <w:rFonts w:ascii="Arial" w:hAnsi="Arial" w:cs="Arial"/>
          <w:i/>
          <w:color w:val="000000"/>
          <w:sz w:val="18"/>
          <w:szCs w:val="18"/>
        </w:rPr>
        <w:t xml:space="preserve"> </w:t>
      </w:r>
      <w:r w:rsidRPr="00F35428">
        <w:rPr>
          <w:rFonts w:asciiTheme="majorBidi" w:hAnsiTheme="majorBidi"/>
          <w:i/>
          <w:color w:val="000000"/>
          <w:szCs w:val="24"/>
        </w:rPr>
        <w:t>463</w:t>
      </w:r>
      <w:r w:rsidRPr="00F35428">
        <w:rPr>
          <w:rFonts w:cs="Times New Roman"/>
          <w:i/>
          <w:szCs w:val="24"/>
        </w:rPr>
        <w:t>X</w:t>
      </w:r>
      <w:r w:rsidRPr="00F35428">
        <w:rPr>
          <w:rFonts w:cs="Times New Roman"/>
          <w:i/>
          <w:szCs w:val="24"/>
          <w:vertAlign w:val="subscript"/>
        </w:rPr>
        <w:t xml:space="preserve">3 </w:t>
      </w:r>
    </w:p>
    <w:p w:rsidR="00DB1534" w:rsidRDefault="00DB1534" w:rsidP="00DB1534">
      <w:pPr>
        <w:autoSpaceDE w:val="0"/>
        <w:autoSpaceDN w:val="0"/>
        <w:adjustRightInd w:val="0"/>
        <w:spacing w:after="0" w:line="480" w:lineRule="auto"/>
        <w:ind w:left="851" w:firstLine="851"/>
        <w:jc w:val="mediumKashida"/>
        <w:rPr>
          <w:rFonts w:cs="Times New Roman"/>
          <w:szCs w:val="24"/>
        </w:rPr>
      </w:pPr>
      <w:r>
        <w:rPr>
          <w:rFonts w:cs="Times New Roman"/>
          <w:szCs w:val="24"/>
        </w:rPr>
        <w:t>Dari persamaan regresi linier berganda di atas, dapat dijelaskan sebagai berikut:</w:t>
      </w:r>
    </w:p>
    <w:p w:rsidR="00DB1534" w:rsidRDefault="00DB1534" w:rsidP="00DB1534">
      <w:pPr>
        <w:pStyle w:val="ListParagraph"/>
        <w:numPr>
          <w:ilvl w:val="0"/>
          <w:numId w:val="124"/>
        </w:numPr>
        <w:autoSpaceDE w:val="0"/>
        <w:autoSpaceDN w:val="0"/>
        <w:adjustRightInd w:val="0"/>
        <w:spacing w:line="480" w:lineRule="auto"/>
        <w:ind w:left="1134" w:hanging="283"/>
        <w:jc w:val="lowKashida"/>
        <w:rPr>
          <w:rFonts w:cs="Times New Roman"/>
          <w:szCs w:val="24"/>
        </w:rPr>
      </w:pPr>
      <w:r>
        <w:rPr>
          <w:rFonts w:cs="Times New Roman"/>
          <w:szCs w:val="24"/>
        </w:rPr>
        <w:t>Kostanta atau b</w:t>
      </w:r>
      <w:r w:rsidRPr="00840B7B">
        <w:rPr>
          <w:rFonts w:cs="Times New Roman"/>
          <w:szCs w:val="24"/>
          <w:vertAlign w:val="subscript"/>
        </w:rPr>
        <w:t>0</w:t>
      </w:r>
      <w:r>
        <w:rPr>
          <w:rFonts w:cs="Times New Roman"/>
          <w:szCs w:val="24"/>
        </w:rPr>
        <w:t xml:space="preserve"> dari persamaan regresi linier adalah sebesar </w:t>
      </w:r>
      <w:r w:rsidRPr="00077415">
        <w:rPr>
          <w:rFonts w:cs="Times New Roman"/>
          <w:color w:val="000000"/>
          <w:szCs w:val="24"/>
        </w:rPr>
        <w:t>5.3045</w:t>
      </w:r>
      <w:r>
        <w:rPr>
          <w:rFonts w:cs="Times New Roman"/>
          <w:color w:val="000000"/>
          <w:szCs w:val="24"/>
        </w:rPr>
        <w:t xml:space="preserve"> </w:t>
      </w:r>
      <w:r>
        <w:rPr>
          <w:rFonts w:cs="Times New Roman"/>
          <w:szCs w:val="24"/>
        </w:rPr>
        <w:t>yang berarti tanpa adanya Promosi (X</w:t>
      </w:r>
      <w:r w:rsidRPr="00A659B8">
        <w:rPr>
          <w:rFonts w:cs="Times New Roman"/>
          <w:szCs w:val="24"/>
          <w:vertAlign w:val="subscript"/>
        </w:rPr>
        <w:t>1</w:t>
      </w:r>
      <w:r>
        <w:rPr>
          <w:rFonts w:cs="Times New Roman"/>
          <w:szCs w:val="24"/>
        </w:rPr>
        <w:t>), Kualitas Produk (X</w:t>
      </w:r>
      <w:r w:rsidRPr="00A659B8">
        <w:rPr>
          <w:rFonts w:cs="Times New Roman"/>
          <w:szCs w:val="24"/>
          <w:vertAlign w:val="subscript"/>
        </w:rPr>
        <w:t>2</w:t>
      </w:r>
      <w:r>
        <w:rPr>
          <w:rFonts w:cs="Times New Roman"/>
          <w:szCs w:val="24"/>
        </w:rPr>
        <w:t>), dan Nilai Pelanggan (X</w:t>
      </w:r>
      <w:r w:rsidRPr="00A659B8">
        <w:rPr>
          <w:rFonts w:cs="Times New Roman"/>
          <w:szCs w:val="24"/>
          <w:vertAlign w:val="subscript"/>
        </w:rPr>
        <w:t>3</w:t>
      </w:r>
      <w:r>
        <w:rPr>
          <w:rFonts w:cs="Times New Roman"/>
          <w:szCs w:val="24"/>
        </w:rPr>
        <w:t xml:space="preserve">), maka Kepuasan mahasantri dalam memakai produk wardah (Y) masih akan meningkat sebesar </w:t>
      </w:r>
      <w:r w:rsidRPr="00077415">
        <w:rPr>
          <w:rFonts w:cs="Times New Roman"/>
          <w:color w:val="000000"/>
          <w:szCs w:val="24"/>
        </w:rPr>
        <w:t>5.3045</w:t>
      </w:r>
      <w:r>
        <w:rPr>
          <w:rFonts w:cs="Times New Roman"/>
          <w:szCs w:val="24"/>
        </w:rPr>
        <w:t xml:space="preserve">. </w:t>
      </w:r>
      <w:proofErr w:type="gramStart"/>
      <w:r>
        <w:rPr>
          <w:rFonts w:cs="Times New Roman"/>
          <w:szCs w:val="24"/>
        </w:rPr>
        <w:t>hal</w:t>
      </w:r>
      <w:proofErr w:type="gramEnd"/>
      <w:r>
        <w:rPr>
          <w:rFonts w:cs="Times New Roman"/>
          <w:szCs w:val="24"/>
        </w:rPr>
        <w:t xml:space="preserve"> ini dikarenakan masih adanya faktor lain diluar faktor Promosi, Kualitas Produk, dan Nilai Pelanggan dalam mempengaruhi kepuasan mahasantri putri IAIN Bengkulu dalam memakai Produk Wardah. </w:t>
      </w:r>
    </w:p>
    <w:p w:rsidR="00DB1534" w:rsidRDefault="00DB1534" w:rsidP="00DB1534">
      <w:pPr>
        <w:pStyle w:val="ListParagraph"/>
        <w:numPr>
          <w:ilvl w:val="0"/>
          <w:numId w:val="124"/>
        </w:numPr>
        <w:autoSpaceDE w:val="0"/>
        <w:autoSpaceDN w:val="0"/>
        <w:adjustRightInd w:val="0"/>
        <w:spacing w:line="480" w:lineRule="auto"/>
        <w:ind w:left="1134" w:hanging="283"/>
        <w:jc w:val="lowKashida"/>
        <w:rPr>
          <w:rFonts w:cs="Times New Roman"/>
          <w:szCs w:val="24"/>
        </w:rPr>
      </w:pPr>
      <w:r>
        <w:rPr>
          <w:rFonts w:cs="Times New Roman"/>
          <w:szCs w:val="24"/>
        </w:rPr>
        <w:t>Nilai Koefisien Regresi (b</w:t>
      </w:r>
      <w:r w:rsidRPr="007728A0">
        <w:rPr>
          <w:rFonts w:cs="Times New Roman"/>
          <w:szCs w:val="24"/>
          <w:vertAlign w:val="subscript"/>
        </w:rPr>
        <w:t>1</w:t>
      </w:r>
      <w:r>
        <w:rPr>
          <w:rFonts w:cs="Times New Roman"/>
          <w:szCs w:val="24"/>
        </w:rPr>
        <w:t>) variabel Promosi (X</w:t>
      </w:r>
      <w:r w:rsidRPr="00A659B8">
        <w:rPr>
          <w:rFonts w:cs="Times New Roman"/>
          <w:szCs w:val="24"/>
          <w:vertAlign w:val="subscript"/>
        </w:rPr>
        <w:t>1</w:t>
      </w:r>
      <w:r>
        <w:rPr>
          <w:rFonts w:cs="Times New Roman"/>
          <w:szCs w:val="24"/>
        </w:rPr>
        <w:t>)  adalah sebesar -</w:t>
      </w:r>
      <w:r>
        <w:rPr>
          <w:rFonts w:asciiTheme="majorBidi" w:hAnsiTheme="majorBidi"/>
          <w:color w:val="000000"/>
          <w:szCs w:val="24"/>
        </w:rPr>
        <w:t>0,</w:t>
      </w:r>
      <w:r w:rsidRPr="00077415">
        <w:rPr>
          <w:rFonts w:asciiTheme="majorBidi" w:hAnsiTheme="majorBidi"/>
          <w:color w:val="000000"/>
          <w:szCs w:val="24"/>
        </w:rPr>
        <w:t>174</w:t>
      </w:r>
      <w:r>
        <w:rPr>
          <w:rFonts w:asciiTheme="majorBidi" w:hAnsiTheme="majorBidi"/>
          <w:color w:val="000000"/>
          <w:szCs w:val="24"/>
        </w:rPr>
        <w:t xml:space="preserve"> </w:t>
      </w:r>
      <w:r>
        <w:rPr>
          <w:rFonts w:cs="Times New Roman"/>
          <w:szCs w:val="24"/>
        </w:rPr>
        <w:t xml:space="preserve">yang berarti jika Promosi dilakukan kepada Mahasantri IAIN Bengkulu pada mahasantri Putri meningkat, maka akan berpengaruh terhadap pemakaian Produk Wardah pada Mahasantri Putri sebesar </w:t>
      </w:r>
      <w:r>
        <w:rPr>
          <w:rFonts w:asciiTheme="majorBidi" w:hAnsiTheme="majorBidi"/>
          <w:color w:val="000000"/>
          <w:szCs w:val="24"/>
        </w:rPr>
        <w:t>0,</w:t>
      </w:r>
      <w:r w:rsidRPr="00077415">
        <w:rPr>
          <w:rFonts w:asciiTheme="majorBidi" w:hAnsiTheme="majorBidi"/>
          <w:color w:val="000000"/>
          <w:szCs w:val="24"/>
        </w:rPr>
        <w:t>174</w:t>
      </w:r>
      <w:r>
        <w:rPr>
          <w:rFonts w:cs="Times New Roman"/>
          <w:szCs w:val="24"/>
        </w:rPr>
        <w:t xml:space="preserve">, dan variabel lain dianggap tetap. </w:t>
      </w:r>
    </w:p>
    <w:p w:rsidR="00DB1534" w:rsidRDefault="00DB1534" w:rsidP="00DB1534">
      <w:pPr>
        <w:pStyle w:val="ListParagraph"/>
        <w:numPr>
          <w:ilvl w:val="0"/>
          <w:numId w:val="124"/>
        </w:numPr>
        <w:autoSpaceDE w:val="0"/>
        <w:autoSpaceDN w:val="0"/>
        <w:adjustRightInd w:val="0"/>
        <w:spacing w:line="480" w:lineRule="auto"/>
        <w:ind w:left="1134" w:hanging="283"/>
        <w:jc w:val="lowKashida"/>
        <w:rPr>
          <w:rFonts w:cs="Times New Roman"/>
          <w:szCs w:val="24"/>
        </w:rPr>
      </w:pPr>
      <w:r>
        <w:rPr>
          <w:rFonts w:cs="Times New Roman"/>
          <w:szCs w:val="24"/>
        </w:rPr>
        <w:t>Nilai Koefisien Regresi (b</w:t>
      </w:r>
      <w:r w:rsidRPr="00A2414C">
        <w:rPr>
          <w:rFonts w:cs="Times New Roman"/>
          <w:szCs w:val="24"/>
          <w:vertAlign w:val="subscript"/>
        </w:rPr>
        <w:t>2</w:t>
      </w:r>
      <w:r w:rsidRPr="006130C7">
        <w:rPr>
          <w:rFonts w:cs="Times New Roman"/>
          <w:szCs w:val="24"/>
        </w:rPr>
        <w:t>)</w:t>
      </w:r>
      <w:r>
        <w:rPr>
          <w:rFonts w:cs="Times New Roman"/>
          <w:szCs w:val="24"/>
        </w:rPr>
        <w:t xml:space="preserve"> variabel Kualitas Produk (X</w:t>
      </w:r>
      <w:r w:rsidRPr="00A2414C">
        <w:rPr>
          <w:rFonts w:cs="Times New Roman"/>
          <w:szCs w:val="24"/>
          <w:vertAlign w:val="subscript"/>
        </w:rPr>
        <w:t>2</w:t>
      </w:r>
      <w:r>
        <w:rPr>
          <w:rFonts w:cs="Times New Roman"/>
          <w:szCs w:val="24"/>
        </w:rPr>
        <w:t>) adalah sebesar 0,</w:t>
      </w:r>
      <w:r w:rsidRPr="00077415">
        <w:rPr>
          <w:rFonts w:asciiTheme="majorBidi" w:hAnsiTheme="majorBidi"/>
          <w:color w:val="000000"/>
          <w:szCs w:val="24"/>
        </w:rPr>
        <w:t>331</w:t>
      </w:r>
      <w:r>
        <w:rPr>
          <w:rFonts w:cs="Times New Roman"/>
          <w:szCs w:val="24"/>
        </w:rPr>
        <w:t>yang berarti jika Kualitas Produk semakin bagus, maka akan menyebabkan peningkatan dalam memakai Produk Wardah pada Mahasantri Putri IAIN Bengkulu sebesar 0,</w:t>
      </w:r>
      <w:r w:rsidRPr="00194846">
        <w:rPr>
          <w:rFonts w:ascii="Arial" w:hAnsi="Arial"/>
          <w:color w:val="000000"/>
          <w:sz w:val="18"/>
          <w:szCs w:val="18"/>
        </w:rPr>
        <w:t>.</w:t>
      </w:r>
      <w:r w:rsidRPr="00077415">
        <w:rPr>
          <w:rFonts w:asciiTheme="majorBidi" w:hAnsiTheme="majorBidi"/>
          <w:color w:val="000000"/>
          <w:szCs w:val="24"/>
        </w:rPr>
        <w:t>331</w:t>
      </w:r>
      <w:r>
        <w:rPr>
          <w:rFonts w:asciiTheme="majorBidi" w:hAnsiTheme="majorBidi"/>
          <w:color w:val="000000"/>
          <w:szCs w:val="24"/>
        </w:rPr>
        <w:t xml:space="preserve"> </w:t>
      </w:r>
      <w:r>
        <w:rPr>
          <w:rFonts w:cs="Times New Roman"/>
          <w:szCs w:val="24"/>
        </w:rPr>
        <w:t>dan variabel lain dianggap tetap.</w:t>
      </w:r>
    </w:p>
    <w:p w:rsidR="00DB1534" w:rsidRPr="004E52CF" w:rsidRDefault="00DB1534" w:rsidP="00DB1534">
      <w:pPr>
        <w:pStyle w:val="ListParagraph"/>
        <w:numPr>
          <w:ilvl w:val="0"/>
          <w:numId w:val="124"/>
        </w:numPr>
        <w:autoSpaceDE w:val="0"/>
        <w:autoSpaceDN w:val="0"/>
        <w:adjustRightInd w:val="0"/>
        <w:spacing w:line="480" w:lineRule="auto"/>
        <w:ind w:left="1134" w:hanging="283"/>
        <w:jc w:val="lowKashida"/>
        <w:rPr>
          <w:rFonts w:asciiTheme="majorBidi" w:hAnsiTheme="majorBidi"/>
          <w:bCs/>
          <w:iCs/>
          <w:szCs w:val="24"/>
        </w:rPr>
      </w:pPr>
      <w:r w:rsidRPr="00A811B7">
        <w:rPr>
          <w:rFonts w:cs="Times New Roman"/>
          <w:szCs w:val="24"/>
        </w:rPr>
        <w:lastRenderedPageBreak/>
        <w:t>Nilai Koefisien Regresi b</w:t>
      </w:r>
      <w:r w:rsidRPr="00A811B7">
        <w:rPr>
          <w:rFonts w:cs="Times New Roman"/>
          <w:szCs w:val="24"/>
          <w:vertAlign w:val="subscript"/>
        </w:rPr>
        <w:t xml:space="preserve">3 </w:t>
      </w:r>
      <w:r w:rsidRPr="00A811B7">
        <w:rPr>
          <w:rFonts w:cs="Times New Roman"/>
          <w:szCs w:val="24"/>
        </w:rPr>
        <w:t>variabel Nilai Pelanggan (X</w:t>
      </w:r>
      <w:r w:rsidRPr="00A811B7">
        <w:rPr>
          <w:rFonts w:cs="Times New Roman"/>
          <w:szCs w:val="24"/>
          <w:vertAlign w:val="subscript"/>
        </w:rPr>
        <w:t>3</w:t>
      </w:r>
      <w:r w:rsidRPr="00A811B7">
        <w:rPr>
          <w:rFonts w:cs="Times New Roman"/>
          <w:szCs w:val="24"/>
        </w:rPr>
        <w:t xml:space="preserve">) adalah sebesar </w:t>
      </w:r>
      <w:r>
        <w:rPr>
          <w:rFonts w:cs="Times New Roman"/>
          <w:szCs w:val="24"/>
        </w:rPr>
        <w:t>0,</w:t>
      </w:r>
      <w:r w:rsidRPr="00077415">
        <w:rPr>
          <w:rFonts w:asciiTheme="majorBidi" w:hAnsiTheme="majorBidi"/>
          <w:color w:val="000000"/>
          <w:szCs w:val="24"/>
        </w:rPr>
        <w:t>463</w:t>
      </w:r>
      <w:r>
        <w:rPr>
          <w:rFonts w:asciiTheme="majorBidi" w:hAnsiTheme="majorBidi"/>
          <w:color w:val="000000"/>
          <w:szCs w:val="24"/>
        </w:rPr>
        <w:t xml:space="preserve"> </w:t>
      </w:r>
      <w:r w:rsidRPr="00A811B7">
        <w:rPr>
          <w:rFonts w:cs="Times New Roman"/>
          <w:szCs w:val="24"/>
        </w:rPr>
        <w:t xml:space="preserve">yang berarti jika Nilai Pelanggan bagus, maka akan menyebabkan peningkatan dalam pemakaian Produk Wardah pada mahasantri </w:t>
      </w:r>
      <w:r>
        <w:rPr>
          <w:rFonts w:cs="Times New Roman"/>
          <w:szCs w:val="24"/>
        </w:rPr>
        <w:t>putri sebesar 0,</w:t>
      </w:r>
      <w:r w:rsidRPr="00077415">
        <w:rPr>
          <w:rFonts w:asciiTheme="majorBidi" w:hAnsiTheme="majorBidi"/>
          <w:color w:val="000000"/>
          <w:szCs w:val="24"/>
        </w:rPr>
        <w:t>463</w:t>
      </w:r>
      <w:r>
        <w:rPr>
          <w:rFonts w:cs="Times New Roman"/>
          <w:szCs w:val="24"/>
        </w:rPr>
        <w:t xml:space="preserve"> dan variabel lain dianggap tetap.</w:t>
      </w:r>
    </w:p>
    <w:p w:rsidR="00DB1534" w:rsidRDefault="00DB1534" w:rsidP="00DB1534">
      <w:pPr>
        <w:pStyle w:val="ListParagraph"/>
        <w:numPr>
          <w:ilvl w:val="0"/>
          <w:numId w:val="123"/>
        </w:numPr>
        <w:autoSpaceDE w:val="0"/>
        <w:autoSpaceDN w:val="0"/>
        <w:adjustRightInd w:val="0"/>
        <w:spacing w:line="480" w:lineRule="auto"/>
        <w:ind w:left="567" w:hanging="283"/>
        <w:jc w:val="left"/>
        <w:rPr>
          <w:rFonts w:asciiTheme="majorBidi" w:hAnsiTheme="majorBidi"/>
          <w:b/>
          <w:iCs/>
          <w:szCs w:val="24"/>
        </w:rPr>
      </w:pPr>
      <w:r>
        <w:rPr>
          <w:rFonts w:asciiTheme="majorBidi" w:hAnsiTheme="majorBidi"/>
          <w:b/>
          <w:iCs/>
          <w:szCs w:val="24"/>
        </w:rPr>
        <w:t>Uji Parsial (Uji t)</w:t>
      </w:r>
    </w:p>
    <w:p w:rsidR="00DB1534" w:rsidRPr="00F0243E" w:rsidRDefault="00DB1534" w:rsidP="00DB1534">
      <w:pPr>
        <w:pStyle w:val="ListParagraph"/>
        <w:autoSpaceDE w:val="0"/>
        <w:autoSpaceDN w:val="0"/>
        <w:adjustRightInd w:val="0"/>
        <w:spacing w:line="480" w:lineRule="auto"/>
        <w:ind w:left="567" w:firstLine="851"/>
        <w:jc w:val="lowKashida"/>
        <w:rPr>
          <w:rFonts w:asciiTheme="majorBidi" w:hAnsiTheme="majorBidi"/>
          <w:b/>
          <w:iCs/>
          <w:szCs w:val="24"/>
        </w:rPr>
      </w:pPr>
      <w:r w:rsidRPr="00F0243E">
        <w:rPr>
          <w:rFonts w:asciiTheme="majorBidi" w:hAnsiTheme="majorBidi"/>
        </w:rPr>
        <w:t>Uji t digunakan untuk menguji signifikansi pengaruh antara variabel independen X terha</w:t>
      </w:r>
      <w:r>
        <w:rPr>
          <w:rFonts w:asciiTheme="majorBidi" w:hAnsiTheme="majorBidi"/>
        </w:rPr>
        <w:t>dap variabel dependen Y. Dengan kriteria pengujian sebagai berikut:</w:t>
      </w:r>
    </w:p>
    <w:p w:rsidR="00DB1534" w:rsidRDefault="00DB1534" w:rsidP="00DB1534">
      <w:pPr>
        <w:pStyle w:val="Default"/>
        <w:numPr>
          <w:ilvl w:val="0"/>
          <w:numId w:val="125"/>
        </w:numPr>
        <w:spacing w:line="480" w:lineRule="auto"/>
        <w:ind w:left="851" w:hanging="284"/>
        <w:jc w:val="both"/>
        <w:rPr>
          <w:rFonts w:asciiTheme="majorBidi" w:hAnsiTheme="majorBidi" w:cstheme="majorBidi"/>
          <w:color w:val="auto"/>
        </w:rPr>
      </w:pPr>
      <w:proofErr w:type="gramStart"/>
      <w:r w:rsidRPr="00202353">
        <w:rPr>
          <w:rFonts w:asciiTheme="majorBidi" w:hAnsiTheme="majorBidi" w:cstheme="majorBidi"/>
          <w:color w:val="auto"/>
        </w:rPr>
        <w:t>H0 :</w:t>
      </w:r>
      <w:proofErr w:type="gramEnd"/>
      <w:r w:rsidRPr="00202353">
        <w:rPr>
          <w:rFonts w:asciiTheme="majorBidi" w:hAnsiTheme="majorBidi" w:cstheme="majorBidi"/>
          <w:color w:val="auto"/>
        </w:rPr>
        <w:t xml:space="preserve"> b1 = 0, Tidak ada pengaruh antara variabel independen X (</w:t>
      </w:r>
      <w:r>
        <w:rPr>
          <w:rFonts w:asciiTheme="majorBidi" w:hAnsiTheme="majorBidi" w:cstheme="majorBidi"/>
          <w:iCs/>
          <w:color w:val="auto"/>
        </w:rPr>
        <w:t xml:space="preserve">Promosi, Kualitas </w:t>
      </w:r>
      <w:r w:rsidRPr="00202353">
        <w:rPr>
          <w:rFonts w:asciiTheme="majorBidi" w:hAnsiTheme="majorBidi" w:cstheme="majorBidi"/>
          <w:color w:val="auto"/>
        </w:rPr>
        <w:t>Produk</w:t>
      </w:r>
      <w:r>
        <w:rPr>
          <w:rFonts w:asciiTheme="majorBidi" w:hAnsiTheme="majorBidi" w:cstheme="majorBidi"/>
          <w:color w:val="auto"/>
        </w:rPr>
        <w:t>, Nilai Pelanggan</w:t>
      </w:r>
      <w:r w:rsidRPr="00202353">
        <w:rPr>
          <w:rFonts w:asciiTheme="majorBidi" w:hAnsiTheme="majorBidi" w:cstheme="majorBidi"/>
          <w:color w:val="auto"/>
        </w:rPr>
        <w:t>) terhadap variab</w:t>
      </w:r>
      <w:r>
        <w:rPr>
          <w:rFonts w:asciiTheme="majorBidi" w:hAnsiTheme="majorBidi" w:cstheme="majorBidi"/>
          <w:color w:val="auto"/>
        </w:rPr>
        <w:t>el dependen Y yaitu (kepuasan).</w:t>
      </w:r>
    </w:p>
    <w:p w:rsidR="00DB1534" w:rsidRDefault="00DB1534" w:rsidP="00DB1534">
      <w:pPr>
        <w:pStyle w:val="Default"/>
        <w:numPr>
          <w:ilvl w:val="0"/>
          <w:numId w:val="125"/>
        </w:numPr>
        <w:spacing w:line="480" w:lineRule="auto"/>
        <w:ind w:left="851" w:hanging="284"/>
        <w:jc w:val="both"/>
        <w:rPr>
          <w:rFonts w:asciiTheme="majorBidi" w:hAnsiTheme="majorBidi" w:cstheme="majorBidi"/>
          <w:color w:val="auto"/>
        </w:rPr>
      </w:pPr>
      <w:proofErr w:type="gramStart"/>
      <w:r w:rsidRPr="00B57CED">
        <w:rPr>
          <w:rFonts w:asciiTheme="majorBidi" w:hAnsiTheme="majorBidi" w:cstheme="majorBidi"/>
          <w:color w:val="auto"/>
        </w:rPr>
        <w:t>H1 :</w:t>
      </w:r>
      <w:proofErr w:type="gramEnd"/>
      <w:r w:rsidRPr="00B57CED">
        <w:rPr>
          <w:rFonts w:asciiTheme="majorBidi" w:hAnsiTheme="majorBidi" w:cstheme="majorBidi"/>
          <w:color w:val="auto"/>
        </w:rPr>
        <w:t xml:space="preserve"> b1 ≠ 0, Ada pengaruh antara variabel independen X (</w:t>
      </w:r>
      <w:r>
        <w:rPr>
          <w:rFonts w:asciiTheme="majorBidi" w:hAnsiTheme="majorBidi" w:cstheme="majorBidi"/>
          <w:iCs/>
          <w:color w:val="auto"/>
        </w:rPr>
        <w:t>Pro</w:t>
      </w:r>
      <w:r w:rsidRPr="00B57CED">
        <w:rPr>
          <w:rFonts w:asciiTheme="majorBidi" w:hAnsiTheme="majorBidi" w:cstheme="majorBidi"/>
          <w:iCs/>
          <w:color w:val="auto"/>
        </w:rPr>
        <w:t xml:space="preserve">mosi,  Kualitas </w:t>
      </w:r>
      <w:r w:rsidRPr="00B57CED">
        <w:rPr>
          <w:rFonts w:asciiTheme="majorBidi" w:hAnsiTheme="majorBidi" w:cstheme="majorBidi"/>
          <w:color w:val="auto"/>
        </w:rPr>
        <w:t xml:space="preserve">Produk, Nilai Pelanggan)  terhadap variabel dependen Y yaitu (kepuasan). </w:t>
      </w:r>
    </w:p>
    <w:p w:rsidR="00DB1534" w:rsidRDefault="00DB1534" w:rsidP="00DB1534">
      <w:pPr>
        <w:pStyle w:val="Default"/>
        <w:numPr>
          <w:ilvl w:val="0"/>
          <w:numId w:val="125"/>
        </w:numPr>
        <w:spacing w:line="480" w:lineRule="auto"/>
        <w:ind w:left="851" w:hanging="284"/>
        <w:jc w:val="both"/>
        <w:rPr>
          <w:rFonts w:asciiTheme="majorBidi" w:hAnsiTheme="majorBidi" w:cstheme="majorBidi"/>
          <w:color w:val="auto"/>
        </w:rPr>
      </w:pPr>
      <w:r>
        <w:rPr>
          <w:rFonts w:asciiTheme="majorBidi" w:hAnsiTheme="majorBidi" w:cstheme="majorBidi"/>
          <w:color w:val="auto"/>
        </w:rPr>
        <w:t>Taraf Signifikan (α) = 1% (0,01)</w:t>
      </w:r>
    </w:p>
    <w:p w:rsidR="00DB1534" w:rsidRDefault="00DB1534" w:rsidP="00DB1534">
      <w:pPr>
        <w:pStyle w:val="Default"/>
        <w:spacing w:line="480" w:lineRule="auto"/>
        <w:jc w:val="both"/>
        <w:rPr>
          <w:rFonts w:asciiTheme="majorBidi" w:hAnsiTheme="majorBidi" w:cstheme="majorBidi"/>
          <w:color w:val="auto"/>
        </w:rPr>
      </w:pPr>
    </w:p>
    <w:p w:rsidR="00DB1534" w:rsidRDefault="00DB1534" w:rsidP="00DB1534">
      <w:pPr>
        <w:pStyle w:val="Default"/>
        <w:spacing w:line="480" w:lineRule="auto"/>
        <w:jc w:val="both"/>
        <w:rPr>
          <w:rFonts w:asciiTheme="majorBidi" w:hAnsiTheme="majorBidi" w:cstheme="majorBidi"/>
          <w:color w:val="auto"/>
        </w:rPr>
      </w:pPr>
    </w:p>
    <w:p w:rsidR="00DB1534" w:rsidRDefault="00DB1534" w:rsidP="00DB1534">
      <w:pPr>
        <w:pStyle w:val="Default"/>
        <w:spacing w:line="480" w:lineRule="auto"/>
        <w:jc w:val="both"/>
        <w:rPr>
          <w:rFonts w:asciiTheme="majorBidi" w:hAnsiTheme="majorBidi" w:cstheme="majorBidi"/>
          <w:color w:val="auto"/>
        </w:rPr>
      </w:pPr>
    </w:p>
    <w:p w:rsidR="00DB1534" w:rsidRDefault="00DB1534" w:rsidP="00DB1534">
      <w:pPr>
        <w:pStyle w:val="Default"/>
        <w:spacing w:line="480" w:lineRule="auto"/>
        <w:jc w:val="both"/>
        <w:rPr>
          <w:rFonts w:asciiTheme="majorBidi" w:hAnsiTheme="majorBidi" w:cstheme="majorBidi"/>
          <w:color w:val="auto"/>
        </w:rPr>
      </w:pPr>
    </w:p>
    <w:p w:rsidR="00DB1534" w:rsidRDefault="00DB1534" w:rsidP="00DB1534">
      <w:pPr>
        <w:pStyle w:val="Default"/>
        <w:spacing w:line="480" w:lineRule="auto"/>
        <w:jc w:val="both"/>
        <w:rPr>
          <w:rFonts w:asciiTheme="majorBidi" w:hAnsiTheme="majorBidi" w:cstheme="majorBidi"/>
          <w:color w:val="auto"/>
        </w:rPr>
      </w:pPr>
    </w:p>
    <w:p w:rsidR="00DB1534" w:rsidRDefault="00DB1534" w:rsidP="00DB1534">
      <w:pPr>
        <w:pStyle w:val="Default"/>
        <w:spacing w:line="480" w:lineRule="auto"/>
        <w:jc w:val="both"/>
        <w:rPr>
          <w:rFonts w:asciiTheme="majorBidi" w:hAnsiTheme="majorBidi" w:cstheme="majorBidi"/>
          <w:color w:val="auto"/>
        </w:rPr>
      </w:pPr>
    </w:p>
    <w:p w:rsidR="00DB1534" w:rsidRDefault="00DB1534" w:rsidP="00DB1534">
      <w:pPr>
        <w:pStyle w:val="Default"/>
        <w:spacing w:line="480" w:lineRule="auto"/>
        <w:jc w:val="both"/>
        <w:rPr>
          <w:rFonts w:asciiTheme="majorBidi" w:hAnsiTheme="majorBidi" w:cstheme="majorBidi"/>
          <w:color w:val="auto"/>
        </w:rPr>
      </w:pPr>
    </w:p>
    <w:p w:rsidR="00DB1534" w:rsidRPr="00E85EE3" w:rsidRDefault="00DB1534" w:rsidP="00DB1534">
      <w:pPr>
        <w:pStyle w:val="Default"/>
        <w:spacing w:line="480" w:lineRule="auto"/>
        <w:jc w:val="both"/>
        <w:rPr>
          <w:rFonts w:asciiTheme="majorBidi" w:hAnsiTheme="majorBidi" w:cstheme="majorBidi"/>
          <w:color w:val="auto"/>
        </w:rPr>
      </w:pPr>
    </w:p>
    <w:p w:rsidR="00DB1534" w:rsidRDefault="00DB1534" w:rsidP="00DB1534">
      <w:pPr>
        <w:pStyle w:val="ListParagraph"/>
        <w:autoSpaceDE w:val="0"/>
        <w:autoSpaceDN w:val="0"/>
        <w:adjustRightInd w:val="0"/>
        <w:ind w:left="0"/>
        <w:jc w:val="center"/>
        <w:rPr>
          <w:rFonts w:asciiTheme="majorBidi" w:hAnsiTheme="majorBidi"/>
          <w:b/>
          <w:iCs/>
          <w:szCs w:val="24"/>
        </w:rPr>
      </w:pPr>
      <w:r>
        <w:rPr>
          <w:rFonts w:asciiTheme="majorBidi" w:hAnsiTheme="majorBidi"/>
          <w:b/>
          <w:iCs/>
          <w:szCs w:val="24"/>
        </w:rPr>
        <w:lastRenderedPageBreak/>
        <w:t>Tabel 4.13</w:t>
      </w:r>
    </w:p>
    <w:p w:rsidR="00DB1534" w:rsidRPr="005E5351" w:rsidRDefault="00DB1534" w:rsidP="00DB1534">
      <w:pPr>
        <w:pStyle w:val="ListParagraph"/>
        <w:autoSpaceDE w:val="0"/>
        <w:autoSpaceDN w:val="0"/>
        <w:adjustRightInd w:val="0"/>
        <w:ind w:left="0"/>
        <w:jc w:val="center"/>
        <w:rPr>
          <w:rFonts w:asciiTheme="majorBidi" w:hAnsiTheme="majorBidi"/>
          <w:b/>
          <w:iCs/>
          <w:szCs w:val="24"/>
        </w:rPr>
      </w:pPr>
      <w:r>
        <w:rPr>
          <w:rFonts w:asciiTheme="majorBidi" w:hAnsiTheme="majorBidi"/>
          <w:b/>
          <w:iCs/>
          <w:szCs w:val="24"/>
        </w:rPr>
        <w:t>Hasil Uji t</w:t>
      </w:r>
    </w:p>
    <w:tbl>
      <w:tblPr>
        <w:tblW w:w="794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1560"/>
        <w:gridCol w:w="1310"/>
        <w:gridCol w:w="1308"/>
        <w:gridCol w:w="1440"/>
        <w:gridCol w:w="1001"/>
        <w:gridCol w:w="600"/>
      </w:tblGrid>
      <w:tr w:rsidR="00DB1534" w:rsidRPr="00987755" w:rsidTr="009D4440">
        <w:trPr>
          <w:cantSplit/>
          <w:trHeight w:val="301"/>
          <w:tblHeader/>
        </w:trPr>
        <w:tc>
          <w:tcPr>
            <w:tcW w:w="7940" w:type="dxa"/>
            <w:gridSpan w:val="7"/>
            <w:tcBorders>
              <w:top w:val="nil"/>
              <w:left w:val="nil"/>
              <w:bottom w:val="nil"/>
              <w:right w:val="nil"/>
            </w:tcBorders>
            <w:shd w:val="clear" w:color="auto" w:fill="FFFFFF"/>
            <w:tcMar>
              <w:top w:w="30" w:type="dxa"/>
              <w:left w:w="30" w:type="dxa"/>
              <w:bottom w:w="30" w:type="dxa"/>
              <w:right w:w="30" w:type="dxa"/>
            </w:tcMar>
            <w:vAlign w:val="center"/>
          </w:tcPr>
          <w:p w:rsidR="00DB1534" w:rsidRPr="00987755" w:rsidRDefault="00DB1534" w:rsidP="009D4440">
            <w:pPr>
              <w:autoSpaceDE w:val="0"/>
              <w:autoSpaceDN w:val="0"/>
              <w:adjustRightInd w:val="0"/>
              <w:spacing w:after="0" w:line="320" w:lineRule="atLeast"/>
              <w:jc w:val="center"/>
              <w:rPr>
                <w:rFonts w:ascii="Arial" w:hAnsi="Arial" w:cs="Arial"/>
                <w:color w:val="000000"/>
                <w:sz w:val="18"/>
                <w:szCs w:val="18"/>
              </w:rPr>
            </w:pPr>
            <w:r w:rsidRPr="00987755">
              <w:rPr>
                <w:rFonts w:ascii="Arial" w:hAnsi="Arial" w:cs="Arial"/>
                <w:b/>
                <w:bCs/>
                <w:color w:val="000000"/>
                <w:sz w:val="18"/>
                <w:szCs w:val="18"/>
              </w:rPr>
              <w:t>Coefficients</w:t>
            </w:r>
            <w:r w:rsidRPr="00987755">
              <w:rPr>
                <w:rFonts w:ascii="Arial" w:hAnsi="Arial" w:cs="Arial"/>
                <w:b/>
                <w:bCs/>
                <w:color w:val="000000"/>
                <w:sz w:val="18"/>
                <w:szCs w:val="18"/>
                <w:vertAlign w:val="superscript"/>
              </w:rPr>
              <w:t>a</w:t>
            </w:r>
          </w:p>
        </w:tc>
      </w:tr>
      <w:tr w:rsidR="00DB1534" w:rsidRPr="00987755" w:rsidTr="009D4440">
        <w:trPr>
          <w:cantSplit/>
          <w:trHeight w:val="616"/>
          <w:tblHeader/>
        </w:trPr>
        <w:tc>
          <w:tcPr>
            <w:tcW w:w="2281"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B1534" w:rsidRPr="00987755" w:rsidRDefault="00DB1534" w:rsidP="009D4440">
            <w:pPr>
              <w:autoSpaceDE w:val="0"/>
              <w:autoSpaceDN w:val="0"/>
              <w:adjustRightInd w:val="0"/>
              <w:spacing w:after="0" w:line="320" w:lineRule="atLeast"/>
              <w:rPr>
                <w:rFonts w:ascii="Arial" w:hAnsi="Arial" w:cs="Arial"/>
                <w:color w:val="000000"/>
                <w:sz w:val="18"/>
                <w:szCs w:val="18"/>
              </w:rPr>
            </w:pPr>
            <w:r w:rsidRPr="00987755">
              <w:rPr>
                <w:rFonts w:ascii="Arial" w:hAnsi="Arial" w:cs="Arial"/>
                <w:color w:val="000000"/>
                <w:sz w:val="18"/>
                <w:szCs w:val="18"/>
              </w:rPr>
              <w:t>Model</w:t>
            </w:r>
          </w:p>
        </w:tc>
        <w:tc>
          <w:tcPr>
            <w:tcW w:w="2618"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DB1534" w:rsidRPr="00987755" w:rsidRDefault="00DB1534" w:rsidP="009D4440">
            <w:pPr>
              <w:autoSpaceDE w:val="0"/>
              <w:autoSpaceDN w:val="0"/>
              <w:adjustRightInd w:val="0"/>
              <w:spacing w:after="0" w:line="320" w:lineRule="atLeast"/>
              <w:jc w:val="center"/>
              <w:rPr>
                <w:rFonts w:ascii="Arial" w:hAnsi="Arial" w:cs="Arial"/>
                <w:color w:val="000000"/>
                <w:sz w:val="18"/>
                <w:szCs w:val="18"/>
              </w:rPr>
            </w:pPr>
            <w:r w:rsidRPr="00987755">
              <w:rPr>
                <w:rFonts w:ascii="Arial" w:hAnsi="Arial" w:cs="Arial"/>
                <w:color w:val="000000"/>
                <w:sz w:val="18"/>
                <w:szCs w:val="18"/>
              </w:rPr>
              <w:t>Unstandardized Coefficients</w:t>
            </w:r>
          </w:p>
        </w:tc>
        <w:tc>
          <w:tcPr>
            <w:tcW w:w="1440" w:type="dxa"/>
            <w:tcBorders>
              <w:top w:val="single" w:sz="16" w:space="0" w:color="000000"/>
            </w:tcBorders>
            <w:shd w:val="clear" w:color="auto" w:fill="FFFFFF"/>
            <w:tcMar>
              <w:top w:w="30" w:type="dxa"/>
              <w:left w:w="30" w:type="dxa"/>
              <w:bottom w:w="30" w:type="dxa"/>
              <w:right w:w="30" w:type="dxa"/>
            </w:tcMar>
            <w:vAlign w:val="bottom"/>
          </w:tcPr>
          <w:p w:rsidR="00DB1534" w:rsidRPr="00987755" w:rsidRDefault="00DB1534" w:rsidP="009D4440">
            <w:pPr>
              <w:autoSpaceDE w:val="0"/>
              <w:autoSpaceDN w:val="0"/>
              <w:adjustRightInd w:val="0"/>
              <w:spacing w:after="0" w:line="320" w:lineRule="atLeast"/>
              <w:jc w:val="center"/>
              <w:rPr>
                <w:rFonts w:ascii="Arial" w:hAnsi="Arial" w:cs="Arial"/>
                <w:color w:val="000000"/>
                <w:sz w:val="18"/>
                <w:szCs w:val="18"/>
              </w:rPr>
            </w:pPr>
            <w:r w:rsidRPr="00987755">
              <w:rPr>
                <w:rFonts w:ascii="Arial" w:hAnsi="Arial" w:cs="Arial"/>
                <w:color w:val="000000"/>
                <w:sz w:val="18"/>
                <w:szCs w:val="18"/>
              </w:rPr>
              <w:t>Standardized Coefficients</w:t>
            </w:r>
          </w:p>
        </w:tc>
        <w:tc>
          <w:tcPr>
            <w:tcW w:w="1001"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B1534" w:rsidRPr="00987755" w:rsidRDefault="00DB1534" w:rsidP="009D4440">
            <w:pPr>
              <w:autoSpaceDE w:val="0"/>
              <w:autoSpaceDN w:val="0"/>
              <w:adjustRightInd w:val="0"/>
              <w:spacing w:after="0" w:line="320" w:lineRule="atLeast"/>
              <w:jc w:val="center"/>
              <w:rPr>
                <w:rFonts w:ascii="Arial" w:hAnsi="Arial" w:cs="Arial"/>
                <w:color w:val="000000"/>
                <w:sz w:val="18"/>
                <w:szCs w:val="18"/>
              </w:rPr>
            </w:pPr>
            <w:r w:rsidRPr="00987755">
              <w:rPr>
                <w:rFonts w:ascii="Arial" w:hAnsi="Arial" w:cs="Arial"/>
                <w:color w:val="000000"/>
                <w:sz w:val="18"/>
                <w:szCs w:val="18"/>
              </w:rPr>
              <w:t>t</w:t>
            </w:r>
          </w:p>
        </w:tc>
        <w:tc>
          <w:tcPr>
            <w:tcW w:w="60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B1534" w:rsidRPr="00987755" w:rsidRDefault="00DB1534" w:rsidP="009D4440">
            <w:pPr>
              <w:autoSpaceDE w:val="0"/>
              <w:autoSpaceDN w:val="0"/>
              <w:adjustRightInd w:val="0"/>
              <w:spacing w:after="0" w:line="320" w:lineRule="atLeast"/>
              <w:jc w:val="center"/>
              <w:rPr>
                <w:rFonts w:ascii="Arial" w:hAnsi="Arial" w:cs="Arial"/>
                <w:color w:val="000000"/>
                <w:sz w:val="18"/>
                <w:szCs w:val="18"/>
              </w:rPr>
            </w:pPr>
            <w:r w:rsidRPr="00987755">
              <w:rPr>
                <w:rFonts w:ascii="Arial" w:hAnsi="Arial" w:cs="Arial"/>
                <w:color w:val="000000"/>
                <w:sz w:val="18"/>
                <w:szCs w:val="18"/>
              </w:rPr>
              <w:t>Sig.</w:t>
            </w:r>
          </w:p>
        </w:tc>
      </w:tr>
      <w:tr w:rsidR="00DB1534" w:rsidRPr="00987755" w:rsidTr="009D4440">
        <w:trPr>
          <w:cantSplit/>
          <w:trHeight w:val="130"/>
          <w:tblHeader/>
        </w:trPr>
        <w:tc>
          <w:tcPr>
            <w:tcW w:w="2281"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B1534" w:rsidRPr="00987755" w:rsidRDefault="00DB1534" w:rsidP="009D4440">
            <w:pPr>
              <w:autoSpaceDE w:val="0"/>
              <w:autoSpaceDN w:val="0"/>
              <w:adjustRightInd w:val="0"/>
              <w:spacing w:after="0" w:line="240" w:lineRule="auto"/>
              <w:rPr>
                <w:rFonts w:ascii="Arial" w:hAnsi="Arial" w:cs="Arial"/>
                <w:color w:val="000000"/>
                <w:sz w:val="18"/>
                <w:szCs w:val="18"/>
              </w:rPr>
            </w:pPr>
          </w:p>
        </w:tc>
        <w:tc>
          <w:tcPr>
            <w:tcW w:w="131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DB1534" w:rsidRPr="00987755" w:rsidRDefault="00DB1534" w:rsidP="009D4440">
            <w:pPr>
              <w:autoSpaceDE w:val="0"/>
              <w:autoSpaceDN w:val="0"/>
              <w:adjustRightInd w:val="0"/>
              <w:spacing w:after="0" w:line="320" w:lineRule="atLeast"/>
              <w:jc w:val="center"/>
              <w:rPr>
                <w:rFonts w:ascii="Arial" w:hAnsi="Arial" w:cs="Arial"/>
                <w:color w:val="000000"/>
                <w:sz w:val="18"/>
                <w:szCs w:val="18"/>
              </w:rPr>
            </w:pPr>
            <w:r w:rsidRPr="00987755">
              <w:rPr>
                <w:rFonts w:ascii="Arial" w:hAnsi="Arial" w:cs="Arial"/>
                <w:color w:val="000000"/>
                <w:sz w:val="18"/>
                <w:szCs w:val="18"/>
              </w:rPr>
              <w:t>B</w:t>
            </w:r>
          </w:p>
        </w:tc>
        <w:tc>
          <w:tcPr>
            <w:tcW w:w="1308" w:type="dxa"/>
            <w:tcBorders>
              <w:bottom w:val="single" w:sz="16" w:space="0" w:color="000000"/>
            </w:tcBorders>
            <w:shd w:val="clear" w:color="auto" w:fill="FFFFFF"/>
            <w:tcMar>
              <w:top w:w="30" w:type="dxa"/>
              <w:left w:w="30" w:type="dxa"/>
              <w:bottom w:w="30" w:type="dxa"/>
              <w:right w:w="30" w:type="dxa"/>
            </w:tcMar>
            <w:vAlign w:val="bottom"/>
          </w:tcPr>
          <w:p w:rsidR="00DB1534" w:rsidRPr="00987755" w:rsidRDefault="00DB1534" w:rsidP="009D4440">
            <w:pPr>
              <w:autoSpaceDE w:val="0"/>
              <w:autoSpaceDN w:val="0"/>
              <w:adjustRightInd w:val="0"/>
              <w:spacing w:after="0" w:line="320" w:lineRule="atLeast"/>
              <w:jc w:val="center"/>
              <w:rPr>
                <w:rFonts w:ascii="Arial" w:hAnsi="Arial" w:cs="Arial"/>
                <w:color w:val="000000"/>
                <w:sz w:val="18"/>
                <w:szCs w:val="18"/>
              </w:rPr>
            </w:pPr>
            <w:r w:rsidRPr="00987755">
              <w:rPr>
                <w:rFonts w:ascii="Arial" w:hAnsi="Arial" w:cs="Arial"/>
                <w:color w:val="000000"/>
                <w:sz w:val="18"/>
                <w:szCs w:val="18"/>
              </w:rPr>
              <w:t>Std. Error</w:t>
            </w:r>
          </w:p>
        </w:tc>
        <w:tc>
          <w:tcPr>
            <w:tcW w:w="1440" w:type="dxa"/>
            <w:tcBorders>
              <w:bottom w:val="single" w:sz="16" w:space="0" w:color="000000"/>
            </w:tcBorders>
            <w:shd w:val="clear" w:color="auto" w:fill="FFFFFF"/>
            <w:tcMar>
              <w:top w:w="30" w:type="dxa"/>
              <w:left w:w="30" w:type="dxa"/>
              <w:bottom w:w="30" w:type="dxa"/>
              <w:right w:w="30" w:type="dxa"/>
            </w:tcMar>
            <w:vAlign w:val="bottom"/>
          </w:tcPr>
          <w:p w:rsidR="00DB1534" w:rsidRPr="00987755" w:rsidRDefault="00DB1534" w:rsidP="009D4440">
            <w:pPr>
              <w:autoSpaceDE w:val="0"/>
              <w:autoSpaceDN w:val="0"/>
              <w:adjustRightInd w:val="0"/>
              <w:spacing w:after="0" w:line="320" w:lineRule="atLeast"/>
              <w:jc w:val="center"/>
              <w:rPr>
                <w:rFonts w:ascii="Arial" w:hAnsi="Arial" w:cs="Arial"/>
                <w:color w:val="000000"/>
                <w:sz w:val="18"/>
                <w:szCs w:val="18"/>
              </w:rPr>
            </w:pPr>
            <w:r w:rsidRPr="00987755">
              <w:rPr>
                <w:rFonts w:ascii="Arial" w:hAnsi="Arial" w:cs="Arial"/>
                <w:color w:val="000000"/>
                <w:sz w:val="18"/>
                <w:szCs w:val="18"/>
              </w:rPr>
              <w:t>Beta</w:t>
            </w:r>
          </w:p>
        </w:tc>
        <w:tc>
          <w:tcPr>
            <w:tcW w:w="1001"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B1534" w:rsidRPr="00987755" w:rsidRDefault="00DB1534" w:rsidP="009D4440">
            <w:pPr>
              <w:autoSpaceDE w:val="0"/>
              <w:autoSpaceDN w:val="0"/>
              <w:adjustRightInd w:val="0"/>
              <w:spacing w:after="0" w:line="240" w:lineRule="auto"/>
              <w:rPr>
                <w:rFonts w:ascii="Arial" w:hAnsi="Arial" w:cs="Arial"/>
                <w:color w:val="000000"/>
                <w:sz w:val="18"/>
                <w:szCs w:val="18"/>
              </w:rPr>
            </w:pPr>
          </w:p>
        </w:tc>
        <w:tc>
          <w:tcPr>
            <w:tcW w:w="60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B1534" w:rsidRPr="00987755" w:rsidRDefault="00DB1534" w:rsidP="009D4440">
            <w:pPr>
              <w:autoSpaceDE w:val="0"/>
              <w:autoSpaceDN w:val="0"/>
              <w:adjustRightInd w:val="0"/>
              <w:spacing w:after="0" w:line="240" w:lineRule="auto"/>
              <w:rPr>
                <w:rFonts w:ascii="Arial" w:hAnsi="Arial" w:cs="Arial"/>
                <w:color w:val="000000"/>
                <w:sz w:val="18"/>
                <w:szCs w:val="18"/>
              </w:rPr>
            </w:pPr>
          </w:p>
        </w:tc>
      </w:tr>
      <w:tr w:rsidR="00DB1534" w:rsidRPr="00987755" w:rsidTr="009D4440">
        <w:trPr>
          <w:cantSplit/>
          <w:trHeight w:val="316"/>
          <w:tblHeader/>
        </w:trPr>
        <w:tc>
          <w:tcPr>
            <w:tcW w:w="72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B1534" w:rsidRPr="00987755" w:rsidRDefault="00DB1534" w:rsidP="009D4440">
            <w:pPr>
              <w:autoSpaceDE w:val="0"/>
              <w:autoSpaceDN w:val="0"/>
              <w:adjustRightInd w:val="0"/>
              <w:spacing w:after="0" w:line="320" w:lineRule="atLeast"/>
              <w:rPr>
                <w:rFonts w:ascii="Arial" w:hAnsi="Arial" w:cs="Arial"/>
                <w:color w:val="000000"/>
                <w:sz w:val="18"/>
                <w:szCs w:val="18"/>
              </w:rPr>
            </w:pPr>
            <w:r w:rsidRPr="00987755">
              <w:rPr>
                <w:rFonts w:ascii="Arial" w:hAnsi="Arial" w:cs="Arial"/>
                <w:color w:val="000000"/>
                <w:sz w:val="18"/>
                <w:szCs w:val="18"/>
              </w:rPr>
              <w:t>1</w:t>
            </w:r>
          </w:p>
        </w:tc>
        <w:tc>
          <w:tcPr>
            <w:tcW w:w="155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B1534" w:rsidRPr="00987755" w:rsidRDefault="00DB1534" w:rsidP="009D4440">
            <w:pPr>
              <w:autoSpaceDE w:val="0"/>
              <w:autoSpaceDN w:val="0"/>
              <w:adjustRightInd w:val="0"/>
              <w:spacing w:after="0" w:line="320" w:lineRule="atLeast"/>
              <w:rPr>
                <w:rFonts w:ascii="Arial" w:hAnsi="Arial" w:cs="Arial"/>
                <w:color w:val="000000"/>
                <w:sz w:val="18"/>
                <w:szCs w:val="18"/>
              </w:rPr>
            </w:pPr>
            <w:r w:rsidRPr="00987755">
              <w:rPr>
                <w:rFonts w:ascii="Arial" w:hAnsi="Arial" w:cs="Arial"/>
                <w:color w:val="000000"/>
                <w:sz w:val="18"/>
                <w:szCs w:val="18"/>
              </w:rPr>
              <w:t>(Constant)</w:t>
            </w:r>
          </w:p>
        </w:tc>
        <w:tc>
          <w:tcPr>
            <w:tcW w:w="131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DB1534" w:rsidRPr="00987755" w:rsidRDefault="00DB1534" w:rsidP="009D4440">
            <w:pPr>
              <w:autoSpaceDE w:val="0"/>
              <w:autoSpaceDN w:val="0"/>
              <w:adjustRightInd w:val="0"/>
              <w:spacing w:after="0" w:line="320" w:lineRule="atLeast"/>
              <w:jc w:val="right"/>
              <w:rPr>
                <w:rFonts w:ascii="Arial" w:hAnsi="Arial" w:cs="Arial"/>
                <w:color w:val="000000"/>
                <w:sz w:val="18"/>
                <w:szCs w:val="18"/>
              </w:rPr>
            </w:pPr>
            <w:r w:rsidRPr="00987755">
              <w:rPr>
                <w:rFonts w:ascii="Arial" w:hAnsi="Arial" w:cs="Arial"/>
                <w:color w:val="000000"/>
                <w:sz w:val="18"/>
                <w:szCs w:val="18"/>
              </w:rPr>
              <w:t>5.304</w:t>
            </w:r>
          </w:p>
        </w:tc>
        <w:tc>
          <w:tcPr>
            <w:tcW w:w="1308" w:type="dxa"/>
            <w:tcBorders>
              <w:top w:val="single" w:sz="16" w:space="0" w:color="000000"/>
              <w:bottom w:val="nil"/>
            </w:tcBorders>
            <w:shd w:val="clear" w:color="auto" w:fill="FFFFFF"/>
            <w:tcMar>
              <w:top w:w="30" w:type="dxa"/>
              <w:left w:w="30" w:type="dxa"/>
              <w:bottom w:w="30" w:type="dxa"/>
              <w:right w:w="30" w:type="dxa"/>
            </w:tcMar>
            <w:vAlign w:val="center"/>
          </w:tcPr>
          <w:p w:rsidR="00DB1534" w:rsidRPr="00987755" w:rsidRDefault="00DB1534" w:rsidP="009D4440">
            <w:pPr>
              <w:autoSpaceDE w:val="0"/>
              <w:autoSpaceDN w:val="0"/>
              <w:adjustRightInd w:val="0"/>
              <w:spacing w:after="0" w:line="320" w:lineRule="atLeast"/>
              <w:jc w:val="right"/>
              <w:rPr>
                <w:rFonts w:ascii="Arial" w:hAnsi="Arial" w:cs="Arial"/>
                <w:color w:val="000000"/>
                <w:sz w:val="18"/>
                <w:szCs w:val="18"/>
              </w:rPr>
            </w:pPr>
            <w:r w:rsidRPr="00987755">
              <w:rPr>
                <w:rFonts w:ascii="Arial" w:hAnsi="Arial" w:cs="Arial"/>
                <w:color w:val="000000"/>
                <w:sz w:val="18"/>
                <w:szCs w:val="18"/>
              </w:rPr>
              <w:t>2.857</w:t>
            </w:r>
          </w:p>
        </w:tc>
        <w:tc>
          <w:tcPr>
            <w:tcW w:w="1440" w:type="dxa"/>
            <w:tcBorders>
              <w:top w:val="single" w:sz="16" w:space="0" w:color="000000"/>
              <w:bottom w:val="nil"/>
            </w:tcBorders>
            <w:shd w:val="clear" w:color="auto" w:fill="FFFFFF"/>
            <w:tcMar>
              <w:top w:w="30" w:type="dxa"/>
              <w:left w:w="30" w:type="dxa"/>
              <w:bottom w:w="30" w:type="dxa"/>
              <w:right w:w="30" w:type="dxa"/>
            </w:tcMar>
          </w:tcPr>
          <w:p w:rsidR="00DB1534" w:rsidRPr="00987755" w:rsidRDefault="00DB1534" w:rsidP="009D4440">
            <w:pPr>
              <w:autoSpaceDE w:val="0"/>
              <w:autoSpaceDN w:val="0"/>
              <w:adjustRightInd w:val="0"/>
              <w:spacing w:after="0" w:line="240" w:lineRule="auto"/>
              <w:rPr>
                <w:rFonts w:cs="Times New Roman"/>
                <w:szCs w:val="24"/>
              </w:rPr>
            </w:pPr>
          </w:p>
        </w:tc>
        <w:tc>
          <w:tcPr>
            <w:tcW w:w="1001" w:type="dxa"/>
            <w:tcBorders>
              <w:top w:val="single" w:sz="16" w:space="0" w:color="000000"/>
              <w:bottom w:val="nil"/>
            </w:tcBorders>
            <w:shd w:val="clear" w:color="auto" w:fill="FFFFFF"/>
            <w:tcMar>
              <w:top w:w="30" w:type="dxa"/>
              <w:left w:w="30" w:type="dxa"/>
              <w:bottom w:w="30" w:type="dxa"/>
              <w:right w:w="30" w:type="dxa"/>
            </w:tcMar>
            <w:vAlign w:val="center"/>
          </w:tcPr>
          <w:p w:rsidR="00DB1534" w:rsidRPr="00987755" w:rsidRDefault="00DB1534" w:rsidP="009D4440">
            <w:pPr>
              <w:autoSpaceDE w:val="0"/>
              <w:autoSpaceDN w:val="0"/>
              <w:adjustRightInd w:val="0"/>
              <w:spacing w:after="0" w:line="320" w:lineRule="atLeast"/>
              <w:jc w:val="right"/>
              <w:rPr>
                <w:rFonts w:ascii="Arial" w:hAnsi="Arial" w:cs="Arial"/>
                <w:color w:val="000000"/>
                <w:sz w:val="18"/>
                <w:szCs w:val="18"/>
              </w:rPr>
            </w:pPr>
            <w:r w:rsidRPr="00987755">
              <w:rPr>
                <w:rFonts w:ascii="Arial" w:hAnsi="Arial" w:cs="Arial"/>
                <w:color w:val="000000"/>
                <w:sz w:val="18"/>
                <w:szCs w:val="18"/>
              </w:rPr>
              <w:t>1.857</w:t>
            </w:r>
          </w:p>
        </w:tc>
        <w:tc>
          <w:tcPr>
            <w:tcW w:w="6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B1534" w:rsidRPr="00987755" w:rsidRDefault="00DB1534" w:rsidP="009D4440">
            <w:pPr>
              <w:autoSpaceDE w:val="0"/>
              <w:autoSpaceDN w:val="0"/>
              <w:adjustRightInd w:val="0"/>
              <w:spacing w:after="0" w:line="320" w:lineRule="atLeast"/>
              <w:jc w:val="right"/>
              <w:rPr>
                <w:rFonts w:ascii="Arial" w:hAnsi="Arial" w:cs="Arial"/>
                <w:color w:val="000000"/>
                <w:sz w:val="18"/>
                <w:szCs w:val="18"/>
              </w:rPr>
            </w:pPr>
            <w:r w:rsidRPr="00987755">
              <w:rPr>
                <w:rFonts w:ascii="Arial" w:hAnsi="Arial" w:cs="Arial"/>
                <w:color w:val="000000"/>
                <w:sz w:val="18"/>
                <w:szCs w:val="18"/>
              </w:rPr>
              <w:t>.070</w:t>
            </w:r>
          </w:p>
        </w:tc>
      </w:tr>
      <w:tr w:rsidR="00DB1534" w:rsidRPr="00987755" w:rsidTr="009D4440">
        <w:trPr>
          <w:cantSplit/>
          <w:trHeight w:val="130"/>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B1534" w:rsidRPr="00987755" w:rsidRDefault="00DB1534" w:rsidP="009D4440">
            <w:pPr>
              <w:autoSpaceDE w:val="0"/>
              <w:autoSpaceDN w:val="0"/>
              <w:adjustRightInd w:val="0"/>
              <w:spacing w:after="0" w:line="240" w:lineRule="auto"/>
              <w:rPr>
                <w:rFonts w:ascii="Arial" w:hAnsi="Arial" w:cs="Arial"/>
                <w:color w:val="000000"/>
                <w:sz w:val="18"/>
                <w:szCs w:val="18"/>
              </w:rPr>
            </w:pPr>
          </w:p>
        </w:tc>
        <w:tc>
          <w:tcPr>
            <w:tcW w:w="1559" w:type="dxa"/>
            <w:tcBorders>
              <w:top w:val="nil"/>
              <w:left w:val="nil"/>
              <w:bottom w:val="nil"/>
              <w:right w:val="single" w:sz="16" w:space="0" w:color="000000"/>
            </w:tcBorders>
            <w:shd w:val="clear" w:color="auto" w:fill="FFFFFF"/>
            <w:tcMar>
              <w:top w:w="30" w:type="dxa"/>
              <w:left w:w="30" w:type="dxa"/>
              <w:bottom w:w="30" w:type="dxa"/>
              <w:right w:w="30" w:type="dxa"/>
            </w:tcMar>
          </w:tcPr>
          <w:p w:rsidR="00DB1534" w:rsidRPr="00987755" w:rsidRDefault="00DB1534" w:rsidP="009D4440">
            <w:pPr>
              <w:autoSpaceDE w:val="0"/>
              <w:autoSpaceDN w:val="0"/>
              <w:adjustRightInd w:val="0"/>
              <w:spacing w:after="0" w:line="320" w:lineRule="atLeast"/>
              <w:rPr>
                <w:rFonts w:ascii="Arial" w:hAnsi="Arial" w:cs="Arial"/>
                <w:color w:val="000000"/>
                <w:sz w:val="18"/>
                <w:szCs w:val="18"/>
              </w:rPr>
            </w:pPr>
            <w:r w:rsidRPr="00987755">
              <w:rPr>
                <w:rFonts w:ascii="Arial" w:hAnsi="Arial" w:cs="Arial"/>
                <w:color w:val="000000"/>
                <w:sz w:val="18"/>
                <w:szCs w:val="18"/>
              </w:rPr>
              <w:t>Promosi</w:t>
            </w:r>
          </w:p>
        </w:tc>
        <w:tc>
          <w:tcPr>
            <w:tcW w:w="1310" w:type="dxa"/>
            <w:tcBorders>
              <w:top w:val="nil"/>
              <w:left w:val="single" w:sz="16" w:space="0" w:color="000000"/>
              <w:bottom w:val="nil"/>
            </w:tcBorders>
            <w:shd w:val="clear" w:color="auto" w:fill="FFFFFF"/>
            <w:tcMar>
              <w:top w:w="30" w:type="dxa"/>
              <w:left w:w="30" w:type="dxa"/>
              <w:bottom w:w="30" w:type="dxa"/>
              <w:right w:w="30" w:type="dxa"/>
            </w:tcMar>
            <w:vAlign w:val="center"/>
          </w:tcPr>
          <w:p w:rsidR="00DB1534" w:rsidRPr="00987755" w:rsidRDefault="00DB1534" w:rsidP="009D4440">
            <w:pPr>
              <w:autoSpaceDE w:val="0"/>
              <w:autoSpaceDN w:val="0"/>
              <w:adjustRightInd w:val="0"/>
              <w:spacing w:after="0" w:line="320" w:lineRule="atLeast"/>
              <w:jc w:val="right"/>
              <w:rPr>
                <w:rFonts w:ascii="Arial" w:hAnsi="Arial" w:cs="Arial"/>
                <w:color w:val="000000"/>
                <w:sz w:val="18"/>
                <w:szCs w:val="18"/>
              </w:rPr>
            </w:pPr>
            <w:r w:rsidRPr="00987755">
              <w:rPr>
                <w:rFonts w:ascii="Arial" w:hAnsi="Arial" w:cs="Arial"/>
                <w:color w:val="000000"/>
                <w:sz w:val="18"/>
                <w:szCs w:val="18"/>
              </w:rPr>
              <w:t>.174</w:t>
            </w:r>
          </w:p>
        </w:tc>
        <w:tc>
          <w:tcPr>
            <w:tcW w:w="1308" w:type="dxa"/>
            <w:tcBorders>
              <w:top w:val="nil"/>
              <w:bottom w:val="nil"/>
            </w:tcBorders>
            <w:shd w:val="clear" w:color="auto" w:fill="FFFFFF"/>
            <w:tcMar>
              <w:top w:w="30" w:type="dxa"/>
              <w:left w:w="30" w:type="dxa"/>
              <w:bottom w:w="30" w:type="dxa"/>
              <w:right w:w="30" w:type="dxa"/>
            </w:tcMar>
            <w:vAlign w:val="center"/>
          </w:tcPr>
          <w:p w:rsidR="00DB1534" w:rsidRPr="00987755" w:rsidRDefault="00DB1534" w:rsidP="009D4440">
            <w:pPr>
              <w:autoSpaceDE w:val="0"/>
              <w:autoSpaceDN w:val="0"/>
              <w:adjustRightInd w:val="0"/>
              <w:spacing w:after="0" w:line="320" w:lineRule="atLeast"/>
              <w:jc w:val="right"/>
              <w:rPr>
                <w:rFonts w:ascii="Arial" w:hAnsi="Arial" w:cs="Arial"/>
                <w:color w:val="000000"/>
                <w:sz w:val="18"/>
                <w:szCs w:val="18"/>
              </w:rPr>
            </w:pPr>
            <w:r w:rsidRPr="00987755">
              <w:rPr>
                <w:rFonts w:ascii="Arial" w:hAnsi="Arial" w:cs="Arial"/>
                <w:color w:val="000000"/>
                <w:sz w:val="18"/>
                <w:szCs w:val="18"/>
              </w:rPr>
              <w:t>.212</w:t>
            </w:r>
          </w:p>
        </w:tc>
        <w:tc>
          <w:tcPr>
            <w:tcW w:w="1440" w:type="dxa"/>
            <w:tcBorders>
              <w:top w:val="nil"/>
              <w:bottom w:val="nil"/>
            </w:tcBorders>
            <w:shd w:val="clear" w:color="auto" w:fill="FFFFFF"/>
            <w:tcMar>
              <w:top w:w="30" w:type="dxa"/>
              <w:left w:w="30" w:type="dxa"/>
              <w:bottom w:w="30" w:type="dxa"/>
              <w:right w:w="30" w:type="dxa"/>
            </w:tcMar>
            <w:vAlign w:val="center"/>
          </w:tcPr>
          <w:p w:rsidR="00DB1534" w:rsidRPr="00987755" w:rsidRDefault="00DB1534" w:rsidP="009D4440">
            <w:pPr>
              <w:autoSpaceDE w:val="0"/>
              <w:autoSpaceDN w:val="0"/>
              <w:adjustRightInd w:val="0"/>
              <w:spacing w:after="0" w:line="320" w:lineRule="atLeast"/>
              <w:jc w:val="right"/>
              <w:rPr>
                <w:rFonts w:ascii="Arial" w:hAnsi="Arial" w:cs="Arial"/>
                <w:color w:val="000000"/>
                <w:sz w:val="18"/>
                <w:szCs w:val="18"/>
              </w:rPr>
            </w:pPr>
            <w:r w:rsidRPr="00987755">
              <w:rPr>
                <w:rFonts w:ascii="Arial" w:hAnsi="Arial" w:cs="Arial"/>
                <w:color w:val="000000"/>
                <w:sz w:val="18"/>
                <w:szCs w:val="18"/>
              </w:rPr>
              <w:t>.096</w:t>
            </w:r>
          </w:p>
        </w:tc>
        <w:tc>
          <w:tcPr>
            <w:tcW w:w="1001" w:type="dxa"/>
            <w:tcBorders>
              <w:top w:val="nil"/>
              <w:bottom w:val="nil"/>
            </w:tcBorders>
            <w:shd w:val="clear" w:color="auto" w:fill="FFFFFF"/>
            <w:tcMar>
              <w:top w:w="30" w:type="dxa"/>
              <w:left w:w="30" w:type="dxa"/>
              <w:bottom w:w="30" w:type="dxa"/>
              <w:right w:w="30" w:type="dxa"/>
            </w:tcMar>
            <w:vAlign w:val="center"/>
          </w:tcPr>
          <w:p w:rsidR="00DB1534" w:rsidRPr="00987755" w:rsidRDefault="00DB1534" w:rsidP="009D4440">
            <w:pPr>
              <w:autoSpaceDE w:val="0"/>
              <w:autoSpaceDN w:val="0"/>
              <w:adjustRightInd w:val="0"/>
              <w:spacing w:after="0" w:line="320" w:lineRule="atLeast"/>
              <w:jc w:val="right"/>
              <w:rPr>
                <w:rFonts w:ascii="Arial" w:hAnsi="Arial" w:cs="Arial"/>
                <w:color w:val="000000"/>
                <w:sz w:val="18"/>
                <w:szCs w:val="18"/>
              </w:rPr>
            </w:pPr>
            <w:r w:rsidRPr="00987755">
              <w:rPr>
                <w:rFonts w:ascii="Arial" w:hAnsi="Arial" w:cs="Arial"/>
                <w:color w:val="000000"/>
                <w:sz w:val="18"/>
                <w:szCs w:val="18"/>
              </w:rPr>
              <w:t>.820</w:t>
            </w:r>
          </w:p>
        </w:tc>
        <w:tc>
          <w:tcPr>
            <w:tcW w:w="600" w:type="dxa"/>
            <w:tcBorders>
              <w:top w:val="nil"/>
              <w:bottom w:val="nil"/>
              <w:right w:val="single" w:sz="16" w:space="0" w:color="000000"/>
            </w:tcBorders>
            <w:shd w:val="clear" w:color="auto" w:fill="FFFFFF"/>
            <w:tcMar>
              <w:top w:w="30" w:type="dxa"/>
              <w:left w:w="30" w:type="dxa"/>
              <w:bottom w:w="30" w:type="dxa"/>
              <w:right w:w="30" w:type="dxa"/>
            </w:tcMar>
            <w:vAlign w:val="center"/>
          </w:tcPr>
          <w:p w:rsidR="00DB1534" w:rsidRPr="00987755" w:rsidRDefault="00DB1534" w:rsidP="009D4440">
            <w:pPr>
              <w:autoSpaceDE w:val="0"/>
              <w:autoSpaceDN w:val="0"/>
              <w:adjustRightInd w:val="0"/>
              <w:spacing w:after="0" w:line="320" w:lineRule="atLeast"/>
              <w:jc w:val="right"/>
              <w:rPr>
                <w:rFonts w:ascii="Arial" w:hAnsi="Arial" w:cs="Arial"/>
                <w:color w:val="000000"/>
                <w:sz w:val="18"/>
                <w:szCs w:val="18"/>
              </w:rPr>
            </w:pPr>
            <w:r w:rsidRPr="00987755">
              <w:rPr>
                <w:rFonts w:ascii="Arial" w:hAnsi="Arial" w:cs="Arial"/>
                <w:color w:val="000000"/>
                <w:sz w:val="18"/>
                <w:szCs w:val="18"/>
              </w:rPr>
              <w:t>.416</w:t>
            </w:r>
          </w:p>
        </w:tc>
      </w:tr>
      <w:tr w:rsidR="00DB1534" w:rsidRPr="00987755" w:rsidTr="009D4440">
        <w:trPr>
          <w:cantSplit/>
          <w:trHeight w:val="130"/>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B1534" w:rsidRPr="00987755" w:rsidRDefault="00DB1534" w:rsidP="009D4440">
            <w:pPr>
              <w:autoSpaceDE w:val="0"/>
              <w:autoSpaceDN w:val="0"/>
              <w:adjustRightInd w:val="0"/>
              <w:spacing w:after="0" w:line="240" w:lineRule="auto"/>
              <w:rPr>
                <w:rFonts w:ascii="Arial" w:hAnsi="Arial" w:cs="Arial"/>
                <w:color w:val="000000"/>
                <w:sz w:val="18"/>
                <w:szCs w:val="18"/>
              </w:rPr>
            </w:pPr>
          </w:p>
        </w:tc>
        <w:tc>
          <w:tcPr>
            <w:tcW w:w="1559" w:type="dxa"/>
            <w:tcBorders>
              <w:top w:val="nil"/>
              <w:left w:val="nil"/>
              <w:bottom w:val="nil"/>
              <w:right w:val="single" w:sz="16" w:space="0" w:color="000000"/>
            </w:tcBorders>
            <w:shd w:val="clear" w:color="auto" w:fill="FFFFFF"/>
            <w:tcMar>
              <w:top w:w="30" w:type="dxa"/>
              <w:left w:w="30" w:type="dxa"/>
              <w:bottom w:w="30" w:type="dxa"/>
              <w:right w:w="30" w:type="dxa"/>
            </w:tcMar>
          </w:tcPr>
          <w:p w:rsidR="00DB1534" w:rsidRPr="00987755" w:rsidRDefault="00DB1534" w:rsidP="009D4440">
            <w:pPr>
              <w:autoSpaceDE w:val="0"/>
              <w:autoSpaceDN w:val="0"/>
              <w:adjustRightInd w:val="0"/>
              <w:spacing w:after="0" w:line="320" w:lineRule="atLeast"/>
              <w:rPr>
                <w:rFonts w:ascii="Arial" w:hAnsi="Arial" w:cs="Arial"/>
                <w:color w:val="000000"/>
                <w:sz w:val="18"/>
                <w:szCs w:val="18"/>
              </w:rPr>
            </w:pPr>
            <w:r w:rsidRPr="00987755">
              <w:rPr>
                <w:rFonts w:ascii="Arial" w:hAnsi="Arial" w:cs="Arial"/>
                <w:color w:val="000000"/>
                <w:sz w:val="18"/>
                <w:szCs w:val="18"/>
              </w:rPr>
              <w:t>kualitas produk</w:t>
            </w:r>
          </w:p>
        </w:tc>
        <w:tc>
          <w:tcPr>
            <w:tcW w:w="1310" w:type="dxa"/>
            <w:tcBorders>
              <w:top w:val="nil"/>
              <w:left w:val="single" w:sz="16" w:space="0" w:color="000000"/>
              <w:bottom w:val="nil"/>
            </w:tcBorders>
            <w:shd w:val="clear" w:color="auto" w:fill="FFFFFF"/>
            <w:tcMar>
              <w:top w:w="30" w:type="dxa"/>
              <w:left w:w="30" w:type="dxa"/>
              <w:bottom w:w="30" w:type="dxa"/>
              <w:right w:w="30" w:type="dxa"/>
            </w:tcMar>
            <w:vAlign w:val="center"/>
          </w:tcPr>
          <w:p w:rsidR="00DB1534" w:rsidRPr="00987755" w:rsidRDefault="00DB1534" w:rsidP="009D4440">
            <w:pPr>
              <w:autoSpaceDE w:val="0"/>
              <w:autoSpaceDN w:val="0"/>
              <w:adjustRightInd w:val="0"/>
              <w:spacing w:after="0" w:line="320" w:lineRule="atLeast"/>
              <w:jc w:val="right"/>
              <w:rPr>
                <w:rFonts w:ascii="Arial" w:hAnsi="Arial" w:cs="Arial"/>
                <w:color w:val="000000"/>
                <w:sz w:val="18"/>
                <w:szCs w:val="18"/>
              </w:rPr>
            </w:pPr>
            <w:r w:rsidRPr="00987755">
              <w:rPr>
                <w:rFonts w:ascii="Arial" w:hAnsi="Arial" w:cs="Arial"/>
                <w:color w:val="000000"/>
                <w:sz w:val="18"/>
                <w:szCs w:val="18"/>
              </w:rPr>
              <w:t>.331</w:t>
            </w:r>
          </w:p>
        </w:tc>
        <w:tc>
          <w:tcPr>
            <w:tcW w:w="1308" w:type="dxa"/>
            <w:tcBorders>
              <w:top w:val="nil"/>
              <w:bottom w:val="nil"/>
            </w:tcBorders>
            <w:shd w:val="clear" w:color="auto" w:fill="FFFFFF"/>
            <w:tcMar>
              <w:top w:w="30" w:type="dxa"/>
              <w:left w:w="30" w:type="dxa"/>
              <w:bottom w:w="30" w:type="dxa"/>
              <w:right w:w="30" w:type="dxa"/>
            </w:tcMar>
            <w:vAlign w:val="center"/>
          </w:tcPr>
          <w:p w:rsidR="00DB1534" w:rsidRPr="00987755" w:rsidRDefault="00DB1534" w:rsidP="009D4440">
            <w:pPr>
              <w:autoSpaceDE w:val="0"/>
              <w:autoSpaceDN w:val="0"/>
              <w:adjustRightInd w:val="0"/>
              <w:spacing w:after="0" w:line="320" w:lineRule="atLeast"/>
              <w:jc w:val="right"/>
              <w:rPr>
                <w:rFonts w:ascii="Arial" w:hAnsi="Arial" w:cs="Arial"/>
                <w:color w:val="000000"/>
                <w:sz w:val="18"/>
                <w:szCs w:val="18"/>
              </w:rPr>
            </w:pPr>
            <w:r w:rsidRPr="00987755">
              <w:rPr>
                <w:rFonts w:ascii="Arial" w:hAnsi="Arial" w:cs="Arial"/>
                <w:color w:val="000000"/>
                <w:sz w:val="18"/>
                <w:szCs w:val="18"/>
              </w:rPr>
              <w:t>.073</w:t>
            </w:r>
          </w:p>
        </w:tc>
        <w:tc>
          <w:tcPr>
            <w:tcW w:w="1440" w:type="dxa"/>
            <w:tcBorders>
              <w:top w:val="nil"/>
              <w:bottom w:val="nil"/>
            </w:tcBorders>
            <w:shd w:val="clear" w:color="auto" w:fill="FFFFFF"/>
            <w:tcMar>
              <w:top w:w="30" w:type="dxa"/>
              <w:left w:w="30" w:type="dxa"/>
              <w:bottom w:w="30" w:type="dxa"/>
              <w:right w:w="30" w:type="dxa"/>
            </w:tcMar>
            <w:vAlign w:val="center"/>
          </w:tcPr>
          <w:p w:rsidR="00DB1534" w:rsidRPr="00987755" w:rsidRDefault="00DB1534" w:rsidP="009D4440">
            <w:pPr>
              <w:autoSpaceDE w:val="0"/>
              <w:autoSpaceDN w:val="0"/>
              <w:adjustRightInd w:val="0"/>
              <w:spacing w:after="0" w:line="320" w:lineRule="atLeast"/>
              <w:jc w:val="right"/>
              <w:rPr>
                <w:rFonts w:ascii="Arial" w:hAnsi="Arial" w:cs="Arial"/>
                <w:color w:val="000000"/>
                <w:sz w:val="18"/>
                <w:szCs w:val="18"/>
              </w:rPr>
            </w:pPr>
            <w:r w:rsidRPr="00987755">
              <w:rPr>
                <w:rFonts w:ascii="Arial" w:hAnsi="Arial" w:cs="Arial"/>
                <w:color w:val="000000"/>
                <w:sz w:val="18"/>
                <w:szCs w:val="18"/>
              </w:rPr>
              <w:t>.549</w:t>
            </w:r>
          </w:p>
        </w:tc>
        <w:tc>
          <w:tcPr>
            <w:tcW w:w="1001" w:type="dxa"/>
            <w:tcBorders>
              <w:top w:val="nil"/>
              <w:bottom w:val="nil"/>
            </w:tcBorders>
            <w:shd w:val="clear" w:color="auto" w:fill="FFFFFF"/>
            <w:tcMar>
              <w:top w:w="30" w:type="dxa"/>
              <w:left w:w="30" w:type="dxa"/>
              <w:bottom w:w="30" w:type="dxa"/>
              <w:right w:w="30" w:type="dxa"/>
            </w:tcMar>
            <w:vAlign w:val="center"/>
          </w:tcPr>
          <w:p w:rsidR="00DB1534" w:rsidRPr="00987755" w:rsidRDefault="00DB1534" w:rsidP="009D4440">
            <w:pPr>
              <w:autoSpaceDE w:val="0"/>
              <w:autoSpaceDN w:val="0"/>
              <w:adjustRightInd w:val="0"/>
              <w:spacing w:after="0" w:line="320" w:lineRule="atLeast"/>
              <w:jc w:val="right"/>
              <w:rPr>
                <w:rFonts w:ascii="Arial" w:hAnsi="Arial" w:cs="Arial"/>
                <w:color w:val="000000"/>
                <w:sz w:val="18"/>
                <w:szCs w:val="18"/>
              </w:rPr>
            </w:pPr>
            <w:r w:rsidRPr="00987755">
              <w:rPr>
                <w:rFonts w:ascii="Arial" w:hAnsi="Arial" w:cs="Arial"/>
                <w:color w:val="000000"/>
                <w:sz w:val="18"/>
                <w:szCs w:val="18"/>
              </w:rPr>
              <w:t>4.519</w:t>
            </w:r>
          </w:p>
        </w:tc>
        <w:tc>
          <w:tcPr>
            <w:tcW w:w="600" w:type="dxa"/>
            <w:tcBorders>
              <w:top w:val="nil"/>
              <w:bottom w:val="nil"/>
              <w:right w:val="single" w:sz="16" w:space="0" w:color="000000"/>
            </w:tcBorders>
            <w:shd w:val="clear" w:color="auto" w:fill="FFFFFF"/>
            <w:tcMar>
              <w:top w:w="30" w:type="dxa"/>
              <w:left w:w="30" w:type="dxa"/>
              <w:bottom w:w="30" w:type="dxa"/>
              <w:right w:w="30" w:type="dxa"/>
            </w:tcMar>
            <w:vAlign w:val="center"/>
          </w:tcPr>
          <w:p w:rsidR="00DB1534" w:rsidRPr="00987755" w:rsidRDefault="00DB1534" w:rsidP="009D4440">
            <w:pPr>
              <w:autoSpaceDE w:val="0"/>
              <w:autoSpaceDN w:val="0"/>
              <w:adjustRightInd w:val="0"/>
              <w:spacing w:after="0" w:line="320" w:lineRule="atLeast"/>
              <w:jc w:val="right"/>
              <w:rPr>
                <w:rFonts w:ascii="Arial" w:hAnsi="Arial" w:cs="Arial"/>
                <w:color w:val="000000"/>
                <w:sz w:val="18"/>
                <w:szCs w:val="18"/>
              </w:rPr>
            </w:pPr>
            <w:r w:rsidRPr="00987755">
              <w:rPr>
                <w:rFonts w:ascii="Arial" w:hAnsi="Arial" w:cs="Arial"/>
                <w:color w:val="000000"/>
                <w:sz w:val="18"/>
                <w:szCs w:val="18"/>
              </w:rPr>
              <w:t>.000</w:t>
            </w:r>
          </w:p>
        </w:tc>
      </w:tr>
      <w:tr w:rsidR="00DB1534" w:rsidRPr="00987755" w:rsidTr="009D4440">
        <w:trPr>
          <w:cantSplit/>
          <w:trHeight w:val="130"/>
          <w:tblHeader/>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B1534" w:rsidRPr="00987755" w:rsidRDefault="00DB1534" w:rsidP="009D4440">
            <w:pPr>
              <w:autoSpaceDE w:val="0"/>
              <w:autoSpaceDN w:val="0"/>
              <w:adjustRightInd w:val="0"/>
              <w:spacing w:after="0" w:line="240" w:lineRule="auto"/>
              <w:rPr>
                <w:rFonts w:ascii="Arial" w:hAnsi="Arial" w:cs="Arial"/>
                <w:color w:val="000000"/>
                <w:sz w:val="18"/>
                <w:szCs w:val="18"/>
              </w:rPr>
            </w:pPr>
          </w:p>
        </w:tc>
        <w:tc>
          <w:tcPr>
            <w:tcW w:w="155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B1534" w:rsidRPr="00987755" w:rsidRDefault="00DB1534" w:rsidP="009D4440">
            <w:pPr>
              <w:autoSpaceDE w:val="0"/>
              <w:autoSpaceDN w:val="0"/>
              <w:adjustRightInd w:val="0"/>
              <w:spacing w:after="0" w:line="320" w:lineRule="atLeast"/>
              <w:rPr>
                <w:rFonts w:ascii="Arial" w:hAnsi="Arial" w:cs="Arial"/>
                <w:color w:val="000000"/>
                <w:sz w:val="18"/>
                <w:szCs w:val="18"/>
              </w:rPr>
            </w:pPr>
            <w:r w:rsidRPr="00987755">
              <w:rPr>
                <w:rFonts w:ascii="Arial" w:hAnsi="Arial" w:cs="Arial"/>
                <w:color w:val="000000"/>
                <w:sz w:val="18"/>
                <w:szCs w:val="18"/>
              </w:rPr>
              <w:t>nilai pelanggan</w:t>
            </w:r>
          </w:p>
        </w:tc>
        <w:tc>
          <w:tcPr>
            <w:tcW w:w="131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DB1534" w:rsidRPr="00987755" w:rsidRDefault="00DB1534" w:rsidP="009D4440">
            <w:pPr>
              <w:autoSpaceDE w:val="0"/>
              <w:autoSpaceDN w:val="0"/>
              <w:adjustRightInd w:val="0"/>
              <w:spacing w:after="0" w:line="320" w:lineRule="atLeast"/>
              <w:jc w:val="right"/>
              <w:rPr>
                <w:rFonts w:ascii="Arial" w:hAnsi="Arial" w:cs="Arial"/>
                <w:color w:val="000000"/>
                <w:sz w:val="18"/>
                <w:szCs w:val="18"/>
              </w:rPr>
            </w:pPr>
            <w:r w:rsidRPr="00987755">
              <w:rPr>
                <w:rFonts w:ascii="Arial" w:hAnsi="Arial" w:cs="Arial"/>
                <w:color w:val="000000"/>
                <w:sz w:val="18"/>
                <w:szCs w:val="18"/>
              </w:rPr>
              <w:t>.463</w:t>
            </w:r>
          </w:p>
        </w:tc>
        <w:tc>
          <w:tcPr>
            <w:tcW w:w="1308" w:type="dxa"/>
            <w:tcBorders>
              <w:top w:val="nil"/>
              <w:bottom w:val="single" w:sz="16" w:space="0" w:color="000000"/>
            </w:tcBorders>
            <w:shd w:val="clear" w:color="auto" w:fill="FFFFFF"/>
            <w:tcMar>
              <w:top w:w="30" w:type="dxa"/>
              <w:left w:w="30" w:type="dxa"/>
              <w:bottom w:w="30" w:type="dxa"/>
              <w:right w:w="30" w:type="dxa"/>
            </w:tcMar>
            <w:vAlign w:val="center"/>
          </w:tcPr>
          <w:p w:rsidR="00DB1534" w:rsidRPr="00987755" w:rsidRDefault="00DB1534" w:rsidP="009D4440">
            <w:pPr>
              <w:autoSpaceDE w:val="0"/>
              <w:autoSpaceDN w:val="0"/>
              <w:adjustRightInd w:val="0"/>
              <w:spacing w:after="0" w:line="320" w:lineRule="atLeast"/>
              <w:jc w:val="right"/>
              <w:rPr>
                <w:rFonts w:ascii="Arial" w:hAnsi="Arial" w:cs="Arial"/>
                <w:color w:val="000000"/>
                <w:sz w:val="18"/>
                <w:szCs w:val="18"/>
              </w:rPr>
            </w:pPr>
            <w:r w:rsidRPr="00987755">
              <w:rPr>
                <w:rFonts w:ascii="Arial" w:hAnsi="Arial" w:cs="Arial"/>
                <w:color w:val="000000"/>
                <w:sz w:val="18"/>
                <w:szCs w:val="18"/>
              </w:rPr>
              <w:t>.250</w:t>
            </w:r>
          </w:p>
        </w:tc>
        <w:tc>
          <w:tcPr>
            <w:tcW w:w="1440" w:type="dxa"/>
            <w:tcBorders>
              <w:top w:val="nil"/>
              <w:bottom w:val="single" w:sz="16" w:space="0" w:color="000000"/>
            </w:tcBorders>
            <w:shd w:val="clear" w:color="auto" w:fill="FFFFFF"/>
            <w:tcMar>
              <w:top w:w="30" w:type="dxa"/>
              <w:left w:w="30" w:type="dxa"/>
              <w:bottom w:w="30" w:type="dxa"/>
              <w:right w:w="30" w:type="dxa"/>
            </w:tcMar>
            <w:vAlign w:val="center"/>
          </w:tcPr>
          <w:p w:rsidR="00DB1534" w:rsidRPr="00987755" w:rsidRDefault="00DB1534" w:rsidP="009D4440">
            <w:pPr>
              <w:autoSpaceDE w:val="0"/>
              <w:autoSpaceDN w:val="0"/>
              <w:adjustRightInd w:val="0"/>
              <w:spacing w:after="0" w:line="320" w:lineRule="atLeast"/>
              <w:jc w:val="right"/>
              <w:rPr>
                <w:rFonts w:ascii="Arial" w:hAnsi="Arial" w:cs="Arial"/>
                <w:color w:val="000000"/>
                <w:sz w:val="18"/>
                <w:szCs w:val="18"/>
              </w:rPr>
            </w:pPr>
            <w:r w:rsidRPr="00987755">
              <w:rPr>
                <w:rFonts w:ascii="Arial" w:hAnsi="Arial" w:cs="Arial"/>
                <w:color w:val="000000"/>
                <w:sz w:val="18"/>
                <w:szCs w:val="18"/>
              </w:rPr>
              <w:t>.212</w:t>
            </w:r>
          </w:p>
        </w:tc>
        <w:tc>
          <w:tcPr>
            <w:tcW w:w="1001" w:type="dxa"/>
            <w:tcBorders>
              <w:top w:val="nil"/>
              <w:bottom w:val="single" w:sz="16" w:space="0" w:color="000000"/>
            </w:tcBorders>
            <w:shd w:val="clear" w:color="auto" w:fill="FFFFFF"/>
            <w:tcMar>
              <w:top w:w="30" w:type="dxa"/>
              <w:left w:w="30" w:type="dxa"/>
              <w:bottom w:w="30" w:type="dxa"/>
              <w:right w:w="30" w:type="dxa"/>
            </w:tcMar>
            <w:vAlign w:val="center"/>
          </w:tcPr>
          <w:p w:rsidR="00DB1534" w:rsidRPr="00987755" w:rsidRDefault="00DB1534" w:rsidP="009D4440">
            <w:pPr>
              <w:autoSpaceDE w:val="0"/>
              <w:autoSpaceDN w:val="0"/>
              <w:adjustRightInd w:val="0"/>
              <w:spacing w:after="0" w:line="320" w:lineRule="atLeast"/>
              <w:jc w:val="right"/>
              <w:rPr>
                <w:rFonts w:ascii="Arial" w:hAnsi="Arial" w:cs="Arial"/>
                <w:color w:val="000000"/>
                <w:sz w:val="18"/>
                <w:szCs w:val="18"/>
              </w:rPr>
            </w:pPr>
            <w:r w:rsidRPr="00987755">
              <w:rPr>
                <w:rFonts w:ascii="Arial" w:hAnsi="Arial" w:cs="Arial"/>
                <w:color w:val="000000"/>
                <w:sz w:val="18"/>
                <w:szCs w:val="18"/>
              </w:rPr>
              <w:t>1.852</w:t>
            </w:r>
          </w:p>
        </w:tc>
        <w:tc>
          <w:tcPr>
            <w:tcW w:w="6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DB1534" w:rsidRPr="00987755" w:rsidRDefault="00DB1534" w:rsidP="009D4440">
            <w:pPr>
              <w:autoSpaceDE w:val="0"/>
              <w:autoSpaceDN w:val="0"/>
              <w:adjustRightInd w:val="0"/>
              <w:spacing w:after="0" w:line="320" w:lineRule="atLeast"/>
              <w:jc w:val="right"/>
              <w:rPr>
                <w:rFonts w:ascii="Arial" w:hAnsi="Arial" w:cs="Arial"/>
                <w:color w:val="000000"/>
                <w:sz w:val="18"/>
                <w:szCs w:val="18"/>
              </w:rPr>
            </w:pPr>
            <w:r w:rsidRPr="00987755">
              <w:rPr>
                <w:rFonts w:ascii="Arial" w:hAnsi="Arial" w:cs="Arial"/>
                <w:color w:val="000000"/>
                <w:sz w:val="18"/>
                <w:szCs w:val="18"/>
              </w:rPr>
              <w:t>.071</w:t>
            </w:r>
          </w:p>
        </w:tc>
      </w:tr>
      <w:tr w:rsidR="00DB1534" w:rsidRPr="00987755" w:rsidTr="009D4440">
        <w:trPr>
          <w:cantSplit/>
          <w:trHeight w:val="522"/>
        </w:trPr>
        <w:tc>
          <w:tcPr>
            <w:tcW w:w="3591" w:type="dxa"/>
            <w:gridSpan w:val="3"/>
            <w:tcBorders>
              <w:top w:val="nil"/>
              <w:left w:val="nil"/>
              <w:bottom w:val="nil"/>
              <w:right w:val="nil"/>
            </w:tcBorders>
            <w:shd w:val="clear" w:color="auto" w:fill="FFFFFF"/>
            <w:tcMar>
              <w:top w:w="30" w:type="dxa"/>
              <w:left w:w="30" w:type="dxa"/>
              <w:bottom w:w="30" w:type="dxa"/>
              <w:right w:w="30" w:type="dxa"/>
            </w:tcMar>
          </w:tcPr>
          <w:p w:rsidR="00DB1534" w:rsidRPr="00987755" w:rsidRDefault="00DB1534" w:rsidP="009D4440">
            <w:pPr>
              <w:autoSpaceDE w:val="0"/>
              <w:autoSpaceDN w:val="0"/>
              <w:adjustRightInd w:val="0"/>
              <w:spacing w:after="0" w:line="240" w:lineRule="auto"/>
              <w:rPr>
                <w:rFonts w:ascii="Arial" w:hAnsi="Arial" w:cs="Arial"/>
                <w:color w:val="000000"/>
                <w:sz w:val="18"/>
                <w:szCs w:val="18"/>
              </w:rPr>
            </w:pPr>
            <w:r w:rsidRPr="00987755">
              <w:rPr>
                <w:rFonts w:ascii="Arial" w:hAnsi="Arial" w:cs="Arial"/>
                <w:color w:val="000000"/>
                <w:sz w:val="18"/>
                <w:szCs w:val="18"/>
              </w:rPr>
              <w:t>a. Dependent Variable: kepuasan</w:t>
            </w:r>
          </w:p>
        </w:tc>
        <w:tc>
          <w:tcPr>
            <w:tcW w:w="1308" w:type="dxa"/>
            <w:tcBorders>
              <w:top w:val="nil"/>
              <w:left w:val="nil"/>
              <w:bottom w:val="nil"/>
              <w:right w:val="nil"/>
            </w:tcBorders>
            <w:shd w:val="clear" w:color="auto" w:fill="FFFFFF"/>
            <w:tcMar>
              <w:top w:w="30" w:type="dxa"/>
              <w:left w:w="30" w:type="dxa"/>
              <w:bottom w:w="30" w:type="dxa"/>
              <w:right w:w="30" w:type="dxa"/>
            </w:tcMar>
          </w:tcPr>
          <w:p w:rsidR="00DB1534" w:rsidRPr="00987755" w:rsidRDefault="00DB1534" w:rsidP="009D4440">
            <w:pPr>
              <w:autoSpaceDE w:val="0"/>
              <w:autoSpaceDN w:val="0"/>
              <w:adjustRightInd w:val="0"/>
              <w:spacing w:after="0" w:line="240" w:lineRule="auto"/>
              <w:rPr>
                <w:rFonts w:cs="Times New Roman"/>
                <w:szCs w:val="24"/>
              </w:rPr>
            </w:pPr>
          </w:p>
        </w:tc>
        <w:tc>
          <w:tcPr>
            <w:tcW w:w="1440" w:type="dxa"/>
            <w:tcBorders>
              <w:top w:val="nil"/>
              <w:left w:val="nil"/>
              <w:bottom w:val="nil"/>
              <w:right w:val="nil"/>
            </w:tcBorders>
            <w:shd w:val="clear" w:color="auto" w:fill="FFFFFF"/>
            <w:tcMar>
              <w:top w:w="30" w:type="dxa"/>
              <w:left w:w="30" w:type="dxa"/>
              <w:bottom w:w="30" w:type="dxa"/>
              <w:right w:w="30" w:type="dxa"/>
            </w:tcMar>
          </w:tcPr>
          <w:p w:rsidR="00DB1534" w:rsidRPr="00987755" w:rsidRDefault="00DB1534" w:rsidP="009D4440">
            <w:pPr>
              <w:autoSpaceDE w:val="0"/>
              <w:autoSpaceDN w:val="0"/>
              <w:adjustRightInd w:val="0"/>
              <w:spacing w:after="0" w:line="240" w:lineRule="auto"/>
              <w:rPr>
                <w:rFonts w:cs="Times New Roman"/>
                <w:szCs w:val="24"/>
              </w:rPr>
            </w:pPr>
          </w:p>
        </w:tc>
        <w:tc>
          <w:tcPr>
            <w:tcW w:w="1001" w:type="dxa"/>
            <w:tcBorders>
              <w:top w:val="nil"/>
              <w:left w:val="nil"/>
              <w:bottom w:val="nil"/>
              <w:right w:val="nil"/>
            </w:tcBorders>
            <w:shd w:val="clear" w:color="auto" w:fill="FFFFFF"/>
            <w:tcMar>
              <w:top w:w="30" w:type="dxa"/>
              <w:left w:w="30" w:type="dxa"/>
              <w:bottom w:w="30" w:type="dxa"/>
              <w:right w:w="30" w:type="dxa"/>
            </w:tcMar>
          </w:tcPr>
          <w:p w:rsidR="00DB1534" w:rsidRPr="00987755" w:rsidRDefault="00DB1534" w:rsidP="009D4440">
            <w:pPr>
              <w:autoSpaceDE w:val="0"/>
              <w:autoSpaceDN w:val="0"/>
              <w:adjustRightInd w:val="0"/>
              <w:spacing w:after="0" w:line="240" w:lineRule="auto"/>
              <w:rPr>
                <w:rFonts w:cs="Times New Roman"/>
                <w:szCs w:val="24"/>
              </w:rPr>
            </w:pPr>
          </w:p>
        </w:tc>
        <w:tc>
          <w:tcPr>
            <w:tcW w:w="600" w:type="dxa"/>
            <w:tcBorders>
              <w:top w:val="nil"/>
              <w:left w:val="nil"/>
              <w:bottom w:val="nil"/>
              <w:right w:val="nil"/>
            </w:tcBorders>
            <w:shd w:val="clear" w:color="auto" w:fill="FFFFFF"/>
            <w:tcMar>
              <w:top w:w="30" w:type="dxa"/>
              <w:left w:w="30" w:type="dxa"/>
              <w:bottom w:w="30" w:type="dxa"/>
              <w:right w:w="30" w:type="dxa"/>
            </w:tcMar>
          </w:tcPr>
          <w:p w:rsidR="00DB1534" w:rsidRPr="00987755" w:rsidRDefault="00DB1534" w:rsidP="009D4440">
            <w:pPr>
              <w:autoSpaceDE w:val="0"/>
              <w:autoSpaceDN w:val="0"/>
              <w:adjustRightInd w:val="0"/>
              <w:spacing w:after="0" w:line="240" w:lineRule="auto"/>
              <w:rPr>
                <w:rFonts w:cs="Times New Roman"/>
                <w:szCs w:val="24"/>
              </w:rPr>
            </w:pPr>
          </w:p>
        </w:tc>
      </w:tr>
    </w:tbl>
    <w:p w:rsidR="00DB1534" w:rsidRPr="005E5351" w:rsidRDefault="00DB1534" w:rsidP="00DB1534">
      <w:pPr>
        <w:autoSpaceDE w:val="0"/>
        <w:autoSpaceDN w:val="0"/>
        <w:adjustRightInd w:val="0"/>
        <w:spacing w:after="0" w:line="240" w:lineRule="auto"/>
        <w:jc w:val="lowKashida"/>
        <w:rPr>
          <w:rFonts w:cs="Times New Roman"/>
          <w:i/>
          <w:szCs w:val="24"/>
        </w:rPr>
      </w:pPr>
      <w:r>
        <w:rPr>
          <w:rFonts w:cs="Times New Roman"/>
          <w:i/>
          <w:sz w:val="20"/>
          <w:szCs w:val="24"/>
        </w:rPr>
        <w:t>Sumber: D</w:t>
      </w:r>
      <w:r w:rsidRPr="005E5351">
        <w:rPr>
          <w:rFonts w:cs="Times New Roman"/>
          <w:i/>
          <w:sz w:val="20"/>
          <w:szCs w:val="24"/>
        </w:rPr>
        <w:t>ata yang diolah (2020)</w:t>
      </w:r>
    </w:p>
    <w:p w:rsidR="00DB1534" w:rsidRPr="002C298A" w:rsidRDefault="00DB1534" w:rsidP="00DB1534">
      <w:pPr>
        <w:autoSpaceDE w:val="0"/>
        <w:autoSpaceDN w:val="0"/>
        <w:adjustRightInd w:val="0"/>
        <w:spacing w:before="240" w:after="0" w:line="480" w:lineRule="auto"/>
        <w:ind w:left="567" w:firstLine="851"/>
        <w:jc w:val="lowKashida"/>
        <w:rPr>
          <w:rFonts w:cs="Times New Roman"/>
          <w:szCs w:val="24"/>
        </w:rPr>
      </w:pPr>
      <w:r w:rsidRPr="002C298A">
        <w:rPr>
          <w:rFonts w:cs="Times New Roman"/>
          <w:szCs w:val="24"/>
        </w:rPr>
        <w:t>Berdasarkan tabel hasil uji t di atas, maka dapat dilihat bahwa nilai p-</w:t>
      </w:r>
      <w:r w:rsidRPr="002C298A">
        <w:rPr>
          <w:rFonts w:cs="Times New Roman"/>
          <w:i/>
          <w:iCs/>
          <w:szCs w:val="24"/>
        </w:rPr>
        <w:t xml:space="preserve">value </w:t>
      </w:r>
      <w:r w:rsidRPr="002C298A">
        <w:rPr>
          <w:rFonts w:cs="Times New Roman"/>
          <w:szCs w:val="24"/>
        </w:rPr>
        <w:t>(sig) untuk Promosi (X</w:t>
      </w:r>
      <w:r w:rsidRPr="002C298A">
        <w:rPr>
          <w:rFonts w:cs="Times New Roman"/>
          <w:szCs w:val="24"/>
          <w:vertAlign w:val="subscript"/>
        </w:rPr>
        <w:t>1</w:t>
      </w:r>
      <w:r w:rsidRPr="002C298A">
        <w:rPr>
          <w:rFonts w:cs="Times New Roman"/>
          <w:szCs w:val="24"/>
        </w:rPr>
        <w:t>) yaitu 0,</w:t>
      </w:r>
      <w:r w:rsidRPr="002C298A">
        <w:rPr>
          <w:rFonts w:asciiTheme="majorBidi" w:hAnsiTheme="majorBidi"/>
          <w:color w:val="000000"/>
          <w:szCs w:val="24"/>
        </w:rPr>
        <w:t>416</w:t>
      </w:r>
      <w:r w:rsidRPr="002C298A">
        <w:rPr>
          <w:rFonts w:cs="Times New Roman"/>
          <w:szCs w:val="24"/>
        </w:rPr>
        <w:t xml:space="preserve"> yang berarti lebih besar dari α (0</w:t>
      </w:r>
      <w:proofErr w:type="gramStart"/>
      <w:r w:rsidRPr="002C298A">
        <w:rPr>
          <w:rFonts w:cs="Times New Roman"/>
          <w:szCs w:val="24"/>
        </w:rPr>
        <w:t>,01</w:t>
      </w:r>
      <w:proofErr w:type="gramEnd"/>
      <w:r w:rsidRPr="002C298A">
        <w:rPr>
          <w:rFonts w:cs="Times New Roman"/>
          <w:szCs w:val="24"/>
        </w:rPr>
        <w:t>), maka dapat disimpulkan bahwa Promosi tidak berpengaruh signifikan terhadap variabel kepuasan mahasantri putri dalam memakai Produk Wardah.</w:t>
      </w:r>
    </w:p>
    <w:p w:rsidR="00DB1534" w:rsidRDefault="00DB1534" w:rsidP="00DB1534">
      <w:pPr>
        <w:pStyle w:val="ListParagraph"/>
        <w:autoSpaceDE w:val="0"/>
        <w:autoSpaceDN w:val="0"/>
        <w:adjustRightInd w:val="0"/>
        <w:spacing w:line="480" w:lineRule="auto"/>
        <w:ind w:left="567" w:firstLine="851"/>
        <w:jc w:val="lowKashida"/>
        <w:rPr>
          <w:rFonts w:cs="Times New Roman"/>
          <w:szCs w:val="24"/>
        </w:rPr>
      </w:pPr>
      <w:r>
        <w:rPr>
          <w:rFonts w:cs="Times New Roman"/>
          <w:szCs w:val="24"/>
        </w:rPr>
        <w:t>Nilai p-</w:t>
      </w:r>
      <w:r w:rsidRPr="00693A65">
        <w:rPr>
          <w:rFonts w:cs="Times New Roman"/>
          <w:i/>
          <w:iCs/>
          <w:szCs w:val="24"/>
        </w:rPr>
        <w:t xml:space="preserve">value </w:t>
      </w:r>
      <w:r>
        <w:rPr>
          <w:rFonts w:cs="Times New Roman"/>
          <w:szCs w:val="24"/>
        </w:rPr>
        <w:t>(sig) dari variabel Kualitas Produk (X</w:t>
      </w:r>
      <w:r w:rsidRPr="00693A65">
        <w:rPr>
          <w:rFonts w:cs="Times New Roman"/>
          <w:szCs w:val="24"/>
          <w:vertAlign w:val="subscript"/>
        </w:rPr>
        <w:t>2</w:t>
      </w:r>
      <w:r>
        <w:rPr>
          <w:rFonts w:cs="Times New Roman"/>
          <w:szCs w:val="24"/>
        </w:rPr>
        <w:t>) adalah sebesar 0,000 yang berarti lebi kecil dari 0,01 maka dapat disimpulkan bahwa Kualitas Produk berpengaruh signifikan terhadap variabel Kepuasan Mahasantri Putri dalam memakai Produk Wardah.</w:t>
      </w:r>
    </w:p>
    <w:p w:rsidR="00DB1534" w:rsidRDefault="00DB1534" w:rsidP="00DB1534">
      <w:pPr>
        <w:pStyle w:val="ListParagraph"/>
        <w:autoSpaceDE w:val="0"/>
        <w:autoSpaceDN w:val="0"/>
        <w:adjustRightInd w:val="0"/>
        <w:spacing w:line="480" w:lineRule="auto"/>
        <w:ind w:left="567" w:firstLine="851"/>
        <w:jc w:val="lowKashida"/>
        <w:rPr>
          <w:rFonts w:cs="Times New Roman"/>
          <w:szCs w:val="24"/>
        </w:rPr>
      </w:pPr>
      <w:r>
        <w:rPr>
          <w:rFonts w:cs="Times New Roman"/>
          <w:szCs w:val="24"/>
        </w:rPr>
        <w:t>Nilai p-</w:t>
      </w:r>
      <w:r>
        <w:rPr>
          <w:rFonts w:cs="Times New Roman"/>
          <w:i/>
          <w:iCs/>
          <w:szCs w:val="24"/>
        </w:rPr>
        <w:t xml:space="preserve">value </w:t>
      </w:r>
      <w:r>
        <w:rPr>
          <w:rFonts w:cs="Times New Roman"/>
          <w:szCs w:val="24"/>
        </w:rPr>
        <w:t>(sig) dari variabel Nilai Pelanggan (X</w:t>
      </w:r>
      <w:r w:rsidRPr="0069091C">
        <w:rPr>
          <w:rFonts w:cs="Times New Roman"/>
          <w:szCs w:val="24"/>
          <w:vertAlign w:val="subscript"/>
        </w:rPr>
        <w:t>3</w:t>
      </w:r>
      <w:r>
        <w:rPr>
          <w:rFonts w:cs="Times New Roman"/>
          <w:szCs w:val="24"/>
        </w:rPr>
        <w:t xml:space="preserve">) adalah sebesar 0,071 yang berarti lebih besar dari 0,01, maka dapat disimpulkan bahwa Nilai Pelanggan tidak berpengaruh signifikan terhadap variabel Kepuasan Mahasantri Putri dalam memakai Produk Wardah.  </w:t>
      </w:r>
    </w:p>
    <w:p w:rsidR="00DB1534" w:rsidRPr="0069091C" w:rsidRDefault="00DB1534" w:rsidP="00DB1534">
      <w:pPr>
        <w:pStyle w:val="ListParagraph"/>
        <w:autoSpaceDE w:val="0"/>
        <w:autoSpaceDN w:val="0"/>
        <w:adjustRightInd w:val="0"/>
        <w:spacing w:line="480" w:lineRule="auto"/>
        <w:ind w:left="567" w:firstLine="851"/>
        <w:jc w:val="lowKashida"/>
        <w:rPr>
          <w:rFonts w:cs="Times New Roman"/>
          <w:b/>
          <w:bCs/>
          <w:szCs w:val="24"/>
        </w:rPr>
      </w:pPr>
    </w:p>
    <w:p w:rsidR="00DB1534" w:rsidRDefault="00DB1534" w:rsidP="00DB1534">
      <w:pPr>
        <w:pStyle w:val="ListParagraph"/>
        <w:autoSpaceDE w:val="0"/>
        <w:autoSpaceDN w:val="0"/>
        <w:adjustRightInd w:val="0"/>
        <w:ind w:left="567"/>
        <w:jc w:val="center"/>
        <w:rPr>
          <w:rFonts w:asciiTheme="majorBidi" w:hAnsiTheme="majorBidi"/>
          <w:b/>
          <w:iCs/>
          <w:szCs w:val="24"/>
        </w:rPr>
      </w:pPr>
      <w:r>
        <w:rPr>
          <w:rFonts w:asciiTheme="majorBidi" w:hAnsiTheme="majorBidi"/>
          <w:b/>
          <w:iCs/>
          <w:szCs w:val="24"/>
        </w:rPr>
        <w:lastRenderedPageBreak/>
        <w:t>Tabel 4.14</w:t>
      </w:r>
    </w:p>
    <w:p w:rsidR="00DB1534" w:rsidRDefault="00DB1534" w:rsidP="00DB1534">
      <w:pPr>
        <w:pStyle w:val="ListParagraph"/>
        <w:autoSpaceDE w:val="0"/>
        <w:autoSpaceDN w:val="0"/>
        <w:adjustRightInd w:val="0"/>
        <w:spacing w:line="480" w:lineRule="auto"/>
        <w:ind w:left="567"/>
        <w:jc w:val="center"/>
        <w:rPr>
          <w:rFonts w:asciiTheme="majorBidi" w:hAnsiTheme="majorBidi"/>
          <w:b/>
          <w:iCs/>
          <w:szCs w:val="24"/>
        </w:rPr>
      </w:pPr>
      <w:r>
        <w:rPr>
          <w:rFonts w:asciiTheme="majorBidi" w:hAnsiTheme="majorBidi"/>
          <w:b/>
          <w:iCs/>
          <w:szCs w:val="24"/>
        </w:rPr>
        <w:t>Ringkasan Hasil Uji Hipotesis</w:t>
      </w:r>
    </w:p>
    <w:tbl>
      <w:tblPr>
        <w:tblStyle w:val="TableGrid"/>
        <w:tblW w:w="7479" w:type="dxa"/>
        <w:tblInd w:w="567" w:type="dxa"/>
        <w:tblLook w:val="04A0" w:firstRow="1" w:lastRow="0" w:firstColumn="1" w:lastColumn="0" w:noHBand="0" w:noVBand="1"/>
      </w:tblPr>
      <w:tblGrid>
        <w:gridCol w:w="1242"/>
        <w:gridCol w:w="3544"/>
        <w:gridCol w:w="2693"/>
      </w:tblGrid>
      <w:tr w:rsidR="00DB1534" w:rsidTr="009D4440">
        <w:tc>
          <w:tcPr>
            <w:tcW w:w="1242" w:type="dxa"/>
          </w:tcPr>
          <w:p w:rsidR="00DB1534" w:rsidRPr="00D421EE" w:rsidRDefault="00DB1534" w:rsidP="009D4440">
            <w:pPr>
              <w:pStyle w:val="ListParagraph"/>
              <w:autoSpaceDE w:val="0"/>
              <w:autoSpaceDN w:val="0"/>
              <w:adjustRightInd w:val="0"/>
              <w:spacing w:line="480" w:lineRule="auto"/>
              <w:ind w:left="0"/>
              <w:jc w:val="center"/>
              <w:rPr>
                <w:rFonts w:asciiTheme="majorBidi" w:hAnsiTheme="majorBidi"/>
                <w:b/>
                <w:iCs/>
                <w:szCs w:val="28"/>
              </w:rPr>
            </w:pPr>
            <w:r w:rsidRPr="00D421EE">
              <w:rPr>
                <w:rFonts w:asciiTheme="majorBidi" w:hAnsiTheme="majorBidi"/>
                <w:b/>
                <w:iCs/>
                <w:szCs w:val="28"/>
              </w:rPr>
              <w:t xml:space="preserve">No </w:t>
            </w:r>
          </w:p>
        </w:tc>
        <w:tc>
          <w:tcPr>
            <w:tcW w:w="3544" w:type="dxa"/>
          </w:tcPr>
          <w:p w:rsidR="00DB1534" w:rsidRPr="00D421EE" w:rsidRDefault="00DB1534" w:rsidP="009D4440">
            <w:pPr>
              <w:pStyle w:val="ListParagraph"/>
              <w:autoSpaceDE w:val="0"/>
              <w:autoSpaceDN w:val="0"/>
              <w:adjustRightInd w:val="0"/>
              <w:spacing w:line="480" w:lineRule="auto"/>
              <w:ind w:left="0"/>
              <w:jc w:val="center"/>
              <w:rPr>
                <w:rFonts w:asciiTheme="majorBidi" w:hAnsiTheme="majorBidi"/>
                <w:b/>
                <w:iCs/>
                <w:szCs w:val="28"/>
              </w:rPr>
            </w:pPr>
            <w:r w:rsidRPr="00D421EE">
              <w:rPr>
                <w:rFonts w:asciiTheme="majorBidi" w:hAnsiTheme="majorBidi"/>
                <w:b/>
                <w:iCs/>
                <w:szCs w:val="28"/>
              </w:rPr>
              <w:t xml:space="preserve">Hipotesis </w:t>
            </w:r>
          </w:p>
        </w:tc>
        <w:tc>
          <w:tcPr>
            <w:tcW w:w="2693" w:type="dxa"/>
          </w:tcPr>
          <w:p w:rsidR="00DB1534" w:rsidRPr="00D421EE" w:rsidRDefault="00DB1534" w:rsidP="009D4440">
            <w:pPr>
              <w:pStyle w:val="ListParagraph"/>
              <w:autoSpaceDE w:val="0"/>
              <w:autoSpaceDN w:val="0"/>
              <w:adjustRightInd w:val="0"/>
              <w:spacing w:line="480" w:lineRule="auto"/>
              <w:ind w:left="0"/>
              <w:jc w:val="center"/>
              <w:rPr>
                <w:rFonts w:asciiTheme="majorBidi" w:hAnsiTheme="majorBidi"/>
                <w:b/>
                <w:iCs/>
                <w:szCs w:val="28"/>
              </w:rPr>
            </w:pPr>
            <w:r w:rsidRPr="00D421EE">
              <w:rPr>
                <w:rFonts w:asciiTheme="majorBidi" w:hAnsiTheme="majorBidi"/>
                <w:b/>
                <w:iCs/>
                <w:szCs w:val="28"/>
              </w:rPr>
              <w:t xml:space="preserve">Keterangan </w:t>
            </w:r>
          </w:p>
        </w:tc>
      </w:tr>
      <w:tr w:rsidR="00DB1534" w:rsidTr="009D4440">
        <w:tc>
          <w:tcPr>
            <w:tcW w:w="1242" w:type="dxa"/>
          </w:tcPr>
          <w:p w:rsidR="00DB1534" w:rsidRPr="00D421EE" w:rsidRDefault="00DB1534" w:rsidP="009D4440">
            <w:pPr>
              <w:pStyle w:val="ListParagraph"/>
              <w:autoSpaceDE w:val="0"/>
              <w:autoSpaceDN w:val="0"/>
              <w:adjustRightInd w:val="0"/>
              <w:ind w:left="0"/>
              <w:jc w:val="center"/>
              <w:rPr>
                <w:rFonts w:asciiTheme="majorBidi" w:hAnsiTheme="majorBidi"/>
                <w:bCs/>
                <w:iCs/>
                <w:szCs w:val="28"/>
              </w:rPr>
            </w:pPr>
            <w:r w:rsidRPr="00D421EE">
              <w:rPr>
                <w:rFonts w:asciiTheme="majorBidi" w:hAnsiTheme="majorBidi"/>
                <w:bCs/>
                <w:iCs/>
                <w:szCs w:val="28"/>
              </w:rPr>
              <w:t>1</w:t>
            </w:r>
          </w:p>
        </w:tc>
        <w:tc>
          <w:tcPr>
            <w:tcW w:w="3544" w:type="dxa"/>
          </w:tcPr>
          <w:p w:rsidR="00DB1534" w:rsidRPr="00D421EE" w:rsidRDefault="00DB1534" w:rsidP="009D4440">
            <w:pPr>
              <w:pStyle w:val="ListParagraph"/>
              <w:autoSpaceDE w:val="0"/>
              <w:autoSpaceDN w:val="0"/>
              <w:adjustRightInd w:val="0"/>
              <w:ind w:left="0"/>
              <w:jc w:val="lowKashida"/>
              <w:rPr>
                <w:rFonts w:asciiTheme="majorBidi" w:hAnsiTheme="majorBidi"/>
                <w:bCs/>
                <w:iCs/>
                <w:szCs w:val="28"/>
              </w:rPr>
            </w:pPr>
            <w:r w:rsidRPr="00D421EE">
              <w:rPr>
                <w:rFonts w:asciiTheme="majorBidi" w:hAnsiTheme="majorBidi"/>
                <w:bCs/>
                <w:iCs/>
                <w:szCs w:val="28"/>
              </w:rPr>
              <w:t>Promosi tidak ber-pengaruh signifikan terhadap kepuasan maha-santri putri dalam memakai produk wardah</w:t>
            </w:r>
          </w:p>
        </w:tc>
        <w:tc>
          <w:tcPr>
            <w:tcW w:w="2693" w:type="dxa"/>
          </w:tcPr>
          <w:p w:rsidR="00DB1534" w:rsidRPr="00D421EE" w:rsidRDefault="00DB1534" w:rsidP="009D4440">
            <w:pPr>
              <w:pStyle w:val="ListParagraph"/>
              <w:autoSpaceDE w:val="0"/>
              <w:autoSpaceDN w:val="0"/>
              <w:adjustRightInd w:val="0"/>
              <w:ind w:left="0"/>
              <w:jc w:val="center"/>
              <w:rPr>
                <w:rFonts w:asciiTheme="majorBidi" w:hAnsiTheme="majorBidi"/>
                <w:bCs/>
                <w:iCs/>
                <w:szCs w:val="28"/>
              </w:rPr>
            </w:pPr>
            <w:r w:rsidRPr="00D421EE">
              <w:rPr>
                <w:rFonts w:asciiTheme="majorBidi" w:hAnsiTheme="majorBidi"/>
                <w:bCs/>
                <w:iCs/>
                <w:szCs w:val="28"/>
              </w:rPr>
              <w:t>H</w:t>
            </w:r>
            <w:r w:rsidRPr="00D421EE">
              <w:rPr>
                <w:rFonts w:asciiTheme="majorBidi" w:hAnsiTheme="majorBidi"/>
                <w:bCs/>
                <w:iCs/>
                <w:szCs w:val="28"/>
                <w:vertAlign w:val="subscript"/>
              </w:rPr>
              <w:t>0</w:t>
            </w:r>
            <w:r w:rsidRPr="00D421EE">
              <w:rPr>
                <w:rFonts w:asciiTheme="majorBidi" w:hAnsiTheme="majorBidi"/>
                <w:bCs/>
                <w:iCs/>
                <w:szCs w:val="28"/>
              </w:rPr>
              <w:t xml:space="preserve"> ditolak</w:t>
            </w:r>
          </w:p>
        </w:tc>
      </w:tr>
      <w:tr w:rsidR="00DB1534" w:rsidTr="009D4440">
        <w:tc>
          <w:tcPr>
            <w:tcW w:w="1242" w:type="dxa"/>
          </w:tcPr>
          <w:p w:rsidR="00DB1534" w:rsidRPr="00D421EE" w:rsidRDefault="00DB1534" w:rsidP="009D4440">
            <w:pPr>
              <w:pStyle w:val="ListParagraph"/>
              <w:autoSpaceDE w:val="0"/>
              <w:autoSpaceDN w:val="0"/>
              <w:adjustRightInd w:val="0"/>
              <w:ind w:left="0"/>
              <w:jc w:val="center"/>
              <w:rPr>
                <w:rFonts w:asciiTheme="majorBidi" w:hAnsiTheme="majorBidi"/>
                <w:bCs/>
                <w:iCs/>
                <w:szCs w:val="28"/>
              </w:rPr>
            </w:pPr>
            <w:r w:rsidRPr="00D421EE">
              <w:rPr>
                <w:rFonts w:asciiTheme="majorBidi" w:hAnsiTheme="majorBidi"/>
                <w:bCs/>
                <w:iCs/>
                <w:szCs w:val="28"/>
              </w:rPr>
              <w:t>2</w:t>
            </w:r>
          </w:p>
        </w:tc>
        <w:tc>
          <w:tcPr>
            <w:tcW w:w="3544" w:type="dxa"/>
          </w:tcPr>
          <w:p w:rsidR="00DB1534" w:rsidRPr="007C0EBE" w:rsidRDefault="00DB1534" w:rsidP="009D4440">
            <w:pPr>
              <w:pStyle w:val="ListParagraph"/>
              <w:autoSpaceDE w:val="0"/>
              <w:autoSpaceDN w:val="0"/>
              <w:adjustRightInd w:val="0"/>
              <w:ind w:left="0"/>
              <w:jc w:val="lowKashida"/>
              <w:rPr>
                <w:rFonts w:asciiTheme="majorBidi" w:hAnsiTheme="majorBidi"/>
                <w:bCs/>
                <w:iCs/>
                <w:szCs w:val="28"/>
              </w:rPr>
            </w:pPr>
            <w:r>
              <w:rPr>
                <w:rFonts w:asciiTheme="majorBidi" w:hAnsiTheme="majorBidi"/>
                <w:bCs/>
                <w:iCs/>
                <w:szCs w:val="28"/>
              </w:rPr>
              <w:t>Kualitas Produk ber-pengaruh signifikan</w:t>
            </w:r>
            <w:r w:rsidRPr="00D421EE">
              <w:rPr>
                <w:rFonts w:asciiTheme="majorBidi" w:hAnsiTheme="majorBidi"/>
                <w:bCs/>
                <w:iCs/>
                <w:szCs w:val="28"/>
              </w:rPr>
              <w:t xml:space="preserve"> terhadap kepuasan maha-santri putri dalam memakai produk wardah</w:t>
            </w:r>
            <w:r>
              <w:rPr>
                <w:rFonts w:asciiTheme="majorBidi" w:hAnsiTheme="majorBidi"/>
                <w:bCs/>
                <w:iCs/>
                <w:szCs w:val="28"/>
              </w:rPr>
              <w:t xml:space="preserve"> </w:t>
            </w:r>
          </w:p>
        </w:tc>
        <w:tc>
          <w:tcPr>
            <w:tcW w:w="2693" w:type="dxa"/>
          </w:tcPr>
          <w:p w:rsidR="00DB1534" w:rsidRPr="007C0EBE" w:rsidRDefault="00DB1534" w:rsidP="009D4440">
            <w:pPr>
              <w:pStyle w:val="ListParagraph"/>
              <w:autoSpaceDE w:val="0"/>
              <w:autoSpaceDN w:val="0"/>
              <w:adjustRightInd w:val="0"/>
              <w:ind w:left="0"/>
              <w:jc w:val="center"/>
              <w:rPr>
                <w:rFonts w:asciiTheme="majorBidi" w:hAnsiTheme="majorBidi"/>
                <w:bCs/>
                <w:iCs/>
                <w:szCs w:val="28"/>
              </w:rPr>
            </w:pPr>
            <w:r>
              <w:rPr>
                <w:rFonts w:asciiTheme="majorBidi" w:hAnsiTheme="majorBidi"/>
                <w:bCs/>
                <w:iCs/>
                <w:szCs w:val="28"/>
              </w:rPr>
              <w:t>H</w:t>
            </w:r>
            <w:r w:rsidRPr="007C0EBE">
              <w:rPr>
                <w:rFonts w:asciiTheme="majorBidi" w:hAnsiTheme="majorBidi"/>
                <w:bCs/>
                <w:iCs/>
                <w:szCs w:val="28"/>
                <w:vertAlign w:val="subscript"/>
              </w:rPr>
              <w:t>1</w:t>
            </w:r>
            <w:r>
              <w:rPr>
                <w:rFonts w:asciiTheme="majorBidi" w:hAnsiTheme="majorBidi"/>
                <w:bCs/>
                <w:iCs/>
                <w:szCs w:val="28"/>
                <w:vertAlign w:val="subscript"/>
              </w:rPr>
              <w:t xml:space="preserve"> </w:t>
            </w:r>
            <w:r>
              <w:rPr>
                <w:rFonts w:asciiTheme="majorBidi" w:hAnsiTheme="majorBidi"/>
                <w:bCs/>
                <w:iCs/>
                <w:szCs w:val="28"/>
              </w:rPr>
              <w:t>diterima</w:t>
            </w:r>
          </w:p>
        </w:tc>
      </w:tr>
      <w:tr w:rsidR="00DB1534" w:rsidTr="009D4440">
        <w:tc>
          <w:tcPr>
            <w:tcW w:w="1242" w:type="dxa"/>
          </w:tcPr>
          <w:p w:rsidR="00DB1534" w:rsidRPr="00D421EE" w:rsidRDefault="00DB1534" w:rsidP="009D4440">
            <w:pPr>
              <w:pStyle w:val="ListParagraph"/>
              <w:autoSpaceDE w:val="0"/>
              <w:autoSpaceDN w:val="0"/>
              <w:adjustRightInd w:val="0"/>
              <w:ind w:left="0"/>
              <w:jc w:val="center"/>
              <w:rPr>
                <w:rFonts w:asciiTheme="majorBidi" w:hAnsiTheme="majorBidi"/>
                <w:bCs/>
                <w:iCs/>
                <w:szCs w:val="28"/>
              </w:rPr>
            </w:pPr>
            <w:r w:rsidRPr="00D421EE">
              <w:rPr>
                <w:rFonts w:asciiTheme="majorBidi" w:hAnsiTheme="majorBidi"/>
                <w:bCs/>
                <w:iCs/>
                <w:szCs w:val="28"/>
              </w:rPr>
              <w:t>3</w:t>
            </w:r>
          </w:p>
        </w:tc>
        <w:tc>
          <w:tcPr>
            <w:tcW w:w="3544" w:type="dxa"/>
          </w:tcPr>
          <w:p w:rsidR="00DB1534" w:rsidRPr="007C0EBE" w:rsidRDefault="00DB1534" w:rsidP="009D4440">
            <w:pPr>
              <w:pStyle w:val="ListParagraph"/>
              <w:autoSpaceDE w:val="0"/>
              <w:autoSpaceDN w:val="0"/>
              <w:adjustRightInd w:val="0"/>
              <w:ind w:left="0"/>
              <w:jc w:val="lowKashida"/>
              <w:rPr>
                <w:rFonts w:asciiTheme="majorBidi" w:hAnsiTheme="majorBidi"/>
                <w:bCs/>
                <w:iCs/>
                <w:szCs w:val="28"/>
              </w:rPr>
            </w:pPr>
            <w:r>
              <w:rPr>
                <w:rFonts w:asciiTheme="majorBidi" w:hAnsiTheme="majorBidi"/>
                <w:bCs/>
                <w:iCs/>
                <w:szCs w:val="28"/>
              </w:rPr>
              <w:t xml:space="preserve">Nilai pelanggan tidak berpengaruh signifikan </w:t>
            </w:r>
            <w:r w:rsidRPr="00D421EE">
              <w:rPr>
                <w:rFonts w:asciiTheme="majorBidi" w:hAnsiTheme="majorBidi"/>
                <w:bCs/>
                <w:iCs/>
                <w:szCs w:val="28"/>
              </w:rPr>
              <w:t>terhadap kepuasan maha-santri putri dalam memakai produk wardah</w:t>
            </w:r>
          </w:p>
        </w:tc>
        <w:tc>
          <w:tcPr>
            <w:tcW w:w="2693" w:type="dxa"/>
          </w:tcPr>
          <w:p w:rsidR="00DB1534" w:rsidRPr="007C0EBE" w:rsidRDefault="00DB1534" w:rsidP="009D4440">
            <w:pPr>
              <w:pStyle w:val="ListParagraph"/>
              <w:autoSpaceDE w:val="0"/>
              <w:autoSpaceDN w:val="0"/>
              <w:adjustRightInd w:val="0"/>
              <w:ind w:left="0"/>
              <w:jc w:val="center"/>
              <w:rPr>
                <w:rFonts w:asciiTheme="majorBidi" w:hAnsiTheme="majorBidi"/>
                <w:bCs/>
                <w:iCs/>
                <w:szCs w:val="28"/>
              </w:rPr>
            </w:pPr>
            <w:r>
              <w:rPr>
                <w:rFonts w:asciiTheme="majorBidi" w:hAnsiTheme="majorBidi"/>
                <w:bCs/>
                <w:iCs/>
                <w:szCs w:val="28"/>
              </w:rPr>
              <w:t>H</w:t>
            </w:r>
            <w:r w:rsidRPr="00331EAA">
              <w:rPr>
                <w:rFonts w:asciiTheme="majorBidi" w:hAnsiTheme="majorBidi"/>
                <w:bCs/>
                <w:iCs/>
                <w:szCs w:val="28"/>
                <w:vertAlign w:val="subscript"/>
              </w:rPr>
              <w:t xml:space="preserve">0 </w:t>
            </w:r>
            <w:r>
              <w:rPr>
                <w:rFonts w:asciiTheme="majorBidi" w:hAnsiTheme="majorBidi"/>
                <w:bCs/>
                <w:iCs/>
                <w:szCs w:val="28"/>
              </w:rPr>
              <w:t xml:space="preserve">ditolak </w:t>
            </w:r>
          </w:p>
        </w:tc>
      </w:tr>
    </w:tbl>
    <w:p w:rsidR="00DB1534" w:rsidRPr="00661DB8" w:rsidRDefault="00DB1534" w:rsidP="00DB1534">
      <w:pPr>
        <w:pStyle w:val="ListParagraph"/>
        <w:autoSpaceDE w:val="0"/>
        <w:autoSpaceDN w:val="0"/>
        <w:adjustRightInd w:val="0"/>
        <w:ind w:left="567"/>
        <w:jc w:val="center"/>
        <w:rPr>
          <w:rFonts w:asciiTheme="majorBidi" w:hAnsiTheme="majorBidi"/>
          <w:b/>
          <w:iCs/>
          <w:szCs w:val="24"/>
        </w:rPr>
      </w:pPr>
    </w:p>
    <w:p w:rsidR="00DB1534" w:rsidRDefault="00DB1534" w:rsidP="00DB1534">
      <w:pPr>
        <w:pStyle w:val="ListParagraph"/>
        <w:numPr>
          <w:ilvl w:val="0"/>
          <w:numId w:val="123"/>
        </w:numPr>
        <w:autoSpaceDE w:val="0"/>
        <w:autoSpaceDN w:val="0"/>
        <w:adjustRightInd w:val="0"/>
        <w:spacing w:line="480" w:lineRule="auto"/>
        <w:ind w:left="567" w:hanging="283"/>
        <w:jc w:val="left"/>
        <w:rPr>
          <w:rFonts w:asciiTheme="majorBidi" w:hAnsiTheme="majorBidi"/>
          <w:b/>
          <w:iCs/>
          <w:szCs w:val="24"/>
        </w:rPr>
      </w:pPr>
      <w:r>
        <w:rPr>
          <w:rFonts w:asciiTheme="majorBidi" w:hAnsiTheme="majorBidi"/>
          <w:b/>
          <w:iCs/>
          <w:szCs w:val="24"/>
        </w:rPr>
        <w:t>Uji Simultan (Uji F)</w:t>
      </w:r>
    </w:p>
    <w:p w:rsidR="00DB1534" w:rsidRPr="003C324D" w:rsidRDefault="00DB1534" w:rsidP="00DB1534">
      <w:pPr>
        <w:pStyle w:val="ListParagraph"/>
        <w:autoSpaceDE w:val="0"/>
        <w:autoSpaceDN w:val="0"/>
        <w:adjustRightInd w:val="0"/>
        <w:spacing w:line="480" w:lineRule="auto"/>
        <w:ind w:left="567" w:firstLine="851"/>
        <w:jc w:val="lowKashida"/>
        <w:rPr>
          <w:rFonts w:asciiTheme="majorBidi" w:hAnsiTheme="majorBidi"/>
        </w:rPr>
      </w:pPr>
      <w:proofErr w:type="gramStart"/>
      <w:r w:rsidRPr="00C90E81">
        <w:rPr>
          <w:rFonts w:asciiTheme="majorBidi" w:hAnsiTheme="majorBidi"/>
        </w:rPr>
        <w:t>Uji F digunakan untuk mengukur seberapa besar variabel bebas secara bersama-sama (</w:t>
      </w:r>
      <w:r w:rsidRPr="00C90E81">
        <w:rPr>
          <w:rFonts w:asciiTheme="majorBidi" w:hAnsiTheme="majorBidi"/>
          <w:i/>
          <w:iCs/>
        </w:rPr>
        <w:t>simultan</w:t>
      </w:r>
      <w:r w:rsidRPr="00C90E81">
        <w:rPr>
          <w:rFonts w:asciiTheme="majorBidi" w:hAnsiTheme="majorBidi"/>
        </w:rPr>
        <w:t>) mempengaruhi variabel terikat secara signifikan.</w:t>
      </w:r>
      <w:proofErr w:type="gramEnd"/>
      <w:r w:rsidRPr="00C90E81">
        <w:rPr>
          <w:rFonts w:asciiTheme="majorBidi" w:hAnsiTheme="majorBidi"/>
        </w:rPr>
        <w:t xml:space="preserve"> Dengan cara pengujian sebagai </w:t>
      </w:r>
      <w:proofErr w:type="gramStart"/>
      <w:r w:rsidRPr="00C90E81">
        <w:rPr>
          <w:rFonts w:asciiTheme="majorBidi" w:hAnsiTheme="majorBidi"/>
        </w:rPr>
        <w:t>berikut :</w:t>
      </w:r>
      <w:proofErr w:type="gramEnd"/>
      <w:r w:rsidRPr="00C90E81">
        <w:rPr>
          <w:rFonts w:asciiTheme="majorBidi" w:hAnsiTheme="majorBidi"/>
        </w:rPr>
        <w:t xml:space="preserve"> </w:t>
      </w:r>
    </w:p>
    <w:p w:rsidR="00DB1534" w:rsidRDefault="00DB1534" w:rsidP="00DB1534">
      <w:pPr>
        <w:pStyle w:val="Default"/>
        <w:numPr>
          <w:ilvl w:val="0"/>
          <w:numId w:val="126"/>
        </w:numPr>
        <w:spacing w:line="480" w:lineRule="auto"/>
        <w:ind w:left="851" w:hanging="284"/>
        <w:jc w:val="lowKashida"/>
        <w:rPr>
          <w:rFonts w:asciiTheme="majorBidi" w:hAnsiTheme="majorBidi" w:cstheme="majorBidi"/>
          <w:color w:val="auto"/>
        </w:rPr>
      </w:pPr>
      <w:r w:rsidRPr="00202353">
        <w:rPr>
          <w:rFonts w:asciiTheme="majorBidi" w:hAnsiTheme="majorBidi" w:cstheme="majorBidi"/>
          <w:color w:val="auto"/>
        </w:rPr>
        <w:t xml:space="preserve">Perumusan Hipotesis </w:t>
      </w:r>
    </w:p>
    <w:p w:rsidR="00DB1534" w:rsidRDefault="00DB1534" w:rsidP="00DB1534">
      <w:pPr>
        <w:pStyle w:val="Default"/>
        <w:spacing w:line="480" w:lineRule="auto"/>
        <w:ind w:left="851"/>
        <w:jc w:val="lowKashida"/>
        <w:rPr>
          <w:rFonts w:asciiTheme="majorBidi" w:hAnsiTheme="majorBidi" w:cstheme="majorBidi"/>
          <w:color w:val="auto"/>
        </w:rPr>
      </w:pPr>
      <w:proofErr w:type="gramStart"/>
      <w:r w:rsidRPr="00C90E81">
        <w:rPr>
          <w:rFonts w:asciiTheme="majorBidi" w:hAnsiTheme="majorBidi" w:cstheme="majorBidi"/>
          <w:color w:val="auto"/>
        </w:rPr>
        <w:t>H0 :</w:t>
      </w:r>
      <w:proofErr w:type="gramEnd"/>
      <w:r w:rsidRPr="00C90E81">
        <w:rPr>
          <w:rFonts w:asciiTheme="majorBidi" w:hAnsiTheme="majorBidi" w:cstheme="majorBidi"/>
          <w:color w:val="auto"/>
        </w:rPr>
        <w:t xml:space="preserve"> b1 : b2 = 0, Tidak ada pengaruh secara bersama-sama (simultan) antara variabel independen </w:t>
      </w:r>
      <w:r w:rsidRPr="00C90E81">
        <w:rPr>
          <w:rFonts w:asciiTheme="majorBidi" w:hAnsiTheme="majorBidi" w:cstheme="majorBidi"/>
          <w:iCs/>
          <w:color w:val="auto"/>
        </w:rPr>
        <w:t xml:space="preserve">promosi, kualitas </w:t>
      </w:r>
      <w:r w:rsidRPr="00C90E81">
        <w:rPr>
          <w:rFonts w:asciiTheme="majorBidi" w:hAnsiTheme="majorBidi" w:cstheme="majorBidi"/>
          <w:color w:val="auto"/>
        </w:rPr>
        <w:t xml:space="preserve">produk, nilai pelanggan terhadap variabel dependen kepuasan (Y). </w:t>
      </w:r>
    </w:p>
    <w:p w:rsidR="00DB1534" w:rsidRDefault="00DB1534" w:rsidP="00DB1534">
      <w:pPr>
        <w:pStyle w:val="Default"/>
        <w:spacing w:line="480" w:lineRule="auto"/>
        <w:ind w:left="851"/>
        <w:jc w:val="lowKashida"/>
        <w:rPr>
          <w:rFonts w:asciiTheme="majorBidi" w:hAnsiTheme="majorBidi" w:cstheme="majorBidi"/>
          <w:color w:val="auto"/>
        </w:rPr>
      </w:pPr>
      <w:proofErr w:type="gramStart"/>
      <w:r w:rsidRPr="00956A7B">
        <w:rPr>
          <w:rFonts w:asciiTheme="majorBidi" w:hAnsiTheme="majorBidi" w:cstheme="majorBidi"/>
          <w:color w:val="auto"/>
        </w:rPr>
        <w:t>H0 :</w:t>
      </w:r>
      <w:proofErr w:type="gramEnd"/>
      <w:r w:rsidRPr="00956A7B">
        <w:rPr>
          <w:rFonts w:asciiTheme="majorBidi" w:hAnsiTheme="majorBidi" w:cstheme="majorBidi"/>
          <w:color w:val="auto"/>
        </w:rPr>
        <w:t xml:space="preserve"> b1 : b2 = 0, Ada pengaruh secara bersama-sama (simultan) antara variabel independen </w:t>
      </w:r>
      <w:r>
        <w:rPr>
          <w:rFonts w:asciiTheme="majorBidi" w:hAnsiTheme="majorBidi" w:cstheme="majorBidi"/>
          <w:iCs/>
          <w:color w:val="auto"/>
        </w:rPr>
        <w:t>promosi</w:t>
      </w:r>
      <w:r w:rsidRPr="00956A7B">
        <w:rPr>
          <w:rFonts w:asciiTheme="majorBidi" w:hAnsiTheme="majorBidi" w:cstheme="majorBidi"/>
          <w:iCs/>
          <w:color w:val="auto"/>
        </w:rPr>
        <w:t xml:space="preserve">, kualitas </w:t>
      </w:r>
      <w:r w:rsidRPr="00956A7B">
        <w:rPr>
          <w:rFonts w:asciiTheme="majorBidi" w:hAnsiTheme="majorBidi" w:cstheme="majorBidi"/>
          <w:color w:val="auto"/>
        </w:rPr>
        <w:t>produk, nilai pelanggan terhadap variabel dependen kepuasan (Y)</w:t>
      </w:r>
      <w:r>
        <w:rPr>
          <w:rFonts w:asciiTheme="majorBidi" w:hAnsiTheme="majorBidi" w:cstheme="majorBidi"/>
          <w:color w:val="auto"/>
        </w:rPr>
        <w:t xml:space="preserve">. </w:t>
      </w:r>
    </w:p>
    <w:p w:rsidR="00DB1534" w:rsidRDefault="00DB1534" w:rsidP="00DB1534">
      <w:pPr>
        <w:pStyle w:val="Default"/>
        <w:numPr>
          <w:ilvl w:val="0"/>
          <w:numId w:val="126"/>
        </w:numPr>
        <w:spacing w:line="480" w:lineRule="auto"/>
        <w:ind w:left="851" w:hanging="284"/>
        <w:jc w:val="lowKashida"/>
        <w:rPr>
          <w:rFonts w:asciiTheme="majorBidi" w:hAnsiTheme="majorBidi" w:cstheme="majorBidi"/>
          <w:color w:val="auto"/>
        </w:rPr>
      </w:pPr>
      <w:r w:rsidRPr="00C90E81">
        <w:rPr>
          <w:rFonts w:asciiTheme="majorBidi" w:hAnsiTheme="majorBidi" w:cstheme="majorBidi"/>
          <w:color w:val="auto"/>
        </w:rPr>
        <w:lastRenderedPageBreak/>
        <w:t>Tingkat signifikan (α) = 0,01</w:t>
      </w:r>
    </w:p>
    <w:p w:rsidR="00DB1534" w:rsidRDefault="00DB1534" w:rsidP="00DB1534">
      <w:pPr>
        <w:pStyle w:val="Default"/>
        <w:spacing w:line="360" w:lineRule="auto"/>
        <w:jc w:val="center"/>
        <w:rPr>
          <w:rFonts w:asciiTheme="majorBidi" w:hAnsiTheme="majorBidi" w:cstheme="majorBidi"/>
          <w:b/>
          <w:bCs/>
          <w:color w:val="auto"/>
        </w:rPr>
      </w:pPr>
      <w:r>
        <w:rPr>
          <w:rFonts w:asciiTheme="majorBidi" w:hAnsiTheme="majorBidi" w:cstheme="majorBidi"/>
          <w:b/>
          <w:bCs/>
          <w:color w:val="auto"/>
        </w:rPr>
        <w:t>Tabel 4.15</w:t>
      </w:r>
    </w:p>
    <w:p w:rsidR="00DB1534" w:rsidRPr="003C324D" w:rsidRDefault="00DB1534" w:rsidP="00DB1534">
      <w:pPr>
        <w:pStyle w:val="Default"/>
        <w:spacing w:line="360" w:lineRule="auto"/>
        <w:jc w:val="center"/>
        <w:rPr>
          <w:rFonts w:asciiTheme="majorBidi" w:hAnsiTheme="majorBidi" w:cstheme="majorBidi"/>
          <w:b/>
          <w:bCs/>
          <w:color w:val="auto"/>
        </w:rPr>
      </w:pPr>
      <w:r>
        <w:rPr>
          <w:rFonts w:asciiTheme="majorBidi" w:hAnsiTheme="majorBidi" w:cstheme="majorBidi"/>
          <w:b/>
          <w:bCs/>
          <w:color w:val="auto"/>
        </w:rPr>
        <w:t>Hasil Uji F</w:t>
      </w:r>
    </w:p>
    <w:tbl>
      <w:tblPr>
        <w:tblW w:w="780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1258"/>
        <w:gridCol w:w="1441"/>
        <w:gridCol w:w="998"/>
        <w:gridCol w:w="1383"/>
        <w:gridCol w:w="1000"/>
        <w:gridCol w:w="1000"/>
      </w:tblGrid>
      <w:tr w:rsidR="00DB1534" w:rsidRPr="00011A77" w:rsidTr="009D4440">
        <w:trPr>
          <w:cantSplit/>
          <w:tblHeader/>
        </w:trPr>
        <w:tc>
          <w:tcPr>
            <w:tcW w:w="7798" w:type="dxa"/>
            <w:gridSpan w:val="7"/>
            <w:tcBorders>
              <w:top w:val="nil"/>
              <w:left w:val="nil"/>
              <w:bottom w:val="nil"/>
              <w:right w:val="nil"/>
            </w:tcBorders>
            <w:shd w:val="clear" w:color="auto" w:fill="FFFFFF"/>
            <w:tcMar>
              <w:top w:w="30" w:type="dxa"/>
              <w:left w:w="30" w:type="dxa"/>
              <w:bottom w:w="30" w:type="dxa"/>
              <w:right w:w="30" w:type="dxa"/>
            </w:tcMar>
            <w:vAlign w:val="center"/>
          </w:tcPr>
          <w:p w:rsidR="00DB1534" w:rsidRPr="00011A77" w:rsidRDefault="00DB1534" w:rsidP="009D4440">
            <w:pPr>
              <w:autoSpaceDE w:val="0"/>
              <w:autoSpaceDN w:val="0"/>
              <w:adjustRightInd w:val="0"/>
              <w:spacing w:after="0" w:line="320" w:lineRule="atLeast"/>
              <w:jc w:val="center"/>
              <w:rPr>
                <w:rFonts w:ascii="Arial" w:hAnsi="Arial" w:cs="Arial"/>
                <w:color w:val="000000"/>
                <w:sz w:val="18"/>
                <w:szCs w:val="18"/>
              </w:rPr>
            </w:pPr>
            <w:r w:rsidRPr="00011A77">
              <w:rPr>
                <w:rFonts w:ascii="Arial" w:hAnsi="Arial" w:cs="Arial"/>
                <w:b/>
                <w:bCs/>
                <w:color w:val="000000"/>
                <w:sz w:val="18"/>
                <w:szCs w:val="18"/>
              </w:rPr>
              <w:t>ANOVA</w:t>
            </w:r>
            <w:r w:rsidRPr="00011A77">
              <w:rPr>
                <w:rFonts w:ascii="Arial" w:hAnsi="Arial" w:cs="Arial"/>
                <w:b/>
                <w:bCs/>
                <w:color w:val="000000"/>
                <w:sz w:val="18"/>
                <w:szCs w:val="18"/>
                <w:vertAlign w:val="superscript"/>
              </w:rPr>
              <w:t>b</w:t>
            </w:r>
          </w:p>
        </w:tc>
      </w:tr>
      <w:tr w:rsidR="00DB1534" w:rsidRPr="00011A77" w:rsidTr="009D4440">
        <w:trPr>
          <w:cantSplit/>
          <w:tblHeader/>
        </w:trPr>
        <w:tc>
          <w:tcPr>
            <w:tcW w:w="1978" w:type="dxa"/>
            <w:gridSpan w:val="2"/>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B1534" w:rsidRPr="00011A77" w:rsidRDefault="00DB1534" w:rsidP="009D4440">
            <w:pPr>
              <w:autoSpaceDE w:val="0"/>
              <w:autoSpaceDN w:val="0"/>
              <w:adjustRightInd w:val="0"/>
              <w:spacing w:after="0" w:line="320" w:lineRule="atLeast"/>
              <w:rPr>
                <w:rFonts w:ascii="Arial" w:hAnsi="Arial" w:cs="Arial"/>
                <w:color w:val="000000"/>
                <w:sz w:val="18"/>
                <w:szCs w:val="18"/>
              </w:rPr>
            </w:pPr>
            <w:r w:rsidRPr="00011A77">
              <w:rPr>
                <w:rFonts w:ascii="Arial" w:hAnsi="Arial" w:cs="Arial"/>
                <w:color w:val="000000"/>
                <w:sz w:val="18"/>
                <w:szCs w:val="18"/>
              </w:rPr>
              <w:t>Model</w:t>
            </w: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B1534" w:rsidRPr="00011A77" w:rsidRDefault="00DB1534" w:rsidP="009D4440">
            <w:pPr>
              <w:autoSpaceDE w:val="0"/>
              <w:autoSpaceDN w:val="0"/>
              <w:adjustRightInd w:val="0"/>
              <w:spacing w:after="0" w:line="320" w:lineRule="atLeast"/>
              <w:jc w:val="center"/>
              <w:rPr>
                <w:rFonts w:ascii="Arial" w:hAnsi="Arial" w:cs="Arial"/>
                <w:color w:val="000000"/>
                <w:sz w:val="18"/>
                <w:szCs w:val="18"/>
              </w:rPr>
            </w:pPr>
            <w:r w:rsidRPr="00011A77">
              <w:rPr>
                <w:rFonts w:ascii="Arial" w:hAnsi="Arial" w:cs="Arial"/>
                <w:color w:val="000000"/>
                <w:sz w:val="18"/>
                <w:szCs w:val="18"/>
              </w:rPr>
              <w:t>Sum of Squares</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B1534" w:rsidRPr="00011A77" w:rsidRDefault="00DB1534" w:rsidP="009D4440">
            <w:pPr>
              <w:autoSpaceDE w:val="0"/>
              <w:autoSpaceDN w:val="0"/>
              <w:adjustRightInd w:val="0"/>
              <w:spacing w:after="0" w:line="320" w:lineRule="atLeast"/>
              <w:jc w:val="center"/>
              <w:rPr>
                <w:rFonts w:ascii="Arial" w:hAnsi="Arial" w:cs="Arial"/>
                <w:color w:val="000000"/>
                <w:sz w:val="18"/>
                <w:szCs w:val="18"/>
              </w:rPr>
            </w:pPr>
            <w:r w:rsidRPr="00011A77">
              <w:rPr>
                <w:rFonts w:ascii="Arial" w:hAnsi="Arial" w:cs="Arial"/>
                <w:color w:val="000000"/>
                <w:sz w:val="18"/>
                <w:szCs w:val="18"/>
              </w:rPr>
              <w:t>Df</w:t>
            </w:r>
          </w:p>
        </w:tc>
        <w:tc>
          <w:tcPr>
            <w:tcW w:w="138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B1534" w:rsidRPr="00011A77" w:rsidRDefault="00DB1534" w:rsidP="009D4440">
            <w:pPr>
              <w:autoSpaceDE w:val="0"/>
              <w:autoSpaceDN w:val="0"/>
              <w:adjustRightInd w:val="0"/>
              <w:spacing w:after="0" w:line="320" w:lineRule="atLeast"/>
              <w:jc w:val="center"/>
              <w:rPr>
                <w:rFonts w:ascii="Arial" w:hAnsi="Arial" w:cs="Arial"/>
                <w:color w:val="000000"/>
                <w:sz w:val="18"/>
                <w:szCs w:val="18"/>
              </w:rPr>
            </w:pPr>
            <w:r w:rsidRPr="00011A77">
              <w:rPr>
                <w:rFonts w:ascii="Arial" w:hAnsi="Arial" w:cs="Arial"/>
                <w:color w:val="000000"/>
                <w:sz w:val="18"/>
                <w:szCs w:val="18"/>
              </w:rPr>
              <w:t>Mean Square</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B1534" w:rsidRPr="00011A77" w:rsidRDefault="00DB1534" w:rsidP="009D4440">
            <w:pPr>
              <w:autoSpaceDE w:val="0"/>
              <w:autoSpaceDN w:val="0"/>
              <w:adjustRightInd w:val="0"/>
              <w:spacing w:after="0" w:line="320" w:lineRule="atLeast"/>
              <w:jc w:val="center"/>
              <w:rPr>
                <w:rFonts w:ascii="Arial" w:hAnsi="Arial" w:cs="Arial"/>
                <w:color w:val="000000"/>
                <w:sz w:val="18"/>
                <w:szCs w:val="18"/>
              </w:rPr>
            </w:pPr>
            <w:r w:rsidRPr="00011A77">
              <w:rPr>
                <w:rFonts w:ascii="Arial" w:hAnsi="Arial" w:cs="Arial"/>
                <w:color w:val="000000"/>
                <w:sz w:val="18"/>
                <w:szCs w:val="18"/>
              </w:rPr>
              <w:t>F</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B1534" w:rsidRPr="00011A77" w:rsidRDefault="00DB1534" w:rsidP="009D4440">
            <w:pPr>
              <w:autoSpaceDE w:val="0"/>
              <w:autoSpaceDN w:val="0"/>
              <w:adjustRightInd w:val="0"/>
              <w:spacing w:after="0" w:line="320" w:lineRule="atLeast"/>
              <w:jc w:val="center"/>
              <w:rPr>
                <w:rFonts w:ascii="Arial" w:hAnsi="Arial" w:cs="Arial"/>
                <w:color w:val="000000"/>
                <w:sz w:val="18"/>
                <w:szCs w:val="18"/>
              </w:rPr>
            </w:pPr>
            <w:r w:rsidRPr="00011A77">
              <w:rPr>
                <w:rFonts w:ascii="Arial" w:hAnsi="Arial" w:cs="Arial"/>
                <w:color w:val="000000"/>
                <w:sz w:val="18"/>
                <w:szCs w:val="18"/>
              </w:rPr>
              <w:t>Sig.</w:t>
            </w:r>
          </w:p>
        </w:tc>
      </w:tr>
      <w:tr w:rsidR="00DB1534" w:rsidRPr="00011A77" w:rsidTr="009D4440">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B1534" w:rsidRPr="00011A77" w:rsidRDefault="00DB1534" w:rsidP="009D4440">
            <w:pPr>
              <w:autoSpaceDE w:val="0"/>
              <w:autoSpaceDN w:val="0"/>
              <w:adjustRightInd w:val="0"/>
              <w:spacing w:after="0" w:line="320" w:lineRule="atLeast"/>
              <w:rPr>
                <w:rFonts w:ascii="Arial" w:hAnsi="Arial" w:cs="Arial"/>
                <w:color w:val="000000"/>
                <w:sz w:val="18"/>
                <w:szCs w:val="18"/>
              </w:rPr>
            </w:pPr>
            <w:r w:rsidRPr="00011A77">
              <w:rPr>
                <w:rFonts w:ascii="Arial" w:hAnsi="Arial" w:cs="Arial"/>
                <w:color w:val="000000"/>
                <w:sz w:val="18"/>
                <w:szCs w:val="18"/>
              </w:rPr>
              <w:t>1</w:t>
            </w:r>
          </w:p>
        </w:tc>
        <w:tc>
          <w:tcPr>
            <w:tcW w:w="125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B1534" w:rsidRPr="00011A77" w:rsidRDefault="00DB1534" w:rsidP="009D4440">
            <w:pPr>
              <w:autoSpaceDE w:val="0"/>
              <w:autoSpaceDN w:val="0"/>
              <w:adjustRightInd w:val="0"/>
              <w:spacing w:after="0" w:line="320" w:lineRule="atLeast"/>
              <w:rPr>
                <w:rFonts w:ascii="Arial" w:hAnsi="Arial" w:cs="Arial"/>
                <w:color w:val="000000"/>
                <w:sz w:val="18"/>
                <w:szCs w:val="18"/>
              </w:rPr>
            </w:pPr>
            <w:r w:rsidRPr="00011A77">
              <w:rPr>
                <w:rFonts w:ascii="Arial" w:hAnsi="Arial" w:cs="Arial"/>
                <w:color w:val="000000"/>
                <w:sz w:val="18"/>
                <w:szCs w:val="18"/>
              </w:rPr>
              <w:t>Regression</w:t>
            </w:r>
          </w:p>
        </w:tc>
        <w:tc>
          <w:tcPr>
            <w:tcW w:w="144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DB1534" w:rsidRPr="00011A77" w:rsidRDefault="00DB1534" w:rsidP="009D4440">
            <w:pPr>
              <w:autoSpaceDE w:val="0"/>
              <w:autoSpaceDN w:val="0"/>
              <w:adjustRightInd w:val="0"/>
              <w:spacing w:after="0" w:line="320" w:lineRule="atLeast"/>
              <w:jc w:val="right"/>
              <w:rPr>
                <w:rFonts w:ascii="Arial" w:hAnsi="Arial" w:cs="Arial"/>
                <w:color w:val="000000"/>
                <w:sz w:val="18"/>
                <w:szCs w:val="18"/>
              </w:rPr>
            </w:pPr>
            <w:r w:rsidRPr="00011A77">
              <w:rPr>
                <w:rFonts w:ascii="Arial" w:hAnsi="Arial" w:cs="Arial"/>
                <w:color w:val="000000"/>
                <w:sz w:val="18"/>
                <w:szCs w:val="18"/>
              </w:rPr>
              <w:t>71.048</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DB1534" w:rsidRPr="00011A77" w:rsidRDefault="00DB1534" w:rsidP="009D4440">
            <w:pPr>
              <w:autoSpaceDE w:val="0"/>
              <w:autoSpaceDN w:val="0"/>
              <w:adjustRightInd w:val="0"/>
              <w:spacing w:after="0" w:line="320" w:lineRule="atLeast"/>
              <w:jc w:val="right"/>
              <w:rPr>
                <w:rFonts w:ascii="Arial" w:hAnsi="Arial" w:cs="Arial"/>
                <w:color w:val="000000"/>
                <w:sz w:val="18"/>
                <w:szCs w:val="18"/>
              </w:rPr>
            </w:pPr>
            <w:r w:rsidRPr="00011A77">
              <w:rPr>
                <w:rFonts w:ascii="Arial" w:hAnsi="Arial" w:cs="Arial"/>
                <w:color w:val="000000"/>
                <w:sz w:val="18"/>
                <w:szCs w:val="18"/>
              </w:rPr>
              <w:t>3</w:t>
            </w:r>
          </w:p>
        </w:tc>
        <w:tc>
          <w:tcPr>
            <w:tcW w:w="1382" w:type="dxa"/>
            <w:tcBorders>
              <w:top w:val="single" w:sz="16" w:space="0" w:color="000000"/>
              <w:bottom w:val="nil"/>
            </w:tcBorders>
            <w:shd w:val="clear" w:color="auto" w:fill="FFFFFF"/>
            <w:tcMar>
              <w:top w:w="30" w:type="dxa"/>
              <w:left w:w="30" w:type="dxa"/>
              <w:bottom w:w="30" w:type="dxa"/>
              <w:right w:w="30" w:type="dxa"/>
            </w:tcMar>
            <w:vAlign w:val="center"/>
          </w:tcPr>
          <w:p w:rsidR="00DB1534" w:rsidRPr="00011A77" w:rsidRDefault="00DB1534" w:rsidP="009D4440">
            <w:pPr>
              <w:autoSpaceDE w:val="0"/>
              <w:autoSpaceDN w:val="0"/>
              <w:adjustRightInd w:val="0"/>
              <w:spacing w:after="0" w:line="320" w:lineRule="atLeast"/>
              <w:jc w:val="right"/>
              <w:rPr>
                <w:rFonts w:ascii="Arial" w:hAnsi="Arial" w:cs="Arial"/>
                <w:color w:val="000000"/>
                <w:sz w:val="18"/>
                <w:szCs w:val="18"/>
              </w:rPr>
            </w:pPr>
            <w:r w:rsidRPr="00011A77">
              <w:rPr>
                <w:rFonts w:ascii="Arial" w:hAnsi="Arial" w:cs="Arial"/>
                <w:color w:val="000000"/>
                <w:sz w:val="18"/>
                <w:szCs w:val="18"/>
              </w:rPr>
              <w:t>23.683</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DB1534" w:rsidRPr="00011A77" w:rsidRDefault="00DB1534" w:rsidP="009D4440">
            <w:pPr>
              <w:autoSpaceDE w:val="0"/>
              <w:autoSpaceDN w:val="0"/>
              <w:adjustRightInd w:val="0"/>
              <w:spacing w:after="0" w:line="320" w:lineRule="atLeast"/>
              <w:jc w:val="right"/>
              <w:rPr>
                <w:rFonts w:ascii="Arial" w:hAnsi="Arial" w:cs="Arial"/>
                <w:color w:val="000000"/>
                <w:sz w:val="18"/>
                <w:szCs w:val="18"/>
              </w:rPr>
            </w:pPr>
            <w:r w:rsidRPr="00011A77">
              <w:rPr>
                <w:rFonts w:ascii="Arial" w:hAnsi="Arial" w:cs="Arial"/>
                <w:color w:val="000000"/>
                <w:sz w:val="18"/>
                <w:szCs w:val="18"/>
              </w:rPr>
              <w:t>14.609</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B1534" w:rsidRPr="00011A77" w:rsidRDefault="00DB1534" w:rsidP="009D4440">
            <w:pPr>
              <w:autoSpaceDE w:val="0"/>
              <w:autoSpaceDN w:val="0"/>
              <w:adjustRightInd w:val="0"/>
              <w:spacing w:after="0" w:line="320" w:lineRule="atLeast"/>
              <w:jc w:val="right"/>
              <w:rPr>
                <w:rFonts w:ascii="Arial" w:hAnsi="Arial" w:cs="Arial"/>
                <w:color w:val="000000"/>
                <w:sz w:val="18"/>
                <w:szCs w:val="18"/>
              </w:rPr>
            </w:pPr>
            <w:r w:rsidRPr="00011A77">
              <w:rPr>
                <w:rFonts w:ascii="Arial" w:hAnsi="Arial" w:cs="Arial"/>
                <w:color w:val="000000"/>
                <w:sz w:val="18"/>
                <w:szCs w:val="18"/>
              </w:rPr>
              <w:t>.000</w:t>
            </w:r>
            <w:r w:rsidRPr="00011A77">
              <w:rPr>
                <w:rFonts w:ascii="Arial" w:hAnsi="Arial" w:cs="Arial"/>
                <w:color w:val="000000"/>
                <w:sz w:val="18"/>
                <w:szCs w:val="18"/>
                <w:vertAlign w:val="superscript"/>
              </w:rPr>
              <w:t>a</w:t>
            </w:r>
          </w:p>
        </w:tc>
      </w:tr>
      <w:tr w:rsidR="00DB1534" w:rsidRPr="00011A77" w:rsidTr="009D4440">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B1534" w:rsidRPr="00011A77" w:rsidRDefault="00DB1534" w:rsidP="009D4440">
            <w:pPr>
              <w:autoSpaceDE w:val="0"/>
              <w:autoSpaceDN w:val="0"/>
              <w:adjustRightInd w:val="0"/>
              <w:spacing w:after="0" w:line="240" w:lineRule="auto"/>
              <w:rPr>
                <w:rFonts w:ascii="Arial" w:hAnsi="Arial" w:cs="Arial"/>
                <w:color w:val="000000"/>
                <w:sz w:val="18"/>
                <w:szCs w:val="18"/>
              </w:rPr>
            </w:pPr>
          </w:p>
        </w:tc>
        <w:tc>
          <w:tcPr>
            <w:tcW w:w="1258" w:type="dxa"/>
            <w:tcBorders>
              <w:top w:val="nil"/>
              <w:left w:val="nil"/>
              <w:bottom w:val="nil"/>
              <w:right w:val="single" w:sz="16" w:space="0" w:color="000000"/>
            </w:tcBorders>
            <w:shd w:val="clear" w:color="auto" w:fill="FFFFFF"/>
            <w:tcMar>
              <w:top w:w="30" w:type="dxa"/>
              <w:left w:w="30" w:type="dxa"/>
              <w:bottom w:w="30" w:type="dxa"/>
              <w:right w:w="30" w:type="dxa"/>
            </w:tcMar>
          </w:tcPr>
          <w:p w:rsidR="00DB1534" w:rsidRPr="00011A77" w:rsidRDefault="00DB1534" w:rsidP="009D4440">
            <w:pPr>
              <w:autoSpaceDE w:val="0"/>
              <w:autoSpaceDN w:val="0"/>
              <w:adjustRightInd w:val="0"/>
              <w:spacing w:after="0" w:line="320" w:lineRule="atLeast"/>
              <w:rPr>
                <w:rFonts w:ascii="Arial" w:hAnsi="Arial" w:cs="Arial"/>
                <w:color w:val="000000"/>
                <w:sz w:val="18"/>
                <w:szCs w:val="18"/>
              </w:rPr>
            </w:pPr>
            <w:r w:rsidRPr="00011A77">
              <w:rPr>
                <w:rFonts w:ascii="Arial" w:hAnsi="Arial" w:cs="Arial"/>
                <w:color w:val="000000"/>
                <w:sz w:val="18"/>
                <w:szCs w:val="18"/>
              </w:rPr>
              <w:t>Residual</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DB1534" w:rsidRPr="00011A77" w:rsidRDefault="00DB1534" w:rsidP="009D4440">
            <w:pPr>
              <w:autoSpaceDE w:val="0"/>
              <w:autoSpaceDN w:val="0"/>
              <w:adjustRightInd w:val="0"/>
              <w:spacing w:after="0" w:line="320" w:lineRule="atLeast"/>
              <w:jc w:val="right"/>
              <w:rPr>
                <w:rFonts w:ascii="Arial" w:hAnsi="Arial" w:cs="Arial"/>
                <w:color w:val="000000"/>
                <w:sz w:val="18"/>
                <w:szCs w:val="18"/>
              </w:rPr>
            </w:pPr>
            <w:r w:rsidRPr="00011A77">
              <w:rPr>
                <w:rFonts w:ascii="Arial" w:hAnsi="Arial" w:cs="Arial"/>
                <w:color w:val="000000"/>
                <w:sz w:val="18"/>
                <w:szCs w:val="18"/>
              </w:rPr>
              <w:t>72.952</w:t>
            </w:r>
          </w:p>
        </w:tc>
        <w:tc>
          <w:tcPr>
            <w:tcW w:w="998" w:type="dxa"/>
            <w:tcBorders>
              <w:top w:val="nil"/>
              <w:bottom w:val="nil"/>
            </w:tcBorders>
            <w:shd w:val="clear" w:color="auto" w:fill="FFFFFF"/>
            <w:tcMar>
              <w:top w:w="30" w:type="dxa"/>
              <w:left w:w="30" w:type="dxa"/>
              <w:bottom w:w="30" w:type="dxa"/>
              <w:right w:w="30" w:type="dxa"/>
            </w:tcMar>
            <w:vAlign w:val="center"/>
          </w:tcPr>
          <w:p w:rsidR="00DB1534" w:rsidRPr="00011A77" w:rsidRDefault="00DB1534" w:rsidP="009D4440">
            <w:pPr>
              <w:autoSpaceDE w:val="0"/>
              <w:autoSpaceDN w:val="0"/>
              <w:adjustRightInd w:val="0"/>
              <w:spacing w:after="0" w:line="320" w:lineRule="atLeast"/>
              <w:jc w:val="right"/>
              <w:rPr>
                <w:rFonts w:ascii="Arial" w:hAnsi="Arial" w:cs="Arial"/>
                <w:color w:val="000000"/>
                <w:sz w:val="18"/>
                <w:szCs w:val="18"/>
              </w:rPr>
            </w:pPr>
            <w:r w:rsidRPr="00011A77">
              <w:rPr>
                <w:rFonts w:ascii="Arial" w:hAnsi="Arial" w:cs="Arial"/>
                <w:color w:val="000000"/>
                <w:sz w:val="18"/>
                <w:szCs w:val="18"/>
              </w:rPr>
              <w:t>45</w:t>
            </w:r>
          </w:p>
        </w:tc>
        <w:tc>
          <w:tcPr>
            <w:tcW w:w="1382" w:type="dxa"/>
            <w:tcBorders>
              <w:top w:val="nil"/>
              <w:bottom w:val="nil"/>
            </w:tcBorders>
            <w:shd w:val="clear" w:color="auto" w:fill="FFFFFF"/>
            <w:tcMar>
              <w:top w:w="30" w:type="dxa"/>
              <w:left w:w="30" w:type="dxa"/>
              <w:bottom w:w="30" w:type="dxa"/>
              <w:right w:w="30" w:type="dxa"/>
            </w:tcMar>
            <w:vAlign w:val="center"/>
          </w:tcPr>
          <w:p w:rsidR="00DB1534" w:rsidRPr="00011A77" w:rsidRDefault="00DB1534" w:rsidP="009D4440">
            <w:pPr>
              <w:autoSpaceDE w:val="0"/>
              <w:autoSpaceDN w:val="0"/>
              <w:adjustRightInd w:val="0"/>
              <w:spacing w:after="0" w:line="320" w:lineRule="atLeast"/>
              <w:jc w:val="right"/>
              <w:rPr>
                <w:rFonts w:ascii="Arial" w:hAnsi="Arial" w:cs="Arial"/>
                <w:color w:val="000000"/>
                <w:sz w:val="18"/>
                <w:szCs w:val="18"/>
              </w:rPr>
            </w:pPr>
            <w:r w:rsidRPr="00011A77">
              <w:rPr>
                <w:rFonts w:ascii="Arial" w:hAnsi="Arial" w:cs="Arial"/>
                <w:color w:val="000000"/>
                <w:sz w:val="18"/>
                <w:szCs w:val="18"/>
              </w:rPr>
              <w:t>1.621</w:t>
            </w:r>
          </w:p>
        </w:tc>
        <w:tc>
          <w:tcPr>
            <w:tcW w:w="1000" w:type="dxa"/>
            <w:tcBorders>
              <w:top w:val="nil"/>
              <w:bottom w:val="nil"/>
            </w:tcBorders>
            <w:shd w:val="clear" w:color="auto" w:fill="FFFFFF"/>
            <w:tcMar>
              <w:top w:w="30" w:type="dxa"/>
              <w:left w:w="30" w:type="dxa"/>
              <w:bottom w:w="30" w:type="dxa"/>
              <w:right w:w="30" w:type="dxa"/>
            </w:tcMar>
          </w:tcPr>
          <w:p w:rsidR="00DB1534" w:rsidRPr="00011A77" w:rsidRDefault="00DB1534" w:rsidP="009D4440">
            <w:pPr>
              <w:autoSpaceDE w:val="0"/>
              <w:autoSpaceDN w:val="0"/>
              <w:adjustRightInd w:val="0"/>
              <w:spacing w:after="0" w:line="240" w:lineRule="auto"/>
              <w:rPr>
                <w:rFonts w:cs="Times New Roman"/>
                <w:szCs w:val="24"/>
              </w:rPr>
            </w:pPr>
          </w:p>
        </w:tc>
        <w:tc>
          <w:tcPr>
            <w:tcW w:w="1000" w:type="dxa"/>
            <w:tcBorders>
              <w:top w:val="nil"/>
              <w:bottom w:val="nil"/>
              <w:right w:val="single" w:sz="16" w:space="0" w:color="000000"/>
            </w:tcBorders>
            <w:shd w:val="clear" w:color="auto" w:fill="FFFFFF"/>
            <w:tcMar>
              <w:top w:w="30" w:type="dxa"/>
              <w:left w:w="30" w:type="dxa"/>
              <w:bottom w:w="30" w:type="dxa"/>
              <w:right w:w="30" w:type="dxa"/>
            </w:tcMar>
          </w:tcPr>
          <w:p w:rsidR="00DB1534" w:rsidRPr="00011A77" w:rsidRDefault="00DB1534" w:rsidP="009D4440">
            <w:pPr>
              <w:autoSpaceDE w:val="0"/>
              <w:autoSpaceDN w:val="0"/>
              <w:adjustRightInd w:val="0"/>
              <w:spacing w:after="0" w:line="240" w:lineRule="auto"/>
              <w:rPr>
                <w:rFonts w:cs="Times New Roman"/>
                <w:szCs w:val="24"/>
              </w:rPr>
            </w:pPr>
          </w:p>
        </w:tc>
      </w:tr>
      <w:tr w:rsidR="00DB1534" w:rsidRPr="00011A77" w:rsidTr="009D4440">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B1534" w:rsidRPr="00011A77" w:rsidRDefault="00DB1534" w:rsidP="009D4440">
            <w:pPr>
              <w:autoSpaceDE w:val="0"/>
              <w:autoSpaceDN w:val="0"/>
              <w:adjustRightInd w:val="0"/>
              <w:spacing w:after="0" w:line="240" w:lineRule="auto"/>
              <w:rPr>
                <w:rFonts w:cs="Times New Roman"/>
                <w:szCs w:val="24"/>
              </w:rPr>
            </w:pPr>
          </w:p>
        </w:tc>
        <w:tc>
          <w:tcPr>
            <w:tcW w:w="125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B1534" w:rsidRPr="00011A77" w:rsidRDefault="00DB1534" w:rsidP="009D4440">
            <w:pPr>
              <w:autoSpaceDE w:val="0"/>
              <w:autoSpaceDN w:val="0"/>
              <w:adjustRightInd w:val="0"/>
              <w:spacing w:after="0" w:line="320" w:lineRule="atLeast"/>
              <w:rPr>
                <w:rFonts w:ascii="Arial" w:hAnsi="Arial" w:cs="Arial"/>
                <w:color w:val="000000"/>
                <w:sz w:val="18"/>
                <w:szCs w:val="18"/>
              </w:rPr>
            </w:pPr>
            <w:r w:rsidRPr="00011A77">
              <w:rPr>
                <w:rFonts w:ascii="Arial" w:hAnsi="Arial" w:cs="Arial"/>
                <w:color w:val="000000"/>
                <w:sz w:val="18"/>
                <w:szCs w:val="18"/>
              </w:rPr>
              <w:t>Total</w:t>
            </w:r>
          </w:p>
        </w:tc>
        <w:tc>
          <w:tcPr>
            <w:tcW w:w="144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DB1534" w:rsidRPr="00011A77" w:rsidRDefault="00DB1534" w:rsidP="009D4440">
            <w:pPr>
              <w:autoSpaceDE w:val="0"/>
              <w:autoSpaceDN w:val="0"/>
              <w:adjustRightInd w:val="0"/>
              <w:spacing w:after="0" w:line="320" w:lineRule="atLeast"/>
              <w:jc w:val="right"/>
              <w:rPr>
                <w:rFonts w:ascii="Arial" w:hAnsi="Arial" w:cs="Arial"/>
                <w:color w:val="000000"/>
                <w:sz w:val="18"/>
                <w:szCs w:val="18"/>
              </w:rPr>
            </w:pPr>
            <w:r w:rsidRPr="00011A77">
              <w:rPr>
                <w:rFonts w:ascii="Arial" w:hAnsi="Arial" w:cs="Arial"/>
                <w:color w:val="000000"/>
                <w:sz w:val="18"/>
                <w:szCs w:val="18"/>
              </w:rPr>
              <w:t>144.000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DB1534" w:rsidRPr="00011A77" w:rsidRDefault="00DB1534" w:rsidP="009D4440">
            <w:pPr>
              <w:autoSpaceDE w:val="0"/>
              <w:autoSpaceDN w:val="0"/>
              <w:adjustRightInd w:val="0"/>
              <w:spacing w:after="0" w:line="320" w:lineRule="atLeast"/>
              <w:jc w:val="right"/>
              <w:rPr>
                <w:rFonts w:ascii="Arial" w:hAnsi="Arial" w:cs="Arial"/>
                <w:color w:val="000000"/>
                <w:sz w:val="18"/>
                <w:szCs w:val="18"/>
              </w:rPr>
            </w:pPr>
            <w:r w:rsidRPr="00011A77">
              <w:rPr>
                <w:rFonts w:ascii="Arial" w:hAnsi="Arial" w:cs="Arial"/>
                <w:color w:val="000000"/>
                <w:sz w:val="18"/>
                <w:szCs w:val="18"/>
              </w:rPr>
              <w:t>48</w:t>
            </w:r>
          </w:p>
        </w:tc>
        <w:tc>
          <w:tcPr>
            <w:tcW w:w="1382" w:type="dxa"/>
            <w:tcBorders>
              <w:top w:val="nil"/>
              <w:bottom w:val="single" w:sz="16" w:space="0" w:color="000000"/>
            </w:tcBorders>
            <w:shd w:val="clear" w:color="auto" w:fill="FFFFFF"/>
            <w:tcMar>
              <w:top w:w="30" w:type="dxa"/>
              <w:left w:w="30" w:type="dxa"/>
              <w:bottom w:w="30" w:type="dxa"/>
              <w:right w:w="30" w:type="dxa"/>
            </w:tcMar>
          </w:tcPr>
          <w:p w:rsidR="00DB1534" w:rsidRPr="00011A77" w:rsidRDefault="00DB1534" w:rsidP="009D4440">
            <w:pPr>
              <w:autoSpaceDE w:val="0"/>
              <w:autoSpaceDN w:val="0"/>
              <w:adjustRightInd w:val="0"/>
              <w:spacing w:after="0" w:line="240" w:lineRule="auto"/>
              <w:rPr>
                <w:rFonts w:cs="Times New Roman"/>
                <w:szCs w:val="24"/>
              </w:rPr>
            </w:pPr>
          </w:p>
        </w:tc>
        <w:tc>
          <w:tcPr>
            <w:tcW w:w="1000" w:type="dxa"/>
            <w:tcBorders>
              <w:top w:val="nil"/>
              <w:bottom w:val="single" w:sz="16" w:space="0" w:color="000000"/>
            </w:tcBorders>
            <w:shd w:val="clear" w:color="auto" w:fill="FFFFFF"/>
            <w:tcMar>
              <w:top w:w="30" w:type="dxa"/>
              <w:left w:w="30" w:type="dxa"/>
              <w:bottom w:w="30" w:type="dxa"/>
              <w:right w:w="30" w:type="dxa"/>
            </w:tcMar>
          </w:tcPr>
          <w:p w:rsidR="00DB1534" w:rsidRPr="00011A77" w:rsidRDefault="00DB1534" w:rsidP="009D4440">
            <w:pPr>
              <w:autoSpaceDE w:val="0"/>
              <w:autoSpaceDN w:val="0"/>
              <w:adjustRightInd w:val="0"/>
              <w:spacing w:after="0" w:line="240" w:lineRule="auto"/>
              <w:rPr>
                <w:rFonts w:cs="Times New Roman"/>
                <w:szCs w:val="24"/>
              </w:rPr>
            </w:pP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DB1534" w:rsidRPr="00011A77" w:rsidRDefault="00DB1534" w:rsidP="009D4440">
            <w:pPr>
              <w:autoSpaceDE w:val="0"/>
              <w:autoSpaceDN w:val="0"/>
              <w:adjustRightInd w:val="0"/>
              <w:spacing w:after="0" w:line="240" w:lineRule="auto"/>
              <w:rPr>
                <w:rFonts w:cs="Times New Roman"/>
                <w:szCs w:val="24"/>
              </w:rPr>
            </w:pPr>
          </w:p>
        </w:tc>
      </w:tr>
      <w:tr w:rsidR="00DB1534" w:rsidRPr="00011A77" w:rsidTr="009D4440">
        <w:trPr>
          <w:cantSplit/>
        </w:trPr>
        <w:tc>
          <w:tcPr>
            <w:tcW w:w="6798" w:type="dxa"/>
            <w:gridSpan w:val="6"/>
            <w:tcBorders>
              <w:top w:val="nil"/>
              <w:left w:val="nil"/>
              <w:bottom w:val="nil"/>
              <w:right w:val="nil"/>
            </w:tcBorders>
            <w:shd w:val="clear" w:color="auto" w:fill="FFFFFF"/>
            <w:tcMar>
              <w:top w:w="30" w:type="dxa"/>
              <w:left w:w="30" w:type="dxa"/>
              <w:bottom w:w="30" w:type="dxa"/>
              <w:right w:w="30" w:type="dxa"/>
            </w:tcMar>
          </w:tcPr>
          <w:p w:rsidR="00DB1534" w:rsidRPr="00011A77" w:rsidRDefault="00DB1534" w:rsidP="009D4440">
            <w:pPr>
              <w:autoSpaceDE w:val="0"/>
              <w:autoSpaceDN w:val="0"/>
              <w:adjustRightInd w:val="0"/>
              <w:spacing w:after="0" w:line="320" w:lineRule="atLeast"/>
              <w:rPr>
                <w:rFonts w:ascii="Arial" w:hAnsi="Arial" w:cs="Arial"/>
                <w:color w:val="000000"/>
                <w:sz w:val="18"/>
                <w:szCs w:val="18"/>
              </w:rPr>
            </w:pPr>
            <w:r w:rsidRPr="00011A77">
              <w:rPr>
                <w:rFonts w:ascii="Arial" w:hAnsi="Arial" w:cs="Arial"/>
                <w:color w:val="000000"/>
                <w:sz w:val="18"/>
                <w:szCs w:val="18"/>
              </w:rPr>
              <w:t>a. Predictors: (Constant), nilai pelanggan, promosi, kualitas produk</w:t>
            </w:r>
          </w:p>
        </w:tc>
        <w:tc>
          <w:tcPr>
            <w:tcW w:w="1000" w:type="dxa"/>
            <w:tcBorders>
              <w:top w:val="nil"/>
              <w:left w:val="nil"/>
              <w:bottom w:val="nil"/>
              <w:right w:val="nil"/>
            </w:tcBorders>
            <w:shd w:val="clear" w:color="auto" w:fill="FFFFFF"/>
            <w:tcMar>
              <w:top w:w="30" w:type="dxa"/>
              <w:left w:w="30" w:type="dxa"/>
              <w:bottom w:w="30" w:type="dxa"/>
              <w:right w:w="30" w:type="dxa"/>
            </w:tcMar>
          </w:tcPr>
          <w:p w:rsidR="00DB1534" w:rsidRPr="00011A77" w:rsidRDefault="00DB1534" w:rsidP="009D4440">
            <w:pPr>
              <w:autoSpaceDE w:val="0"/>
              <w:autoSpaceDN w:val="0"/>
              <w:adjustRightInd w:val="0"/>
              <w:spacing w:after="0" w:line="240" w:lineRule="auto"/>
              <w:rPr>
                <w:rFonts w:cs="Times New Roman"/>
                <w:szCs w:val="24"/>
              </w:rPr>
            </w:pPr>
          </w:p>
        </w:tc>
      </w:tr>
      <w:tr w:rsidR="00DB1534" w:rsidRPr="00011A77" w:rsidTr="009D4440">
        <w:trPr>
          <w:cantSplit/>
        </w:trPr>
        <w:tc>
          <w:tcPr>
            <w:tcW w:w="4416" w:type="dxa"/>
            <w:gridSpan w:val="4"/>
            <w:tcBorders>
              <w:top w:val="nil"/>
              <w:left w:val="nil"/>
              <w:bottom w:val="nil"/>
              <w:right w:val="nil"/>
            </w:tcBorders>
            <w:shd w:val="clear" w:color="auto" w:fill="FFFFFF"/>
            <w:tcMar>
              <w:top w:w="30" w:type="dxa"/>
              <w:left w:w="30" w:type="dxa"/>
              <w:bottom w:w="30" w:type="dxa"/>
              <w:right w:w="30" w:type="dxa"/>
            </w:tcMar>
          </w:tcPr>
          <w:p w:rsidR="00DB1534" w:rsidRPr="00011A77" w:rsidRDefault="00DB1534" w:rsidP="009D4440">
            <w:pPr>
              <w:autoSpaceDE w:val="0"/>
              <w:autoSpaceDN w:val="0"/>
              <w:adjustRightInd w:val="0"/>
              <w:spacing w:after="0" w:line="320" w:lineRule="atLeast"/>
              <w:rPr>
                <w:rFonts w:ascii="Arial" w:hAnsi="Arial" w:cs="Arial"/>
                <w:color w:val="000000"/>
                <w:sz w:val="18"/>
                <w:szCs w:val="18"/>
              </w:rPr>
            </w:pPr>
            <w:r w:rsidRPr="00011A77">
              <w:rPr>
                <w:rFonts w:ascii="Arial" w:hAnsi="Arial" w:cs="Arial"/>
                <w:color w:val="000000"/>
                <w:sz w:val="18"/>
                <w:szCs w:val="18"/>
              </w:rPr>
              <w:t>b. Dependent Variable: kepuasan</w:t>
            </w:r>
          </w:p>
        </w:tc>
        <w:tc>
          <w:tcPr>
            <w:tcW w:w="1382" w:type="dxa"/>
            <w:tcBorders>
              <w:top w:val="nil"/>
              <w:left w:val="nil"/>
              <w:bottom w:val="nil"/>
              <w:right w:val="nil"/>
            </w:tcBorders>
            <w:shd w:val="clear" w:color="auto" w:fill="FFFFFF"/>
            <w:tcMar>
              <w:top w:w="30" w:type="dxa"/>
              <w:left w:w="30" w:type="dxa"/>
              <w:bottom w:w="30" w:type="dxa"/>
              <w:right w:w="30" w:type="dxa"/>
            </w:tcMar>
          </w:tcPr>
          <w:p w:rsidR="00DB1534" w:rsidRPr="00011A77" w:rsidRDefault="00DB1534" w:rsidP="009D4440">
            <w:pPr>
              <w:autoSpaceDE w:val="0"/>
              <w:autoSpaceDN w:val="0"/>
              <w:adjustRightInd w:val="0"/>
              <w:spacing w:after="0" w:line="240" w:lineRule="auto"/>
              <w:rPr>
                <w:rFonts w:cs="Times New Roman"/>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DB1534" w:rsidRPr="00011A77" w:rsidRDefault="00DB1534" w:rsidP="009D4440">
            <w:pPr>
              <w:autoSpaceDE w:val="0"/>
              <w:autoSpaceDN w:val="0"/>
              <w:adjustRightInd w:val="0"/>
              <w:spacing w:after="0" w:line="240" w:lineRule="auto"/>
              <w:rPr>
                <w:rFonts w:cs="Times New Roman"/>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DB1534" w:rsidRPr="00011A77" w:rsidRDefault="00DB1534" w:rsidP="009D4440">
            <w:pPr>
              <w:autoSpaceDE w:val="0"/>
              <w:autoSpaceDN w:val="0"/>
              <w:adjustRightInd w:val="0"/>
              <w:spacing w:after="0" w:line="240" w:lineRule="auto"/>
              <w:rPr>
                <w:rFonts w:cs="Times New Roman"/>
                <w:szCs w:val="24"/>
              </w:rPr>
            </w:pPr>
          </w:p>
        </w:tc>
      </w:tr>
    </w:tbl>
    <w:p w:rsidR="00DB1534" w:rsidRPr="003C324D" w:rsidRDefault="00DB1534" w:rsidP="00DB1534">
      <w:pPr>
        <w:autoSpaceDE w:val="0"/>
        <w:autoSpaceDN w:val="0"/>
        <w:adjustRightInd w:val="0"/>
        <w:spacing w:line="480" w:lineRule="auto"/>
        <w:rPr>
          <w:rFonts w:cs="Times New Roman"/>
          <w:i/>
          <w:sz w:val="20"/>
          <w:szCs w:val="24"/>
        </w:rPr>
      </w:pPr>
      <w:r>
        <w:rPr>
          <w:rFonts w:cs="Times New Roman"/>
          <w:i/>
          <w:sz w:val="20"/>
          <w:szCs w:val="24"/>
        </w:rPr>
        <w:t>Sumber: D</w:t>
      </w:r>
      <w:r w:rsidRPr="003C324D">
        <w:rPr>
          <w:rFonts w:cs="Times New Roman"/>
          <w:i/>
          <w:sz w:val="20"/>
          <w:szCs w:val="24"/>
        </w:rPr>
        <w:t>ata yang di olah (2020)</w:t>
      </w:r>
    </w:p>
    <w:p w:rsidR="00DB1534" w:rsidRPr="000F2D67" w:rsidRDefault="00DB1534" w:rsidP="00DB1534">
      <w:pPr>
        <w:pStyle w:val="ListParagraph"/>
        <w:autoSpaceDE w:val="0"/>
        <w:autoSpaceDN w:val="0"/>
        <w:adjustRightInd w:val="0"/>
        <w:spacing w:line="480" w:lineRule="auto"/>
        <w:ind w:left="567" w:firstLine="851"/>
        <w:jc w:val="lowKashida"/>
        <w:rPr>
          <w:rFonts w:cs="Times New Roman"/>
          <w:szCs w:val="24"/>
        </w:rPr>
      </w:pPr>
      <w:r>
        <w:rPr>
          <w:rFonts w:cs="Times New Roman"/>
          <w:szCs w:val="24"/>
        </w:rPr>
        <w:t xml:space="preserve">Dari hasil  uji F tabel diatas, dapat diketahui nilai probabilitas signifikan adalah 0,000 &lt; 0,01, maka dapat disimpulkan bahwa Promosi, Kualitas Produk, dan Nilai Pelanggan secara simultan berpengaruh signifikan terhadap Kepuasan Mahasantri Putri IAIN Bengkulu dalam memakai produk wardah. </w:t>
      </w:r>
    </w:p>
    <w:p w:rsidR="00DB1534" w:rsidRPr="008B2B42" w:rsidRDefault="00DB1534" w:rsidP="00DB563E">
      <w:pPr>
        <w:pStyle w:val="ListParagraph"/>
        <w:numPr>
          <w:ilvl w:val="0"/>
          <w:numId w:val="136"/>
        </w:numPr>
        <w:autoSpaceDE w:val="0"/>
        <w:autoSpaceDN w:val="0"/>
        <w:adjustRightInd w:val="0"/>
        <w:spacing w:line="480" w:lineRule="auto"/>
        <w:ind w:left="567" w:hanging="283"/>
        <w:jc w:val="lowKashida"/>
        <w:rPr>
          <w:rFonts w:cs="Times New Roman"/>
          <w:b/>
          <w:bCs/>
          <w:szCs w:val="24"/>
        </w:rPr>
      </w:pPr>
      <w:r w:rsidRPr="008B2B42">
        <w:rPr>
          <w:rFonts w:cs="Times New Roman"/>
          <w:b/>
          <w:bCs/>
          <w:szCs w:val="24"/>
        </w:rPr>
        <w:t>Koefisien Determinasi (R</w:t>
      </w:r>
      <w:r w:rsidRPr="008B2B42">
        <w:rPr>
          <w:rFonts w:cs="Times New Roman"/>
          <w:b/>
          <w:bCs/>
          <w:szCs w:val="24"/>
          <w:vertAlign w:val="superscript"/>
        </w:rPr>
        <w:t>2</w:t>
      </w:r>
      <w:r w:rsidRPr="008B2B42">
        <w:rPr>
          <w:rFonts w:cs="Times New Roman"/>
          <w:b/>
          <w:bCs/>
          <w:szCs w:val="24"/>
        </w:rPr>
        <w:t>)</w:t>
      </w:r>
    </w:p>
    <w:p w:rsidR="00DB1534" w:rsidRPr="00E85AAE" w:rsidRDefault="00DB1534" w:rsidP="00DB1534">
      <w:pPr>
        <w:pStyle w:val="ListParagraph"/>
        <w:autoSpaceDE w:val="0"/>
        <w:autoSpaceDN w:val="0"/>
        <w:adjustRightInd w:val="0"/>
        <w:spacing w:line="480" w:lineRule="auto"/>
        <w:ind w:left="567" w:firstLine="851"/>
        <w:jc w:val="lowKashida"/>
        <w:rPr>
          <w:rFonts w:cs="Times New Roman"/>
          <w:b/>
          <w:bCs/>
          <w:szCs w:val="24"/>
        </w:rPr>
      </w:pPr>
      <w:proofErr w:type="gramStart"/>
      <w:r w:rsidRPr="00E85AAE">
        <w:rPr>
          <w:rFonts w:asciiTheme="majorBidi" w:hAnsiTheme="majorBidi"/>
          <w:bCs/>
          <w:iCs/>
          <w:szCs w:val="24"/>
        </w:rPr>
        <w:t>Koefisien determinasi R</w:t>
      </w:r>
      <w:r w:rsidRPr="00E85AAE">
        <w:rPr>
          <w:rFonts w:asciiTheme="majorBidi" w:hAnsiTheme="majorBidi"/>
          <w:bCs/>
          <w:iCs/>
          <w:szCs w:val="24"/>
          <w:vertAlign w:val="superscript"/>
        </w:rPr>
        <w:t>2</w:t>
      </w:r>
      <w:r w:rsidRPr="00E85AAE">
        <w:rPr>
          <w:rFonts w:asciiTheme="majorBidi" w:hAnsiTheme="majorBidi"/>
          <w:bCs/>
          <w:iCs/>
          <w:szCs w:val="24"/>
        </w:rPr>
        <w:t xml:space="preserve"> adalah angka atau indeks yang digunakan untuk mengetahui besarnya sumbangan sebuah variabel atau lebih (variabel bebas) terhadap variasi variabel yang lain (variabel terikat).</w:t>
      </w:r>
      <w:proofErr w:type="gramEnd"/>
      <w:r w:rsidRPr="00E85AAE">
        <w:rPr>
          <w:rFonts w:asciiTheme="majorBidi" w:hAnsiTheme="majorBidi"/>
          <w:bCs/>
          <w:iCs/>
          <w:szCs w:val="24"/>
        </w:rPr>
        <w:t xml:space="preserve"> </w:t>
      </w:r>
      <w:proofErr w:type="gramStart"/>
      <w:r w:rsidRPr="00E85AAE">
        <w:rPr>
          <w:rFonts w:asciiTheme="majorBidi" w:hAnsiTheme="majorBidi"/>
          <w:bCs/>
          <w:iCs/>
          <w:szCs w:val="24"/>
        </w:rPr>
        <w:t>nilai</w:t>
      </w:r>
      <w:proofErr w:type="gramEnd"/>
      <w:r w:rsidRPr="00E85AAE">
        <w:rPr>
          <w:rFonts w:asciiTheme="majorBidi" w:hAnsiTheme="majorBidi"/>
          <w:bCs/>
          <w:iCs/>
          <w:szCs w:val="24"/>
        </w:rPr>
        <w:t xml:space="preserve"> koefisien determinasi berada diantara 0 sampai 1 (0 </w:t>
      </w:r>
      <w:r w:rsidRPr="00E85AAE">
        <w:rPr>
          <w:rFonts w:asciiTheme="majorBidi" w:hAnsiTheme="majorBidi"/>
          <w:bCs/>
          <w:iCs/>
          <w:szCs w:val="24"/>
          <w:u w:val="single"/>
        </w:rPr>
        <w:t>&lt;</w:t>
      </w:r>
      <w:r w:rsidRPr="00E85AAE">
        <w:rPr>
          <w:rFonts w:asciiTheme="majorBidi" w:hAnsiTheme="majorBidi"/>
          <w:bCs/>
          <w:iCs/>
          <w:szCs w:val="24"/>
        </w:rPr>
        <w:t xml:space="preserve"> KD </w:t>
      </w:r>
      <w:r w:rsidRPr="00E85AAE">
        <w:rPr>
          <w:rFonts w:asciiTheme="majorBidi" w:hAnsiTheme="majorBidi"/>
          <w:bCs/>
          <w:iCs/>
          <w:szCs w:val="24"/>
          <w:u w:val="single"/>
        </w:rPr>
        <w:t>&lt;</w:t>
      </w:r>
      <w:r w:rsidRPr="00E85AAE">
        <w:rPr>
          <w:rFonts w:asciiTheme="majorBidi" w:hAnsiTheme="majorBidi"/>
          <w:bCs/>
          <w:iCs/>
          <w:szCs w:val="24"/>
        </w:rPr>
        <w:t xml:space="preserve"> 1) dengan ketentuan sebagai berikut:</w:t>
      </w:r>
    </w:p>
    <w:p w:rsidR="00DB1534" w:rsidRDefault="00DB1534" w:rsidP="00DB1534">
      <w:pPr>
        <w:pStyle w:val="ListParagraph"/>
        <w:numPr>
          <w:ilvl w:val="0"/>
          <w:numId w:val="91"/>
        </w:numPr>
        <w:autoSpaceDE w:val="0"/>
        <w:autoSpaceDN w:val="0"/>
        <w:adjustRightInd w:val="0"/>
        <w:spacing w:after="240" w:line="480" w:lineRule="auto"/>
        <w:ind w:left="851" w:hanging="284"/>
        <w:jc w:val="lowKashida"/>
        <w:rPr>
          <w:rFonts w:asciiTheme="majorBidi" w:hAnsiTheme="majorBidi"/>
          <w:bCs/>
          <w:iCs/>
          <w:szCs w:val="24"/>
        </w:rPr>
      </w:pPr>
      <w:r>
        <w:rPr>
          <w:rFonts w:asciiTheme="majorBidi" w:hAnsiTheme="majorBidi"/>
          <w:bCs/>
          <w:iCs/>
          <w:szCs w:val="24"/>
        </w:rPr>
        <w:t>Jika nilai koefisien determinasi (KD) = 0, berarti tidak ada pengaruh variabel independen terhadap variabel dependen.</w:t>
      </w:r>
    </w:p>
    <w:p w:rsidR="00DB1534" w:rsidRPr="00434DE1" w:rsidRDefault="00DB1534" w:rsidP="00DB1534">
      <w:pPr>
        <w:pStyle w:val="ListParagraph"/>
        <w:numPr>
          <w:ilvl w:val="0"/>
          <w:numId w:val="91"/>
        </w:numPr>
        <w:autoSpaceDE w:val="0"/>
        <w:autoSpaceDN w:val="0"/>
        <w:adjustRightInd w:val="0"/>
        <w:spacing w:after="240" w:line="480" w:lineRule="auto"/>
        <w:ind w:left="851" w:hanging="284"/>
        <w:jc w:val="lowKashida"/>
        <w:rPr>
          <w:rFonts w:asciiTheme="majorBidi" w:hAnsiTheme="majorBidi"/>
          <w:bCs/>
          <w:iCs/>
          <w:szCs w:val="24"/>
        </w:rPr>
      </w:pPr>
      <w:r>
        <w:rPr>
          <w:rFonts w:asciiTheme="majorBidi" w:hAnsiTheme="majorBidi"/>
          <w:bCs/>
          <w:iCs/>
          <w:szCs w:val="24"/>
        </w:rPr>
        <w:lastRenderedPageBreak/>
        <w:t>Jika nilai koefisien determinasi (KD) = 1, berarti variasi (naik/turunnya) variabel dependen adalah 100% dipengaruhi oleh variabel independen.</w:t>
      </w:r>
    </w:p>
    <w:p w:rsidR="00DB1534" w:rsidRDefault="00DB1534" w:rsidP="00DB1534">
      <w:pPr>
        <w:pStyle w:val="ListParagraph"/>
        <w:numPr>
          <w:ilvl w:val="0"/>
          <w:numId w:val="91"/>
        </w:numPr>
        <w:autoSpaceDE w:val="0"/>
        <w:autoSpaceDN w:val="0"/>
        <w:adjustRightInd w:val="0"/>
        <w:spacing w:after="240" w:line="480" w:lineRule="auto"/>
        <w:ind w:left="851" w:hanging="284"/>
        <w:jc w:val="lowKashida"/>
        <w:rPr>
          <w:rFonts w:asciiTheme="majorBidi" w:hAnsiTheme="majorBidi"/>
          <w:bCs/>
          <w:iCs/>
          <w:szCs w:val="24"/>
        </w:rPr>
      </w:pPr>
      <w:r>
        <w:rPr>
          <w:rFonts w:asciiTheme="majorBidi" w:hAnsiTheme="majorBidi"/>
          <w:bCs/>
          <w:iCs/>
          <w:szCs w:val="24"/>
        </w:rPr>
        <w:t>Jika nilai koefisien determinasi (KD) berada diantara 0 dan 1 (0 &lt; KD &lt; 0) maka besarnya pengaruh variabel independen terhadao variasi (naik/turunnya) variabel dependen adalah sesuai dengan nilai KD itu sendiri, dan sebaliknya berasal dari faktor-faktor lain.</w:t>
      </w:r>
      <w:r>
        <w:rPr>
          <w:rStyle w:val="FootnoteReference"/>
          <w:rFonts w:asciiTheme="majorBidi" w:hAnsiTheme="majorBidi"/>
          <w:bCs/>
          <w:iCs/>
          <w:szCs w:val="24"/>
        </w:rPr>
        <w:footnoteReference w:id="61"/>
      </w:r>
    </w:p>
    <w:p w:rsidR="00DB1534" w:rsidRPr="002C298A" w:rsidRDefault="00DB1534" w:rsidP="00DB1534">
      <w:pPr>
        <w:pStyle w:val="ListParagraph"/>
        <w:autoSpaceDE w:val="0"/>
        <w:autoSpaceDN w:val="0"/>
        <w:adjustRightInd w:val="0"/>
        <w:spacing w:line="480" w:lineRule="auto"/>
        <w:ind w:left="0"/>
        <w:jc w:val="center"/>
        <w:rPr>
          <w:rFonts w:asciiTheme="majorBidi" w:hAnsiTheme="majorBidi"/>
          <w:b/>
          <w:iCs/>
          <w:szCs w:val="24"/>
        </w:rPr>
      </w:pPr>
      <w:r>
        <w:rPr>
          <w:rFonts w:asciiTheme="majorBidi" w:hAnsiTheme="majorBidi"/>
          <w:b/>
          <w:iCs/>
          <w:szCs w:val="24"/>
        </w:rPr>
        <w:t>Tabel 4.16</w:t>
      </w:r>
    </w:p>
    <w:p w:rsidR="00DB1534" w:rsidRPr="002C298A" w:rsidRDefault="00DB1534" w:rsidP="00DB1534">
      <w:pPr>
        <w:pStyle w:val="ListParagraph"/>
        <w:autoSpaceDE w:val="0"/>
        <w:autoSpaceDN w:val="0"/>
        <w:adjustRightInd w:val="0"/>
        <w:ind w:left="0"/>
        <w:jc w:val="center"/>
        <w:rPr>
          <w:rFonts w:asciiTheme="majorBidi" w:hAnsiTheme="majorBidi"/>
          <w:b/>
          <w:iCs/>
          <w:szCs w:val="24"/>
        </w:rPr>
      </w:pPr>
      <w:r w:rsidRPr="002C298A">
        <w:rPr>
          <w:rFonts w:asciiTheme="majorBidi" w:hAnsiTheme="majorBidi"/>
          <w:b/>
          <w:iCs/>
          <w:szCs w:val="24"/>
        </w:rPr>
        <w:t>Hasil Uji Koefisien Determinasi</w:t>
      </w:r>
    </w:p>
    <w:tbl>
      <w:tblPr>
        <w:tblW w:w="5667" w:type="dxa"/>
        <w:tblInd w:w="11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1000"/>
        <w:gridCol w:w="1066"/>
        <w:gridCol w:w="1440"/>
        <w:gridCol w:w="1440"/>
      </w:tblGrid>
      <w:tr w:rsidR="00DB1534" w:rsidRPr="00011A77" w:rsidTr="009D4440">
        <w:trPr>
          <w:cantSplit/>
          <w:tblHeader/>
        </w:trPr>
        <w:tc>
          <w:tcPr>
            <w:tcW w:w="5667" w:type="dxa"/>
            <w:gridSpan w:val="5"/>
            <w:tcBorders>
              <w:top w:val="nil"/>
              <w:left w:val="nil"/>
              <w:bottom w:val="nil"/>
              <w:right w:val="nil"/>
            </w:tcBorders>
            <w:shd w:val="clear" w:color="auto" w:fill="FFFFFF"/>
            <w:tcMar>
              <w:top w:w="30" w:type="dxa"/>
              <w:left w:w="30" w:type="dxa"/>
              <w:bottom w:w="30" w:type="dxa"/>
              <w:right w:w="30" w:type="dxa"/>
            </w:tcMar>
            <w:vAlign w:val="center"/>
          </w:tcPr>
          <w:p w:rsidR="00DB1534" w:rsidRPr="00011A77" w:rsidRDefault="00DB1534" w:rsidP="009D4440">
            <w:pPr>
              <w:autoSpaceDE w:val="0"/>
              <w:autoSpaceDN w:val="0"/>
              <w:adjustRightInd w:val="0"/>
              <w:spacing w:after="0" w:line="240" w:lineRule="auto"/>
              <w:ind w:left="-172" w:firstLine="172"/>
              <w:jc w:val="center"/>
              <w:rPr>
                <w:rFonts w:ascii="Arial" w:hAnsi="Arial" w:cs="Arial"/>
                <w:color w:val="000000"/>
                <w:sz w:val="18"/>
                <w:szCs w:val="18"/>
              </w:rPr>
            </w:pPr>
            <w:r w:rsidRPr="00011A77">
              <w:rPr>
                <w:rFonts w:ascii="Arial" w:hAnsi="Arial" w:cs="Arial"/>
                <w:b/>
                <w:bCs/>
                <w:color w:val="000000"/>
                <w:sz w:val="18"/>
                <w:szCs w:val="18"/>
              </w:rPr>
              <w:t>Model Summary</w:t>
            </w:r>
            <w:r w:rsidRPr="00011A77">
              <w:rPr>
                <w:rFonts w:ascii="Arial" w:hAnsi="Arial" w:cs="Arial"/>
                <w:b/>
                <w:bCs/>
                <w:color w:val="000000"/>
                <w:sz w:val="18"/>
                <w:szCs w:val="18"/>
                <w:vertAlign w:val="superscript"/>
              </w:rPr>
              <w:t>b</w:t>
            </w:r>
          </w:p>
        </w:tc>
      </w:tr>
      <w:tr w:rsidR="00DB1534" w:rsidRPr="00011A77" w:rsidTr="009D4440">
        <w:trPr>
          <w:cantSplit/>
          <w:tblHeader/>
        </w:trPr>
        <w:tc>
          <w:tcPr>
            <w:tcW w:w="721"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B1534" w:rsidRPr="00011A77" w:rsidRDefault="00DB1534" w:rsidP="009D4440">
            <w:pPr>
              <w:autoSpaceDE w:val="0"/>
              <w:autoSpaceDN w:val="0"/>
              <w:adjustRightInd w:val="0"/>
              <w:spacing w:after="0" w:line="320" w:lineRule="atLeast"/>
              <w:rPr>
                <w:rFonts w:ascii="Arial" w:hAnsi="Arial" w:cs="Arial"/>
                <w:color w:val="000000"/>
                <w:sz w:val="18"/>
                <w:szCs w:val="18"/>
              </w:rPr>
            </w:pPr>
            <w:r w:rsidRPr="00011A77">
              <w:rPr>
                <w:rFonts w:ascii="Arial" w:hAnsi="Arial" w:cs="Arial"/>
                <w:color w:val="000000"/>
                <w:sz w:val="18"/>
                <w:szCs w:val="18"/>
              </w:rPr>
              <w:t>Model</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B1534" w:rsidRPr="00011A77" w:rsidRDefault="00DB1534" w:rsidP="009D4440">
            <w:pPr>
              <w:autoSpaceDE w:val="0"/>
              <w:autoSpaceDN w:val="0"/>
              <w:adjustRightInd w:val="0"/>
              <w:spacing w:after="0" w:line="320" w:lineRule="atLeast"/>
              <w:jc w:val="center"/>
              <w:rPr>
                <w:rFonts w:ascii="Arial" w:hAnsi="Arial" w:cs="Arial"/>
                <w:color w:val="000000"/>
                <w:sz w:val="18"/>
                <w:szCs w:val="18"/>
              </w:rPr>
            </w:pPr>
            <w:r w:rsidRPr="00011A77">
              <w:rPr>
                <w:rFonts w:ascii="Arial" w:hAnsi="Arial" w:cs="Arial"/>
                <w:color w:val="000000"/>
                <w:sz w:val="18"/>
                <w:szCs w:val="18"/>
              </w:rPr>
              <w:t>R</w:t>
            </w:r>
          </w:p>
        </w:tc>
        <w:tc>
          <w:tcPr>
            <w:tcW w:w="106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B1534" w:rsidRPr="00011A77" w:rsidRDefault="00DB1534" w:rsidP="009D4440">
            <w:pPr>
              <w:autoSpaceDE w:val="0"/>
              <w:autoSpaceDN w:val="0"/>
              <w:adjustRightInd w:val="0"/>
              <w:spacing w:after="0" w:line="320" w:lineRule="atLeast"/>
              <w:jc w:val="center"/>
              <w:rPr>
                <w:rFonts w:ascii="Arial" w:hAnsi="Arial" w:cs="Arial"/>
                <w:color w:val="000000"/>
                <w:sz w:val="18"/>
                <w:szCs w:val="18"/>
              </w:rPr>
            </w:pPr>
            <w:r w:rsidRPr="00011A77">
              <w:rPr>
                <w:rFonts w:ascii="Arial" w:hAnsi="Arial" w:cs="Arial"/>
                <w:color w:val="000000"/>
                <w:sz w:val="18"/>
                <w:szCs w:val="18"/>
              </w:rPr>
              <w:t>R Square</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B1534" w:rsidRPr="00011A77" w:rsidRDefault="00DB1534" w:rsidP="009D4440">
            <w:pPr>
              <w:autoSpaceDE w:val="0"/>
              <w:autoSpaceDN w:val="0"/>
              <w:adjustRightInd w:val="0"/>
              <w:spacing w:after="0" w:line="320" w:lineRule="atLeast"/>
              <w:jc w:val="center"/>
              <w:rPr>
                <w:rFonts w:ascii="Arial" w:hAnsi="Arial" w:cs="Arial"/>
                <w:color w:val="000000"/>
                <w:sz w:val="18"/>
                <w:szCs w:val="18"/>
              </w:rPr>
            </w:pPr>
            <w:r w:rsidRPr="00011A77">
              <w:rPr>
                <w:rFonts w:ascii="Arial" w:hAnsi="Arial" w:cs="Arial"/>
                <w:color w:val="000000"/>
                <w:sz w:val="18"/>
                <w:szCs w:val="18"/>
              </w:rPr>
              <w:t>Adjusted R Square</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B1534" w:rsidRPr="00011A77" w:rsidRDefault="00DB1534" w:rsidP="009D4440">
            <w:pPr>
              <w:autoSpaceDE w:val="0"/>
              <w:autoSpaceDN w:val="0"/>
              <w:adjustRightInd w:val="0"/>
              <w:spacing w:after="0" w:line="320" w:lineRule="atLeast"/>
              <w:jc w:val="center"/>
              <w:rPr>
                <w:rFonts w:ascii="Arial" w:hAnsi="Arial" w:cs="Arial"/>
                <w:color w:val="000000"/>
                <w:sz w:val="18"/>
                <w:szCs w:val="18"/>
              </w:rPr>
            </w:pPr>
            <w:r w:rsidRPr="00011A77">
              <w:rPr>
                <w:rFonts w:ascii="Arial" w:hAnsi="Arial" w:cs="Arial"/>
                <w:color w:val="000000"/>
                <w:sz w:val="18"/>
                <w:szCs w:val="18"/>
              </w:rPr>
              <w:t>Std. Error of the Estimate</w:t>
            </w:r>
          </w:p>
        </w:tc>
      </w:tr>
      <w:tr w:rsidR="00DB1534" w:rsidRPr="00011A77" w:rsidTr="009D4440">
        <w:trPr>
          <w:cantSplit/>
          <w:tblHeader/>
        </w:trPr>
        <w:tc>
          <w:tcPr>
            <w:tcW w:w="721"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DB1534" w:rsidRPr="00011A77" w:rsidRDefault="00DB1534" w:rsidP="009D4440">
            <w:pPr>
              <w:autoSpaceDE w:val="0"/>
              <w:autoSpaceDN w:val="0"/>
              <w:adjustRightInd w:val="0"/>
              <w:spacing w:after="0" w:line="320" w:lineRule="atLeast"/>
              <w:rPr>
                <w:rFonts w:ascii="Arial" w:hAnsi="Arial" w:cs="Arial"/>
                <w:color w:val="000000"/>
                <w:sz w:val="18"/>
                <w:szCs w:val="18"/>
              </w:rPr>
            </w:pPr>
            <w:r w:rsidRPr="00011A77">
              <w:rPr>
                <w:rFonts w:ascii="Arial" w:hAnsi="Arial" w:cs="Arial"/>
                <w:color w:val="000000"/>
                <w:sz w:val="18"/>
                <w:szCs w:val="18"/>
              </w:rPr>
              <w:t>1</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DB1534" w:rsidRPr="00011A77" w:rsidRDefault="00DB1534" w:rsidP="009D4440">
            <w:pPr>
              <w:autoSpaceDE w:val="0"/>
              <w:autoSpaceDN w:val="0"/>
              <w:adjustRightInd w:val="0"/>
              <w:spacing w:after="0" w:line="320" w:lineRule="atLeast"/>
              <w:jc w:val="right"/>
              <w:rPr>
                <w:rFonts w:ascii="Arial" w:hAnsi="Arial" w:cs="Arial"/>
                <w:color w:val="000000"/>
                <w:sz w:val="18"/>
                <w:szCs w:val="18"/>
              </w:rPr>
            </w:pPr>
            <w:r w:rsidRPr="00011A77">
              <w:rPr>
                <w:rFonts w:ascii="Arial" w:hAnsi="Arial" w:cs="Arial"/>
                <w:color w:val="000000"/>
                <w:sz w:val="18"/>
                <w:szCs w:val="18"/>
              </w:rPr>
              <w:t>.702</w:t>
            </w:r>
            <w:r w:rsidRPr="00011A77">
              <w:rPr>
                <w:rFonts w:ascii="Arial" w:hAnsi="Arial" w:cs="Arial"/>
                <w:color w:val="000000"/>
                <w:sz w:val="18"/>
                <w:szCs w:val="18"/>
                <w:vertAlign w:val="superscript"/>
              </w:rPr>
              <w:t>a</w:t>
            </w:r>
          </w:p>
        </w:tc>
        <w:tc>
          <w:tcPr>
            <w:tcW w:w="1066"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DB1534" w:rsidRPr="00011A77" w:rsidRDefault="00DB1534" w:rsidP="009D4440">
            <w:pPr>
              <w:autoSpaceDE w:val="0"/>
              <w:autoSpaceDN w:val="0"/>
              <w:adjustRightInd w:val="0"/>
              <w:spacing w:after="0" w:line="320" w:lineRule="atLeast"/>
              <w:jc w:val="right"/>
              <w:rPr>
                <w:rFonts w:ascii="Arial" w:hAnsi="Arial" w:cs="Arial"/>
                <w:color w:val="000000"/>
                <w:sz w:val="18"/>
                <w:szCs w:val="18"/>
              </w:rPr>
            </w:pPr>
            <w:r w:rsidRPr="00011A77">
              <w:rPr>
                <w:rFonts w:ascii="Arial" w:hAnsi="Arial" w:cs="Arial"/>
                <w:color w:val="000000"/>
                <w:sz w:val="18"/>
                <w:szCs w:val="18"/>
              </w:rPr>
              <w:t>.493</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DB1534" w:rsidRPr="00011A77" w:rsidRDefault="00DB1534" w:rsidP="009D4440">
            <w:pPr>
              <w:autoSpaceDE w:val="0"/>
              <w:autoSpaceDN w:val="0"/>
              <w:adjustRightInd w:val="0"/>
              <w:spacing w:after="0" w:line="320" w:lineRule="atLeast"/>
              <w:jc w:val="right"/>
              <w:rPr>
                <w:rFonts w:ascii="Arial" w:hAnsi="Arial" w:cs="Arial"/>
                <w:color w:val="000000"/>
                <w:sz w:val="18"/>
                <w:szCs w:val="18"/>
              </w:rPr>
            </w:pPr>
            <w:r w:rsidRPr="00011A77">
              <w:rPr>
                <w:rFonts w:ascii="Arial" w:hAnsi="Arial" w:cs="Arial"/>
                <w:color w:val="000000"/>
                <w:sz w:val="18"/>
                <w:szCs w:val="18"/>
              </w:rPr>
              <w:t>.460</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DB1534" w:rsidRPr="00011A77" w:rsidRDefault="00DB1534" w:rsidP="009D4440">
            <w:pPr>
              <w:autoSpaceDE w:val="0"/>
              <w:autoSpaceDN w:val="0"/>
              <w:adjustRightInd w:val="0"/>
              <w:spacing w:after="0" w:line="320" w:lineRule="atLeast"/>
              <w:jc w:val="right"/>
              <w:rPr>
                <w:rFonts w:ascii="Arial" w:hAnsi="Arial" w:cs="Arial"/>
                <w:color w:val="000000"/>
                <w:sz w:val="18"/>
                <w:szCs w:val="18"/>
              </w:rPr>
            </w:pPr>
            <w:r w:rsidRPr="00011A77">
              <w:rPr>
                <w:rFonts w:ascii="Arial" w:hAnsi="Arial" w:cs="Arial"/>
                <w:color w:val="000000"/>
                <w:sz w:val="18"/>
                <w:szCs w:val="18"/>
              </w:rPr>
              <w:t>1.273</w:t>
            </w:r>
          </w:p>
        </w:tc>
      </w:tr>
      <w:tr w:rsidR="00DB1534" w:rsidRPr="00011A77" w:rsidTr="009D4440">
        <w:trPr>
          <w:cantSplit/>
          <w:tblHeader/>
        </w:trPr>
        <w:tc>
          <w:tcPr>
            <w:tcW w:w="5667" w:type="dxa"/>
            <w:gridSpan w:val="5"/>
            <w:tcBorders>
              <w:top w:val="nil"/>
              <w:left w:val="nil"/>
              <w:bottom w:val="nil"/>
              <w:right w:val="nil"/>
            </w:tcBorders>
            <w:shd w:val="clear" w:color="auto" w:fill="FFFFFF"/>
            <w:tcMar>
              <w:top w:w="30" w:type="dxa"/>
              <w:left w:w="30" w:type="dxa"/>
              <w:bottom w:w="30" w:type="dxa"/>
              <w:right w:w="30" w:type="dxa"/>
            </w:tcMar>
          </w:tcPr>
          <w:p w:rsidR="00DB1534" w:rsidRPr="00011A77" w:rsidRDefault="00DB1534" w:rsidP="009D4440">
            <w:pPr>
              <w:autoSpaceDE w:val="0"/>
              <w:autoSpaceDN w:val="0"/>
              <w:adjustRightInd w:val="0"/>
              <w:spacing w:after="0" w:line="320" w:lineRule="atLeast"/>
              <w:rPr>
                <w:rFonts w:ascii="Arial" w:hAnsi="Arial" w:cs="Arial"/>
                <w:color w:val="000000"/>
                <w:sz w:val="18"/>
                <w:szCs w:val="18"/>
              </w:rPr>
            </w:pPr>
            <w:r w:rsidRPr="00011A77">
              <w:rPr>
                <w:rFonts w:ascii="Arial" w:hAnsi="Arial" w:cs="Arial"/>
                <w:color w:val="000000"/>
                <w:sz w:val="18"/>
                <w:szCs w:val="18"/>
              </w:rPr>
              <w:t>a. Predictors: (Constant), nilai pelanggan, promosi, kualitas produk</w:t>
            </w:r>
          </w:p>
        </w:tc>
      </w:tr>
      <w:tr w:rsidR="00DB1534" w:rsidRPr="00011A77" w:rsidTr="009D4440">
        <w:trPr>
          <w:cantSplit/>
        </w:trPr>
        <w:tc>
          <w:tcPr>
            <w:tcW w:w="4227" w:type="dxa"/>
            <w:gridSpan w:val="4"/>
            <w:tcBorders>
              <w:top w:val="nil"/>
              <w:left w:val="nil"/>
              <w:bottom w:val="nil"/>
              <w:right w:val="nil"/>
            </w:tcBorders>
            <w:shd w:val="clear" w:color="auto" w:fill="FFFFFF"/>
            <w:tcMar>
              <w:top w:w="30" w:type="dxa"/>
              <w:left w:w="30" w:type="dxa"/>
              <w:bottom w:w="30" w:type="dxa"/>
              <w:right w:w="30" w:type="dxa"/>
            </w:tcMar>
          </w:tcPr>
          <w:p w:rsidR="00DB1534" w:rsidRPr="00011A77" w:rsidRDefault="00DB1534" w:rsidP="009D4440">
            <w:pPr>
              <w:autoSpaceDE w:val="0"/>
              <w:autoSpaceDN w:val="0"/>
              <w:adjustRightInd w:val="0"/>
              <w:spacing w:after="0" w:line="320" w:lineRule="atLeast"/>
              <w:rPr>
                <w:rFonts w:ascii="Arial" w:hAnsi="Arial" w:cs="Arial"/>
                <w:color w:val="000000"/>
                <w:sz w:val="18"/>
                <w:szCs w:val="18"/>
              </w:rPr>
            </w:pPr>
            <w:r w:rsidRPr="00011A77">
              <w:rPr>
                <w:rFonts w:ascii="Arial" w:hAnsi="Arial" w:cs="Arial"/>
                <w:color w:val="000000"/>
                <w:sz w:val="18"/>
                <w:szCs w:val="18"/>
              </w:rPr>
              <w:t>b. Dependent Variable: kepuasan</w:t>
            </w:r>
          </w:p>
        </w:tc>
        <w:tc>
          <w:tcPr>
            <w:tcW w:w="1440" w:type="dxa"/>
            <w:tcBorders>
              <w:top w:val="nil"/>
              <w:left w:val="nil"/>
              <w:bottom w:val="nil"/>
              <w:right w:val="nil"/>
            </w:tcBorders>
            <w:shd w:val="clear" w:color="auto" w:fill="FFFFFF"/>
            <w:tcMar>
              <w:top w:w="30" w:type="dxa"/>
              <w:left w:w="30" w:type="dxa"/>
              <w:bottom w:w="30" w:type="dxa"/>
              <w:right w:w="30" w:type="dxa"/>
            </w:tcMar>
          </w:tcPr>
          <w:p w:rsidR="00DB1534" w:rsidRPr="00011A77" w:rsidRDefault="00DB1534" w:rsidP="009D4440">
            <w:pPr>
              <w:autoSpaceDE w:val="0"/>
              <w:autoSpaceDN w:val="0"/>
              <w:adjustRightInd w:val="0"/>
              <w:spacing w:after="0" w:line="240" w:lineRule="auto"/>
              <w:rPr>
                <w:rFonts w:cs="Times New Roman"/>
                <w:szCs w:val="24"/>
              </w:rPr>
            </w:pPr>
          </w:p>
        </w:tc>
      </w:tr>
    </w:tbl>
    <w:p w:rsidR="00DB1534" w:rsidRPr="003477FD" w:rsidRDefault="00DB1534" w:rsidP="00DB1534">
      <w:pPr>
        <w:autoSpaceDE w:val="0"/>
        <w:autoSpaceDN w:val="0"/>
        <w:adjustRightInd w:val="0"/>
        <w:spacing w:line="480" w:lineRule="auto"/>
        <w:ind w:left="1134"/>
        <w:jc w:val="lowKashida"/>
        <w:rPr>
          <w:rFonts w:asciiTheme="majorBidi" w:hAnsiTheme="majorBidi"/>
          <w:bCs/>
          <w:iCs/>
          <w:sz w:val="20"/>
          <w:szCs w:val="24"/>
        </w:rPr>
      </w:pPr>
      <w:r w:rsidRPr="003477FD">
        <w:rPr>
          <w:rFonts w:asciiTheme="majorBidi" w:hAnsiTheme="majorBidi"/>
          <w:bCs/>
          <w:iCs/>
          <w:sz w:val="20"/>
          <w:szCs w:val="24"/>
        </w:rPr>
        <w:t>Sumber: data yang di olah (2020)</w:t>
      </w:r>
    </w:p>
    <w:p w:rsidR="00DB1534" w:rsidRPr="008F26A1" w:rsidRDefault="00DB1534" w:rsidP="00DB1534">
      <w:pPr>
        <w:autoSpaceDE w:val="0"/>
        <w:autoSpaceDN w:val="0"/>
        <w:adjustRightInd w:val="0"/>
        <w:spacing w:after="0" w:line="480" w:lineRule="auto"/>
        <w:ind w:left="851" w:firstLine="850"/>
        <w:jc w:val="lowKashida"/>
        <w:rPr>
          <w:rFonts w:cs="Times New Roman"/>
          <w:szCs w:val="24"/>
        </w:rPr>
      </w:pPr>
      <w:proofErr w:type="gramStart"/>
      <w:r>
        <w:rPr>
          <w:rFonts w:cs="Times New Roman"/>
          <w:szCs w:val="24"/>
        </w:rPr>
        <w:t>Berdasarkan tabel diatas dapat diketahui bahwa koefisien kolerasi (R) sebesar 0,</w:t>
      </w:r>
      <w:r w:rsidRPr="002C298A">
        <w:rPr>
          <w:rFonts w:asciiTheme="majorBidi" w:hAnsiTheme="majorBidi"/>
          <w:color w:val="000000"/>
          <w:szCs w:val="24"/>
        </w:rPr>
        <w:t>702</w:t>
      </w:r>
      <w:r>
        <w:rPr>
          <w:rFonts w:cs="Times New Roman"/>
          <w:szCs w:val="24"/>
        </w:rPr>
        <w:t xml:space="preserve"> yang artinya terdapat hubungan yang kuat antara variabel independen terhadap variabel dependen karena nilai R mendekati angka 1.</w:t>
      </w:r>
      <w:proofErr w:type="gramEnd"/>
      <w:r>
        <w:rPr>
          <w:rFonts w:cs="Times New Roman"/>
          <w:szCs w:val="24"/>
        </w:rPr>
        <w:t xml:space="preserve"> Hal ini menunjukkan semakin besar nilai X maka semakin besar pula nilai Y. Nilai </w:t>
      </w:r>
      <w:r w:rsidRPr="00C75557">
        <w:rPr>
          <w:rFonts w:cs="Times New Roman"/>
          <w:szCs w:val="24"/>
        </w:rPr>
        <w:t>R</w:t>
      </w:r>
      <w:r w:rsidRPr="00C75557">
        <w:rPr>
          <w:rFonts w:cs="Times New Roman"/>
          <w:szCs w:val="24"/>
          <w:vertAlign w:val="superscript"/>
        </w:rPr>
        <w:t>2</w:t>
      </w:r>
      <w:r>
        <w:rPr>
          <w:rFonts w:cs="Times New Roman"/>
          <w:szCs w:val="24"/>
        </w:rPr>
        <w:t xml:space="preserve"> sebesar 0,493 yang berarti bahwa 49,3% kepuasan mahasantri mahad Al - Jamiah IAIN Bengkulu dipengaruhi oleh promosi, kualitas produk, dan nilai pelanggan.  </w:t>
      </w:r>
      <w:proofErr w:type="gramStart"/>
      <w:r>
        <w:rPr>
          <w:rFonts w:cs="Times New Roman"/>
          <w:szCs w:val="24"/>
        </w:rPr>
        <w:t>kemudian</w:t>
      </w:r>
      <w:proofErr w:type="gramEnd"/>
      <w:r>
        <w:rPr>
          <w:rFonts w:cs="Times New Roman"/>
          <w:szCs w:val="24"/>
        </w:rPr>
        <w:t xml:space="preserve"> sebesar 50,7 % lainnya dipengaruhi oleh faktor-faktor lainnya yang tidak diteliti dipenelitian ini. Berdasarkan nilai </w:t>
      </w:r>
      <w:r w:rsidRPr="0077322B">
        <w:rPr>
          <w:rFonts w:cs="Times New Roman"/>
          <w:color w:val="000000"/>
          <w:szCs w:val="24"/>
        </w:rPr>
        <w:t xml:space="preserve">Adjusted </w:t>
      </w:r>
      <w:r w:rsidRPr="004E5E42">
        <w:rPr>
          <w:rFonts w:cs="Times New Roman"/>
          <w:i/>
          <w:iCs/>
          <w:color w:val="000000"/>
          <w:szCs w:val="24"/>
        </w:rPr>
        <w:t>R2</w:t>
      </w:r>
      <w:r>
        <w:rPr>
          <w:rFonts w:cs="Times New Roman"/>
          <w:color w:val="000000"/>
          <w:szCs w:val="24"/>
        </w:rPr>
        <w:t xml:space="preserve"> yaitu 0, </w:t>
      </w:r>
      <w:r>
        <w:rPr>
          <w:rFonts w:cs="Times New Roman"/>
          <w:color w:val="000000"/>
          <w:szCs w:val="24"/>
        </w:rPr>
        <w:lastRenderedPageBreak/>
        <w:t xml:space="preserve">460 dapat disimpulkan bahwa variabel promosi, kualitas produk, dan nilai pelanggan yang dapat dirasakan dapat menjelaskan variabel kepuasan sebesar 46,0%, sedangkan yang 54,0% dijelaskan oleh variabel diluar model persamaan penelitian ini.  </w:t>
      </w:r>
    </w:p>
    <w:p w:rsidR="00DB1534" w:rsidRDefault="00DB1534" w:rsidP="00DB563E">
      <w:pPr>
        <w:pStyle w:val="ListParagraph"/>
        <w:numPr>
          <w:ilvl w:val="0"/>
          <w:numId w:val="127"/>
        </w:numPr>
        <w:autoSpaceDE w:val="0"/>
        <w:autoSpaceDN w:val="0"/>
        <w:adjustRightInd w:val="0"/>
        <w:spacing w:after="240" w:line="480" w:lineRule="auto"/>
        <w:ind w:left="284" w:hanging="284"/>
        <w:jc w:val="left"/>
        <w:rPr>
          <w:rFonts w:asciiTheme="majorBidi" w:hAnsiTheme="majorBidi"/>
          <w:b/>
          <w:iCs/>
          <w:szCs w:val="24"/>
        </w:rPr>
      </w:pPr>
      <w:r w:rsidRPr="005D0D11">
        <w:rPr>
          <w:rFonts w:asciiTheme="majorBidi" w:hAnsiTheme="majorBidi"/>
          <w:b/>
          <w:iCs/>
          <w:szCs w:val="24"/>
        </w:rPr>
        <w:t xml:space="preserve">Pembahasan </w:t>
      </w:r>
    </w:p>
    <w:p w:rsidR="00DB1534" w:rsidRDefault="00DB1534" w:rsidP="00DB563E">
      <w:pPr>
        <w:pStyle w:val="ListParagraph"/>
        <w:numPr>
          <w:ilvl w:val="0"/>
          <w:numId w:val="128"/>
        </w:numPr>
        <w:autoSpaceDE w:val="0"/>
        <w:autoSpaceDN w:val="0"/>
        <w:adjustRightInd w:val="0"/>
        <w:spacing w:after="240" w:line="480" w:lineRule="auto"/>
        <w:ind w:left="709" w:hanging="283"/>
        <w:jc w:val="lowKashida"/>
        <w:rPr>
          <w:rFonts w:asciiTheme="majorBidi" w:hAnsiTheme="majorBidi"/>
          <w:b/>
          <w:iCs/>
          <w:szCs w:val="24"/>
        </w:rPr>
      </w:pPr>
      <w:r>
        <w:rPr>
          <w:rFonts w:asciiTheme="majorBidi" w:hAnsiTheme="majorBidi"/>
          <w:b/>
          <w:iCs/>
          <w:szCs w:val="24"/>
        </w:rPr>
        <w:t>Pengaruh Promosi Terhadap Kepuasan Mahasantri Putri Dalam Memakai Produk Wardah di Mahad Al-Jamiah AIN Bengkulu</w:t>
      </w:r>
    </w:p>
    <w:p w:rsidR="00DB1534" w:rsidRDefault="00DB1534" w:rsidP="00DB1534">
      <w:pPr>
        <w:pStyle w:val="ListParagraph"/>
        <w:autoSpaceDE w:val="0"/>
        <w:autoSpaceDN w:val="0"/>
        <w:adjustRightInd w:val="0"/>
        <w:spacing w:line="480" w:lineRule="auto"/>
        <w:ind w:left="709" w:firstLine="992"/>
        <w:jc w:val="lowKashida"/>
        <w:rPr>
          <w:rFonts w:asciiTheme="majorBidi" w:hAnsiTheme="majorBidi"/>
          <w:bCs/>
          <w:iCs/>
          <w:szCs w:val="24"/>
        </w:rPr>
      </w:pPr>
      <w:r>
        <w:rPr>
          <w:rFonts w:asciiTheme="majorBidi" w:hAnsiTheme="majorBidi"/>
          <w:bCs/>
          <w:iCs/>
          <w:szCs w:val="24"/>
        </w:rPr>
        <w:t>Berdasarkan hasil observasi yang dilakukan oleh peneliti di Mahad Al-Jamiah IAIN Bengkulu, ternyata mahasantri putri kurang tertarik terhadap promosi yang dilakukan oleh pihak Wardah, hal ini cocok dengan hasil dari perhitungan regresi linier yang menunjukkan bahwa promosi tidak berpengaruh signifikan terhadap kepuasan mahasantri putri Mahad Al-Jamiah IAIN Bengkulu. Hal ini dibuktikan dengan nilai sig yang lebih dari α (0</w:t>
      </w:r>
      <w:proofErr w:type="gramStart"/>
      <w:r>
        <w:rPr>
          <w:rFonts w:asciiTheme="majorBidi" w:hAnsiTheme="majorBidi"/>
          <w:bCs/>
          <w:iCs/>
          <w:szCs w:val="24"/>
        </w:rPr>
        <w:t>,01</w:t>
      </w:r>
      <w:proofErr w:type="gramEnd"/>
      <w:r>
        <w:rPr>
          <w:rFonts w:asciiTheme="majorBidi" w:hAnsiTheme="majorBidi"/>
          <w:bCs/>
          <w:iCs/>
          <w:szCs w:val="24"/>
        </w:rPr>
        <w:t xml:space="preserve">) yaitu 0,416. </w:t>
      </w:r>
      <w:proofErr w:type="gramStart"/>
      <w:r>
        <w:rPr>
          <w:rFonts w:asciiTheme="majorBidi" w:hAnsiTheme="majorBidi"/>
          <w:bCs/>
          <w:iCs/>
          <w:szCs w:val="24"/>
        </w:rPr>
        <w:t>Ini menunjukkan bahwa kepuasan mahasantri putri Mahad Al-Jamiah IAIN Bengkulu dalam memakai produk Wardah tidak dipengaruhi oleh faktor promosi.</w:t>
      </w:r>
      <w:proofErr w:type="gramEnd"/>
      <w:r>
        <w:rPr>
          <w:rFonts w:asciiTheme="majorBidi" w:hAnsiTheme="majorBidi"/>
          <w:bCs/>
          <w:iCs/>
          <w:szCs w:val="24"/>
        </w:rPr>
        <w:t xml:space="preserve"> </w:t>
      </w:r>
    </w:p>
    <w:p w:rsidR="00DB1534" w:rsidRPr="00C43141" w:rsidRDefault="00DB1534" w:rsidP="00DB1534">
      <w:pPr>
        <w:pStyle w:val="ListParagraph"/>
        <w:autoSpaceDE w:val="0"/>
        <w:autoSpaceDN w:val="0"/>
        <w:adjustRightInd w:val="0"/>
        <w:spacing w:line="480" w:lineRule="auto"/>
        <w:ind w:left="709" w:firstLine="992"/>
        <w:jc w:val="lowKashida"/>
        <w:rPr>
          <w:rFonts w:asciiTheme="majorBidi" w:hAnsiTheme="majorBidi"/>
          <w:bCs/>
          <w:iCs/>
          <w:szCs w:val="24"/>
        </w:rPr>
      </w:pPr>
      <w:proofErr w:type="gramStart"/>
      <w:r>
        <w:rPr>
          <w:rFonts w:asciiTheme="majorBidi" w:hAnsiTheme="majorBidi"/>
          <w:bCs/>
          <w:iCs/>
          <w:szCs w:val="24"/>
        </w:rPr>
        <w:t>dapat</w:t>
      </w:r>
      <w:proofErr w:type="gramEnd"/>
      <w:r>
        <w:rPr>
          <w:rFonts w:asciiTheme="majorBidi" w:hAnsiTheme="majorBidi"/>
          <w:bCs/>
          <w:iCs/>
          <w:szCs w:val="24"/>
        </w:rPr>
        <w:t xml:space="preserve"> disimpulkan bahwa hipotesis pertama yang menyatakan bahwa promosi tidak berpengaruh secara signifikan terhadap kepuasan mahasatri</w:t>
      </w:r>
      <w:r w:rsidRPr="00C00511">
        <w:rPr>
          <w:rFonts w:asciiTheme="majorBidi" w:hAnsiTheme="majorBidi"/>
          <w:bCs/>
          <w:iCs/>
          <w:szCs w:val="24"/>
        </w:rPr>
        <w:t xml:space="preserve"> </w:t>
      </w:r>
      <w:r>
        <w:rPr>
          <w:rFonts w:asciiTheme="majorBidi" w:hAnsiTheme="majorBidi"/>
          <w:bCs/>
          <w:iCs/>
          <w:szCs w:val="24"/>
        </w:rPr>
        <w:t xml:space="preserve">Mahad Al-Jamiah IAIN Bengkulu dalam memakai produk Wardah ditolak. </w:t>
      </w:r>
    </w:p>
    <w:p w:rsidR="00DB1534" w:rsidRDefault="00DB1534" w:rsidP="00DB563E">
      <w:pPr>
        <w:pStyle w:val="ListParagraph"/>
        <w:numPr>
          <w:ilvl w:val="0"/>
          <w:numId w:val="128"/>
        </w:numPr>
        <w:autoSpaceDE w:val="0"/>
        <w:autoSpaceDN w:val="0"/>
        <w:adjustRightInd w:val="0"/>
        <w:spacing w:after="240" w:line="480" w:lineRule="auto"/>
        <w:ind w:left="709" w:hanging="283"/>
        <w:jc w:val="lowKashida"/>
        <w:rPr>
          <w:rFonts w:asciiTheme="majorBidi" w:hAnsiTheme="majorBidi"/>
          <w:b/>
          <w:iCs/>
          <w:szCs w:val="24"/>
        </w:rPr>
      </w:pPr>
      <w:r>
        <w:rPr>
          <w:rFonts w:asciiTheme="majorBidi" w:hAnsiTheme="majorBidi"/>
          <w:b/>
          <w:iCs/>
          <w:szCs w:val="24"/>
        </w:rPr>
        <w:t xml:space="preserve">Pengaruh Kualitas Produk Terhadap Kepuasan Mahasantri Putri Dalam Memakai Produk Wardah Di Mahad Al-Jamiah IAIN Bengkulu </w:t>
      </w:r>
    </w:p>
    <w:p w:rsidR="00DB1534" w:rsidRDefault="00DB1534" w:rsidP="00DB1534">
      <w:pPr>
        <w:pStyle w:val="ListParagraph"/>
        <w:autoSpaceDE w:val="0"/>
        <w:autoSpaceDN w:val="0"/>
        <w:adjustRightInd w:val="0"/>
        <w:spacing w:line="480" w:lineRule="auto"/>
        <w:ind w:left="709" w:firstLine="851"/>
        <w:jc w:val="lowKashida"/>
        <w:rPr>
          <w:rFonts w:asciiTheme="majorBidi" w:hAnsiTheme="majorBidi"/>
          <w:bCs/>
          <w:iCs/>
          <w:szCs w:val="24"/>
        </w:rPr>
      </w:pPr>
      <w:proofErr w:type="gramStart"/>
      <w:r>
        <w:rPr>
          <w:rFonts w:asciiTheme="majorBidi" w:hAnsiTheme="majorBidi"/>
          <w:bCs/>
          <w:iCs/>
          <w:szCs w:val="24"/>
        </w:rPr>
        <w:lastRenderedPageBreak/>
        <w:t>Berdasarkan hasil dari observasi yang dilakukan peneliti di</w:t>
      </w:r>
      <w:r w:rsidRPr="001C2123">
        <w:rPr>
          <w:rFonts w:asciiTheme="majorBidi" w:hAnsiTheme="majorBidi"/>
          <w:bCs/>
          <w:iCs/>
          <w:szCs w:val="24"/>
        </w:rPr>
        <w:t xml:space="preserve"> </w:t>
      </w:r>
      <w:r>
        <w:rPr>
          <w:rFonts w:asciiTheme="majorBidi" w:hAnsiTheme="majorBidi"/>
          <w:bCs/>
          <w:iCs/>
          <w:szCs w:val="24"/>
        </w:rPr>
        <w:t>Mahad Al-Jamiah IAIN Bengkulu, ternyata mahasantri sangat puas terhadap kualitas produk Wardah, hal ini cocok dengan hasil dari perhitungan regresi linier yang menunjukkan kualitas produk berpengaruh signifikan kepuasan mahasantri putri dalam memakai produk Wardah.</w:t>
      </w:r>
      <w:proofErr w:type="gramEnd"/>
      <w:r>
        <w:rPr>
          <w:rFonts w:asciiTheme="majorBidi" w:hAnsiTheme="majorBidi"/>
          <w:bCs/>
          <w:iCs/>
          <w:szCs w:val="24"/>
        </w:rPr>
        <w:t xml:space="preserve"> </w:t>
      </w:r>
      <w:proofErr w:type="gramStart"/>
      <w:r>
        <w:rPr>
          <w:rFonts w:asciiTheme="majorBidi" w:hAnsiTheme="majorBidi"/>
          <w:bCs/>
          <w:iCs/>
          <w:szCs w:val="24"/>
        </w:rPr>
        <w:t>hal</w:t>
      </w:r>
      <w:proofErr w:type="gramEnd"/>
      <w:r>
        <w:rPr>
          <w:rFonts w:asciiTheme="majorBidi" w:hAnsiTheme="majorBidi"/>
          <w:bCs/>
          <w:iCs/>
          <w:szCs w:val="24"/>
        </w:rPr>
        <w:t xml:space="preserve"> ini dibuktikan dengan niali sig yang lebih kecil dari α (0,01) yaitu 0,000. </w:t>
      </w:r>
      <w:proofErr w:type="gramStart"/>
      <w:r>
        <w:rPr>
          <w:rFonts w:asciiTheme="majorBidi" w:hAnsiTheme="majorBidi"/>
          <w:bCs/>
          <w:iCs/>
          <w:szCs w:val="24"/>
        </w:rPr>
        <w:t>ini</w:t>
      </w:r>
      <w:proofErr w:type="gramEnd"/>
      <w:r>
        <w:rPr>
          <w:rFonts w:asciiTheme="majorBidi" w:hAnsiTheme="majorBidi"/>
          <w:bCs/>
          <w:iCs/>
          <w:szCs w:val="24"/>
        </w:rPr>
        <w:t xml:space="preserve"> menunjukkan bahwa kualitas produk adalah salah satu faktor yang mempengaruhi kepuasan mahasantri putri dalam memakai produk Wardah.</w:t>
      </w:r>
    </w:p>
    <w:p w:rsidR="00DB1534" w:rsidRPr="00813B7B" w:rsidRDefault="00DB1534" w:rsidP="00DB1534">
      <w:pPr>
        <w:pStyle w:val="ListParagraph"/>
        <w:autoSpaceDE w:val="0"/>
        <w:autoSpaceDN w:val="0"/>
        <w:adjustRightInd w:val="0"/>
        <w:spacing w:line="480" w:lineRule="auto"/>
        <w:ind w:left="709" w:firstLine="851"/>
        <w:jc w:val="lowKashida"/>
        <w:rPr>
          <w:rFonts w:asciiTheme="majorBidi" w:hAnsiTheme="majorBidi"/>
          <w:bCs/>
          <w:iCs/>
          <w:szCs w:val="24"/>
        </w:rPr>
      </w:pPr>
      <w:proofErr w:type="gramStart"/>
      <w:r>
        <w:rPr>
          <w:rFonts w:asciiTheme="majorBidi" w:hAnsiTheme="majorBidi"/>
          <w:bCs/>
          <w:iCs/>
          <w:szCs w:val="24"/>
        </w:rPr>
        <w:t>Sehingga dapat disimpulkan bahwa hipotesis kedua yang menyatakan bahwa kualitas produk berpengaruh secara signifikan terhadap kepuasan mahasantri putri dalam memakai produk Wardah diterima.</w:t>
      </w:r>
      <w:proofErr w:type="gramEnd"/>
    </w:p>
    <w:p w:rsidR="00DB1534" w:rsidRDefault="00DB1534" w:rsidP="00DB563E">
      <w:pPr>
        <w:pStyle w:val="ListParagraph"/>
        <w:numPr>
          <w:ilvl w:val="0"/>
          <w:numId w:val="128"/>
        </w:numPr>
        <w:autoSpaceDE w:val="0"/>
        <w:autoSpaceDN w:val="0"/>
        <w:adjustRightInd w:val="0"/>
        <w:spacing w:after="240" w:line="480" w:lineRule="auto"/>
        <w:ind w:left="709" w:hanging="283"/>
        <w:jc w:val="lowKashida"/>
        <w:rPr>
          <w:rFonts w:asciiTheme="majorBidi" w:hAnsiTheme="majorBidi"/>
          <w:b/>
          <w:iCs/>
          <w:szCs w:val="24"/>
        </w:rPr>
      </w:pPr>
      <w:r>
        <w:rPr>
          <w:rFonts w:asciiTheme="majorBidi" w:hAnsiTheme="majorBidi"/>
          <w:b/>
          <w:iCs/>
          <w:szCs w:val="24"/>
        </w:rPr>
        <w:t xml:space="preserve">Pengaruh Nilai Pelanggan Terhadap Kepuasan Mahasantri Putri Dalam Memakai Produk Wardah Dimahad Al-Jamiah Iain Bengkulu </w:t>
      </w:r>
    </w:p>
    <w:p w:rsidR="00DB1534" w:rsidRDefault="00DB1534" w:rsidP="00DB1534">
      <w:pPr>
        <w:pStyle w:val="ListParagraph"/>
        <w:autoSpaceDE w:val="0"/>
        <w:autoSpaceDN w:val="0"/>
        <w:adjustRightInd w:val="0"/>
        <w:spacing w:line="480" w:lineRule="auto"/>
        <w:ind w:left="709" w:firstLine="851"/>
        <w:jc w:val="lowKashida"/>
        <w:rPr>
          <w:rFonts w:asciiTheme="majorBidi" w:hAnsiTheme="majorBidi"/>
          <w:bCs/>
          <w:iCs/>
          <w:szCs w:val="24"/>
        </w:rPr>
      </w:pPr>
      <w:r>
        <w:rPr>
          <w:rFonts w:asciiTheme="majorBidi" w:hAnsiTheme="majorBidi"/>
          <w:bCs/>
          <w:iCs/>
          <w:szCs w:val="24"/>
        </w:rPr>
        <w:t>Berdasarkan hasil dari observasi yang telah dilakukan peneliti di</w:t>
      </w:r>
      <w:r w:rsidRPr="001C2123">
        <w:rPr>
          <w:rFonts w:asciiTheme="majorBidi" w:hAnsiTheme="majorBidi"/>
          <w:bCs/>
          <w:iCs/>
          <w:szCs w:val="24"/>
        </w:rPr>
        <w:t xml:space="preserve"> </w:t>
      </w:r>
      <w:r>
        <w:rPr>
          <w:rFonts w:asciiTheme="majorBidi" w:hAnsiTheme="majorBidi"/>
          <w:bCs/>
          <w:iCs/>
          <w:szCs w:val="24"/>
        </w:rPr>
        <w:t>Mahad Al-Jamiah IAIN Bengkulu, peneliti menemukan fakta bahwa nilai pelanggan tidak begitu diperhatikan oleh mahasantri putri Mahad Al-Jamiah IAIN Bengkulu, hal ini cocok dengan hasil dari perhitungan regresi linier yang menunjukkan bahwa nilai pelanggan tidak berpengaruh signifikan terhadap kepuasan mahasantri putri dalam memakai produk Wardah. Hal ini dibuktikan dengan nilai sig yang lebih besar dari α (0</w:t>
      </w:r>
      <w:proofErr w:type="gramStart"/>
      <w:r>
        <w:rPr>
          <w:rFonts w:asciiTheme="majorBidi" w:hAnsiTheme="majorBidi"/>
          <w:bCs/>
          <w:iCs/>
          <w:szCs w:val="24"/>
        </w:rPr>
        <w:t>,01</w:t>
      </w:r>
      <w:proofErr w:type="gramEnd"/>
      <w:r>
        <w:rPr>
          <w:rFonts w:asciiTheme="majorBidi" w:hAnsiTheme="majorBidi"/>
          <w:bCs/>
          <w:iCs/>
          <w:szCs w:val="24"/>
        </w:rPr>
        <w:t xml:space="preserve">) yaitu 0,071. </w:t>
      </w:r>
      <w:proofErr w:type="gramStart"/>
      <w:r>
        <w:rPr>
          <w:rFonts w:asciiTheme="majorBidi" w:hAnsiTheme="majorBidi"/>
          <w:bCs/>
          <w:iCs/>
          <w:szCs w:val="24"/>
        </w:rPr>
        <w:t>Ini menunjukkan bahwa kepuasan mahasantri putri IAIN Bengkulu tidak dipengaruhi oleh Nilai Pelanggan.</w:t>
      </w:r>
      <w:proofErr w:type="gramEnd"/>
      <w:r>
        <w:rPr>
          <w:rFonts w:asciiTheme="majorBidi" w:hAnsiTheme="majorBidi"/>
          <w:bCs/>
          <w:iCs/>
          <w:szCs w:val="24"/>
        </w:rPr>
        <w:t xml:space="preserve"> </w:t>
      </w:r>
    </w:p>
    <w:p w:rsidR="00DB1534" w:rsidRPr="005C7582" w:rsidRDefault="00DB1534" w:rsidP="00DB1534">
      <w:pPr>
        <w:pStyle w:val="ListParagraph"/>
        <w:autoSpaceDE w:val="0"/>
        <w:autoSpaceDN w:val="0"/>
        <w:adjustRightInd w:val="0"/>
        <w:spacing w:line="480" w:lineRule="auto"/>
        <w:ind w:left="709" w:firstLine="851"/>
        <w:jc w:val="lowKashida"/>
        <w:rPr>
          <w:rFonts w:asciiTheme="majorBidi" w:hAnsiTheme="majorBidi"/>
          <w:bCs/>
          <w:iCs/>
          <w:szCs w:val="24"/>
        </w:rPr>
      </w:pPr>
      <w:proofErr w:type="gramStart"/>
      <w:r>
        <w:rPr>
          <w:rFonts w:asciiTheme="majorBidi" w:hAnsiTheme="majorBidi"/>
          <w:bCs/>
          <w:iCs/>
          <w:szCs w:val="24"/>
        </w:rPr>
        <w:lastRenderedPageBreak/>
        <w:t>Dapat disimpulkan bahwa hipotesis ketiga yang menyatakan bahwa nilai pelanggan tidak berpengaruh secara signifikan terhadap kepuasan mahasantri putri di</w:t>
      </w:r>
      <w:r w:rsidRPr="001C2123">
        <w:rPr>
          <w:rFonts w:asciiTheme="majorBidi" w:hAnsiTheme="majorBidi"/>
          <w:bCs/>
          <w:iCs/>
          <w:szCs w:val="24"/>
        </w:rPr>
        <w:t xml:space="preserve"> </w:t>
      </w:r>
      <w:r>
        <w:rPr>
          <w:rFonts w:asciiTheme="majorBidi" w:hAnsiTheme="majorBidi"/>
          <w:bCs/>
          <w:iCs/>
          <w:szCs w:val="24"/>
        </w:rPr>
        <w:t>Mahad Al-Jamiah IAIN Bengkulu ditolak.</w:t>
      </w:r>
      <w:proofErr w:type="gramEnd"/>
    </w:p>
    <w:p w:rsidR="00DB1534" w:rsidRDefault="00DB1534" w:rsidP="00DB563E">
      <w:pPr>
        <w:pStyle w:val="ListParagraph"/>
        <w:numPr>
          <w:ilvl w:val="0"/>
          <w:numId w:val="128"/>
        </w:numPr>
        <w:autoSpaceDE w:val="0"/>
        <w:autoSpaceDN w:val="0"/>
        <w:adjustRightInd w:val="0"/>
        <w:spacing w:after="240" w:line="480" w:lineRule="auto"/>
        <w:ind w:left="709" w:hanging="283"/>
        <w:jc w:val="lowKashida"/>
        <w:rPr>
          <w:rFonts w:asciiTheme="majorBidi" w:hAnsiTheme="majorBidi"/>
          <w:b/>
          <w:iCs/>
          <w:szCs w:val="24"/>
        </w:rPr>
      </w:pPr>
      <w:r>
        <w:rPr>
          <w:rFonts w:asciiTheme="majorBidi" w:hAnsiTheme="majorBidi"/>
          <w:b/>
          <w:iCs/>
          <w:szCs w:val="24"/>
        </w:rPr>
        <w:t xml:space="preserve">Promosi, Kualitas Produk, dan Nilai Pelanggan secara simultan berpengaruh terhadap Kepuasan Mahasantri Putri </w:t>
      </w:r>
      <w:r w:rsidRPr="009E3C45">
        <w:rPr>
          <w:rFonts w:asciiTheme="majorBidi" w:hAnsiTheme="majorBidi"/>
          <w:b/>
          <w:iCs/>
          <w:szCs w:val="24"/>
        </w:rPr>
        <w:t>di Mahad Al-Jamiah IAIN Bengkulu</w:t>
      </w:r>
    </w:p>
    <w:p w:rsidR="00DB1534" w:rsidRPr="00C768AD" w:rsidRDefault="00DB1534" w:rsidP="00DB1534">
      <w:pPr>
        <w:pStyle w:val="ListParagraph"/>
        <w:autoSpaceDE w:val="0"/>
        <w:autoSpaceDN w:val="0"/>
        <w:adjustRightInd w:val="0"/>
        <w:spacing w:line="480" w:lineRule="auto"/>
        <w:ind w:left="709" w:firstLine="851"/>
        <w:jc w:val="lowKashida"/>
        <w:rPr>
          <w:rFonts w:asciiTheme="majorBidi" w:hAnsiTheme="majorBidi"/>
          <w:bCs/>
          <w:iCs/>
          <w:szCs w:val="24"/>
        </w:rPr>
      </w:pPr>
      <w:proofErr w:type="gramStart"/>
      <w:r>
        <w:rPr>
          <w:rFonts w:asciiTheme="majorBidi" w:hAnsiTheme="majorBidi"/>
          <w:bCs/>
          <w:iCs/>
          <w:szCs w:val="24"/>
        </w:rPr>
        <w:t>Hasil dari perhitungan regresi linier menunjukkan bahwa promosi, kualitas produk, dan nilai pelanggan secara simultan berpengaruh signifikan terhadap kepuasan mahasantri putri dalam memakai produk Wardah di</w:t>
      </w:r>
      <w:r w:rsidRPr="001C2123">
        <w:rPr>
          <w:rFonts w:asciiTheme="majorBidi" w:hAnsiTheme="majorBidi"/>
          <w:bCs/>
          <w:iCs/>
          <w:szCs w:val="24"/>
        </w:rPr>
        <w:t xml:space="preserve"> </w:t>
      </w:r>
      <w:r>
        <w:rPr>
          <w:rFonts w:asciiTheme="majorBidi" w:hAnsiTheme="majorBidi"/>
          <w:bCs/>
          <w:iCs/>
          <w:szCs w:val="24"/>
        </w:rPr>
        <w:t>Mahad Al-Jamiah IAIN Bengkulu.</w:t>
      </w:r>
      <w:proofErr w:type="gramEnd"/>
      <w:r>
        <w:rPr>
          <w:rFonts w:asciiTheme="majorBidi" w:hAnsiTheme="majorBidi"/>
          <w:bCs/>
          <w:iCs/>
          <w:szCs w:val="24"/>
        </w:rPr>
        <w:t xml:space="preserve"> Hal ini dibuktikan dengan nilai sig yang kurang dari α (0</w:t>
      </w:r>
      <w:proofErr w:type="gramStart"/>
      <w:r>
        <w:rPr>
          <w:rFonts w:asciiTheme="majorBidi" w:hAnsiTheme="majorBidi"/>
          <w:bCs/>
          <w:iCs/>
          <w:szCs w:val="24"/>
        </w:rPr>
        <w:t>,01</w:t>
      </w:r>
      <w:proofErr w:type="gramEnd"/>
      <w:r>
        <w:rPr>
          <w:rFonts w:asciiTheme="majorBidi" w:hAnsiTheme="majorBidi"/>
          <w:bCs/>
          <w:iCs/>
          <w:szCs w:val="24"/>
        </w:rPr>
        <w:t xml:space="preserve">) yaitu 0,000. </w:t>
      </w:r>
      <w:proofErr w:type="gramStart"/>
      <w:r>
        <w:rPr>
          <w:rFonts w:asciiTheme="majorBidi" w:hAnsiTheme="majorBidi"/>
          <w:bCs/>
          <w:iCs/>
          <w:szCs w:val="24"/>
        </w:rPr>
        <w:t>Dalam uji koefisien determinasi diperoleh nilai sebesar 0,460.</w:t>
      </w:r>
      <w:proofErr w:type="gramEnd"/>
      <w:r>
        <w:rPr>
          <w:rFonts w:asciiTheme="majorBidi" w:hAnsiTheme="majorBidi"/>
          <w:bCs/>
          <w:iCs/>
          <w:szCs w:val="24"/>
        </w:rPr>
        <w:t xml:space="preserve"> Ini menunjukkan bahwa variabel bebas berupa promosi, kualitas produk, dan nilai pelanggan mempengaruhi kepuasan mahasantri putri dalam memakai produk Wardah di</w:t>
      </w:r>
      <w:r w:rsidRPr="001C2123">
        <w:rPr>
          <w:rFonts w:asciiTheme="majorBidi" w:hAnsiTheme="majorBidi"/>
          <w:bCs/>
          <w:iCs/>
          <w:szCs w:val="24"/>
        </w:rPr>
        <w:t xml:space="preserve"> </w:t>
      </w:r>
      <w:r>
        <w:rPr>
          <w:rFonts w:asciiTheme="majorBidi" w:hAnsiTheme="majorBidi"/>
          <w:bCs/>
          <w:iCs/>
          <w:szCs w:val="24"/>
        </w:rPr>
        <w:t>Mahad Al-Jamiah IAIN Bengkulu sebesar 0,460 atau 46,0% dan sisahnya dipengaruhi oleh variabel-variabel lain yang tidak dimasukkan dalam penelitian ini.</w:t>
      </w:r>
    </w:p>
    <w:p w:rsidR="00DB1534" w:rsidRDefault="00DB1534" w:rsidP="00DB1534">
      <w:pPr>
        <w:pStyle w:val="ListParagraph"/>
        <w:autoSpaceDE w:val="0"/>
        <w:autoSpaceDN w:val="0"/>
        <w:adjustRightInd w:val="0"/>
        <w:spacing w:line="480" w:lineRule="auto"/>
        <w:ind w:left="709" w:firstLine="851"/>
        <w:jc w:val="lowKashida"/>
        <w:rPr>
          <w:rFonts w:asciiTheme="majorBidi" w:hAnsiTheme="majorBidi"/>
          <w:bCs/>
          <w:iCs/>
          <w:szCs w:val="24"/>
        </w:rPr>
      </w:pPr>
      <w:proofErr w:type="gramStart"/>
      <w:r>
        <w:rPr>
          <w:rFonts w:asciiTheme="majorBidi" w:hAnsiTheme="majorBidi"/>
          <w:bCs/>
          <w:iCs/>
          <w:szCs w:val="24"/>
        </w:rPr>
        <w:t>Sehingga dapat disimpulkan bahwa hipotesis penelitian keempat menyatakan bahwa promosi, kualitas produk, dan nilai pelanggan berpengaruh signifikan terhadap kepuasan mahasantri putri dalam memakai produk Wardah di</w:t>
      </w:r>
      <w:r w:rsidRPr="001C2123">
        <w:rPr>
          <w:rFonts w:asciiTheme="majorBidi" w:hAnsiTheme="majorBidi"/>
          <w:bCs/>
          <w:iCs/>
          <w:szCs w:val="24"/>
        </w:rPr>
        <w:t xml:space="preserve"> </w:t>
      </w:r>
      <w:r>
        <w:rPr>
          <w:rFonts w:asciiTheme="majorBidi" w:hAnsiTheme="majorBidi"/>
          <w:bCs/>
          <w:iCs/>
          <w:szCs w:val="24"/>
        </w:rPr>
        <w:t>Mahad Al-Jamiah IAIN Bengkulu diterima.</w:t>
      </w:r>
      <w:proofErr w:type="gramEnd"/>
      <w:r>
        <w:rPr>
          <w:rFonts w:asciiTheme="majorBidi" w:hAnsiTheme="majorBidi"/>
          <w:bCs/>
          <w:iCs/>
          <w:szCs w:val="24"/>
        </w:rPr>
        <w:t xml:space="preserve"> </w:t>
      </w:r>
    </w:p>
    <w:p w:rsidR="00DB1534" w:rsidRDefault="00DB1534" w:rsidP="00DB1534">
      <w:pPr>
        <w:pStyle w:val="ListParagraph"/>
        <w:autoSpaceDE w:val="0"/>
        <w:autoSpaceDN w:val="0"/>
        <w:adjustRightInd w:val="0"/>
        <w:spacing w:line="480" w:lineRule="auto"/>
        <w:ind w:left="709" w:firstLine="851"/>
        <w:jc w:val="lowKashida"/>
        <w:rPr>
          <w:rFonts w:asciiTheme="majorBidi" w:hAnsiTheme="majorBidi"/>
          <w:bCs/>
          <w:iCs/>
          <w:szCs w:val="24"/>
        </w:rPr>
      </w:pPr>
    </w:p>
    <w:p w:rsidR="00DB1534" w:rsidRPr="00C768AD" w:rsidRDefault="00DB1534" w:rsidP="00DB1534">
      <w:pPr>
        <w:pStyle w:val="ListParagraph"/>
        <w:autoSpaceDE w:val="0"/>
        <w:autoSpaceDN w:val="0"/>
        <w:adjustRightInd w:val="0"/>
        <w:spacing w:line="480" w:lineRule="auto"/>
        <w:ind w:left="709" w:firstLine="851"/>
        <w:jc w:val="lowKashida"/>
        <w:rPr>
          <w:rFonts w:asciiTheme="majorBidi" w:hAnsiTheme="majorBidi"/>
          <w:bCs/>
          <w:iCs/>
          <w:szCs w:val="24"/>
        </w:rPr>
      </w:pPr>
    </w:p>
    <w:p w:rsidR="00DB1534" w:rsidRDefault="00DB1534" w:rsidP="00DB1534">
      <w:pPr>
        <w:autoSpaceDE w:val="0"/>
        <w:autoSpaceDN w:val="0"/>
        <w:adjustRightInd w:val="0"/>
        <w:spacing w:after="0"/>
        <w:jc w:val="center"/>
        <w:rPr>
          <w:rFonts w:asciiTheme="majorBidi" w:hAnsiTheme="majorBidi"/>
          <w:b/>
          <w:iCs/>
          <w:szCs w:val="24"/>
        </w:rPr>
      </w:pPr>
      <w:r>
        <w:rPr>
          <w:rFonts w:asciiTheme="majorBidi" w:hAnsiTheme="majorBidi"/>
          <w:b/>
          <w:iCs/>
          <w:szCs w:val="24"/>
        </w:rPr>
        <w:lastRenderedPageBreak/>
        <w:t>BAB V</w:t>
      </w:r>
    </w:p>
    <w:p w:rsidR="00DB1534" w:rsidRDefault="00DB1534" w:rsidP="00DB1534">
      <w:pPr>
        <w:autoSpaceDE w:val="0"/>
        <w:autoSpaceDN w:val="0"/>
        <w:adjustRightInd w:val="0"/>
        <w:spacing w:after="0"/>
        <w:jc w:val="center"/>
        <w:rPr>
          <w:rFonts w:asciiTheme="majorBidi" w:hAnsiTheme="majorBidi"/>
          <w:b/>
          <w:iCs/>
          <w:szCs w:val="24"/>
        </w:rPr>
      </w:pPr>
      <w:r>
        <w:rPr>
          <w:rFonts w:asciiTheme="majorBidi" w:hAnsiTheme="majorBidi"/>
          <w:b/>
          <w:iCs/>
          <w:szCs w:val="24"/>
        </w:rPr>
        <w:t>PENUTUP</w:t>
      </w:r>
    </w:p>
    <w:p w:rsidR="00DB1534" w:rsidRDefault="00DB1534" w:rsidP="00DB1534">
      <w:pPr>
        <w:autoSpaceDE w:val="0"/>
        <w:autoSpaceDN w:val="0"/>
        <w:adjustRightInd w:val="0"/>
        <w:spacing w:after="0"/>
        <w:rPr>
          <w:rFonts w:asciiTheme="majorBidi" w:hAnsiTheme="majorBidi"/>
          <w:b/>
          <w:iCs/>
          <w:szCs w:val="24"/>
        </w:rPr>
      </w:pPr>
    </w:p>
    <w:p w:rsidR="00DB1534" w:rsidRDefault="00DB1534" w:rsidP="00DB563E">
      <w:pPr>
        <w:pStyle w:val="ListParagraph"/>
        <w:numPr>
          <w:ilvl w:val="0"/>
          <w:numId w:val="129"/>
        </w:numPr>
        <w:autoSpaceDE w:val="0"/>
        <w:autoSpaceDN w:val="0"/>
        <w:adjustRightInd w:val="0"/>
        <w:spacing w:line="480" w:lineRule="auto"/>
        <w:ind w:left="284" w:hanging="284"/>
        <w:jc w:val="lowKashida"/>
        <w:rPr>
          <w:rFonts w:asciiTheme="majorBidi" w:hAnsiTheme="majorBidi"/>
          <w:b/>
          <w:iCs/>
          <w:szCs w:val="24"/>
        </w:rPr>
      </w:pPr>
      <w:r>
        <w:rPr>
          <w:rFonts w:asciiTheme="majorBidi" w:hAnsiTheme="majorBidi"/>
          <w:b/>
          <w:iCs/>
          <w:szCs w:val="24"/>
        </w:rPr>
        <w:t>Kesimpulan</w:t>
      </w:r>
    </w:p>
    <w:p w:rsidR="00DB1534" w:rsidRDefault="00DB1534" w:rsidP="00DB1534">
      <w:pPr>
        <w:pStyle w:val="ListParagraph"/>
        <w:autoSpaceDE w:val="0"/>
        <w:autoSpaceDN w:val="0"/>
        <w:adjustRightInd w:val="0"/>
        <w:spacing w:line="480" w:lineRule="auto"/>
        <w:ind w:left="284" w:firstLine="850"/>
        <w:jc w:val="lowKashida"/>
        <w:rPr>
          <w:rFonts w:asciiTheme="majorBidi" w:hAnsiTheme="majorBidi"/>
          <w:bCs/>
          <w:iCs/>
          <w:szCs w:val="24"/>
        </w:rPr>
      </w:pPr>
      <w:r>
        <w:rPr>
          <w:rFonts w:asciiTheme="majorBidi" w:hAnsiTheme="majorBidi"/>
          <w:bCs/>
          <w:iCs/>
          <w:szCs w:val="24"/>
        </w:rPr>
        <w:t>Berdasarkan hasil dari penelitian yang dilakukan mengenai promosi, kualitas produk, nilai pelanggan terhadap kepuasan mahasantri putri dalam memakai produk Wardah di</w:t>
      </w:r>
      <w:r w:rsidRPr="001C2123">
        <w:rPr>
          <w:rFonts w:asciiTheme="majorBidi" w:hAnsiTheme="majorBidi"/>
          <w:bCs/>
          <w:iCs/>
          <w:szCs w:val="24"/>
        </w:rPr>
        <w:t xml:space="preserve"> </w:t>
      </w:r>
      <w:r>
        <w:rPr>
          <w:rFonts w:asciiTheme="majorBidi" w:hAnsiTheme="majorBidi"/>
          <w:bCs/>
          <w:iCs/>
          <w:szCs w:val="24"/>
        </w:rPr>
        <w:t>Mahad Al-Jamiah IAIN Bengkulu, maka dapat ditarik kesimpulan sebagai berikut:</w:t>
      </w:r>
    </w:p>
    <w:p w:rsidR="00DB1534" w:rsidRDefault="00DB1534" w:rsidP="00DB563E">
      <w:pPr>
        <w:pStyle w:val="ListParagraph"/>
        <w:numPr>
          <w:ilvl w:val="0"/>
          <w:numId w:val="130"/>
        </w:numPr>
        <w:autoSpaceDE w:val="0"/>
        <w:autoSpaceDN w:val="0"/>
        <w:adjustRightInd w:val="0"/>
        <w:spacing w:line="480" w:lineRule="auto"/>
        <w:ind w:left="567" w:hanging="283"/>
        <w:jc w:val="lowKashida"/>
        <w:rPr>
          <w:rFonts w:asciiTheme="majorBidi" w:hAnsiTheme="majorBidi"/>
          <w:bCs/>
          <w:iCs/>
          <w:szCs w:val="24"/>
        </w:rPr>
      </w:pPr>
      <w:r>
        <w:rPr>
          <w:rFonts w:asciiTheme="majorBidi" w:hAnsiTheme="majorBidi"/>
          <w:bCs/>
          <w:iCs/>
          <w:szCs w:val="24"/>
        </w:rPr>
        <w:t>Promosi tidak berpengaruh terhadap kepuasan mahasantri putri dalam memakai produk Wardah di Mahad Al-Jamiah IAIN Bengkulu. Hal tersebut dibuktikan pada uji t (parsial) yang nilai sig lebih dari α (0</w:t>
      </w:r>
      <w:proofErr w:type="gramStart"/>
      <w:r>
        <w:rPr>
          <w:rFonts w:asciiTheme="majorBidi" w:hAnsiTheme="majorBidi"/>
          <w:bCs/>
          <w:iCs/>
          <w:szCs w:val="24"/>
        </w:rPr>
        <w:t>,01</w:t>
      </w:r>
      <w:proofErr w:type="gramEnd"/>
      <w:r>
        <w:rPr>
          <w:rFonts w:asciiTheme="majorBidi" w:hAnsiTheme="majorBidi"/>
          <w:bCs/>
          <w:iCs/>
          <w:szCs w:val="24"/>
        </w:rPr>
        <w:t>) yaitu sebesar 0,416. Karena promosi belum terlalu intensif dilakukan secara langsung oleh pihak Wardah sehingga banyak mahasantri belum terlalu puas terhadap promosi yang di lakukan oleh pihak Wardah hanya dalam bentuk iklan. Hasil penelitian ini didukung oleh peneliti sebelumnya Haryanto yang menunjukkan promosi tidak berpengaruh terhadap kepuasan konsumen.</w:t>
      </w:r>
      <w:r>
        <w:rPr>
          <w:rStyle w:val="FootnoteReference"/>
          <w:rFonts w:asciiTheme="majorBidi" w:hAnsiTheme="majorBidi"/>
          <w:bCs/>
          <w:iCs/>
          <w:szCs w:val="24"/>
        </w:rPr>
        <w:footnoteReference w:id="62"/>
      </w:r>
      <w:r>
        <w:rPr>
          <w:rFonts w:asciiTheme="majorBidi" w:hAnsiTheme="majorBidi"/>
          <w:bCs/>
          <w:iCs/>
          <w:szCs w:val="24"/>
        </w:rPr>
        <w:t xml:space="preserve"> </w:t>
      </w:r>
    </w:p>
    <w:p w:rsidR="00DB1534" w:rsidRDefault="00DB1534" w:rsidP="00DB563E">
      <w:pPr>
        <w:pStyle w:val="ListParagraph"/>
        <w:numPr>
          <w:ilvl w:val="0"/>
          <w:numId w:val="130"/>
        </w:numPr>
        <w:shd w:val="clear" w:color="auto" w:fill="FFFFFF"/>
        <w:spacing w:line="480" w:lineRule="auto"/>
        <w:ind w:left="567" w:hanging="283"/>
        <w:rPr>
          <w:rFonts w:asciiTheme="majorBidi" w:hAnsiTheme="majorBidi"/>
          <w:bCs/>
          <w:szCs w:val="24"/>
          <w:shd w:val="clear" w:color="auto" w:fill="FFFFFF"/>
        </w:rPr>
      </w:pPr>
      <w:r w:rsidRPr="00C03AD3">
        <w:rPr>
          <w:rFonts w:asciiTheme="majorBidi" w:hAnsiTheme="majorBidi"/>
          <w:bCs/>
          <w:iCs/>
          <w:szCs w:val="24"/>
        </w:rPr>
        <w:t>Kualitas Produk berpengaruh terhadap kepuasan mahasantri putri dalam memakai produk Wardah di Mahad Al-Jamiah IAIN Bengkulu. Hal</w:t>
      </w:r>
      <w:r>
        <w:rPr>
          <w:rFonts w:asciiTheme="majorBidi" w:hAnsiTheme="majorBidi"/>
          <w:bCs/>
          <w:iCs/>
          <w:szCs w:val="24"/>
        </w:rPr>
        <w:t xml:space="preserve"> ini dibuktikan pada hasil uji t (parsial) yang nilai sig kurang</w:t>
      </w:r>
      <w:r w:rsidRPr="00C03AD3">
        <w:rPr>
          <w:rFonts w:asciiTheme="majorBidi" w:hAnsiTheme="majorBidi"/>
          <w:bCs/>
          <w:iCs/>
          <w:szCs w:val="24"/>
        </w:rPr>
        <w:t xml:space="preserve"> dari α (0</w:t>
      </w:r>
      <w:proofErr w:type="gramStart"/>
      <w:r w:rsidRPr="00C03AD3">
        <w:rPr>
          <w:rFonts w:asciiTheme="majorBidi" w:hAnsiTheme="majorBidi"/>
          <w:bCs/>
          <w:iCs/>
          <w:szCs w:val="24"/>
        </w:rPr>
        <w:t>,01</w:t>
      </w:r>
      <w:proofErr w:type="gramEnd"/>
      <w:r w:rsidRPr="00C03AD3">
        <w:rPr>
          <w:rFonts w:asciiTheme="majorBidi" w:hAnsiTheme="majorBidi"/>
          <w:bCs/>
          <w:iCs/>
          <w:szCs w:val="24"/>
        </w:rPr>
        <w:t xml:space="preserve">) yaitu sebesar </w:t>
      </w:r>
      <w:r>
        <w:rPr>
          <w:rFonts w:asciiTheme="majorBidi" w:hAnsiTheme="majorBidi"/>
          <w:bCs/>
          <w:iCs/>
          <w:szCs w:val="24"/>
        </w:rPr>
        <w:t>0,000</w:t>
      </w:r>
      <w:r w:rsidRPr="00C03AD3">
        <w:rPr>
          <w:rFonts w:asciiTheme="majorBidi" w:hAnsiTheme="majorBidi"/>
          <w:bCs/>
          <w:iCs/>
          <w:szCs w:val="24"/>
        </w:rPr>
        <w:t xml:space="preserve">. </w:t>
      </w:r>
      <w:r>
        <w:rPr>
          <w:rFonts w:asciiTheme="majorBidi" w:hAnsiTheme="majorBidi"/>
          <w:bCs/>
          <w:iCs/>
          <w:szCs w:val="24"/>
        </w:rPr>
        <w:t xml:space="preserve">Karena mahasantri lebih menyukai kualitas produk pada produk wardah dan menyatakan kepuasan mereka terhadap produk tersebut. </w:t>
      </w:r>
      <w:r w:rsidRPr="00C03AD3">
        <w:rPr>
          <w:rFonts w:asciiTheme="majorBidi" w:hAnsiTheme="majorBidi"/>
          <w:bCs/>
          <w:iCs/>
          <w:szCs w:val="24"/>
        </w:rPr>
        <w:t xml:space="preserve">Hasil ini sesuai dengan teori yang dikemukakan oleh </w:t>
      </w:r>
      <w:r w:rsidRPr="00C03AD3">
        <w:rPr>
          <w:rFonts w:asciiTheme="majorBidi" w:hAnsiTheme="majorBidi"/>
          <w:bCs/>
          <w:szCs w:val="24"/>
          <w:shd w:val="clear" w:color="auto" w:fill="FFFFFF"/>
        </w:rPr>
        <w:t xml:space="preserve">Lupiyoadi yang </w:t>
      </w:r>
      <w:r w:rsidRPr="00C03AD3">
        <w:rPr>
          <w:rFonts w:asciiTheme="majorBidi" w:hAnsiTheme="majorBidi"/>
          <w:bCs/>
          <w:szCs w:val="24"/>
          <w:shd w:val="clear" w:color="auto" w:fill="FFFFFF"/>
        </w:rPr>
        <w:lastRenderedPageBreak/>
        <w:t xml:space="preserve">menyatakan bahwa konsumen </w:t>
      </w:r>
      <w:proofErr w:type="gramStart"/>
      <w:r w:rsidRPr="00C03AD3">
        <w:rPr>
          <w:rFonts w:asciiTheme="majorBidi" w:hAnsiTheme="majorBidi"/>
          <w:bCs/>
          <w:szCs w:val="24"/>
          <w:shd w:val="clear" w:color="auto" w:fill="FFFFFF"/>
        </w:rPr>
        <w:t>ak</w:t>
      </w:r>
      <w:r>
        <w:rPr>
          <w:rFonts w:asciiTheme="majorBidi" w:hAnsiTheme="majorBidi"/>
          <w:bCs/>
          <w:szCs w:val="24"/>
          <w:shd w:val="clear" w:color="auto" w:fill="FFFFFF"/>
        </w:rPr>
        <w:t>an</w:t>
      </w:r>
      <w:proofErr w:type="gramEnd"/>
      <w:r>
        <w:rPr>
          <w:rFonts w:asciiTheme="majorBidi" w:hAnsiTheme="majorBidi"/>
          <w:bCs/>
          <w:szCs w:val="24"/>
          <w:shd w:val="clear" w:color="auto" w:fill="FFFFFF"/>
        </w:rPr>
        <w:t xml:space="preserve"> merasa puas jika</w:t>
      </w:r>
      <w:r w:rsidRPr="00C03AD3">
        <w:rPr>
          <w:rFonts w:asciiTheme="majorBidi" w:hAnsiTheme="majorBidi"/>
          <w:bCs/>
          <w:szCs w:val="24"/>
          <w:shd w:val="clear" w:color="auto" w:fill="FFFFFF"/>
        </w:rPr>
        <w:t xml:space="preserve"> hasil evaluasi mereka menunjukkan bahwa produk yang mereka gunakan berkualitas. </w:t>
      </w:r>
    </w:p>
    <w:p w:rsidR="00DB1534" w:rsidRPr="00A4424A" w:rsidRDefault="00DB1534" w:rsidP="00DB563E">
      <w:pPr>
        <w:pStyle w:val="ListParagraph"/>
        <w:numPr>
          <w:ilvl w:val="0"/>
          <w:numId w:val="130"/>
        </w:numPr>
        <w:shd w:val="clear" w:color="auto" w:fill="FFFFFF"/>
        <w:spacing w:line="480" w:lineRule="auto"/>
        <w:ind w:left="567" w:hanging="283"/>
        <w:rPr>
          <w:rFonts w:asciiTheme="majorBidi" w:hAnsiTheme="majorBidi"/>
          <w:bCs/>
          <w:szCs w:val="24"/>
          <w:shd w:val="clear" w:color="auto" w:fill="FFFFFF"/>
        </w:rPr>
      </w:pPr>
      <w:r w:rsidRPr="00A4424A">
        <w:rPr>
          <w:rFonts w:asciiTheme="majorBidi" w:hAnsiTheme="majorBidi"/>
          <w:bCs/>
          <w:iCs/>
          <w:szCs w:val="24"/>
        </w:rPr>
        <w:t>Nil</w:t>
      </w:r>
      <w:r>
        <w:rPr>
          <w:rFonts w:asciiTheme="majorBidi" w:hAnsiTheme="majorBidi"/>
          <w:bCs/>
          <w:iCs/>
          <w:szCs w:val="24"/>
        </w:rPr>
        <w:t>ai Pelanggan tidak berpengaruh terhadap kepuasan mahasan</w:t>
      </w:r>
      <w:r w:rsidRPr="00A4424A">
        <w:rPr>
          <w:rFonts w:asciiTheme="majorBidi" w:hAnsiTheme="majorBidi"/>
          <w:bCs/>
          <w:iCs/>
          <w:szCs w:val="24"/>
        </w:rPr>
        <w:t xml:space="preserve">tri putri dalam memakai produk wardah di Mahad Al-Jamiah IAIN Bengkulu. Hal ini dibuktikan pada </w:t>
      </w:r>
      <w:proofErr w:type="gramStart"/>
      <w:r w:rsidRPr="00A4424A">
        <w:rPr>
          <w:rFonts w:asciiTheme="majorBidi" w:hAnsiTheme="majorBidi"/>
          <w:bCs/>
          <w:iCs/>
          <w:szCs w:val="24"/>
        </w:rPr>
        <w:t>hasil  uji</w:t>
      </w:r>
      <w:proofErr w:type="gramEnd"/>
      <w:r w:rsidRPr="00A4424A">
        <w:rPr>
          <w:rFonts w:asciiTheme="majorBidi" w:hAnsiTheme="majorBidi"/>
          <w:bCs/>
          <w:iCs/>
          <w:szCs w:val="24"/>
        </w:rPr>
        <w:t xml:space="preserve"> t (parsial) yang nilainya lebih d</w:t>
      </w:r>
      <w:r>
        <w:rPr>
          <w:rFonts w:asciiTheme="majorBidi" w:hAnsiTheme="majorBidi"/>
          <w:bCs/>
          <w:iCs/>
          <w:szCs w:val="24"/>
        </w:rPr>
        <w:t>ari α (0,01) yaitu sebesar 0,071</w:t>
      </w:r>
      <w:r w:rsidRPr="00A4424A">
        <w:rPr>
          <w:rFonts w:asciiTheme="majorBidi" w:hAnsiTheme="majorBidi"/>
          <w:bCs/>
          <w:iCs/>
          <w:szCs w:val="24"/>
        </w:rPr>
        <w:t xml:space="preserve">. </w:t>
      </w:r>
      <w:r>
        <w:rPr>
          <w:rFonts w:asciiTheme="majorBidi" w:hAnsiTheme="majorBidi"/>
          <w:bCs/>
          <w:szCs w:val="24"/>
          <w:shd w:val="clear" w:color="auto" w:fill="FFFFFF"/>
        </w:rPr>
        <w:t>Karena mahasantri Mahad Al-Jami’ah menunjukkan respon yang tidak begitu berpengaruh terhadap kepuasan mereka dalam memakai produk Wardah. Hal ini dikuatkan oleh teori yang didukung oleh temuan beberapa hasil dari penelitian dan teori dari Quitti serta Sheth. Berdasarkan uraian diatas dapat disimpulkan bahwa nilai pelanggan yang tinggi tidak secara langsung dapat memberikan kepuasan yang tinggi oleh konsumen.</w:t>
      </w:r>
      <w:r>
        <w:rPr>
          <w:rStyle w:val="FootnoteReference"/>
          <w:rFonts w:asciiTheme="majorBidi" w:hAnsiTheme="majorBidi"/>
          <w:bCs/>
          <w:szCs w:val="24"/>
          <w:shd w:val="clear" w:color="auto" w:fill="FFFFFF"/>
        </w:rPr>
        <w:footnoteReference w:id="63"/>
      </w:r>
      <w:r>
        <w:rPr>
          <w:rFonts w:asciiTheme="majorBidi" w:hAnsiTheme="majorBidi"/>
          <w:bCs/>
          <w:szCs w:val="24"/>
          <w:shd w:val="clear" w:color="auto" w:fill="FFFFFF"/>
        </w:rPr>
        <w:t xml:space="preserve"> </w:t>
      </w:r>
    </w:p>
    <w:p w:rsidR="00DB1534" w:rsidRDefault="00DB1534" w:rsidP="00DB563E">
      <w:pPr>
        <w:pStyle w:val="ListParagraph"/>
        <w:numPr>
          <w:ilvl w:val="0"/>
          <w:numId w:val="130"/>
        </w:numPr>
        <w:autoSpaceDE w:val="0"/>
        <w:autoSpaceDN w:val="0"/>
        <w:adjustRightInd w:val="0"/>
        <w:spacing w:line="480" w:lineRule="auto"/>
        <w:ind w:left="567" w:hanging="283"/>
        <w:jc w:val="lowKashida"/>
        <w:rPr>
          <w:rFonts w:asciiTheme="majorBidi" w:hAnsiTheme="majorBidi"/>
          <w:bCs/>
          <w:iCs/>
          <w:szCs w:val="24"/>
        </w:rPr>
      </w:pPr>
      <w:r>
        <w:rPr>
          <w:rFonts w:asciiTheme="majorBidi" w:hAnsiTheme="majorBidi"/>
          <w:bCs/>
          <w:iCs/>
          <w:szCs w:val="24"/>
        </w:rPr>
        <w:t>Promosi, kualitas produk, dan nilai pelanggan secara simultan atau keseluruhan berpengaruh terhadap kepuasan mahasantri putri dalam memakai produk Wardah di Mahad Al-Jamiah IAIN Bengkulu. Hal tersebut terbukti pada hasil uji F (simultan) kurang dari α (0</w:t>
      </w:r>
      <w:proofErr w:type="gramStart"/>
      <w:r>
        <w:rPr>
          <w:rFonts w:asciiTheme="majorBidi" w:hAnsiTheme="majorBidi"/>
          <w:bCs/>
          <w:iCs/>
          <w:szCs w:val="24"/>
        </w:rPr>
        <w:t>,01</w:t>
      </w:r>
      <w:proofErr w:type="gramEnd"/>
      <w:r>
        <w:rPr>
          <w:rFonts w:asciiTheme="majorBidi" w:hAnsiTheme="majorBidi"/>
          <w:bCs/>
          <w:iCs/>
          <w:szCs w:val="24"/>
        </w:rPr>
        <w:t xml:space="preserve">) yaitu sebesar 0,000. </w:t>
      </w:r>
    </w:p>
    <w:p w:rsidR="00DB1534" w:rsidRDefault="00DB1534" w:rsidP="00DB1534">
      <w:pPr>
        <w:pStyle w:val="ListParagraph"/>
        <w:autoSpaceDE w:val="0"/>
        <w:autoSpaceDN w:val="0"/>
        <w:adjustRightInd w:val="0"/>
        <w:spacing w:line="480" w:lineRule="auto"/>
        <w:ind w:left="567"/>
        <w:jc w:val="lowKashida"/>
        <w:rPr>
          <w:rFonts w:asciiTheme="majorBidi" w:hAnsiTheme="majorBidi"/>
          <w:bCs/>
          <w:iCs/>
          <w:szCs w:val="24"/>
        </w:rPr>
      </w:pPr>
    </w:p>
    <w:p w:rsidR="00DB1534" w:rsidRDefault="00DB1534" w:rsidP="00DB1534">
      <w:pPr>
        <w:pStyle w:val="ListParagraph"/>
        <w:autoSpaceDE w:val="0"/>
        <w:autoSpaceDN w:val="0"/>
        <w:adjustRightInd w:val="0"/>
        <w:spacing w:line="480" w:lineRule="auto"/>
        <w:ind w:left="567"/>
        <w:jc w:val="lowKashida"/>
        <w:rPr>
          <w:rFonts w:asciiTheme="majorBidi" w:hAnsiTheme="majorBidi"/>
          <w:bCs/>
          <w:iCs/>
          <w:szCs w:val="24"/>
        </w:rPr>
      </w:pPr>
    </w:p>
    <w:p w:rsidR="00DB1534" w:rsidRDefault="00DB1534" w:rsidP="00DB1534">
      <w:pPr>
        <w:pStyle w:val="ListParagraph"/>
        <w:autoSpaceDE w:val="0"/>
        <w:autoSpaceDN w:val="0"/>
        <w:adjustRightInd w:val="0"/>
        <w:spacing w:line="480" w:lineRule="auto"/>
        <w:ind w:left="567"/>
        <w:jc w:val="lowKashida"/>
        <w:rPr>
          <w:rFonts w:asciiTheme="majorBidi" w:hAnsiTheme="majorBidi"/>
          <w:bCs/>
          <w:iCs/>
          <w:szCs w:val="24"/>
        </w:rPr>
      </w:pPr>
    </w:p>
    <w:p w:rsidR="00DB1534" w:rsidRDefault="00DB1534" w:rsidP="00DB1534">
      <w:pPr>
        <w:pStyle w:val="ListParagraph"/>
        <w:autoSpaceDE w:val="0"/>
        <w:autoSpaceDN w:val="0"/>
        <w:adjustRightInd w:val="0"/>
        <w:spacing w:line="480" w:lineRule="auto"/>
        <w:ind w:left="567"/>
        <w:jc w:val="lowKashida"/>
        <w:rPr>
          <w:rFonts w:asciiTheme="majorBidi" w:hAnsiTheme="majorBidi"/>
          <w:bCs/>
          <w:iCs/>
          <w:szCs w:val="24"/>
        </w:rPr>
      </w:pPr>
    </w:p>
    <w:p w:rsidR="00DB1534" w:rsidRDefault="00DB1534" w:rsidP="00DB1534">
      <w:pPr>
        <w:pStyle w:val="ListParagraph"/>
        <w:autoSpaceDE w:val="0"/>
        <w:autoSpaceDN w:val="0"/>
        <w:adjustRightInd w:val="0"/>
        <w:spacing w:line="480" w:lineRule="auto"/>
        <w:ind w:left="567"/>
        <w:jc w:val="lowKashida"/>
        <w:rPr>
          <w:rFonts w:asciiTheme="majorBidi" w:hAnsiTheme="majorBidi"/>
          <w:bCs/>
          <w:iCs/>
          <w:szCs w:val="24"/>
        </w:rPr>
      </w:pPr>
    </w:p>
    <w:p w:rsidR="00DB1534" w:rsidRPr="00A64ABE" w:rsidRDefault="00DB1534" w:rsidP="00DB1534">
      <w:pPr>
        <w:pStyle w:val="ListParagraph"/>
        <w:autoSpaceDE w:val="0"/>
        <w:autoSpaceDN w:val="0"/>
        <w:adjustRightInd w:val="0"/>
        <w:spacing w:line="480" w:lineRule="auto"/>
        <w:ind w:left="567"/>
        <w:jc w:val="lowKashida"/>
        <w:rPr>
          <w:rFonts w:asciiTheme="majorBidi" w:hAnsiTheme="majorBidi"/>
          <w:bCs/>
          <w:iCs/>
          <w:szCs w:val="24"/>
        </w:rPr>
      </w:pPr>
    </w:p>
    <w:p w:rsidR="00DB1534" w:rsidRDefault="00DB1534" w:rsidP="00DB563E">
      <w:pPr>
        <w:pStyle w:val="ListParagraph"/>
        <w:numPr>
          <w:ilvl w:val="0"/>
          <w:numId w:val="129"/>
        </w:numPr>
        <w:autoSpaceDE w:val="0"/>
        <w:autoSpaceDN w:val="0"/>
        <w:adjustRightInd w:val="0"/>
        <w:spacing w:line="480" w:lineRule="auto"/>
        <w:ind w:left="284" w:hanging="284"/>
        <w:jc w:val="lowKashida"/>
        <w:rPr>
          <w:rFonts w:asciiTheme="majorBidi" w:hAnsiTheme="majorBidi"/>
          <w:b/>
          <w:iCs/>
          <w:szCs w:val="24"/>
        </w:rPr>
      </w:pPr>
      <w:r>
        <w:rPr>
          <w:rFonts w:asciiTheme="majorBidi" w:hAnsiTheme="majorBidi"/>
          <w:b/>
          <w:iCs/>
          <w:szCs w:val="24"/>
        </w:rPr>
        <w:lastRenderedPageBreak/>
        <w:t>Saran</w:t>
      </w:r>
    </w:p>
    <w:p w:rsidR="00DB1534" w:rsidRPr="0053197F" w:rsidRDefault="00DB1534" w:rsidP="00DB563E">
      <w:pPr>
        <w:pStyle w:val="ListParagraph"/>
        <w:numPr>
          <w:ilvl w:val="0"/>
          <w:numId w:val="131"/>
        </w:numPr>
        <w:autoSpaceDE w:val="0"/>
        <w:autoSpaceDN w:val="0"/>
        <w:adjustRightInd w:val="0"/>
        <w:spacing w:line="480" w:lineRule="auto"/>
        <w:ind w:left="567" w:hanging="283"/>
        <w:jc w:val="lowKashida"/>
        <w:rPr>
          <w:rFonts w:asciiTheme="majorBidi" w:hAnsiTheme="majorBidi"/>
          <w:bCs/>
          <w:iCs/>
          <w:szCs w:val="24"/>
        </w:rPr>
      </w:pPr>
      <w:r>
        <w:rPr>
          <w:rFonts w:asciiTheme="majorBidi" w:hAnsiTheme="majorBidi"/>
          <w:bCs/>
          <w:iCs/>
          <w:szCs w:val="24"/>
        </w:rPr>
        <w:t xml:space="preserve">Bagi mahasantri putri di Mahad Al-Jamiah IAIN Bengkulu saran yang dapat diberikan ialah pilihlah produk yang mengusung produk yang halal dan berbahan dasar alami yang memberikan banyak manfaat untuk kesehatan kulit dan memancarkan aurah kecantikan secara alami. Seperti yang dijelaskan juga dalam Al-Quran surah </w:t>
      </w:r>
      <w:r w:rsidRPr="0053197F">
        <w:rPr>
          <w:rFonts w:asciiTheme="majorBidi" w:hAnsiTheme="majorBidi"/>
          <w:szCs w:val="24"/>
        </w:rPr>
        <w:t>Al-Baqarah (2) : (168) yang berbunyi:</w:t>
      </w:r>
    </w:p>
    <w:p w:rsidR="00DB1534" w:rsidRPr="006A64EA" w:rsidRDefault="00DB1534" w:rsidP="00DB1534">
      <w:pPr>
        <w:pStyle w:val="ListParagraph"/>
        <w:shd w:val="clear" w:color="auto" w:fill="FFFFFF"/>
        <w:bidi/>
        <w:ind w:left="284" w:hanging="235"/>
        <w:rPr>
          <w:rFonts w:asciiTheme="majorBidi" w:hAnsiTheme="majorBidi"/>
          <w:sz w:val="28"/>
          <w:szCs w:val="28"/>
          <w:rtl/>
        </w:rPr>
      </w:pPr>
      <w:r w:rsidRPr="006A64EA">
        <w:rPr>
          <w:rFonts w:asciiTheme="majorBidi" w:hAnsiTheme="majorBidi"/>
          <w:sz w:val="28"/>
          <w:szCs w:val="28"/>
        </w:rPr>
        <w:sym w:font="HQPB1" w:char="F024"/>
      </w:r>
      <w:r w:rsidRPr="006A64EA">
        <w:rPr>
          <w:rFonts w:asciiTheme="majorBidi" w:hAnsiTheme="majorBidi"/>
          <w:sz w:val="28"/>
          <w:szCs w:val="28"/>
        </w:rPr>
        <w:sym w:font="HQPB5" w:char="F079"/>
      </w:r>
      <w:r w:rsidRPr="006A64EA">
        <w:rPr>
          <w:rFonts w:asciiTheme="majorBidi" w:hAnsiTheme="majorBidi"/>
          <w:sz w:val="28"/>
          <w:szCs w:val="28"/>
        </w:rPr>
        <w:sym w:font="HQPB2" w:char="F067"/>
      </w:r>
      <w:r w:rsidRPr="006A64EA">
        <w:rPr>
          <w:rFonts w:asciiTheme="majorBidi" w:hAnsiTheme="majorBidi"/>
          <w:sz w:val="28"/>
          <w:szCs w:val="28"/>
        </w:rPr>
        <w:sym w:font="HQPB4" w:char="F095"/>
      </w:r>
      <w:r w:rsidRPr="006A64EA">
        <w:rPr>
          <w:rFonts w:asciiTheme="majorBidi" w:hAnsiTheme="majorBidi"/>
          <w:sz w:val="28"/>
          <w:szCs w:val="28"/>
        </w:rPr>
        <w:sym w:font="HQPB2" w:char="F083"/>
      </w:r>
      <w:r w:rsidRPr="006A64EA">
        <w:rPr>
          <w:rFonts w:asciiTheme="majorBidi" w:hAnsiTheme="majorBidi"/>
          <w:sz w:val="28"/>
          <w:szCs w:val="28"/>
        </w:rPr>
        <w:sym w:font="HQPB5" w:char="F072"/>
      </w:r>
      <w:r w:rsidRPr="006A64EA">
        <w:rPr>
          <w:rFonts w:asciiTheme="majorBidi" w:hAnsiTheme="majorBidi"/>
          <w:sz w:val="28"/>
          <w:szCs w:val="28"/>
        </w:rPr>
        <w:sym w:font="HQPB1" w:char="F027"/>
      </w:r>
      <w:r w:rsidRPr="006A64EA">
        <w:rPr>
          <w:rFonts w:asciiTheme="majorBidi" w:hAnsiTheme="majorBidi"/>
          <w:sz w:val="28"/>
          <w:szCs w:val="28"/>
        </w:rPr>
        <w:sym w:font="HQPB5" w:char="F0AF"/>
      </w:r>
      <w:r w:rsidRPr="006A64EA">
        <w:rPr>
          <w:rFonts w:asciiTheme="majorBidi" w:hAnsiTheme="majorBidi"/>
          <w:sz w:val="28"/>
          <w:szCs w:val="28"/>
        </w:rPr>
        <w:sym w:font="HQPB2" w:char="F0BB"/>
      </w:r>
      <w:r w:rsidRPr="006A64EA">
        <w:rPr>
          <w:rFonts w:asciiTheme="majorBidi" w:hAnsiTheme="majorBidi"/>
          <w:sz w:val="28"/>
          <w:szCs w:val="28"/>
        </w:rPr>
        <w:sym w:font="HQPB5" w:char="F074"/>
      </w:r>
      <w:r w:rsidRPr="006A64EA">
        <w:rPr>
          <w:rFonts w:asciiTheme="majorBidi" w:hAnsiTheme="majorBidi"/>
          <w:sz w:val="28"/>
          <w:szCs w:val="28"/>
        </w:rPr>
        <w:sym w:font="HQPB2" w:char="F083"/>
      </w:r>
      <w:r w:rsidRPr="006A64EA">
        <w:rPr>
          <w:rFonts w:asciiTheme="majorBidi" w:hAnsiTheme="majorBidi"/>
          <w:sz w:val="28"/>
          <w:szCs w:val="28"/>
          <w:rtl/>
        </w:rPr>
        <w:t xml:space="preserve"> </w:t>
      </w:r>
      <w:r w:rsidRPr="006A64EA">
        <w:rPr>
          <w:rFonts w:asciiTheme="majorBidi" w:hAnsiTheme="majorBidi"/>
          <w:sz w:val="28"/>
          <w:szCs w:val="28"/>
        </w:rPr>
        <w:sym w:font="HQPB4" w:char="F0E2"/>
      </w:r>
      <w:r w:rsidRPr="006A64EA">
        <w:rPr>
          <w:rFonts w:asciiTheme="majorBidi" w:hAnsiTheme="majorBidi"/>
          <w:sz w:val="28"/>
          <w:szCs w:val="28"/>
        </w:rPr>
        <w:sym w:font="HQPB1" w:char="F0A8"/>
      </w:r>
      <w:r w:rsidRPr="006A64EA">
        <w:rPr>
          <w:rFonts w:asciiTheme="majorBidi" w:hAnsiTheme="majorBidi"/>
          <w:sz w:val="28"/>
          <w:szCs w:val="28"/>
        </w:rPr>
        <w:sym w:font="HQPB1" w:char="F024"/>
      </w:r>
      <w:r w:rsidRPr="006A64EA">
        <w:rPr>
          <w:rFonts w:asciiTheme="majorBidi" w:hAnsiTheme="majorBidi"/>
          <w:sz w:val="28"/>
          <w:szCs w:val="28"/>
        </w:rPr>
        <w:sym w:font="HQPB4" w:char="F0A8"/>
      </w:r>
      <w:r w:rsidRPr="006A64EA">
        <w:rPr>
          <w:rFonts w:asciiTheme="majorBidi" w:hAnsiTheme="majorBidi"/>
          <w:sz w:val="28"/>
          <w:szCs w:val="28"/>
        </w:rPr>
        <w:sym w:font="HQPB2" w:char="F05A"/>
      </w:r>
      <w:r w:rsidRPr="006A64EA">
        <w:rPr>
          <w:rFonts w:asciiTheme="majorBidi" w:hAnsiTheme="majorBidi"/>
          <w:sz w:val="28"/>
          <w:szCs w:val="28"/>
        </w:rPr>
        <w:sym w:font="HQPB2" w:char="F039"/>
      </w:r>
      <w:r w:rsidRPr="006A64EA">
        <w:rPr>
          <w:rFonts w:asciiTheme="majorBidi" w:hAnsiTheme="majorBidi"/>
          <w:sz w:val="28"/>
          <w:szCs w:val="28"/>
        </w:rPr>
        <w:sym w:font="HQPB5" w:char="F024"/>
      </w:r>
      <w:r w:rsidRPr="006A64EA">
        <w:rPr>
          <w:rFonts w:asciiTheme="majorBidi" w:hAnsiTheme="majorBidi"/>
          <w:sz w:val="28"/>
          <w:szCs w:val="28"/>
        </w:rPr>
        <w:sym w:font="HQPB1" w:char="F023"/>
      </w:r>
      <w:r w:rsidRPr="006A64EA">
        <w:rPr>
          <w:rFonts w:asciiTheme="majorBidi" w:hAnsiTheme="majorBidi"/>
          <w:sz w:val="28"/>
          <w:szCs w:val="28"/>
          <w:rtl/>
        </w:rPr>
        <w:t xml:space="preserve"> </w:t>
      </w:r>
      <w:r w:rsidRPr="006A64EA">
        <w:rPr>
          <w:rFonts w:asciiTheme="majorBidi" w:hAnsiTheme="majorBidi"/>
          <w:sz w:val="28"/>
          <w:szCs w:val="28"/>
        </w:rPr>
        <w:sym w:font="HQPB5" w:char="F028"/>
      </w:r>
      <w:r w:rsidRPr="006A64EA">
        <w:rPr>
          <w:rFonts w:asciiTheme="majorBidi" w:hAnsiTheme="majorBidi"/>
          <w:sz w:val="28"/>
          <w:szCs w:val="28"/>
        </w:rPr>
        <w:sym w:font="HQPB1" w:char="F023"/>
      </w:r>
      <w:r w:rsidRPr="006A64EA">
        <w:rPr>
          <w:rFonts w:asciiTheme="majorBidi" w:hAnsiTheme="majorBidi"/>
          <w:sz w:val="28"/>
          <w:szCs w:val="28"/>
        </w:rPr>
        <w:sym w:font="HQPB2" w:char="F071"/>
      </w:r>
      <w:r w:rsidRPr="006A64EA">
        <w:rPr>
          <w:rFonts w:asciiTheme="majorBidi" w:hAnsiTheme="majorBidi"/>
          <w:sz w:val="28"/>
          <w:szCs w:val="28"/>
        </w:rPr>
        <w:sym w:font="HQPB4" w:char="F0E8"/>
      </w:r>
      <w:r w:rsidRPr="006A64EA">
        <w:rPr>
          <w:rFonts w:asciiTheme="majorBidi" w:hAnsiTheme="majorBidi"/>
          <w:sz w:val="28"/>
          <w:szCs w:val="28"/>
        </w:rPr>
        <w:sym w:font="HQPB2" w:char="F03D"/>
      </w:r>
      <w:r w:rsidRPr="006A64EA">
        <w:rPr>
          <w:rFonts w:asciiTheme="majorBidi" w:hAnsiTheme="majorBidi"/>
          <w:sz w:val="28"/>
          <w:szCs w:val="28"/>
        </w:rPr>
        <w:sym w:font="HQPB4" w:char="F0E4"/>
      </w:r>
      <w:r w:rsidRPr="006A64EA">
        <w:rPr>
          <w:rFonts w:asciiTheme="majorBidi" w:hAnsiTheme="majorBidi"/>
          <w:sz w:val="28"/>
          <w:szCs w:val="28"/>
        </w:rPr>
        <w:sym w:font="HQPB2" w:char="F02E"/>
      </w:r>
      <w:r w:rsidRPr="006A64EA">
        <w:rPr>
          <w:rFonts w:asciiTheme="majorBidi" w:hAnsiTheme="majorBidi"/>
          <w:sz w:val="28"/>
          <w:szCs w:val="28"/>
          <w:rtl/>
        </w:rPr>
        <w:t xml:space="preserve"> </w:t>
      </w:r>
      <w:r w:rsidRPr="006A64EA">
        <w:rPr>
          <w:rFonts w:asciiTheme="majorBidi" w:hAnsiTheme="majorBidi"/>
          <w:sz w:val="28"/>
          <w:szCs w:val="28"/>
        </w:rPr>
        <w:sym w:font="HQPB1" w:char="F024"/>
      </w:r>
      <w:r w:rsidRPr="006A64EA">
        <w:rPr>
          <w:rFonts w:asciiTheme="majorBidi" w:hAnsiTheme="majorBidi"/>
          <w:sz w:val="28"/>
          <w:szCs w:val="28"/>
        </w:rPr>
        <w:sym w:font="HQPB4" w:char="F0A3"/>
      </w:r>
      <w:r w:rsidRPr="006A64EA">
        <w:rPr>
          <w:rFonts w:asciiTheme="majorBidi" w:hAnsiTheme="majorBidi"/>
          <w:sz w:val="28"/>
          <w:szCs w:val="28"/>
        </w:rPr>
        <w:sym w:font="HQPB2" w:char="F04A"/>
      </w:r>
      <w:r w:rsidRPr="006A64EA">
        <w:rPr>
          <w:rFonts w:asciiTheme="majorBidi" w:hAnsiTheme="majorBidi"/>
          <w:sz w:val="28"/>
          <w:szCs w:val="28"/>
        </w:rPr>
        <w:sym w:font="HQPB4" w:char="F0CF"/>
      </w:r>
      <w:r w:rsidRPr="006A64EA">
        <w:rPr>
          <w:rFonts w:asciiTheme="majorBidi" w:hAnsiTheme="majorBidi"/>
          <w:sz w:val="28"/>
          <w:szCs w:val="28"/>
        </w:rPr>
        <w:sym w:font="HQPB2" w:char="F042"/>
      </w:r>
      <w:r w:rsidRPr="006A64EA">
        <w:rPr>
          <w:rFonts w:asciiTheme="majorBidi" w:hAnsiTheme="majorBidi"/>
          <w:sz w:val="28"/>
          <w:szCs w:val="28"/>
          <w:rtl/>
        </w:rPr>
        <w:t xml:space="preserve"> </w:t>
      </w:r>
      <w:r w:rsidRPr="006A64EA">
        <w:rPr>
          <w:rFonts w:asciiTheme="majorBidi" w:hAnsiTheme="majorBidi"/>
          <w:sz w:val="28"/>
          <w:szCs w:val="28"/>
        </w:rPr>
        <w:sym w:font="HQPB2" w:char="F092"/>
      </w:r>
      <w:r w:rsidRPr="006A64EA">
        <w:rPr>
          <w:rFonts w:asciiTheme="majorBidi" w:hAnsiTheme="majorBidi"/>
          <w:sz w:val="28"/>
          <w:szCs w:val="28"/>
        </w:rPr>
        <w:sym w:font="HQPB4" w:char="F0CE"/>
      </w:r>
      <w:r w:rsidRPr="006A64EA">
        <w:rPr>
          <w:rFonts w:asciiTheme="majorBidi" w:hAnsiTheme="majorBidi"/>
          <w:sz w:val="28"/>
          <w:szCs w:val="28"/>
        </w:rPr>
        <w:sym w:font="HQPB1" w:char="F0FB"/>
      </w:r>
      <w:r w:rsidRPr="006A64EA">
        <w:rPr>
          <w:rFonts w:asciiTheme="majorBidi" w:hAnsiTheme="majorBidi"/>
          <w:sz w:val="28"/>
          <w:szCs w:val="28"/>
          <w:rtl/>
        </w:rPr>
        <w:t xml:space="preserve"> </w:t>
      </w:r>
      <w:r w:rsidRPr="006A64EA">
        <w:rPr>
          <w:rFonts w:asciiTheme="majorBidi" w:hAnsiTheme="majorBidi"/>
          <w:sz w:val="28"/>
          <w:szCs w:val="28"/>
        </w:rPr>
        <w:sym w:font="HQPB4" w:char="F0C7"/>
      </w:r>
      <w:r w:rsidRPr="006A64EA">
        <w:rPr>
          <w:rFonts w:asciiTheme="majorBidi" w:hAnsiTheme="majorBidi"/>
          <w:sz w:val="28"/>
          <w:szCs w:val="28"/>
        </w:rPr>
        <w:sym w:font="HQPB1" w:char="F0DA"/>
      </w:r>
      <w:r w:rsidRPr="006A64EA">
        <w:rPr>
          <w:rFonts w:asciiTheme="majorBidi" w:hAnsiTheme="majorBidi"/>
          <w:sz w:val="28"/>
          <w:szCs w:val="28"/>
        </w:rPr>
        <w:sym w:font="HQPB4" w:char="F0F6"/>
      </w:r>
      <w:r w:rsidRPr="006A64EA">
        <w:rPr>
          <w:rFonts w:asciiTheme="majorBidi" w:hAnsiTheme="majorBidi"/>
          <w:sz w:val="28"/>
          <w:szCs w:val="28"/>
        </w:rPr>
        <w:sym w:font="HQPB1" w:char="F091"/>
      </w:r>
      <w:r w:rsidRPr="006A64EA">
        <w:rPr>
          <w:rFonts w:asciiTheme="majorBidi" w:hAnsiTheme="majorBidi"/>
          <w:sz w:val="28"/>
          <w:szCs w:val="28"/>
        </w:rPr>
        <w:sym w:font="HQPB5" w:char="F046"/>
      </w:r>
      <w:r w:rsidRPr="006A64EA">
        <w:rPr>
          <w:rFonts w:asciiTheme="majorBidi" w:hAnsiTheme="majorBidi"/>
          <w:sz w:val="28"/>
          <w:szCs w:val="28"/>
        </w:rPr>
        <w:sym w:font="HQPB2" w:char="F07B"/>
      </w:r>
      <w:r w:rsidRPr="006A64EA">
        <w:rPr>
          <w:rFonts w:asciiTheme="majorBidi" w:hAnsiTheme="majorBidi"/>
          <w:sz w:val="28"/>
          <w:szCs w:val="28"/>
        </w:rPr>
        <w:sym w:font="HQPB5" w:char="F024"/>
      </w:r>
      <w:r w:rsidRPr="006A64EA">
        <w:rPr>
          <w:rFonts w:asciiTheme="majorBidi" w:hAnsiTheme="majorBidi"/>
          <w:sz w:val="28"/>
          <w:szCs w:val="28"/>
        </w:rPr>
        <w:sym w:font="HQPB1" w:char="F023"/>
      </w:r>
      <w:r w:rsidRPr="006A64EA">
        <w:rPr>
          <w:rFonts w:asciiTheme="majorBidi" w:hAnsiTheme="majorBidi"/>
          <w:sz w:val="28"/>
          <w:szCs w:val="28"/>
          <w:rtl/>
        </w:rPr>
        <w:t xml:space="preserve"> </w:t>
      </w:r>
      <w:r w:rsidRPr="006A64EA">
        <w:rPr>
          <w:rFonts w:asciiTheme="majorBidi" w:hAnsiTheme="majorBidi"/>
          <w:sz w:val="28"/>
          <w:szCs w:val="28"/>
        </w:rPr>
        <w:sym w:font="HQPB4" w:char="F057"/>
      </w:r>
      <w:r w:rsidRPr="006A64EA">
        <w:rPr>
          <w:rFonts w:asciiTheme="majorBidi" w:hAnsiTheme="majorBidi"/>
          <w:sz w:val="28"/>
          <w:szCs w:val="28"/>
        </w:rPr>
        <w:sym w:font="HQPB2" w:char="F078"/>
      </w:r>
      <w:r w:rsidRPr="006A64EA">
        <w:rPr>
          <w:rFonts w:asciiTheme="majorBidi" w:hAnsiTheme="majorBidi"/>
          <w:sz w:val="28"/>
          <w:szCs w:val="28"/>
        </w:rPr>
        <w:sym w:font="HQPB2" w:char="F0BB"/>
      </w:r>
      <w:r w:rsidRPr="006A64EA">
        <w:rPr>
          <w:rFonts w:asciiTheme="majorBidi" w:hAnsiTheme="majorBidi"/>
          <w:sz w:val="28"/>
          <w:szCs w:val="28"/>
        </w:rPr>
        <w:sym w:font="HQPB5" w:char="F06E"/>
      </w:r>
      <w:r w:rsidRPr="006A64EA">
        <w:rPr>
          <w:rFonts w:asciiTheme="majorBidi" w:hAnsiTheme="majorBidi"/>
          <w:sz w:val="28"/>
          <w:szCs w:val="28"/>
        </w:rPr>
        <w:sym w:font="HQPB2" w:char="F03D"/>
      </w:r>
      <w:r w:rsidRPr="006A64EA">
        <w:rPr>
          <w:rFonts w:asciiTheme="majorBidi" w:hAnsiTheme="majorBidi"/>
          <w:sz w:val="28"/>
          <w:szCs w:val="28"/>
        </w:rPr>
        <w:sym w:font="HQPB5" w:char="F079"/>
      </w:r>
      <w:r w:rsidRPr="006A64EA">
        <w:rPr>
          <w:rFonts w:asciiTheme="majorBidi" w:hAnsiTheme="majorBidi"/>
          <w:sz w:val="28"/>
          <w:szCs w:val="28"/>
        </w:rPr>
        <w:sym w:font="HQPB1" w:char="F06D"/>
      </w:r>
      <w:r w:rsidRPr="006A64EA">
        <w:rPr>
          <w:rFonts w:asciiTheme="majorBidi" w:hAnsiTheme="majorBidi"/>
          <w:sz w:val="28"/>
          <w:szCs w:val="28"/>
          <w:rtl/>
        </w:rPr>
        <w:t xml:space="preserve"> </w:t>
      </w:r>
      <w:r w:rsidRPr="006A64EA">
        <w:rPr>
          <w:rFonts w:asciiTheme="majorBidi" w:hAnsiTheme="majorBidi"/>
          <w:sz w:val="28"/>
          <w:szCs w:val="28"/>
        </w:rPr>
        <w:sym w:font="HQPB1" w:char="F024"/>
      </w:r>
      <w:r w:rsidRPr="006A64EA">
        <w:rPr>
          <w:rFonts w:asciiTheme="majorBidi" w:hAnsiTheme="majorBidi"/>
          <w:sz w:val="28"/>
          <w:szCs w:val="28"/>
        </w:rPr>
        <w:sym w:font="HQPB4" w:char="F059"/>
      </w:r>
      <w:r w:rsidRPr="006A64EA">
        <w:rPr>
          <w:rFonts w:asciiTheme="majorBidi" w:hAnsiTheme="majorBidi"/>
          <w:sz w:val="28"/>
          <w:szCs w:val="28"/>
        </w:rPr>
        <w:sym w:font="HQPB1" w:char="F037"/>
      </w:r>
      <w:r w:rsidRPr="006A64EA">
        <w:rPr>
          <w:rFonts w:asciiTheme="majorBidi" w:hAnsiTheme="majorBidi"/>
          <w:sz w:val="28"/>
          <w:szCs w:val="28"/>
        </w:rPr>
        <w:sym w:font="HQPB4" w:char="F0CD"/>
      </w:r>
      <w:r w:rsidRPr="006A64EA">
        <w:rPr>
          <w:rFonts w:asciiTheme="majorBidi" w:hAnsiTheme="majorBidi"/>
          <w:sz w:val="28"/>
          <w:szCs w:val="28"/>
        </w:rPr>
        <w:sym w:font="HQPB4" w:char="F068"/>
      </w:r>
      <w:r w:rsidRPr="006A64EA">
        <w:rPr>
          <w:rFonts w:asciiTheme="majorBidi" w:hAnsiTheme="majorBidi"/>
          <w:sz w:val="28"/>
          <w:szCs w:val="28"/>
        </w:rPr>
        <w:sym w:font="HQPB2" w:char="F08B"/>
      </w:r>
      <w:r w:rsidRPr="006A64EA">
        <w:rPr>
          <w:rFonts w:asciiTheme="majorBidi" w:hAnsiTheme="majorBidi"/>
          <w:sz w:val="28"/>
          <w:szCs w:val="28"/>
        </w:rPr>
        <w:sym w:font="HQPB5" w:char="F073"/>
      </w:r>
      <w:r w:rsidRPr="006A64EA">
        <w:rPr>
          <w:rFonts w:asciiTheme="majorBidi" w:hAnsiTheme="majorBidi"/>
          <w:sz w:val="28"/>
          <w:szCs w:val="28"/>
        </w:rPr>
        <w:sym w:font="HQPB1" w:char="F0DB"/>
      </w:r>
      <w:r w:rsidRPr="006A64EA">
        <w:rPr>
          <w:rFonts w:asciiTheme="majorBidi" w:hAnsiTheme="majorBidi"/>
          <w:sz w:val="28"/>
          <w:szCs w:val="28"/>
          <w:rtl/>
        </w:rPr>
        <w:t xml:space="preserve"> </w:t>
      </w:r>
    </w:p>
    <w:p w:rsidR="00DB1534" w:rsidRDefault="00DB1534" w:rsidP="00DB1534">
      <w:pPr>
        <w:shd w:val="clear" w:color="auto" w:fill="FFFFFF"/>
        <w:spacing w:after="0" w:line="240" w:lineRule="auto"/>
        <w:ind w:left="567"/>
        <w:jc w:val="both"/>
        <w:rPr>
          <w:rFonts w:asciiTheme="majorBidi" w:hAnsiTheme="majorBidi"/>
          <w:szCs w:val="24"/>
        </w:rPr>
      </w:pPr>
      <w:proofErr w:type="gramStart"/>
      <w:r w:rsidRPr="00202353">
        <w:rPr>
          <w:rFonts w:asciiTheme="majorBidi" w:hAnsiTheme="majorBidi"/>
          <w:i/>
          <w:iCs/>
          <w:szCs w:val="24"/>
        </w:rPr>
        <w:t>“Hai sekalian manusia, makanlah yang halal lagi baik dari apa yang terdapat di bumi”.</w:t>
      </w:r>
      <w:proofErr w:type="gramEnd"/>
      <w:r w:rsidRPr="00202353">
        <w:rPr>
          <w:rFonts w:asciiTheme="majorBidi" w:hAnsiTheme="majorBidi"/>
          <w:i/>
          <w:iCs/>
          <w:szCs w:val="24"/>
        </w:rPr>
        <w:t xml:space="preserve"> </w:t>
      </w:r>
      <w:r w:rsidRPr="00E779B5">
        <w:rPr>
          <w:rFonts w:asciiTheme="majorBidi" w:hAnsiTheme="majorBidi"/>
          <w:szCs w:val="24"/>
        </w:rPr>
        <w:t>QS</w:t>
      </w:r>
      <w:r>
        <w:rPr>
          <w:rFonts w:asciiTheme="majorBidi" w:hAnsiTheme="majorBidi"/>
          <w:szCs w:val="24"/>
        </w:rPr>
        <w:t xml:space="preserve"> Al-Baqarah</w:t>
      </w:r>
      <w:r w:rsidRPr="00E779B5">
        <w:rPr>
          <w:rFonts w:asciiTheme="majorBidi" w:hAnsiTheme="majorBidi"/>
          <w:szCs w:val="24"/>
        </w:rPr>
        <w:t xml:space="preserve"> </w:t>
      </w:r>
      <w:r>
        <w:rPr>
          <w:rFonts w:asciiTheme="majorBidi" w:hAnsiTheme="majorBidi"/>
          <w:szCs w:val="24"/>
        </w:rPr>
        <w:t>[</w:t>
      </w:r>
      <w:r w:rsidRPr="00E779B5">
        <w:rPr>
          <w:rFonts w:asciiTheme="majorBidi" w:hAnsiTheme="majorBidi"/>
          <w:szCs w:val="24"/>
        </w:rPr>
        <w:t>2</w:t>
      </w:r>
      <w:proofErr w:type="gramStart"/>
      <w:r>
        <w:rPr>
          <w:rFonts w:asciiTheme="majorBidi" w:hAnsiTheme="majorBidi"/>
          <w:szCs w:val="24"/>
        </w:rPr>
        <w:t xml:space="preserve">] </w:t>
      </w:r>
      <w:r w:rsidRPr="00E779B5">
        <w:rPr>
          <w:rFonts w:asciiTheme="majorBidi" w:hAnsiTheme="majorBidi"/>
          <w:szCs w:val="24"/>
        </w:rPr>
        <w:t>:</w:t>
      </w:r>
      <w:proofErr w:type="gramEnd"/>
      <w:r>
        <w:rPr>
          <w:rFonts w:asciiTheme="majorBidi" w:hAnsiTheme="majorBidi"/>
          <w:szCs w:val="24"/>
        </w:rPr>
        <w:t xml:space="preserve"> (</w:t>
      </w:r>
      <w:r w:rsidRPr="00E779B5">
        <w:rPr>
          <w:rFonts w:asciiTheme="majorBidi" w:hAnsiTheme="majorBidi"/>
          <w:szCs w:val="24"/>
        </w:rPr>
        <w:t>168)</w:t>
      </w:r>
    </w:p>
    <w:p w:rsidR="00DB1534" w:rsidRPr="00E779B5" w:rsidRDefault="00DB1534" w:rsidP="00DB1534">
      <w:pPr>
        <w:shd w:val="clear" w:color="auto" w:fill="FFFFFF"/>
        <w:spacing w:after="0" w:line="240" w:lineRule="auto"/>
        <w:ind w:left="567"/>
        <w:jc w:val="both"/>
        <w:rPr>
          <w:rFonts w:asciiTheme="majorBidi" w:hAnsiTheme="majorBidi"/>
          <w:szCs w:val="24"/>
        </w:rPr>
      </w:pPr>
    </w:p>
    <w:p w:rsidR="00DB1534" w:rsidRPr="005D37ED" w:rsidRDefault="00DB1534" w:rsidP="00DB1534">
      <w:pPr>
        <w:shd w:val="clear" w:color="auto" w:fill="FFFFFF"/>
        <w:spacing w:after="0" w:line="480" w:lineRule="auto"/>
        <w:ind w:left="567" w:firstLine="850"/>
        <w:jc w:val="both"/>
        <w:rPr>
          <w:rFonts w:asciiTheme="majorBidi" w:hAnsiTheme="majorBidi"/>
          <w:szCs w:val="24"/>
        </w:rPr>
      </w:pPr>
      <w:proofErr w:type="gramStart"/>
      <w:r w:rsidRPr="00202353">
        <w:rPr>
          <w:rFonts w:asciiTheme="majorBidi" w:hAnsiTheme="majorBidi"/>
          <w:szCs w:val="24"/>
        </w:rPr>
        <w:t xml:space="preserve">Dalam ayat di atas, kata “makan” tidak hanya bermakna makan lewat mulut, tetapi makan tersebut juga berarti mengkonsumsi dalam artian tidak </w:t>
      </w:r>
      <w:r>
        <w:rPr>
          <w:rFonts w:asciiTheme="majorBidi" w:hAnsiTheme="majorBidi"/>
          <w:szCs w:val="24"/>
        </w:rPr>
        <w:t>memakai</w:t>
      </w:r>
      <w:r w:rsidRPr="00202353">
        <w:rPr>
          <w:rFonts w:asciiTheme="majorBidi" w:hAnsiTheme="majorBidi"/>
          <w:szCs w:val="24"/>
        </w:rPr>
        <w:t xml:space="preserve"> bahan-bahan yang diharamkan seperti halnya </w:t>
      </w:r>
      <w:r>
        <w:rPr>
          <w:rFonts w:asciiTheme="majorBidi" w:hAnsiTheme="majorBidi"/>
          <w:szCs w:val="24"/>
        </w:rPr>
        <w:t>memakai</w:t>
      </w:r>
      <w:r w:rsidRPr="00202353">
        <w:rPr>
          <w:rFonts w:asciiTheme="majorBidi" w:hAnsiTheme="majorBidi"/>
          <w:szCs w:val="24"/>
        </w:rPr>
        <w:t xml:space="preserve"> olahan</w:t>
      </w:r>
      <w:r>
        <w:rPr>
          <w:rFonts w:asciiTheme="majorBidi" w:hAnsiTheme="majorBidi"/>
          <w:szCs w:val="24"/>
        </w:rPr>
        <w:t xml:space="preserve"> babi untuk keperluan kosmetik.</w:t>
      </w:r>
      <w:proofErr w:type="gramEnd"/>
    </w:p>
    <w:p w:rsidR="00DB1534" w:rsidRDefault="00DB1534" w:rsidP="00DB563E">
      <w:pPr>
        <w:pStyle w:val="ListParagraph"/>
        <w:numPr>
          <w:ilvl w:val="0"/>
          <w:numId w:val="132"/>
        </w:numPr>
        <w:shd w:val="clear" w:color="auto" w:fill="FFFFFF"/>
        <w:spacing w:line="480" w:lineRule="auto"/>
        <w:ind w:left="567" w:hanging="283"/>
        <w:rPr>
          <w:rFonts w:asciiTheme="majorBidi" w:hAnsiTheme="majorBidi"/>
          <w:szCs w:val="24"/>
        </w:rPr>
      </w:pPr>
      <w:r>
        <w:rPr>
          <w:rFonts w:asciiTheme="majorBidi" w:hAnsiTheme="majorBidi"/>
          <w:szCs w:val="24"/>
        </w:rPr>
        <w:t>Bagi Peneliti Selanjutnya</w:t>
      </w:r>
    </w:p>
    <w:p w:rsidR="00DB1534" w:rsidRDefault="00DB1534" w:rsidP="00DB1534">
      <w:pPr>
        <w:pStyle w:val="ListParagraph"/>
        <w:shd w:val="clear" w:color="auto" w:fill="FFFFFF"/>
        <w:spacing w:line="480" w:lineRule="auto"/>
        <w:ind w:left="567"/>
        <w:rPr>
          <w:rFonts w:asciiTheme="majorBidi" w:hAnsiTheme="majorBidi"/>
          <w:szCs w:val="24"/>
        </w:rPr>
      </w:pPr>
      <w:r>
        <w:rPr>
          <w:rFonts w:asciiTheme="majorBidi" w:hAnsiTheme="majorBidi"/>
          <w:szCs w:val="24"/>
        </w:rPr>
        <w:t xml:space="preserve">Bagi Peneliti Selanjutnya yang </w:t>
      </w:r>
      <w:proofErr w:type="gramStart"/>
      <w:r>
        <w:rPr>
          <w:rFonts w:asciiTheme="majorBidi" w:hAnsiTheme="majorBidi"/>
          <w:szCs w:val="24"/>
        </w:rPr>
        <w:t>akan</w:t>
      </w:r>
      <w:proofErr w:type="gramEnd"/>
      <w:r>
        <w:rPr>
          <w:rFonts w:asciiTheme="majorBidi" w:hAnsiTheme="majorBidi"/>
          <w:szCs w:val="24"/>
        </w:rPr>
        <w:t xml:space="preserve"> meneliti tentang promosi, kualitas produk, dan nilai pelanggan dalam mempengaruhi kepuasan dapat menambahkan variabel independen lainnya seperti harga, loyalitas pelanggan dan lain sebagainya.  </w:t>
      </w:r>
    </w:p>
    <w:p w:rsidR="00DB1534" w:rsidRDefault="00DB1534" w:rsidP="00DB1534">
      <w:pPr>
        <w:pStyle w:val="ListParagraph"/>
        <w:shd w:val="clear" w:color="auto" w:fill="FFFFFF"/>
        <w:spacing w:line="480" w:lineRule="auto"/>
        <w:ind w:left="567"/>
        <w:rPr>
          <w:rFonts w:asciiTheme="majorBidi" w:hAnsiTheme="majorBidi"/>
          <w:szCs w:val="24"/>
        </w:rPr>
      </w:pPr>
    </w:p>
    <w:p w:rsidR="00DB1534" w:rsidRDefault="00DB1534" w:rsidP="00DB1534">
      <w:pPr>
        <w:pStyle w:val="ListParagraph"/>
        <w:shd w:val="clear" w:color="auto" w:fill="FFFFFF"/>
        <w:spacing w:line="480" w:lineRule="auto"/>
        <w:ind w:left="567"/>
        <w:rPr>
          <w:rFonts w:asciiTheme="majorBidi" w:hAnsiTheme="majorBidi"/>
          <w:szCs w:val="24"/>
        </w:rPr>
      </w:pPr>
    </w:p>
    <w:p w:rsidR="00DB1534" w:rsidRDefault="00DB1534" w:rsidP="00DB1534">
      <w:pPr>
        <w:pStyle w:val="ListParagraph"/>
        <w:shd w:val="clear" w:color="auto" w:fill="FFFFFF"/>
        <w:spacing w:line="480" w:lineRule="auto"/>
        <w:ind w:left="567"/>
        <w:rPr>
          <w:rFonts w:asciiTheme="majorBidi" w:hAnsiTheme="majorBidi"/>
          <w:szCs w:val="24"/>
        </w:rPr>
      </w:pPr>
    </w:p>
    <w:p w:rsidR="00915E0E" w:rsidRPr="005D37ED" w:rsidRDefault="00915E0E" w:rsidP="00DB1534">
      <w:pPr>
        <w:pStyle w:val="ListParagraph"/>
        <w:shd w:val="clear" w:color="auto" w:fill="FFFFFF"/>
        <w:spacing w:line="480" w:lineRule="auto"/>
        <w:ind w:left="567"/>
        <w:rPr>
          <w:rFonts w:asciiTheme="majorBidi" w:hAnsiTheme="majorBidi"/>
          <w:szCs w:val="24"/>
        </w:rPr>
      </w:pPr>
    </w:p>
    <w:p w:rsidR="00DB1534" w:rsidRDefault="00DB1534" w:rsidP="00DB1534">
      <w:pPr>
        <w:autoSpaceDE w:val="0"/>
        <w:autoSpaceDN w:val="0"/>
        <w:adjustRightInd w:val="0"/>
        <w:spacing w:line="480" w:lineRule="auto"/>
        <w:jc w:val="center"/>
        <w:rPr>
          <w:rFonts w:asciiTheme="majorBidi" w:hAnsiTheme="majorBidi"/>
          <w:b/>
          <w:iCs/>
          <w:szCs w:val="24"/>
        </w:rPr>
      </w:pPr>
      <w:r w:rsidRPr="00202353">
        <w:rPr>
          <w:rFonts w:asciiTheme="majorBidi" w:hAnsiTheme="majorBidi"/>
          <w:b/>
          <w:iCs/>
          <w:szCs w:val="24"/>
        </w:rPr>
        <w:lastRenderedPageBreak/>
        <w:t>DAFTAR PUSTAKA</w:t>
      </w:r>
    </w:p>
    <w:p w:rsidR="00DB1534" w:rsidRDefault="00DB1534" w:rsidP="00DB1534">
      <w:pPr>
        <w:spacing w:after="0" w:line="480" w:lineRule="auto"/>
        <w:ind w:left="851" w:hanging="851"/>
        <w:jc w:val="lowKashida"/>
      </w:pPr>
      <w:proofErr w:type="gramStart"/>
      <w:r>
        <w:t>Arif, Nur Rianto Al. “</w:t>
      </w:r>
      <w:r w:rsidRPr="00B2300B">
        <w:rPr>
          <w:i/>
        </w:rPr>
        <w:t>Dasar-Dasar Pemasaran Bank Syariah</w:t>
      </w:r>
      <w:r>
        <w:rPr>
          <w:i/>
        </w:rPr>
        <w:t>”</w:t>
      </w:r>
      <w:r>
        <w:t>.</w:t>
      </w:r>
      <w:proofErr w:type="gramEnd"/>
      <w:r>
        <w:t xml:space="preserve"> Bandung: PT Alfabeta, 2019.</w:t>
      </w:r>
    </w:p>
    <w:p w:rsidR="00DB1534" w:rsidRPr="00644F78" w:rsidRDefault="00DB1534" w:rsidP="00DB1534">
      <w:pPr>
        <w:pStyle w:val="FootnoteText"/>
        <w:spacing w:line="480" w:lineRule="auto"/>
        <w:jc w:val="lowKashida"/>
        <w:rPr>
          <w:sz w:val="24"/>
          <w:szCs w:val="24"/>
        </w:rPr>
      </w:pPr>
      <w:r w:rsidRPr="00644F78">
        <w:rPr>
          <w:sz w:val="24"/>
          <w:szCs w:val="24"/>
        </w:rPr>
        <w:t>Dailiati</w:t>
      </w:r>
      <w:r>
        <w:rPr>
          <w:sz w:val="24"/>
          <w:szCs w:val="24"/>
        </w:rPr>
        <w:t>,</w:t>
      </w:r>
      <w:r w:rsidRPr="00644F78">
        <w:rPr>
          <w:sz w:val="24"/>
          <w:szCs w:val="24"/>
        </w:rPr>
        <w:t xml:space="preserve"> Surya. </w:t>
      </w:r>
      <w:proofErr w:type="gramStart"/>
      <w:r w:rsidRPr="00644F78">
        <w:rPr>
          <w:sz w:val="24"/>
          <w:szCs w:val="24"/>
        </w:rPr>
        <w:t xml:space="preserve">“ </w:t>
      </w:r>
      <w:r w:rsidRPr="00644F78">
        <w:rPr>
          <w:i/>
          <w:iCs/>
          <w:sz w:val="24"/>
          <w:szCs w:val="24"/>
        </w:rPr>
        <w:t>Kebijakan</w:t>
      </w:r>
      <w:proofErr w:type="gramEnd"/>
      <w:r w:rsidRPr="00644F78">
        <w:rPr>
          <w:i/>
          <w:iCs/>
          <w:sz w:val="24"/>
          <w:szCs w:val="24"/>
        </w:rPr>
        <w:t xml:space="preserve"> Retribusi Kebersihan Dalam Meningkatkan Kepuasan Masyarakat</w:t>
      </w:r>
      <w:r w:rsidRPr="00644F78">
        <w:rPr>
          <w:sz w:val="24"/>
          <w:szCs w:val="24"/>
        </w:rPr>
        <w:t>” Surabaya: CV Jakad Publishing Surabaya, 2018</w:t>
      </w:r>
      <w:r>
        <w:rPr>
          <w:sz w:val="24"/>
          <w:szCs w:val="24"/>
        </w:rPr>
        <w:t>.</w:t>
      </w:r>
    </w:p>
    <w:p w:rsidR="00DB1534" w:rsidRDefault="00DB1534" w:rsidP="00DB1534">
      <w:pPr>
        <w:spacing w:after="0" w:line="480" w:lineRule="auto"/>
        <w:ind w:left="851" w:hanging="851"/>
        <w:jc w:val="lowKashida"/>
      </w:pPr>
      <w:r>
        <w:t xml:space="preserve">Gunawan, Sudarmanto. </w:t>
      </w:r>
      <w:proofErr w:type="gramStart"/>
      <w:r>
        <w:t>“</w:t>
      </w:r>
      <w:r w:rsidRPr="0020299F">
        <w:rPr>
          <w:i/>
        </w:rPr>
        <w:t>Analisis Regresi Linear Ganda Dengan SPSS</w:t>
      </w:r>
      <w:r>
        <w:rPr>
          <w:i/>
        </w:rPr>
        <w:t>”</w:t>
      </w:r>
      <w:r>
        <w:t>.</w:t>
      </w:r>
      <w:proofErr w:type="gramEnd"/>
      <w:r>
        <w:t xml:space="preserve"> </w:t>
      </w:r>
      <w:r w:rsidRPr="0020299F">
        <w:t>Yogyakarta</w:t>
      </w:r>
      <w:r>
        <w:t xml:space="preserve">: Graha Ilmu, 2015. </w:t>
      </w:r>
    </w:p>
    <w:p w:rsidR="00DB1534" w:rsidRDefault="00DB1534" w:rsidP="00DB1534">
      <w:pPr>
        <w:spacing w:after="0" w:line="480" w:lineRule="auto"/>
        <w:ind w:left="851" w:hanging="851"/>
        <w:jc w:val="lowKashida"/>
      </w:pPr>
      <w:proofErr w:type="gramStart"/>
      <w:r>
        <w:t>Imam, Ghozali.</w:t>
      </w:r>
      <w:proofErr w:type="gramEnd"/>
      <w:r>
        <w:t xml:space="preserve"> </w:t>
      </w:r>
      <w:proofErr w:type="gramStart"/>
      <w:r>
        <w:t>“</w:t>
      </w:r>
      <w:r w:rsidRPr="00A24385">
        <w:rPr>
          <w:i/>
        </w:rPr>
        <w:t>A</w:t>
      </w:r>
      <w:r w:rsidRPr="0020299F">
        <w:rPr>
          <w:i/>
        </w:rPr>
        <w:t>plikasi Analisis Multivariete Dengan Program IBM SPSS 23 (Edisi 8).</w:t>
      </w:r>
      <w:proofErr w:type="gramEnd"/>
      <w:r w:rsidRPr="0020299F">
        <w:rPr>
          <w:i/>
        </w:rPr>
        <w:t xml:space="preserve"> </w:t>
      </w:r>
      <w:proofErr w:type="gramStart"/>
      <w:r w:rsidRPr="0020299F">
        <w:rPr>
          <w:i/>
        </w:rPr>
        <w:t xml:space="preserve">Cetakan </w:t>
      </w:r>
      <w:r w:rsidRPr="007E080F">
        <w:rPr>
          <w:i/>
        </w:rPr>
        <w:t>ke VIII</w:t>
      </w:r>
      <w:r>
        <w:t>”.</w:t>
      </w:r>
      <w:proofErr w:type="gramEnd"/>
      <w:r>
        <w:t xml:space="preserve"> Semarang</w:t>
      </w:r>
      <w:r w:rsidRPr="007E080F">
        <w:t xml:space="preserve">: Badan </w:t>
      </w:r>
      <w:r>
        <w:t>Penerbit Universitas Diponegoro, 2016.</w:t>
      </w:r>
    </w:p>
    <w:p w:rsidR="00DB1534" w:rsidRPr="00167AA0" w:rsidRDefault="00DB1534" w:rsidP="00DB1534">
      <w:pPr>
        <w:pStyle w:val="FootnoteText"/>
        <w:spacing w:line="480" w:lineRule="auto"/>
        <w:ind w:left="851" w:hanging="851"/>
        <w:jc w:val="lowKashida"/>
        <w:rPr>
          <w:sz w:val="24"/>
          <w:szCs w:val="24"/>
        </w:rPr>
      </w:pPr>
      <w:r w:rsidRPr="00560D92">
        <w:rPr>
          <w:sz w:val="24"/>
          <w:szCs w:val="24"/>
        </w:rPr>
        <w:t>Indahingwati</w:t>
      </w:r>
      <w:r>
        <w:rPr>
          <w:sz w:val="24"/>
          <w:szCs w:val="24"/>
        </w:rPr>
        <w:t>,</w:t>
      </w:r>
      <w:r w:rsidRPr="00560D92">
        <w:rPr>
          <w:sz w:val="24"/>
          <w:szCs w:val="24"/>
        </w:rPr>
        <w:t xml:space="preserve"> Asmarah. </w:t>
      </w:r>
      <w:proofErr w:type="gramStart"/>
      <w:r w:rsidRPr="00560D92">
        <w:rPr>
          <w:sz w:val="24"/>
          <w:szCs w:val="24"/>
        </w:rPr>
        <w:t>“</w:t>
      </w:r>
      <w:r w:rsidRPr="00560D92">
        <w:rPr>
          <w:i/>
          <w:iCs/>
          <w:sz w:val="24"/>
          <w:szCs w:val="24"/>
        </w:rPr>
        <w:t>Kepuasan Konsumen Pada Kualitas Layanan SIM Keliling</w:t>
      </w:r>
      <w:r w:rsidRPr="00560D92">
        <w:rPr>
          <w:sz w:val="24"/>
          <w:szCs w:val="24"/>
        </w:rPr>
        <w:t>”.</w:t>
      </w:r>
      <w:proofErr w:type="gramEnd"/>
      <w:r w:rsidRPr="00560D92">
        <w:rPr>
          <w:sz w:val="24"/>
          <w:szCs w:val="24"/>
        </w:rPr>
        <w:t xml:space="preserve"> Surabaya: CV Jakad, 2019</w:t>
      </w:r>
      <w:r>
        <w:rPr>
          <w:sz w:val="24"/>
          <w:szCs w:val="24"/>
        </w:rPr>
        <w:t>.</w:t>
      </w:r>
    </w:p>
    <w:p w:rsidR="00DB1534" w:rsidRPr="00644F78" w:rsidRDefault="00DB1534" w:rsidP="00DB1534">
      <w:pPr>
        <w:pStyle w:val="FootnoteText"/>
        <w:spacing w:line="480" w:lineRule="auto"/>
        <w:ind w:left="851" w:hanging="851"/>
        <w:jc w:val="lowKashida"/>
        <w:rPr>
          <w:sz w:val="24"/>
          <w:szCs w:val="24"/>
        </w:rPr>
      </w:pPr>
      <w:r w:rsidRPr="00644F78">
        <w:rPr>
          <w:sz w:val="24"/>
          <w:szCs w:val="24"/>
        </w:rPr>
        <w:t>Irawan</w:t>
      </w:r>
      <w:r>
        <w:rPr>
          <w:sz w:val="24"/>
          <w:szCs w:val="24"/>
        </w:rPr>
        <w:t>,</w:t>
      </w:r>
      <w:r w:rsidRPr="00644F78">
        <w:rPr>
          <w:sz w:val="24"/>
          <w:szCs w:val="24"/>
        </w:rPr>
        <w:t xml:space="preserve"> Handi. </w:t>
      </w:r>
      <w:proofErr w:type="gramStart"/>
      <w:r w:rsidRPr="00644F78">
        <w:rPr>
          <w:sz w:val="24"/>
          <w:szCs w:val="24"/>
        </w:rPr>
        <w:t>“</w:t>
      </w:r>
      <w:r w:rsidRPr="00644F78">
        <w:rPr>
          <w:i/>
          <w:iCs/>
          <w:sz w:val="24"/>
          <w:szCs w:val="24"/>
        </w:rPr>
        <w:t>10 Prinsip Kepuasan Pelanggan</w:t>
      </w:r>
      <w:r w:rsidRPr="00644F78">
        <w:rPr>
          <w:sz w:val="24"/>
          <w:szCs w:val="24"/>
        </w:rPr>
        <w:t>”.</w:t>
      </w:r>
      <w:proofErr w:type="gramEnd"/>
      <w:r w:rsidRPr="00644F78">
        <w:rPr>
          <w:sz w:val="24"/>
          <w:szCs w:val="24"/>
        </w:rPr>
        <w:t xml:space="preserve"> Jakarta: PT. Elex Media Komputindo, 2002</w:t>
      </w:r>
      <w:r>
        <w:rPr>
          <w:sz w:val="24"/>
          <w:szCs w:val="24"/>
        </w:rPr>
        <w:t>.</w:t>
      </w:r>
    </w:p>
    <w:p w:rsidR="00DB1534" w:rsidRDefault="00DB1534" w:rsidP="00DB1534">
      <w:pPr>
        <w:spacing w:after="0" w:line="480" w:lineRule="auto"/>
        <w:ind w:left="851" w:hanging="851"/>
        <w:jc w:val="lowKashida"/>
      </w:pPr>
      <w:proofErr w:type="gramStart"/>
      <w:r>
        <w:t>Kasmir dan Jakfar.</w:t>
      </w:r>
      <w:proofErr w:type="gramEnd"/>
      <w:r>
        <w:t xml:space="preserve"> </w:t>
      </w:r>
      <w:proofErr w:type="gramStart"/>
      <w:r>
        <w:t>“</w:t>
      </w:r>
      <w:r w:rsidRPr="00874433">
        <w:rPr>
          <w:i/>
          <w:iCs/>
        </w:rPr>
        <w:t>Study Kelayakan Bisnis</w:t>
      </w:r>
      <w:r>
        <w:rPr>
          <w:i/>
          <w:iCs/>
        </w:rPr>
        <w:t>”</w:t>
      </w:r>
      <w:r>
        <w:t>.</w:t>
      </w:r>
      <w:proofErr w:type="gramEnd"/>
      <w:r>
        <w:t xml:space="preserve"> </w:t>
      </w:r>
      <w:proofErr w:type="gramStart"/>
      <w:r>
        <w:t>Jakarta :</w:t>
      </w:r>
      <w:proofErr w:type="gramEnd"/>
      <w:r>
        <w:t xml:space="preserve"> kencana , 2012.</w:t>
      </w:r>
    </w:p>
    <w:p w:rsidR="00DB1534" w:rsidRDefault="00DB1534" w:rsidP="00DB1534">
      <w:pPr>
        <w:spacing w:after="0" w:line="480" w:lineRule="auto"/>
        <w:ind w:left="720" w:hanging="720"/>
        <w:jc w:val="lowKashida"/>
      </w:pPr>
      <w:proofErr w:type="gramStart"/>
      <w:r>
        <w:t>Raharjo, Weda dan Herrukmi, Septa Rinawati.</w:t>
      </w:r>
      <w:proofErr w:type="gramEnd"/>
      <w:r>
        <w:t xml:space="preserve"> </w:t>
      </w:r>
      <w:proofErr w:type="gramStart"/>
      <w:r>
        <w:t>“</w:t>
      </w:r>
      <w:r w:rsidRPr="002E1E0F">
        <w:rPr>
          <w:i/>
          <w:iCs/>
        </w:rPr>
        <w:t>Penguatan Strategi Pemasaran dan Daya Saing UMKM Berbasis Kemitraan Desa Wisata</w:t>
      </w:r>
      <w:r>
        <w:t>”.</w:t>
      </w:r>
      <w:proofErr w:type="gramEnd"/>
      <w:r>
        <w:t xml:space="preserve"> Surabaya: CV. Jakad Publishing, 2019. </w:t>
      </w:r>
    </w:p>
    <w:p w:rsidR="00DB1534" w:rsidRPr="00644F78" w:rsidRDefault="00DB1534" w:rsidP="00DB1534">
      <w:pPr>
        <w:pStyle w:val="FootnoteText"/>
        <w:spacing w:line="480" w:lineRule="auto"/>
        <w:jc w:val="lowKashida"/>
        <w:rPr>
          <w:sz w:val="24"/>
          <w:szCs w:val="24"/>
        </w:rPr>
      </w:pPr>
      <w:r w:rsidRPr="00721793">
        <w:rPr>
          <w:sz w:val="24"/>
          <w:szCs w:val="24"/>
        </w:rPr>
        <w:t>Riyadi</w:t>
      </w:r>
      <w:r>
        <w:rPr>
          <w:sz w:val="24"/>
          <w:szCs w:val="24"/>
        </w:rPr>
        <w:t>,</w:t>
      </w:r>
      <w:r w:rsidRPr="00721793">
        <w:rPr>
          <w:sz w:val="24"/>
          <w:szCs w:val="24"/>
        </w:rPr>
        <w:t xml:space="preserve"> Slamet. “</w:t>
      </w:r>
      <w:r w:rsidRPr="00721793">
        <w:rPr>
          <w:i/>
          <w:iCs/>
          <w:sz w:val="24"/>
          <w:szCs w:val="24"/>
        </w:rPr>
        <w:t>Akuntasi Manajemen”</w:t>
      </w:r>
      <w:r w:rsidRPr="00721793">
        <w:rPr>
          <w:sz w:val="24"/>
          <w:szCs w:val="24"/>
        </w:rPr>
        <w:t>.   Sidoarjo: Zifatama Publisher, 2017</w:t>
      </w:r>
      <w:r>
        <w:rPr>
          <w:sz w:val="24"/>
          <w:szCs w:val="24"/>
        </w:rPr>
        <w:t>.</w:t>
      </w:r>
    </w:p>
    <w:p w:rsidR="00DB1534" w:rsidRPr="00721793" w:rsidRDefault="00DB1534" w:rsidP="00DB1534">
      <w:pPr>
        <w:pStyle w:val="FootnoteText"/>
        <w:spacing w:line="480" w:lineRule="auto"/>
        <w:ind w:left="709" w:hanging="709"/>
        <w:jc w:val="lowKashida"/>
        <w:rPr>
          <w:sz w:val="24"/>
          <w:szCs w:val="24"/>
        </w:rPr>
      </w:pPr>
      <w:r w:rsidRPr="00721793">
        <w:rPr>
          <w:sz w:val="24"/>
          <w:szCs w:val="24"/>
        </w:rPr>
        <w:t>Rohman</w:t>
      </w:r>
      <w:r>
        <w:rPr>
          <w:sz w:val="24"/>
          <w:szCs w:val="24"/>
        </w:rPr>
        <w:t>,</w:t>
      </w:r>
      <w:r w:rsidRPr="00721793">
        <w:rPr>
          <w:sz w:val="24"/>
          <w:szCs w:val="24"/>
        </w:rPr>
        <w:t xml:space="preserve"> Fatctur. </w:t>
      </w:r>
      <w:proofErr w:type="gramStart"/>
      <w:r w:rsidRPr="00721793">
        <w:rPr>
          <w:sz w:val="24"/>
          <w:szCs w:val="24"/>
        </w:rPr>
        <w:t>“</w:t>
      </w:r>
      <w:r w:rsidRPr="00721793">
        <w:rPr>
          <w:i/>
          <w:iCs/>
          <w:sz w:val="24"/>
          <w:szCs w:val="24"/>
        </w:rPr>
        <w:t>Peran Faktor Situasional Dan Perilaku Pembelian Impulsive</w:t>
      </w:r>
      <w:r w:rsidRPr="00721793">
        <w:rPr>
          <w:sz w:val="24"/>
          <w:szCs w:val="24"/>
        </w:rPr>
        <w:t>”.</w:t>
      </w:r>
      <w:proofErr w:type="gramEnd"/>
      <w:r w:rsidRPr="00721793">
        <w:rPr>
          <w:sz w:val="24"/>
          <w:szCs w:val="24"/>
        </w:rPr>
        <w:t xml:space="preserve"> Malang: Universitas Brawijaya Press, 2012</w:t>
      </w:r>
      <w:r>
        <w:rPr>
          <w:sz w:val="24"/>
          <w:szCs w:val="24"/>
        </w:rPr>
        <w:t>.</w:t>
      </w:r>
    </w:p>
    <w:p w:rsidR="00DB1534" w:rsidRDefault="00DB1534" w:rsidP="00DB1534">
      <w:pPr>
        <w:spacing w:after="0" w:line="480" w:lineRule="auto"/>
        <w:ind w:left="851" w:hanging="851"/>
        <w:jc w:val="lowKashida"/>
      </w:pPr>
      <w:proofErr w:type="gramStart"/>
      <w:r>
        <w:t>Rusman.</w:t>
      </w:r>
      <w:proofErr w:type="gramEnd"/>
      <w:r>
        <w:t xml:space="preserve"> </w:t>
      </w:r>
      <w:proofErr w:type="gramStart"/>
      <w:r>
        <w:t>“</w:t>
      </w:r>
      <w:r w:rsidRPr="0020299F">
        <w:rPr>
          <w:i/>
        </w:rPr>
        <w:t>Model-Model Pembelajaran</w:t>
      </w:r>
      <w:r>
        <w:t>”.</w:t>
      </w:r>
      <w:proofErr w:type="gramEnd"/>
      <w:r>
        <w:t xml:space="preserve"> </w:t>
      </w:r>
      <w:r w:rsidRPr="0020299F">
        <w:t>Jakarta: PT Raja</w:t>
      </w:r>
      <w:r>
        <w:t xml:space="preserve"> Grafindo Persada, 2015.</w:t>
      </w:r>
    </w:p>
    <w:p w:rsidR="00DB1534" w:rsidRPr="00644F78" w:rsidRDefault="00DB1534" w:rsidP="00DB1534">
      <w:pPr>
        <w:pStyle w:val="FootnoteText"/>
        <w:spacing w:line="480" w:lineRule="auto"/>
        <w:ind w:left="720" w:hanging="720"/>
        <w:jc w:val="lowKashida"/>
        <w:rPr>
          <w:sz w:val="24"/>
          <w:szCs w:val="24"/>
        </w:rPr>
      </w:pPr>
      <w:r w:rsidRPr="00033DA7">
        <w:rPr>
          <w:sz w:val="24"/>
          <w:szCs w:val="24"/>
        </w:rPr>
        <w:lastRenderedPageBreak/>
        <w:t>Sudarso</w:t>
      </w:r>
      <w:r>
        <w:rPr>
          <w:sz w:val="24"/>
          <w:szCs w:val="24"/>
        </w:rPr>
        <w:t>,</w:t>
      </w:r>
      <w:r w:rsidRPr="00033DA7">
        <w:rPr>
          <w:sz w:val="24"/>
          <w:szCs w:val="24"/>
        </w:rPr>
        <w:t xml:space="preserve"> Andriasan. </w:t>
      </w:r>
      <w:proofErr w:type="gramStart"/>
      <w:r w:rsidRPr="00033DA7">
        <w:rPr>
          <w:sz w:val="24"/>
          <w:szCs w:val="24"/>
        </w:rPr>
        <w:t xml:space="preserve">“ </w:t>
      </w:r>
      <w:r w:rsidRPr="00033DA7">
        <w:rPr>
          <w:i/>
          <w:iCs/>
          <w:sz w:val="24"/>
          <w:szCs w:val="24"/>
        </w:rPr>
        <w:t>Manajemen</w:t>
      </w:r>
      <w:proofErr w:type="gramEnd"/>
      <w:r w:rsidRPr="00033DA7">
        <w:rPr>
          <w:i/>
          <w:iCs/>
          <w:sz w:val="24"/>
          <w:szCs w:val="24"/>
        </w:rPr>
        <w:t xml:space="preserve"> Pemasaran Jasa Perhotelan</w:t>
      </w:r>
      <w:r w:rsidRPr="00033DA7">
        <w:rPr>
          <w:sz w:val="24"/>
          <w:szCs w:val="24"/>
        </w:rPr>
        <w:t>. Yogyakarta: CV Budi Utama, 2016</w:t>
      </w:r>
      <w:r>
        <w:rPr>
          <w:sz w:val="24"/>
          <w:szCs w:val="24"/>
        </w:rPr>
        <w:t>.</w:t>
      </w:r>
    </w:p>
    <w:p w:rsidR="00DB1534" w:rsidRDefault="00DB1534" w:rsidP="00DB1534">
      <w:pPr>
        <w:spacing w:after="0" w:line="480" w:lineRule="auto"/>
        <w:ind w:left="851" w:hanging="851"/>
        <w:jc w:val="lowKashida"/>
      </w:pPr>
      <w:proofErr w:type="gramStart"/>
      <w:r>
        <w:t>Sugiyono.</w:t>
      </w:r>
      <w:proofErr w:type="gramEnd"/>
      <w:r>
        <w:t xml:space="preserve"> “</w:t>
      </w:r>
      <w:r w:rsidRPr="00874433">
        <w:rPr>
          <w:i/>
          <w:iCs/>
        </w:rPr>
        <w:t>Metode Penelitian Pendidikan (Pendekatan Kuantitatif, Kualitatif dan R&amp;D</w:t>
      </w:r>
      <w:r>
        <w:rPr>
          <w:i/>
          <w:iCs/>
        </w:rPr>
        <w:t>”</w:t>
      </w:r>
      <w:r>
        <w:t>. Bandung: Alfabeta, 2009.</w:t>
      </w:r>
    </w:p>
    <w:p w:rsidR="00DB1534" w:rsidRPr="00ED39C5" w:rsidRDefault="00DB1534" w:rsidP="00DB1534">
      <w:pPr>
        <w:pStyle w:val="FootnoteText"/>
        <w:spacing w:line="480" w:lineRule="auto"/>
        <w:ind w:left="851" w:hanging="851"/>
        <w:jc w:val="lowKashida"/>
        <w:rPr>
          <w:sz w:val="24"/>
          <w:szCs w:val="24"/>
        </w:rPr>
      </w:pPr>
      <w:r w:rsidRPr="00721793">
        <w:rPr>
          <w:sz w:val="24"/>
          <w:szCs w:val="24"/>
        </w:rPr>
        <w:t>Widjaja</w:t>
      </w:r>
      <w:r>
        <w:rPr>
          <w:sz w:val="24"/>
          <w:szCs w:val="24"/>
        </w:rPr>
        <w:t>,</w:t>
      </w:r>
      <w:r w:rsidRPr="00721793">
        <w:rPr>
          <w:sz w:val="24"/>
          <w:szCs w:val="24"/>
        </w:rPr>
        <w:t xml:space="preserve"> Bernard T. “</w:t>
      </w:r>
      <w:r w:rsidRPr="00721793">
        <w:rPr>
          <w:i/>
          <w:iCs/>
          <w:sz w:val="24"/>
          <w:szCs w:val="24"/>
        </w:rPr>
        <w:t>Lifestyle Marketing</w:t>
      </w:r>
      <w:r w:rsidRPr="00721793">
        <w:rPr>
          <w:sz w:val="24"/>
          <w:szCs w:val="24"/>
        </w:rPr>
        <w:t>”.  Jakarta: PT. Gramedia Pustaka Utama, 2013</w:t>
      </w:r>
    </w:p>
    <w:p w:rsidR="00DB1534" w:rsidRDefault="00DB1534" w:rsidP="00DB1534">
      <w:pPr>
        <w:spacing w:after="0" w:line="480" w:lineRule="auto"/>
        <w:ind w:left="851" w:hanging="851"/>
        <w:jc w:val="lowKashida"/>
        <w:rPr>
          <w:szCs w:val="24"/>
        </w:rPr>
      </w:pPr>
      <w:proofErr w:type="gramStart"/>
      <w:r w:rsidRPr="00DA5371">
        <w:rPr>
          <w:szCs w:val="24"/>
        </w:rPr>
        <w:t>Habibah</w:t>
      </w:r>
      <w:r>
        <w:rPr>
          <w:szCs w:val="24"/>
        </w:rPr>
        <w:t>,</w:t>
      </w:r>
      <w:r w:rsidRPr="00DA5371">
        <w:rPr>
          <w:szCs w:val="24"/>
        </w:rPr>
        <w:t xml:space="preserve"> Ummu dan Sumiati</w:t>
      </w:r>
      <w:r>
        <w:rPr>
          <w:bCs/>
          <w:szCs w:val="24"/>
        </w:rPr>
        <w:t>.</w:t>
      </w:r>
      <w:proofErr w:type="gramEnd"/>
      <w:r w:rsidRPr="00DA5371">
        <w:rPr>
          <w:bCs/>
          <w:szCs w:val="24"/>
        </w:rPr>
        <w:t xml:space="preserve"> </w:t>
      </w:r>
      <w:proofErr w:type="gramStart"/>
      <w:r w:rsidRPr="00A24385">
        <w:rPr>
          <w:iCs/>
          <w:szCs w:val="24"/>
        </w:rPr>
        <w:t>Pengaruh Kualitas Produk Dan Harga Terhadap Keputusan Pembelian Produk Kosmetik Wardah Di Kota Bangkalan Madura</w:t>
      </w:r>
      <w:r>
        <w:rPr>
          <w:bCs/>
          <w:i/>
          <w:szCs w:val="24"/>
        </w:rPr>
        <w:t>.</w:t>
      </w:r>
      <w:proofErr w:type="gramEnd"/>
      <w:r>
        <w:rPr>
          <w:bCs/>
          <w:i/>
          <w:szCs w:val="24"/>
        </w:rPr>
        <w:t xml:space="preserve"> </w:t>
      </w:r>
      <w:proofErr w:type="gramStart"/>
      <w:r>
        <w:rPr>
          <w:szCs w:val="24"/>
        </w:rPr>
        <w:t>Jurnal Ekonomi dan Bisnis.</w:t>
      </w:r>
      <w:proofErr w:type="gramEnd"/>
      <w:r w:rsidRPr="00DA5371">
        <w:rPr>
          <w:szCs w:val="24"/>
        </w:rPr>
        <w:t xml:space="preserve"> 2017.</w:t>
      </w:r>
    </w:p>
    <w:p w:rsidR="00DB1534" w:rsidRPr="00B2165F" w:rsidRDefault="00DB1534" w:rsidP="00DB1534">
      <w:pPr>
        <w:pStyle w:val="FootnoteText"/>
        <w:spacing w:line="480" w:lineRule="auto"/>
        <w:ind w:left="851" w:hanging="851"/>
        <w:jc w:val="lowKashida"/>
        <w:rPr>
          <w:sz w:val="24"/>
          <w:szCs w:val="24"/>
        </w:rPr>
      </w:pPr>
      <w:r w:rsidRPr="00B2165F">
        <w:rPr>
          <w:sz w:val="24"/>
          <w:szCs w:val="24"/>
        </w:rPr>
        <w:t>Haryanto</w:t>
      </w:r>
      <w:r>
        <w:rPr>
          <w:sz w:val="24"/>
          <w:szCs w:val="24"/>
        </w:rPr>
        <w:t>, Resty Avita.</w:t>
      </w:r>
      <w:r w:rsidRPr="00B2165F">
        <w:rPr>
          <w:sz w:val="24"/>
          <w:szCs w:val="24"/>
        </w:rPr>
        <w:t xml:space="preserve"> </w:t>
      </w:r>
      <w:r w:rsidRPr="00A24385">
        <w:rPr>
          <w:iCs/>
          <w:sz w:val="24"/>
          <w:szCs w:val="24"/>
        </w:rPr>
        <w:t>Strategi Promosi, Kualitas Produk, Kualitas Layanan Terhadap Kepuasan Pelanggan Pada Restaurant Mc Donald’s Manado</w:t>
      </w:r>
      <w:r>
        <w:rPr>
          <w:sz w:val="24"/>
          <w:szCs w:val="24"/>
        </w:rPr>
        <w:t>.</w:t>
      </w:r>
      <w:r w:rsidRPr="00A24385">
        <w:rPr>
          <w:sz w:val="24"/>
          <w:szCs w:val="24"/>
        </w:rPr>
        <w:t xml:space="preserve"> </w:t>
      </w:r>
      <w:r w:rsidRPr="00B2165F">
        <w:rPr>
          <w:sz w:val="24"/>
          <w:szCs w:val="24"/>
        </w:rPr>
        <w:t xml:space="preserve">2013. </w:t>
      </w:r>
    </w:p>
    <w:p w:rsidR="00DB1534" w:rsidRDefault="00DB1534" w:rsidP="00DB1534">
      <w:pPr>
        <w:spacing w:after="0" w:line="480" w:lineRule="auto"/>
        <w:ind w:left="851" w:hanging="851"/>
        <w:jc w:val="lowKashida"/>
      </w:pPr>
      <w:r w:rsidRPr="0020299F">
        <w:t>Heridiansyah</w:t>
      </w:r>
      <w:r>
        <w:t>,</w:t>
      </w:r>
      <w:r w:rsidRPr="0020299F">
        <w:t xml:space="preserve"> Jefri</w:t>
      </w:r>
      <w:r>
        <w:t>.</w:t>
      </w:r>
      <w:r w:rsidRPr="0020299F">
        <w:t xml:space="preserve"> </w:t>
      </w:r>
      <w:proofErr w:type="gramStart"/>
      <w:r w:rsidRPr="003830EB">
        <w:rPr>
          <w:bCs/>
          <w:iCs/>
        </w:rPr>
        <w:t xml:space="preserve">Pengaruh Advertising Terhadap Pembentukan Brand Awareness Serta Dampaknya Pada Keputusan Pembelian Produk Kecap Pedas ABC </w:t>
      </w:r>
      <w:r w:rsidRPr="003830EB">
        <w:rPr>
          <w:iCs/>
        </w:rPr>
        <w:t>(Studi Kasus Pada Konsumen Pengguna Kecap Pedas ABC di Kota Semarang</w:t>
      </w:r>
      <w:r w:rsidRPr="003830EB">
        <w:t>)</w:t>
      </w:r>
      <w:r>
        <w:t>, STIE Semarang.</w:t>
      </w:r>
      <w:proofErr w:type="gramEnd"/>
      <w:r w:rsidRPr="0020299F">
        <w:rPr>
          <w:i/>
        </w:rPr>
        <w:t xml:space="preserve"> </w:t>
      </w:r>
      <w:r>
        <w:t xml:space="preserve">2012. </w:t>
      </w:r>
    </w:p>
    <w:p w:rsidR="00DB1534" w:rsidRDefault="00DB1534" w:rsidP="00DB1534">
      <w:pPr>
        <w:spacing w:after="0" w:line="480" w:lineRule="auto"/>
        <w:ind w:left="851" w:hanging="851"/>
        <w:jc w:val="lowKashida"/>
        <w:rPr>
          <w:rFonts w:asciiTheme="majorBidi" w:hAnsiTheme="majorBidi"/>
          <w:color w:val="111111"/>
        </w:rPr>
      </w:pPr>
      <w:r w:rsidRPr="00C2263D">
        <w:rPr>
          <w:rFonts w:asciiTheme="majorBidi" w:hAnsiTheme="majorBidi"/>
        </w:rPr>
        <w:t>Indriyani</w:t>
      </w:r>
      <w:r>
        <w:rPr>
          <w:rFonts w:asciiTheme="majorBidi" w:hAnsiTheme="majorBidi"/>
        </w:rPr>
        <w:t>,</w:t>
      </w:r>
      <w:r w:rsidRPr="00C2263D">
        <w:rPr>
          <w:rFonts w:asciiTheme="majorBidi" w:hAnsiTheme="majorBidi"/>
        </w:rPr>
        <w:t xml:space="preserve"> Eka</w:t>
      </w:r>
      <w:r>
        <w:rPr>
          <w:rFonts w:asciiTheme="majorBidi" w:hAnsiTheme="majorBidi"/>
        </w:rPr>
        <w:t xml:space="preserve">, dkk. </w:t>
      </w:r>
      <w:r w:rsidRPr="003830EB">
        <w:rPr>
          <w:rFonts w:asciiTheme="majorBidi" w:hAnsiTheme="majorBidi"/>
          <w:iCs/>
        </w:rPr>
        <w:t xml:space="preserve">Analisis Swot Sebagai Dasar Penentu Strategi Bersaing Pt. Paragon Technology </w:t>
      </w:r>
      <w:proofErr w:type="gramStart"/>
      <w:r w:rsidRPr="003830EB">
        <w:rPr>
          <w:rFonts w:asciiTheme="majorBidi" w:hAnsiTheme="majorBidi"/>
          <w:iCs/>
        </w:rPr>
        <w:t>And</w:t>
      </w:r>
      <w:proofErr w:type="gramEnd"/>
      <w:r w:rsidRPr="003830EB">
        <w:rPr>
          <w:rFonts w:asciiTheme="majorBidi" w:hAnsiTheme="majorBidi"/>
          <w:iCs/>
        </w:rPr>
        <w:t xml:space="preserve"> Innovation (Wardah Kosmetik)</w:t>
      </w:r>
      <w:r>
        <w:rPr>
          <w:rFonts w:asciiTheme="majorBidi" w:hAnsiTheme="majorBidi"/>
        </w:rPr>
        <w:t>.</w:t>
      </w:r>
      <w:r w:rsidRPr="00C2263D">
        <w:rPr>
          <w:rFonts w:asciiTheme="majorBidi" w:hAnsiTheme="majorBidi"/>
        </w:rPr>
        <w:t xml:space="preserve"> </w:t>
      </w:r>
      <w:proofErr w:type="gramStart"/>
      <w:r w:rsidRPr="00C2263D">
        <w:rPr>
          <w:rFonts w:asciiTheme="majorBidi" w:hAnsiTheme="majorBidi"/>
          <w:i/>
          <w:iCs/>
          <w:color w:val="111111"/>
        </w:rPr>
        <w:t>Journal of Management</w:t>
      </w:r>
      <w:r>
        <w:rPr>
          <w:rFonts w:asciiTheme="majorBidi" w:hAnsiTheme="majorBidi"/>
          <w:color w:val="111111"/>
        </w:rPr>
        <w:t>.</w:t>
      </w:r>
      <w:proofErr w:type="gramEnd"/>
      <w:r>
        <w:rPr>
          <w:rFonts w:asciiTheme="majorBidi" w:hAnsiTheme="majorBidi"/>
          <w:color w:val="111111"/>
        </w:rPr>
        <w:t xml:space="preserve"> </w:t>
      </w:r>
      <w:r w:rsidRPr="00C2263D">
        <w:rPr>
          <w:rFonts w:asciiTheme="majorBidi" w:hAnsiTheme="majorBidi"/>
          <w:color w:val="111111"/>
        </w:rPr>
        <w:t>2018</w:t>
      </w:r>
      <w:r>
        <w:rPr>
          <w:rFonts w:asciiTheme="majorBidi" w:hAnsiTheme="majorBidi"/>
          <w:color w:val="111111"/>
        </w:rPr>
        <w:t>.</w:t>
      </w:r>
    </w:p>
    <w:p w:rsidR="00DB1534" w:rsidRPr="00DA7E78" w:rsidRDefault="00DB1534" w:rsidP="00DB1534">
      <w:pPr>
        <w:spacing w:after="0" w:line="480" w:lineRule="auto"/>
        <w:ind w:left="851" w:hanging="851"/>
        <w:jc w:val="lowKashida"/>
      </w:pPr>
      <w:r>
        <w:t xml:space="preserve">Khoirista, Afrinda, dkk. </w:t>
      </w:r>
      <w:r w:rsidRPr="003830EB">
        <w:t>Pengaruh Kualitas Pelayanan Terhadap Kepuasan Pelanggan (Survey Pada Pelanggan Fedex Express Surabaya).</w:t>
      </w:r>
      <w:r>
        <w:t xml:space="preserve"> Jurnal Administrasi Bisnis (JAB). 2015.</w:t>
      </w:r>
    </w:p>
    <w:p w:rsidR="00DB1534" w:rsidRPr="00DA5371" w:rsidRDefault="00DB1534" w:rsidP="00DB1534">
      <w:pPr>
        <w:spacing w:after="0" w:line="480" w:lineRule="auto"/>
        <w:ind w:left="851" w:hanging="851"/>
        <w:jc w:val="lowKashida"/>
        <w:rPr>
          <w:szCs w:val="24"/>
        </w:rPr>
      </w:pPr>
      <w:proofErr w:type="gramStart"/>
      <w:r w:rsidRPr="002B4870">
        <w:rPr>
          <w:bCs/>
          <w:szCs w:val="24"/>
        </w:rPr>
        <w:lastRenderedPageBreak/>
        <w:t>Leisember</w:t>
      </w:r>
      <w:r>
        <w:rPr>
          <w:bCs/>
          <w:szCs w:val="24"/>
        </w:rPr>
        <w:t>,</w:t>
      </w:r>
      <w:r w:rsidRPr="002B4870">
        <w:rPr>
          <w:bCs/>
          <w:szCs w:val="24"/>
        </w:rPr>
        <w:t xml:space="preserve"> Ercie dan Sonja</w:t>
      </w:r>
      <w:r>
        <w:rPr>
          <w:bCs/>
          <w:szCs w:val="24"/>
        </w:rPr>
        <w:t>,</w:t>
      </w:r>
      <w:r w:rsidRPr="002B4870">
        <w:rPr>
          <w:b/>
          <w:bCs/>
          <w:szCs w:val="24"/>
        </w:rPr>
        <w:t xml:space="preserve"> </w:t>
      </w:r>
      <w:r w:rsidRPr="002B4870">
        <w:rPr>
          <w:bCs/>
          <w:szCs w:val="24"/>
        </w:rPr>
        <w:t>Andarini</w:t>
      </w:r>
      <w:r>
        <w:rPr>
          <w:bCs/>
          <w:szCs w:val="24"/>
        </w:rPr>
        <w:t>.</w:t>
      </w:r>
      <w:proofErr w:type="gramEnd"/>
      <w:r>
        <w:rPr>
          <w:bCs/>
          <w:szCs w:val="24"/>
        </w:rPr>
        <w:t xml:space="preserve"> </w:t>
      </w:r>
      <w:r w:rsidRPr="003830EB">
        <w:rPr>
          <w:bCs/>
          <w:szCs w:val="24"/>
        </w:rPr>
        <w:t xml:space="preserve">Pengaruh </w:t>
      </w:r>
      <w:r w:rsidRPr="003830EB">
        <w:rPr>
          <w:bCs/>
          <w:iCs/>
          <w:szCs w:val="24"/>
        </w:rPr>
        <w:t xml:space="preserve">Brand Characteristic </w:t>
      </w:r>
      <w:r w:rsidRPr="003830EB">
        <w:rPr>
          <w:bCs/>
          <w:szCs w:val="24"/>
        </w:rPr>
        <w:t xml:space="preserve">Dan </w:t>
      </w:r>
      <w:r w:rsidRPr="003830EB">
        <w:rPr>
          <w:bCs/>
          <w:iCs/>
          <w:szCs w:val="24"/>
        </w:rPr>
        <w:t xml:space="preserve">Positioning </w:t>
      </w:r>
      <w:r w:rsidRPr="003830EB">
        <w:rPr>
          <w:bCs/>
          <w:szCs w:val="24"/>
        </w:rPr>
        <w:t>Produk Terhadap Keputusan Pembelian Ulang Kosmetik Wardah Pada Mahasiswi Universitas Pembangunan Nasional “Veteran” Jawa Timur</w:t>
      </w:r>
      <w:proofErr w:type="gramStart"/>
      <w:r>
        <w:rPr>
          <w:bCs/>
          <w:szCs w:val="24"/>
        </w:rPr>
        <w:t>,</w:t>
      </w:r>
      <w:r>
        <w:rPr>
          <w:bCs/>
          <w:i/>
          <w:szCs w:val="24"/>
        </w:rPr>
        <w:t xml:space="preserve"> </w:t>
      </w:r>
      <w:r w:rsidRPr="002B4870">
        <w:rPr>
          <w:bCs/>
          <w:i/>
          <w:szCs w:val="24"/>
        </w:rPr>
        <w:t xml:space="preserve"> </w:t>
      </w:r>
      <w:r>
        <w:rPr>
          <w:szCs w:val="24"/>
        </w:rPr>
        <w:t>Jurnal</w:t>
      </w:r>
      <w:proofErr w:type="gramEnd"/>
      <w:r>
        <w:rPr>
          <w:szCs w:val="24"/>
        </w:rPr>
        <w:t xml:space="preserve"> Bisnis Indonesia. </w:t>
      </w:r>
      <w:r w:rsidRPr="002B4870">
        <w:rPr>
          <w:szCs w:val="24"/>
        </w:rPr>
        <w:t xml:space="preserve">2017. </w:t>
      </w:r>
    </w:p>
    <w:p w:rsidR="00DB1534" w:rsidRDefault="00DB1534" w:rsidP="00DB1534">
      <w:pPr>
        <w:spacing w:after="0" w:line="480" w:lineRule="auto"/>
        <w:ind w:left="851" w:hanging="851"/>
        <w:jc w:val="lowKashida"/>
        <w:rPr>
          <w:rFonts w:asciiTheme="majorBidi" w:hAnsiTheme="majorBidi"/>
          <w:color w:val="000000" w:themeColor="text1"/>
        </w:rPr>
      </w:pPr>
      <w:r w:rsidRPr="008C59A9">
        <w:rPr>
          <w:rFonts w:asciiTheme="majorBidi" w:hAnsiTheme="majorBidi"/>
          <w:color w:val="000000" w:themeColor="text1"/>
        </w:rPr>
        <w:t>Nur</w:t>
      </w:r>
      <w:r>
        <w:rPr>
          <w:rFonts w:asciiTheme="majorBidi" w:hAnsiTheme="majorBidi"/>
          <w:color w:val="000000" w:themeColor="text1"/>
        </w:rPr>
        <w:t>,</w:t>
      </w:r>
      <w:r w:rsidRPr="008C59A9">
        <w:rPr>
          <w:rFonts w:asciiTheme="majorBidi" w:hAnsiTheme="majorBidi"/>
          <w:color w:val="000000" w:themeColor="text1"/>
        </w:rPr>
        <w:t xml:space="preserve"> Nike, </w:t>
      </w:r>
      <w:r>
        <w:rPr>
          <w:rFonts w:asciiTheme="majorBidi" w:hAnsiTheme="majorBidi"/>
          <w:color w:val="000000" w:themeColor="text1"/>
        </w:rPr>
        <w:t xml:space="preserve">dkk. </w:t>
      </w:r>
      <w:proofErr w:type="gramStart"/>
      <w:r w:rsidRPr="003830EB">
        <w:rPr>
          <w:rFonts w:asciiTheme="majorBidi" w:hAnsiTheme="majorBidi"/>
          <w:iCs/>
          <w:color w:val="000000" w:themeColor="text1"/>
        </w:rPr>
        <w:t>Analisis Pengaruh Advertising Dan Personal Selling Terhadap Keputusan Pembelian (Studi Kasus Pada Konsumen Kosmetik Wardah Di Transmart Rungkut)</w:t>
      </w:r>
      <w:r w:rsidRPr="003830EB">
        <w:rPr>
          <w:rFonts w:asciiTheme="majorBidi" w:hAnsiTheme="majorBidi"/>
          <w:color w:val="000000" w:themeColor="text1"/>
        </w:rPr>
        <w:t>.</w:t>
      </w:r>
      <w:proofErr w:type="gramEnd"/>
      <w:r w:rsidRPr="008C59A9">
        <w:rPr>
          <w:rFonts w:asciiTheme="majorBidi" w:hAnsiTheme="majorBidi"/>
          <w:color w:val="000000" w:themeColor="text1"/>
        </w:rPr>
        <w:t xml:space="preserve"> Jurnal Dinamika Administrasi Bisnis</w:t>
      </w:r>
      <w:r>
        <w:rPr>
          <w:rFonts w:asciiTheme="majorBidi" w:hAnsiTheme="majorBidi"/>
          <w:color w:val="000000" w:themeColor="text1"/>
        </w:rPr>
        <w:t>.</w:t>
      </w:r>
      <w:r w:rsidRPr="008C59A9">
        <w:rPr>
          <w:rFonts w:asciiTheme="majorBidi" w:hAnsiTheme="majorBidi"/>
          <w:color w:val="000000" w:themeColor="text1"/>
        </w:rPr>
        <w:t xml:space="preserve"> </w:t>
      </w:r>
      <w:r>
        <w:rPr>
          <w:rFonts w:asciiTheme="majorBidi" w:hAnsiTheme="majorBidi"/>
          <w:color w:val="000000" w:themeColor="text1"/>
        </w:rPr>
        <w:t>2018.</w:t>
      </w:r>
    </w:p>
    <w:p w:rsidR="00DB1534" w:rsidRPr="00DA7E78" w:rsidRDefault="00DB1534" w:rsidP="00DB1534">
      <w:pPr>
        <w:spacing w:after="0" w:line="480" w:lineRule="auto"/>
        <w:ind w:left="851" w:hanging="851"/>
        <w:jc w:val="lowKashida"/>
        <w:rPr>
          <w:rFonts w:asciiTheme="majorBidi" w:hAnsiTheme="majorBidi"/>
        </w:rPr>
      </w:pPr>
      <w:r w:rsidRPr="00474115">
        <w:rPr>
          <w:rFonts w:asciiTheme="majorBidi" w:hAnsiTheme="majorBidi"/>
        </w:rPr>
        <w:t>Prakoso</w:t>
      </w:r>
      <w:r>
        <w:rPr>
          <w:rFonts w:asciiTheme="majorBidi" w:hAnsiTheme="majorBidi"/>
        </w:rPr>
        <w:t>,</w:t>
      </w:r>
      <w:r w:rsidRPr="00474115">
        <w:rPr>
          <w:rFonts w:asciiTheme="majorBidi" w:hAnsiTheme="majorBidi"/>
        </w:rPr>
        <w:t xml:space="preserve"> Bimo Anugerah. </w:t>
      </w:r>
      <w:proofErr w:type="gramStart"/>
      <w:r w:rsidRPr="003830EB">
        <w:rPr>
          <w:rFonts w:asciiTheme="majorBidi" w:hAnsiTheme="majorBidi"/>
          <w:iCs/>
        </w:rPr>
        <w:t>Analisis strategi pemasaran produk kosmetik wardah dengan pendekatan swot-ahp.</w:t>
      </w:r>
      <w:proofErr w:type="gramEnd"/>
      <w:r>
        <w:rPr>
          <w:rFonts w:asciiTheme="majorBidi" w:hAnsiTheme="majorBidi"/>
          <w:i/>
          <w:iCs/>
        </w:rPr>
        <w:t xml:space="preserve"> </w:t>
      </w:r>
      <w:r>
        <w:rPr>
          <w:rFonts w:asciiTheme="majorBidi" w:hAnsiTheme="majorBidi"/>
        </w:rPr>
        <w:t xml:space="preserve"> </w:t>
      </w:r>
      <w:proofErr w:type="gramStart"/>
      <w:r>
        <w:rPr>
          <w:rFonts w:asciiTheme="majorBidi" w:hAnsiTheme="majorBidi"/>
        </w:rPr>
        <w:t>Jurnal Sains dan Seni ITS.</w:t>
      </w:r>
      <w:proofErr w:type="gramEnd"/>
      <w:r>
        <w:rPr>
          <w:rFonts w:asciiTheme="majorBidi" w:hAnsiTheme="majorBidi"/>
        </w:rPr>
        <w:t xml:space="preserve"> 2017. </w:t>
      </w:r>
    </w:p>
    <w:p w:rsidR="00DB1534" w:rsidRDefault="00DB1534" w:rsidP="00DB1534">
      <w:pPr>
        <w:spacing w:after="0" w:line="480" w:lineRule="auto"/>
        <w:ind w:left="851" w:hanging="851"/>
        <w:jc w:val="lowKashida"/>
      </w:pPr>
      <w:r>
        <w:t xml:space="preserve">Rahmayanti, Cut. </w:t>
      </w:r>
      <w:proofErr w:type="gramStart"/>
      <w:r>
        <w:t>dkk</w:t>
      </w:r>
      <w:proofErr w:type="gramEnd"/>
      <w:r>
        <w:t xml:space="preserve">. </w:t>
      </w:r>
      <w:r w:rsidRPr="003830EB">
        <w:rPr>
          <w:iCs/>
        </w:rPr>
        <w:t>Determinant Of Purchasing Decision And Loyalty Of The Consumer Of Wardah Cosmetic Productsin Banda Aceh, Indonesia</w:t>
      </w:r>
      <w:proofErr w:type="gramStart"/>
      <w:r>
        <w:rPr>
          <w:iCs/>
        </w:rPr>
        <w:t>.</w:t>
      </w:r>
      <w:r w:rsidRPr="003830EB">
        <w:rPr>
          <w:iCs/>
        </w:rPr>
        <w:t>.</w:t>
      </w:r>
      <w:proofErr w:type="gramEnd"/>
      <w:r>
        <w:rPr>
          <w:i/>
          <w:iCs/>
        </w:rPr>
        <w:t xml:space="preserve"> </w:t>
      </w:r>
      <w:proofErr w:type="gramStart"/>
      <w:r w:rsidRPr="002B4870">
        <w:rPr>
          <w:i/>
          <w:iCs/>
        </w:rPr>
        <w:t>International Journal of Business Management and Economic Review</w:t>
      </w:r>
      <w:r>
        <w:t>.</w:t>
      </w:r>
      <w:proofErr w:type="gramEnd"/>
      <w:r>
        <w:t xml:space="preserve"> 2019. </w:t>
      </w:r>
    </w:p>
    <w:p w:rsidR="00DB1534" w:rsidRDefault="00DB1534" w:rsidP="00DB1534">
      <w:pPr>
        <w:spacing w:after="0" w:line="480" w:lineRule="auto"/>
        <w:ind w:left="851" w:hanging="851"/>
        <w:jc w:val="both"/>
        <w:rPr>
          <w:rFonts w:asciiTheme="majorBidi" w:hAnsiTheme="majorBidi"/>
          <w:bCs/>
          <w:szCs w:val="24"/>
          <w:shd w:val="clear" w:color="auto" w:fill="FFFFFF"/>
        </w:rPr>
      </w:pPr>
      <w:proofErr w:type="gramStart"/>
      <w:r>
        <w:t xml:space="preserve">Rosida, Riris dan Iskandar, Iis, </w:t>
      </w:r>
      <w:r w:rsidRPr="003830EB">
        <w:rPr>
          <w:rFonts w:asciiTheme="majorBidi" w:hAnsiTheme="majorBidi"/>
          <w:bCs/>
          <w:iCs/>
          <w:szCs w:val="24"/>
          <w:shd w:val="clear" w:color="auto" w:fill="FFFFFF"/>
        </w:rPr>
        <w:t>Pengaruh Strategi Pemasaran Terhadap Kepuasan Nasabah Pada Pt Bank Tabungan Negara Kcp Kopo</w:t>
      </w:r>
      <w:r>
        <w:rPr>
          <w:rFonts w:asciiTheme="majorBidi" w:hAnsiTheme="majorBidi"/>
          <w:bCs/>
          <w:szCs w:val="24"/>
          <w:shd w:val="clear" w:color="auto" w:fill="FFFFFF"/>
        </w:rPr>
        <w:t xml:space="preserve">, </w:t>
      </w:r>
      <w:r w:rsidRPr="003830EB">
        <w:rPr>
          <w:rFonts w:asciiTheme="majorBidi" w:hAnsiTheme="majorBidi"/>
          <w:bCs/>
          <w:i/>
          <w:szCs w:val="24"/>
          <w:shd w:val="clear" w:color="auto" w:fill="FFFFFF"/>
        </w:rPr>
        <w:t>Jurnal Ecodomica</w:t>
      </w:r>
      <w:r>
        <w:rPr>
          <w:rFonts w:asciiTheme="majorBidi" w:hAnsiTheme="majorBidi"/>
          <w:bCs/>
          <w:szCs w:val="24"/>
          <w:shd w:val="clear" w:color="auto" w:fill="FFFFFF"/>
        </w:rPr>
        <w:t>.</w:t>
      </w:r>
      <w:proofErr w:type="gramEnd"/>
      <w:r>
        <w:rPr>
          <w:rFonts w:asciiTheme="majorBidi" w:hAnsiTheme="majorBidi"/>
          <w:bCs/>
          <w:szCs w:val="24"/>
          <w:shd w:val="clear" w:color="auto" w:fill="FFFFFF"/>
        </w:rPr>
        <w:t xml:space="preserve"> 2013. </w:t>
      </w:r>
    </w:p>
    <w:p w:rsidR="00DB1534" w:rsidRPr="00BA38FD" w:rsidRDefault="00DB1534" w:rsidP="00DB1534">
      <w:pPr>
        <w:spacing w:after="0" w:line="480" w:lineRule="auto"/>
        <w:ind w:left="851" w:hanging="851"/>
        <w:jc w:val="both"/>
      </w:pPr>
      <w:r>
        <w:t xml:space="preserve">Wangkar, Anneke, </w:t>
      </w:r>
      <w:r w:rsidRPr="003830EB">
        <w:rPr>
          <w:rFonts w:asciiTheme="majorBidi" w:hAnsiTheme="majorBidi"/>
          <w:bCs/>
          <w:iCs/>
          <w:szCs w:val="24"/>
          <w:shd w:val="clear" w:color="auto" w:fill="FFFFFF"/>
        </w:rPr>
        <w:t>Pengaruh Kualitas Layanan, Nilai Pelanggan, Customer Relationship Management (CRM) Terhadap Kepuasan Pelanggan Dan Loyalitas Pelanggan (Studi Pada PT. William Makmur Perkasa Manado)</w:t>
      </w:r>
      <w:r w:rsidRPr="003830EB">
        <w:rPr>
          <w:rFonts w:asciiTheme="majorBidi" w:hAnsiTheme="majorBidi"/>
          <w:bCs/>
          <w:szCs w:val="24"/>
          <w:shd w:val="clear" w:color="auto" w:fill="FFFFFF"/>
        </w:rPr>
        <w:t>,</w:t>
      </w:r>
      <w:r>
        <w:rPr>
          <w:rFonts w:asciiTheme="majorBidi" w:hAnsiTheme="majorBidi"/>
          <w:bCs/>
          <w:szCs w:val="24"/>
          <w:shd w:val="clear" w:color="auto" w:fill="FFFFFF"/>
        </w:rPr>
        <w:t xml:space="preserve"> Jurnal Riset Bisnis dan Manajemen. 2013.</w:t>
      </w:r>
    </w:p>
    <w:p w:rsidR="00DB1534" w:rsidRDefault="00DB1534" w:rsidP="00DB1534">
      <w:pPr>
        <w:spacing w:after="0" w:line="480" w:lineRule="auto"/>
        <w:ind w:left="851" w:hanging="851"/>
        <w:jc w:val="lowKashida"/>
      </w:pPr>
      <w:r>
        <w:t xml:space="preserve">Anwari, Irfan Rasyid. </w:t>
      </w:r>
      <w:r w:rsidRPr="003830EB">
        <w:rPr>
          <w:i/>
        </w:rPr>
        <w:t>“</w:t>
      </w:r>
      <w:r w:rsidRPr="003830EB">
        <w:rPr>
          <w:i/>
          <w:iCs/>
        </w:rPr>
        <w:t xml:space="preserve">Pengaruh Kualitas Produk Dan Harga Terhadap Kepuasan Konsumen Produk Kangen Water (Studi Pada </w:t>
      </w:r>
      <w:proofErr w:type="gramStart"/>
      <w:r w:rsidRPr="003830EB">
        <w:rPr>
          <w:i/>
          <w:iCs/>
        </w:rPr>
        <w:t>Cv</w:t>
      </w:r>
      <w:proofErr w:type="gramEnd"/>
      <w:r w:rsidRPr="003830EB">
        <w:rPr>
          <w:i/>
          <w:iCs/>
        </w:rPr>
        <w:t xml:space="preserve"> Kangen </w:t>
      </w:r>
      <w:r w:rsidRPr="003830EB">
        <w:rPr>
          <w:i/>
          <w:iCs/>
        </w:rPr>
        <w:lastRenderedPageBreak/>
        <w:t>Tirta Jaya Abadi Di Bandar Lampung)”.</w:t>
      </w:r>
      <w:r>
        <w:rPr>
          <w:i/>
          <w:iCs/>
        </w:rPr>
        <w:t xml:space="preserve"> </w:t>
      </w:r>
      <w:r w:rsidRPr="00C41A11">
        <w:t>Universitas Lampung: Skrips</w:t>
      </w:r>
      <w:r>
        <w:t>i Sarjana S1, Fakultas Ekonomi d</w:t>
      </w:r>
      <w:r w:rsidRPr="00C41A11">
        <w:t xml:space="preserve">an Bisnis, 2018. </w:t>
      </w:r>
    </w:p>
    <w:p w:rsidR="00DB1534" w:rsidRDefault="00DB1534" w:rsidP="00DB1534">
      <w:pPr>
        <w:spacing w:after="0" w:line="480" w:lineRule="auto"/>
        <w:ind w:left="851" w:hanging="851"/>
        <w:jc w:val="lowKashida"/>
      </w:pPr>
      <w:r>
        <w:t xml:space="preserve">Bronto, Salasa Imania. </w:t>
      </w:r>
      <w:proofErr w:type="gramStart"/>
      <w:r>
        <w:t>“</w:t>
      </w:r>
      <w:r w:rsidRPr="009D27C0">
        <w:rPr>
          <w:i/>
        </w:rPr>
        <w:t>Pengaruh Citra Merek Dan Kepuasan Terhadap Loyalitas Produk Kosmetik Wardah Pada Mahasiswa Universitas Muhammadiya Malang</w:t>
      </w:r>
      <w:r>
        <w:t>”.</w:t>
      </w:r>
      <w:proofErr w:type="gramEnd"/>
      <w:r w:rsidRPr="00F65485">
        <w:rPr>
          <w:rFonts w:asciiTheme="majorBidi" w:hAnsiTheme="majorBidi"/>
          <w:iCs/>
        </w:rPr>
        <w:t xml:space="preserve"> </w:t>
      </w:r>
      <w:r w:rsidRPr="00474115">
        <w:rPr>
          <w:rFonts w:asciiTheme="majorBidi" w:hAnsiTheme="majorBidi"/>
          <w:iCs/>
        </w:rPr>
        <w:t>Institut Pertanian Bogor</w:t>
      </w:r>
      <w:r>
        <w:rPr>
          <w:rFonts w:asciiTheme="majorBidi" w:hAnsiTheme="majorBidi"/>
          <w:iCs/>
        </w:rPr>
        <w:t>: Skripsi Sarjana S1,</w:t>
      </w:r>
      <w:r>
        <w:t xml:space="preserve"> Fakultas Ekologi Manusia, 2018.</w:t>
      </w:r>
    </w:p>
    <w:p w:rsidR="00DB1534" w:rsidRDefault="00DB1534" w:rsidP="00DB1534">
      <w:pPr>
        <w:spacing w:after="0" w:line="480" w:lineRule="auto"/>
        <w:ind w:left="851" w:hanging="851"/>
        <w:jc w:val="lowKashida"/>
        <w:rPr>
          <w:rFonts w:asciiTheme="majorBidi" w:hAnsiTheme="majorBidi"/>
          <w:bCs/>
        </w:rPr>
      </w:pPr>
      <w:r w:rsidRPr="00474115">
        <w:rPr>
          <w:rFonts w:asciiTheme="majorBidi" w:hAnsiTheme="majorBidi"/>
        </w:rPr>
        <w:t>Heryubani</w:t>
      </w:r>
      <w:r>
        <w:rPr>
          <w:rFonts w:asciiTheme="majorBidi" w:hAnsiTheme="majorBidi"/>
        </w:rPr>
        <w:t>,</w:t>
      </w:r>
      <w:r w:rsidRPr="00474115">
        <w:rPr>
          <w:rFonts w:asciiTheme="majorBidi" w:hAnsiTheme="majorBidi"/>
        </w:rPr>
        <w:t xml:space="preserve"> Nurul Septian.</w:t>
      </w:r>
      <w:r>
        <w:rPr>
          <w:rFonts w:asciiTheme="majorBidi" w:hAnsiTheme="majorBidi"/>
          <w:bCs/>
        </w:rPr>
        <w:t xml:space="preserve"> </w:t>
      </w:r>
      <w:proofErr w:type="gramStart"/>
      <w:r>
        <w:rPr>
          <w:rFonts w:asciiTheme="majorBidi" w:hAnsiTheme="majorBidi"/>
          <w:bCs/>
        </w:rPr>
        <w:t>“</w:t>
      </w:r>
      <w:r w:rsidRPr="00474115">
        <w:rPr>
          <w:rFonts w:asciiTheme="majorBidi" w:hAnsiTheme="majorBidi"/>
          <w:bCs/>
          <w:i/>
        </w:rPr>
        <w:t xml:space="preserve">Pengaruh Kualitas Produk Dan Harga Terhadap Keputusan Pembelian Produk Lipstik </w:t>
      </w:r>
      <w:r>
        <w:rPr>
          <w:rFonts w:asciiTheme="majorBidi" w:hAnsiTheme="majorBidi"/>
          <w:bCs/>
          <w:i/>
        </w:rPr>
        <w:t>Merek Wardah Di Kota Yogyakarta”.</w:t>
      </w:r>
      <w:proofErr w:type="gramEnd"/>
      <w:r>
        <w:rPr>
          <w:rFonts w:asciiTheme="majorBidi" w:hAnsiTheme="majorBidi"/>
          <w:bCs/>
          <w:i/>
        </w:rPr>
        <w:t xml:space="preserve"> </w:t>
      </w:r>
      <w:r w:rsidRPr="00474115">
        <w:rPr>
          <w:rFonts w:asciiTheme="majorBidi" w:hAnsiTheme="majorBidi"/>
          <w:bCs/>
        </w:rPr>
        <w:t>U</w:t>
      </w:r>
      <w:r>
        <w:rPr>
          <w:rFonts w:asciiTheme="majorBidi" w:hAnsiTheme="majorBidi"/>
          <w:bCs/>
        </w:rPr>
        <w:t xml:space="preserve">niversitas Pembangunan Nasional: </w:t>
      </w:r>
      <w:r w:rsidRPr="00CE4F11">
        <w:rPr>
          <w:rFonts w:asciiTheme="majorBidi" w:hAnsiTheme="majorBidi"/>
          <w:bCs/>
          <w:iCs/>
        </w:rPr>
        <w:t>Skripsi</w:t>
      </w:r>
      <w:r>
        <w:rPr>
          <w:rFonts w:asciiTheme="majorBidi" w:hAnsiTheme="majorBidi"/>
          <w:bCs/>
          <w:iCs/>
        </w:rPr>
        <w:t xml:space="preserve"> Sarjana S1, Fakultas Ilmu Sosial dan Ilmu Politik</w:t>
      </w:r>
      <w:r>
        <w:rPr>
          <w:rFonts w:asciiTheme="majorBidi" w:hAnsiTheme="majorBidi"/>
          <w:bCs/>
        </w:rPr>
        <w:t>,</w:t>
      </w:r>
      <w:r w:rsidRPr="00CE4F11">
        <w:rPr>
          <w:rFonts w:asciiTheme="majorBidi" w:hAnsiTheme="majorBidi"/>
          <w:bCs/>
        </w:rPr>
        <w:t xml:space="preserve"> </w:t>
      </w:r>
      <w:r w:rsidRPr="00474115">
        <w:rPr>
          <w:rFonts w:asciiTheme="majorBidi" w:hAnsiTheme="majorBidi"/>
          <w:bCs/>
        </w:rPr>
        <w:t>2018</w:t>
      </w:r>
      <w:r>
        <w:rPr>
          <w:rFonts w:asciiTheme="majorBidi" w:hAnsiTheme="majorBidi"/>
          <w:bCs/>
        </w:rPr>
        <w:t>.</w:t>
      </w:r>
    </w:p>
    <w:p w:rsidR="00DB1534" w:rsidRPr="00DA7E78" w:rsidRDefault="00DB1534" w:rsidP="00DB1534">
      <w:pPr>
        <w:spacing w:after="0" w:line="480" w:lineRule="auto"/>
        <w:ind w:left="851" w:hanging="851"/>
        <w:jc w:val="lowKashida"/>
      </w:pPr>
      <w:r>
        <w:t>Luthfia, Widha Emil. “</w:t>
      </w:r>
      <w:r w:rsidRPr="008B0D6E">
        <w:rPr>
          <w:i/>
          <w:iCs/>
        </w:rPr>
        <w:t>Analisis Pengaruh Kualitas Produk, Kualitas Pelayanan, Dan Harga Terhadap Keputusan Pembelian Pada Coffee Shop Kofisyop Tembalang</w:t>
      </w:r>
      <w:r>
        <w:rPr>
          <w:i/>
          <w:iCs/>
        </w:rPr>
        <w:t xml:space="preserve">”. </w:t>
      </w:r>
      <w:r w:rsidRPr="00E74008">
        <w:t>Universitas diponegoro: Skripsi Sarjana S1 Fakultas Ekonomika Dan Bisnis</w:t>
      </w:r>
      <w:r>
        <w:t>,</w:t>
      </w:r>
      <w:r>
        <w:rPr>
          <w:i/>
          <w:iCs/>
        </w:rPr>
        <w:t xml:space="preserve"> </w:t>
      </w:r>
      <w:r>
        <w:t>2012.</w:t>
      </w:r>
    </w:p>
    <w:p w:rsidR="00DB1534" w:rsidRDefault="00DB1534" w:rsidP="00DB1534">
      <w:pPr>
        <w:spacing w:after="0" w:line="480" w:lineRule="auto"/>
        <w:ind w:left="851" w:hanging="851"/>
        <w:jc w:val="lowKashida"/>
        <w:rPr>
          <w:rFonts w:asciiTheme="majorBidi" w:hAnsiTheme="majorBidi"/>
        </w:rPr>
      </w:pPr>
      <w:r w:rsidRPr="00474115">
        <w:rPr>
          <w:rFonts w:asciiTheme="majorBidi" w:hAnsiTheme="majorBidi"/>
        </w:rPr>
        <w:t>Naufal</w:t>
      </w:r>
      <w:r>
        <w:rPr>
          <w:rFonts w:asciiTheme="majorBidi" w:hAnsiTheme="majorBidi"/>
        </w:rPr>
        <w:t>,</w:t>
      </w:r>
      <w:r w:rsidRPr="00474115">
        <w:rPr>
          <w:rFonts w:asciiTheme="majorBidi" w:hAnsiTheme="majorBidi"/>
        </w:rPr>
        <w:t xml:space="preserve"> M. Faris. </w:t>
      </w:r>
      <w:r>
        <w:rPr>
          <w:rFonts w:asciiTheme="majorBidi" w:hAnsiTheme="majorBidi"/>
        </w:rPr>
        <w:t>“</w:t>
      </w:r>
      <w:r w:rsidRPr="00474115">
        <w:rPr>
          <w:rFonts w:asciiTheme="majorBidi" w:hAnsiTheme="majorBidi"/>
          <w:i/>
        </w:rPr>
        <w:t>Analisis Pengaruh Brand Awareness, Norma Subyektif, Keyakinan Label Halal Terhadap Brand Attitude Untuk Meningkatkan Minat Beli Ulang Kosmetik Merek Wardah (Studi Kasus Pada Pelanggan Kosmetik Merek Wardah Di Kota Semarang)</w:t>
      </w:r>
      <w:r>
        <w:rPr>
          <w:rFonts w:asciiTheme="majorBidi" w:hAnsiTheme="majorBidi"/>
          <w:i/>
        </w:rPr>
        <w:t xml:space="preserve">”. </w:t>
      </w:r>
      <w:r w:rsidRPr="00473774">
        <w:rPr>
          <w:rFonts w:asciiTheme="majorBidi" w:hAnsiTheme="majorBidi"/>
          <w:iCs/>
        </w:rPr>
        <w:t>Universitas Diponegoro: Skripsi Sarjana S1, Fakultas Ekonomika Dan Bisnis.</w:t>
      </w:r>
      <w:r w:rsidRPr="00473774">
        <w:rPr>
          <w:rFonts w:asciiTheme="majorBidi" w:hAnsiTheme="majorBidi"/>
        </w:rPr>
        <w:t xml:space="preserve"> </w:t>
      </w:r>
      <w:r w:rsidRPr="00474115">
        <w:rPr>
          <w:rFonts w:asciiTheme="majorBidi" w:hAnsiTheme="majorBidi"/>
        </w:rPr>
        <w:t>2014.</w:t>
      </w:r>
    </w:p>
    <w:p w:rsidR="00DB1534" w:rsidRDefault="00DB1534" w:rsidP="00DB1534">
      <w:pPr>
        <w:spacing w:after="0" w:line="480" w:lineRule="auto"/>
        <w:ind w:left="851" w:hanging="851"/>
        <w:jc w:val="lowKashida"/>
        <w:rPr>
          <w:rFonts w:eastAsia="Times New Roman" w:cs="Times New Roman"/>
        </w:rPr>
      </w:pPr>
      <w:r w:rsidRPr="008E1DB5">
        <w:rPr>
          <w:rFonts w:cs="Times New Roman"/>
          <w:shd w:val="clear" w:color="auto" w:fill="FFFFFF"/>
        </w:rPr>
        <w:t>Nuraini</w:t>
      </w:r>
      <w:r>
        <w:rPr>
          <w:rFonts w:cs="Times New Roman"/>
          <w:shd w:val="clear" w:color="auto" w:fill="FFFFFF"/>
        </w:rPr>
        <w:t>,</w:t>
      </w:r>
      <w:r w:rsidRPr="008E1DB5">
        <w:rPr>
          <w:rFonts w:cs="Times New Roman"/>
          <w:shd w:val="clear" w:color="auto" w:fill="FFFFFF"/>
        </w:rPr>
        <w:t xml:space="preserve"> Alfiyah.</w:t>
      </w:r>
      <w:r w:rsidRPr="008E1DB5">
        <w:rPr>
          <w:rFonts w:cs="Times New Roman"/>
        </w:rPr>
        <w:t xml:space="preserve"> </w:t>
      </w:r>
      <w:proofErr w:type="gramStart"/>
      <w:r w:rsidRPr="008E1DB5">
        <w:rPr>
          <w:rFonts w:cs="Times New Roman"/>
        </w:rPr>
        <w:t>“</w:t>
      </w:r>
      <w:r w:rsidRPr="008E1DB5">
        <w:rPr>
          <w:rFonts w:eastAsia="Times New Roman" w:cs="Times New Roman"/>
          <w:i/>
        </w:rPr>
        <w:t>Pengaruh Celebrity Endorser Dan Kualitas Produk Terhadap Keputusan Pembelian Melalui Citra Merk Pada Kosmetik Wardah Di Kota Semarang”.</w:t>
      </w:r>
      <w:proofErr w:type="gramEnd"/>
      <w:r w:rsidRPr="008E1DB5">
        <w:rPr>
          <w:rFonts w:eastAsia="Times New Roman" w:cs="Times New Roman"/>
        </w:rPr>
        <w:t xml:space="preserve"> Universitas Negeri Semarang: skripsi</w:t>
      </w:r>
      <w:proofErr w:type="gramStart"/>
      <w:r w:rsidRPr="008E1DB5">
        <w:rPr>
          <w:rFonts w:eastAsia="Times New Roman" w:cs="Times New Roman"/>
        </w:rPr>
        <w:t>,  Fakultas</w:t>
      </w:r>
      <w:proofErr w:type="gramEnd"/>
      <w:r w:rsidRPr="008E1DB5">
        <w:rPr>
          <w:rFonts w:eastAsia="Times New Roman" w:cs="Times New Roman"/>
        </w:rPr>
        <w:t xml:space="preserve"> Ekonomi, 2015.</w:t>
      </w:r>
    </w:p>
    <w:p w:rsidR="00DB1534" w:rsidRPr="00F500FD" w:rsidRDefault="00DB1534" w:rsidP="00DB1534">
      <w:pPr>
        <w:spacing w:after="0" w:line="480" w:lineRule="auto"/>
        <w:ind w:left="851" w:hanging="851"/>
        <w:jc w:val="lowKashida"/>
      </w:pPr>
      <w:proofErr w:type="gramStart"/>
      <w:r>
        <w:lastRenderedPageBreak/>
        <w:t>Nurhayani, dan Deni Suryano.</w:t>
      </w:r>
      <w:proofErr w:type="gramEnd"/>
      <w:r>
        <w:t xml:space="preserve"> “</w:t>
      </w:r>
      <w:r w:rsidRPr="00A277B6">
        <w:rPr>
          <w:i/>
          <w:iCs/>
        </w:rPr>
        <w:t>Strategi Pemasaran Kontemporer</w:t>
      </w:r>
      <w:r>
        <w:rPr>
          <w:i/>
          <w:iCs/>
        </w:rPr>
        <w:t>”</w:t>
      </w:r>
      <w:r>
        <w:t>. Pasuruan: CV. Qiara Media, 2019</w:t>
      </w:r>
    </w:p>
    <w:p w:rsidR="00DB1534" w:rsidRDefault="00DB1534" w:rsidP="00DB1534">
      <w:pPr>
        <w:spacing w:after="0" w:line="480" w:lineRule="auto"/>
        <w:ind w:left="851" w:hanging="851"/>
        <w:jc w:val="lowKashida"/>
      </w:pPr>
      <w:r w:rsidRPr="0020299F">
        <w:t>Ofera</w:t>
      </w:r>
      <w:r>
        <w:t>,</w:t>
      </w:r>
      <w:r w:rsidRPr="0020299F">
        <w:t xml:space="preserve"> Dina Zulfa</w:t>
      </w:r>
      <w:r>
        <w:t>.</w:t>
      </w:r>
      <w:r w:rsidRPr="0020299F">
        <w:t xml:space="preserve"> </w:t>
      </w:r>
      <w:proofErr w:type="gramStart"/>
      <w:r w:rsidRPr="0020299F">
        <w:t>“</w:t>
      </w:r>
      <w:r w:rsidRPr="0020299F">
        <w:rPr>
          <w:i/>
        </w:rPr>
        <w:t>Pengaruh Margin Murabahah, Bunga KPR Bank Konvensi</w:t>
      </w:r>
      <w:r w:rsidRPr="000E3D34">
        <w:rPr>
          <w:i/>
        </w:rPr>
        <w:t>onal dan Ujrah Terhadap Tingkat Pertumbuhan Pembiayaan Kongsi Kepemilikan Rumah Syariah (KPRS) di Bank Muamalat Cabang Medan</w:t>
      </w:r>
      <w:r>
        <w:t>”.</w:t>
      </w:r>
      <w:proofErr w:type="gramEnd"/>
      <w:r w:rsidRPr="000E3D34">
        <w:t xml:space="preserve"> Universitas Islam Negeri Sumatera U</w:t>
      </w:r>
      <w:r>
        <w:t xml:space="preserve">tara Medan, Program Studi Ekonomi Islam, 2016. </w:t>
      </w:r>
    </w:p>
    <w:p w:rsidR="00DB1534" w:rsidRDefault="00DB1534" w:rsidP="00DB1534">
      <w:pPr>
        <w:spacing w:after="0" w:line="480" w:lineRule="auto"/>
        <w:ind w:left="851" w:hanging="851"/>
        <w:jc w:val="lowKashida"/>
      </w:pPr>
      <w:r>
        <w:t xml:space="preserve">Pasaribu, Hidayati Fauziah. </w:t>
      </w:r>
      <w:proofErr w:type="gramStart"/>
      <w:r>
        <w:t>“</w:t>
      </w:r>
      <w:r>
        <w:rPr>
          <w:i/>
          <w:iCs/>
        </w:rPr>
        <w:t>Penerapan Analisis Swot Dalam Strategi Pemasaran Pada pt. Arma anugerah abadi medan</w:t>
      </w:r>
      <w:r>
        <w:t>”.</w:t>
      </w:r>
      <w:proofErr w:type="gramEnd"/>
      <w:r>
        <w:t xml:space="preserve"> Universitas Islam Negeri Sumatera Utara Medan: Skripsi sarjana S1 Fakultas Ekonomi Dan Bisnis Islam, 2018.</w:t>
      </w:r>
    </w:p>
    <w:p w:rsidR="00DB1534" w:rsidRPr="00DA7E78" w:rsidRDefault="00DB1534" w:rsidP="00DB1534">
      <w:pPr>
        <w:spacing w:after="0" w:line="480" w:lineRule="auto"/>
        <w:ind w:left="851" w:hanging="851"/>
        <w:jc w:val="lowKashida"/>
        <w:rPr>
          <w:rFonts w:asciiTheme="majorBidi" w:hAnsiTheme="majorBidi"/>
        </w:rPr>
      </w:pPr>
      <w:r w:rsidRPr="00474115">
        <w:rPr>
          <w:rFonts w:asciiTheme="majorBidi" w:hAnsiTheme="majorBidi"/>
        </w:rPr>
        <w:t>Siregar</w:t>
      </w:r>
      <w:r>
        <w:rPr>
          <w:rFonts w:asciiTheme="majorBidi" w:hAnsiTheme="majorBidi"/>
        </w:rPr>
        <w:t>,</w:t>
      </w:r>
      <w:r w:rsidRPr="00474115">
        <w:rPr>
          <w:rFonts w:asciiTheme="majorBidi" w:hAnsiTheme="majorBidi"/>
        </w:rPr>
        <w:t xml:space="preserve"> Mardiah. </w:t>
      </w:r>
      <w:r>
        <w:rPr>
          <w:rFonts w:asciiTheme="majorBidi" w:hAnsiTheme="majorBidi"/>
        </w:rPr>
        <w:t>“</w:t>
      </w:r>
      <w:proofErr w:type="gramStart"/>
      <w:r w:rsidRPr="00474115">
        <w:rPr>
          <w:rFonts w:asciiTheme="majorBidi" w:hAnsiTheme="majorBidi"/>
        </w:rPr>
        <w:t>s</w:t>
      </w:r>
      <w:r w:rsidRPr="00474115">
        <w:rPr>
          <w:rFonts w:asciiTheme="majorBidi" w:hAnsiTheme="majorBidi"/>
          <w:i/>
        </w:rPr>
        <w:t>trategi</w:t>
      </w:r>
      <w:proofErr w:type="gramEnd"/>
      <w:r w:rsidRPr="00474115">
        <w:rPr>
          <w:rFonts w:asciiTheme="majorBidi" w:hAnsiTheme="majorBidi"/>
          <w:i/>
        </w:rPr>
        <w:t xml:space="preserve"> periklanan melalui media instagram dama meningkatkan penjualan menurut etika pemasaran syariah pada optik B. Riski kota Bengkulu</w:t>
      </w:r>
      <w:r w:rsidRPr="00474115">
        <w:rPr>
          <w:rFonts w:asciiTheme="majorBidi" w:hAnsiTheme="majorBidi"/>
        </w:rPr>
        <w:t>”</w:t>
      </w:r>
      <w:r>
        <w:rPr>
          <w:rFonts w:asciiTheme="majorBidi" w:hAnsiTheme="majorBidi"/>
        </w:rPr>
        <w:t xml:space="preserve">. Institute agama </w:t>
      </w:r>
      <w:proofErr w:type="gramStart"/>
      <w:r>
        <w:rPr>
          <w:rFonts w:asciiTheme="majorBidi" w:hAnsiTheme="majorBidi"/>
        </w:rPr>
        <w:t>islam</w:t>
      </w:r>
      <w:proofErr w:type="gramEnd"/>
      <w:r>
        <w:rPr>
          <w:rFonts w:asciiTheme="majorBidi" w:hAnsiTheme="majorBidi"/>
        </w:rPr>
        <w:t xml:space="preserve"> negeri Bengkulu: Skripsi Sarjana S1, fakultas ekonomi dan bisnis islam, 2019. </w:t>
      </w:r>
    </w:p>
    <w:p w:rsidR="00DB1534" w:rsidRDefault="00DB1534" w:rsidP="00DB1534">
      <w:pPr>
        <w:spacing w:after="0" w:line="480" w:lineRule="auto"/>
        <w:ind w:left="851" w:hanging="851"/>
        <w:jc w:val="lowKashida"/>
      </w:pPr>
      <w:r>
        <w:t xml:space="preserve">Setyowati, Mei. </w:t>
      </w:r>
      <w:proofErr w:type="gramStart"/>
      <w:r>
        <w:t>“</w:t>
      </w:r>
      <w:r w:rsidRPr="00E3298E">
        <w:rPr>
          <w:i/>
        </w:rPr>
        <w:t>Analisis Strategi Promosi Sebagai Upaya Pengenalan W</w:t>
      </w:r>
      <w:r>
        <w:rPr>
          <w:i/>
        </w:rPr>
        <w:t>ardah Beauty House Cabang Bogor”.</w:t>
      </w:r>
      <w:proofErr w:type="gramEnd"/>
      <w:r>
        <w:rPr>
          <w:i/>
        </w:rPr>
        <w:t xml:space="preserve"> </w:t>
      </w:r>
      <w:r>
        <w:t xml:space="preserve">Institut </w:t>
      </w:r>
      <w:proofErr w:type="gramStart"/>
      <w:r>
        <w:t>Pertanian  Bogor</w:t>
      </w:r>
      <w:proofErr w:type="gramEnd"/>
      <w:r>
        <w:t>: Skripsi Sarjana S1, Fakultas Ekonomi Dan Manajemen, 2016.</w:t>
      </w:r>
    </w:p>
    <w:p w:rsidR="00DB1534" w:rsidRDefault="00DB1534" w:rsidP="00DB1534">
      <w:pPr>
        <w:spacing w:after="0" w:line="480" w:lineRule="auto"/>
        <w:ind w:left="851" w:hanging="851"/>
        <w:jc w:val="lowKashida"/>
      </w:pPr>
      <w:r>
        <w:t>Wibowo, Ari Susanto. “</w:t>
      </w:r>
      <w:r w:rsidRPr="006F3CDE">
        <w:rPr>
          <w:i/>
          <w:iCs/>
        </w:rPr>
        <w:t>Pengaruh Harga, Kualitas Pelayanan Dan Nilai Pelanggan Terhadap Kepuasan Konsumen Pada Rumah Makan Di Kota Purwokerto</w:t>
      </w:r>
      <w:r>
        <w:rPr>
          <w:i/>
          <w:iCs/>
        </w:rPr>
        <w:t xml:space="preserve">”, </w:t>
      </w:r>
      <w:r w:rsidRPr="00C41A11">
        <w:t xml:space="preserve">Universitas Negeri </w:t>
      </w:r>
      <w:proofErr w:type="gramStart"/>
      <w:r w:rsidRPr="00C41A11">
        <w:t>Semarang  Skripsi</w:t>
      </w:r>
      <w:proofErr w:type="gramEnd"/>
      <w:r w:rsidRPr="00C41A11">
        <w:t xml:space="preserve"> Sarjana S1, Fakultas</w:t>
      </w:r>
      <w:r>
        <w:t xml:space="preserve"> Ekonomi,</w:t>
      </w:r>
      <w:r>
        <w:rPr>
          <w:i/>
          <w:iCs/>
        </w:rPr>
        <w:t xml:space="preserve"> </w:t>
      </w:r>
      <w:r>
        <w:t>2013.</w:t>
      </w:r>
    </w:p>
    <w:p w:rsidR="003728FD" w:rsidRDefault="003728FD"/>
    <w:sectPr w:rsidR="003728FD" w:rsidSect="00071F10">
      <w:pgSz w:w="11907" w:h="16839" w:code="9"/>
      <w:pgMar w:top="2268" w:right="1701" w:bottom="1701" w:left="2268"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1D68" w:rsidRDefault="003B1D68" w:rsidP="003728FD">
      <w:pPr>
        <w:spacing w:after="0" w:line="240" w:lineRule="auto"/>
      </w:pPr>
      <w:r>
        <w:separator/>
      </w:r>
    </w:p>
  </w:endnote>
  <w:endnote w:type="continuationSeparator" w:id="0">
    <w:p w:rsidR="003B1D68" w:rsidRDefault="003B1D68" w:rsidP="003728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DecoType Naskh Special">
    <w:panose1 w:val="00000000000000000000"/>
    <w:charset w:val="B2"/>
    <w:family w:val="auto"/>
    <w:pitch w:val="variable"/>
    <w:sig w:usb0="00002001" w:usb1="00000000" w:usb2="00000000" w:usb3="00000000" w:csb0="00000040" w:csb1="00000000"/>
  </w:font>
  <w:font w:name="HQPB4">
    <w:panose1 w:val="00000000000000000000"/>
    <w:charset w:val="02"/>
    <w:family w:val="auto"/>
    <w:pitch w:val="variable"/>
    <w:sig w:usb0="00000000" w:usb1="10000000" w:usb2="00000000" w:usb3="00000000" w:csb0="80000000" w:csb1="00000000"/>
  </w:font>
  <w:font w:name="HQPB1">
    <w:panose1 w:val="00000000000000000000"/>
    <w:charset w:val="02"/>
    <w:family w:val="auto"/>
    <w:pitch w:val="variable"/>
    <w:sig w:usb0="00000000" w:usb1="10000000" w:usb2="00000000" w:usb3="00000000" w:csb0="80000000" w:csb1="00000000"/>
  </w:font>
  <w:font w:name="HQPB5">
    <w:panose1 w:val="00000000000000000000"/>
    <w:charset w:val="02"/>
    <w:family w:val="auto"/>
    <w:pitch w:val="variable"/>
    <w:sig w:usb0="00000000" w:usb1="10000000" w:usb2="00000000" w:usb3="00000000" w:csb0="80000000" w:csb1="00000000"/>
  </w:font>
  <w:font w:name="HQPB2">
    <w:panose1 w:val="00000000000000000000"/>
    <w:charset w:val="02"/>
    <w:family w:val="auto"/>
    <w:pitch w:val="variable"/>
    <w:sig w:usb0="00000000" w:usb1="10000000" w:usb2="00000000" w:usb3="00000000" w:csb0="80000000" w:csb1="00000000"/>
  </w:font>
  <w:font w:name="HQPB3">
    <w:panose1 w:val="00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Traditional Arabic">
    <w:altName w:val="Times New Roman"/>
    <w:panose1 w:val="02020603050405020304"/>
    <w:charset w:val="00"/>
    <w:family w:val="roman"/>
    <w:pitch w:val="variable"/>
    <w:sig w:usb0="00002003" w:usb1="80000000" w:usb2="00000008" w:usb3="00000000" w:csb0="00000041" w:csb1="00000000"/>
  </w:font>
  <w:font w:name="Sakkal Majalla">
    <w:altName w:val="Times New Roman"/>
    <w:panose1 w:val="02000000000000000000"/>
    <w:charset w:val="00"/>
    <w:family w:val="auto"/>
    <w:pitch w:val="variable"/>
    <w:sig w:usb0="A000207F" w:usb1="C000204B"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7527525"/>
      <w:docPartObj>
        <w:docPartGallery w:val="Page Numbers (Bottom of Page)"/>
        <w:docPartUnique/>
      </w:docPartObj>
    </w:sdtPr>
    <w:sdtContent>
      <w:p w:rsidR="00071F10" w:rsidRDefault="00071F10">
        <w:pPr>
          <w:pStyle w:val="Footer"/>
          <w:jc w:val="center"/>
        </w:pPr>
        <w:r>
          <w:fldChar w:fldCharType="begin"/>
        </w:r>
        <w:r>
          <w:instrText xml:space="preserve"> PAGE   \* MERGEFORMAT </w:instrText>
        </w:r>
        <w:r>
          <w:fldChar w:fldCharType="separate"/>
        </w:r>
        <w:r w:rsidR="00F35467">
          <w:rPr>
            <w:noProof/>
          </w:rPr>
          <w:t>112</w:t>
        </w:r>
        <w:r>
          <w:rPr>
            <w:noProof/>
          </w:rPr>
          <w:fldChar w:fldCharType="end"/>
        </w:r>
      </w:p>
    </w:sdtContent>
  </w:sdt>
  <w:p w:rsidR="00BF25CD" w:rsidRDefault="00BF25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1D68" w:rsidRDefault="003B1D68" w:rsidP="003728FD">
      <w:pPr>
        <w:spacing w:after="0" w:line="240" w:lineRule="auto"/>
      </w:pPr>
      <w:r>
        <w:separator/>
      </w:r>
    </w:p>
  </w:footnote>
  <w:footnote w:type="continuationSeparator" w:id="0">
    <w:p w:rsidR="003B1D68" w:rsidRDefault="003B1D68" w:rsidP="003728FD">
      <w:pPr>
        <w:spacing w:after="0" w:line="240" w:lineRule="auto"/>
      </w:pPr>
      <w:r>
        <w:continuationSeparator/>
      </w:r>
    </w:p>
  </w:footnote>
  <w:footnote w:id="1">
    <w:p w:rsidR="00BF25CD" w:rsidRDefault="00BF25CD" w:rsidP="00BF25CD">
      <w:pPr>
        <w:pStyle w:val="FootnoteText"/>
        <w:ind w:firstLine="851"/>
        <w:jc w:val="lowKashida"/>
      </w:pPr>
      <w:r>
        <w:rPr>
          <w:rStyle w:val="FootnoteReference"/>
        </w:rPr>
        <w:footnoteRef/>
      </w:r>
      <w:r>
        <w:t xml:space="preserve"> </w:t>
      </w:r>
      <w:r w:rsidRPr="008C59A9">
        <w:rPr>
          <w:rFonts w:asciiTheme="majorBidi" w:hAnsiTheme="majorBidi"/>
          <w:color w:val="000000" w:themeColor="text1"/>
        </w:rPr>
        <w:t xml:space="preserve">Nike Nur, Aini Awin Mulyati, dan IGN Anom Maruto, </w:t>
      </w:r>
      <w:r w:rsidRPr="00045AB0">
        <w:rPr>
          <w:rFonts w:asciiTheme="majorBidi" w:hAnsiTheme="majorBidi"/>
          <w:i/>
          <w:iCs/>
          <w:color w:val="000000" w:themeColor="text1"/>
        </w:rPr>
        <w:t>Analisis Pengaruh Advertising Dan Personal Selling Terhadap Keputusan Pembelian (Studi Kasus Pada Konsumen Kosmetik Wardah Di Transmart Rungkut)</w:t>
      </w:r>
      <w:r w:rsidRPr="008C59A9">
        <w:rPr>
          <w:rFonts w:asciiTheme="majorBidi" w:hAnsiTheme="majorBidi"/>
          <w:color w:val="000000" w:themeColor="text1"/>
        </w:rPr>
        <w:t>, Jurnal Dinamika Administrasi Bisnis Vol 4, No 1, 2018, h. 2</w:t>
      </w:r>
      <w:r>
        <w:rPr>
          <w:rFonts w:asciiTheme="majorBidi" w:hAnsiTheme="majorBidi"/>
          <w:color w:val="000000" w:themeColor="text1"/>
        </w:rPr>
        <w:t>.</w:t>
      </w:r>
    </w:p>
  </w:footnote>
  <w:footnote w:id="2">
    <w:p w:rsidR="00BF25CD" w:rsidRDefault="00BF25CD" w:rsidP="00BF25CD">
      <w:pPr>
        <w:pStyle w:val="FootnoteText"/>
        <w:ind w:firstLine="851"/>
        <w:jc w:val="lowKashida"/>
      </w:pPr>
      <w:r>
        <w:rPr>
          <w:rStyle w:val="FootnoteReference"/>
        </w:rPr>
        <w:footnoteRef/>
      </w:r>
      <w:r>
        <w:t xml:space="preserve"> </w:t>
      </w:r>
      <w:r w:rsidRPr="00C2263D">
        <w:rPr>
          <w:rFonts w:asciiTheme="majorBidi" w:hAnsiTheme="majorBidi"/>
        </w:rPr>
        <w:t>Eka Indriyani, Cicik Harini, Aziz Fathoni</w:t>
      </w:r>
      <w:r w:rsidRPr="00C2263D">
        <w:rPr>
          <w:rFonts w:asciiTheme="majorBidi" w:hAnsiTheme="majorBidi"/>
          <w:i/>
          <w:iCs/>
        </w:rPr>
        <w:t>, Analisis Swot Sebagai Dasar Penentu Strategi Bersaing Pt. Paragon Technology And Innovation (Wardah Kosmetik)</w:t>
      </w:r>
      <w:r w:rsidRPr="00C2263D">
        <w:rPr>
          <w:rFonts w:asciiTheme="majorBidi" w:hAnsiTheme="majorBidi"/>
        </w:rPr>
        <w:t xml:space="preserve">, </w:t>
      </w:r>
      <w:r w:rsidRPr="00C2263D">
        <w:rPr>
          <w:rFonts w:asciiTheme="majorBidi" w:hAnsiTheme="majorBidi"/>
          <w:i/>
          <w:iCs/>
          <w:color w:val="111111"/>
        </w:rPr>
        <w:t>Journal of Management</w:t>
      </w:r>
      <w:r>
        <w:rPr>
          <w:rFonts w:asciiTheme="majorBidi" w:hAnsiTheme="majorBidi"/>
          <w:color w:val="111111"/>
        </w:rPr>
        <w:t xml:space="preserve"> Vol.4 No.4 April, </w:t>
      </w:r>
      <w:r w:rsidRPr="00C2263D">
        <w:rPr>
          <w:rFonts w:asciiTheme="majorBidi" w:hAnsiTheme="majorBidi"/>
          <w:color w:val="111111"/>
        </w:rPr>
        <w:t>2018</w:t>
      </w:r>
      <w:r>
        <w:rPr>
          <w:rFonts w:asciiTheme="majorBidi" w:hAnsiTheme="majorBidi"/>
          <w:color w:val="111111"/>
        </w:rPr>
        <w:t>, h. 2</w:t>
      </w:r>
    </w:p>
  </w:footnote>
  <w:footnote w:id="3">
    <w:p w:rsidR="00BF25CD" w:rsidRDefault="00BF25CD" w:rsidP="00BF25CD">
      <w:pPr>
        <w:pStyle w:val="FootnoteText"/>
        <w:ind w:firstLine="851"/>
        <w:jc w:val="lowKashida"/>
      </w:pPr>
      <w:r>
        <w:rPr>
          <w:rStyle w:val="FootnoteReference"/>
        </w:rPr>
        <w:footnoteRef/>
      </w:r>
      <w:r>
        <w:t xml:space="preserve"> Bagus Handoko, </w:t>
      </w:r>
      <w:r w:rsidRPr="00EB2AA9">
        <w:rPr>
          <w:i/>
          <w:iCs/>
        </w:rPr>
        <w:t>Pengaruh Promosi, Harga Dan Kualitas Pelayanan Terhadap Kepuasan Konsumen Pada Titipan Kilat JNE Medan</w:t>
      </w:r>
      <w:r>
        <w:t xml:space="preserve">, Jurnal Ilmiah Manajemen &amp; Bisnis Vol. 18 No. 1, 2017, h. 2. </w:t>
      </w:r>
    </w:p>
  </w:footnote>
  <w:footnote w:id="4">
    <w:p w:rsidR="00BF25CD" w:rsidRPr="003211AC" w:rsidRDefault="00BF25CD" w:rsidP="00BF25CD">
      <w:pPr>
        <w:pStyle w:val="FootnoteText"/>
        <w:ind w:firstLine="851"/>
      </w:pPr>
      <w:r>
        <w:rPr>
          <w:rStyle w:val="FootnoteReference"/>
        </w:rPr>
        <w:footnoteRef/>
      </w:r>
      <w:r>
        <w:t xml:space="preserve"> Bagus Handoko, </w:t>
      </w:r>
      <w:r w:rsidRPr="00EB2AA9">
        <w:rPr>
          <w:i/>
          <w:iCs/>
        </w:rPr>
        <w:t>Pengaruh Promosi, Harga</w:t>
      </w:r>
      <w:r>
        <w:rPr>
          <w:i/>
          <w:iCs/>
        </w:rPr>
        <w:t xml:space="preserve">…, </w:t>
      </w:r>
      <w:r w:rsidRPr="003211AC">
        <w:t>h. 2</w:t>
      </w:r>
    </w:p>
  </w:footnote>
  <w:footnote w:id="5">
    <w:p w:rsidR="00BF25CD" w:rsidRDefault="00BF25CD" w:rsidP="00BF25CD">
      <w:pPr>
        <w:pStyle w:val="FootnoteText"/>
        <w:ind w:firstLine="851"/>
        <w:jc w:val="lowKashida"/>
      </w:pPr>
      <w:r>
        <w:rPr>
          <w:rStyle w:val="FootnoteReference"/>
        </w:rPr>
        <w:footnoteRef/>
      </w:r>
      <w:r>
        <w:t xml:space="preserve"> Salasa Imania Bronto, Skripsi: </w:t>
      </w:r>
      <w:r w:rsidRPr="009D27C0">
        <w:rPr>
          <w:i/>
        </w:rPr>
        <w:t>Pengaruh Citra Merek Dan Kepuasan Terhadap Loyalitas Produk Kosmetik Wardah Pada Mahasiswa Universitas Muhammadiya Malang</w:t>
      </w:r>
      <w:r>
        <w:t>,  2018,  h 2</w:t>
      </w:r>
    </w:p>
  </w:footnote>
  <w:footnote w:id="6">
    <w:p w:rsidR="00BF25CD" w:rsidRDefault="00BF25CD" w:rsidP="00BF25CD">
      <w:pPr>
        <w:pStyle w:val="FootnoteText"/>
        <w:ind w:firstLine="851"/>
        <w:jc w:val="lowKashida"/>
      </w:pPr>
      <w:r>
        <w:rPr>
          <w:rStyle w:val="FootnoteReference"/>
        </w:rPr>
        <w:footnoteRef/>
      </w:r>
      <w:r>
        <w:t xml:space="preserve"> Balqis Diab, Skripsi</w:t>
      </w:r>
      <w:r w:rsidRPr="00103307">
        <w:rPr>
          <w:i/>
          <w:iCs/>
        </w:rPr>
        <w:t>: Analisis Pengaruh Nilai Pelanggan Dan Citra Merek Terhadap Kepuasan Pelanggan Dalam Meningkatkan Retensi Pelanggan (Studi Kasus pada Gies Batik Pekalongan),</w:t>
      </w:r>
      <w:r>
        <w:t xml:space="preserve"> 2009, h. 18</w:t>
      </w:r>
    </w:p>
  </w:footnote>
  <w:footnote w:id="7">
    <w:p w:rsidR="00BF25CD" w:rsidRPr="007777D9" w:rsidRDefault="00BF25CD" w:rsidP="00BF25CD">
      <w:pPr>
        <w:spacing w:after="0" w:line="240" w:lineRule="auto"/>
        <w:ind w:firstLine="851"/>
        <w:jc w:val="both"/>
        <w:rPr>
          <w:rFonts w:cs="Times New Roman"/>
          <w:sz w:val="20"/>
          <w:szCs w:val="20"/>
        </w:rPr>
      </w:pPr>
      <w:r w:rsidRPr="005312A9">
        <w:rPr>
          <w:rStyle w:val="FootnoteReference"/>
        </w:rPr>
        <w:footnoteRef/>
      </w:r>
      <w:r w:rsidRPr="005312A9">
        <w:rPr>
          <w:sz w:val="20"/>
          <w:szCs w:val="20"/>
        </w:rPr>
        <w:t xml:space="preserve"> M. faris naufal,</w:t>
      </w:r>
      <w:r>
        <w:rPr>
          <w:sz w:val="20"/>
          <w:szCs w:val="20"/>
        </w:rPr>
        <w:t xml:space="preserve"> skripsi: </w:t>
      </w:r>
      <w:r w:rsidRPr="005312A9">
        <w:rPr>
          <w:i/>
          <w:sz w:val="20"/>
          <w:szCs w:val="20"/>
        </w:rPr>
        <w:t>Analisis Pengaruh Brand Awareness, Norma Subyektif, Keyakinan Label Halal Terhadap Brand Attitude Untuk Meningkatkan Minat Beli Ulang Kosmetik Merek Wardah (Studi Kasus Pada Pelanggan Kosmetik Merek Wardah Di Kota Semarang)</w:t>
      </w:r>
      <w:r w:rsidRPr="005312A9">
        <w:rPr>
          <w:sz w:val="20"/>
          <w:szCs w:val="20"/>
        </w:rPr>
        <w:t>, 2014, h</w:t>
      </w:r>
      <w:r>
        <w:rPr>
          <w:sz w:val="20"/>
          <w:szCs w:val="20"/>
        </w:rPr>
        <w:t>.</w:t>
      </w:r>
      <w:r w:rsidRPr="005312A9">
        <w:rPr>
          <w:sz w:val="20"/>
          <w:szCs w:val="20"/>
        </w:rPr>
        <w:t xml:space="preserve"> 11</w:t>
      </w:r>
    </w:p>
  </w:footnote>
  <w:footnote w:id="8">
    <w:p w:rsidR="00BF25CD" w:rsidRPr="00BF25CD" w:rsidRDefault="00BF25CD" w:rsidP="00BF25CD">
      <w:pPr>
        <w:pStyle w:val="FootnoteText"/>
        <w:ind w:firstLine="851"/>
        <w:jc w:val="both"/>
        <w:rPr>
          <w:color w:val="000000" w:themeColor="text1"/>
        </w:rPr>
      </w:pPr>
      <w:r w:rsidRPr="004F59A8">
        <w:rPr>
          <w:rStyle w:val="FootnoteReference"/>
        </w:rPr>
        <w:footnoteRef/>
      </w:r>
      <w:r w:rsidRPr="004F59A8">
        <w:t xml:space="preserve"> </w:t>
      </w:r>
      <w:r w:rsidRPr="00D83C5C">
        <w:t xml:space="preserve">Yuliana Navita,“ </w:t>
      </w:r>
      <w:r w:rsidRPr="00D83C5C">
        <w:rPr>
          <w:i/>
        </w:rPr>
        <w:t>Wardah Kosmetik: Produk Kosmetik Wardah</w:t>
      </w:r>
      <w:r w:rsidRPr="00D83C5C">
        <w:t xml:space="preserve">”, </w:t>
      </w:r>
      <w:hyperlink r:id="rId1" w:history="1">
        <w:r w:rsidRPr="00BF25CD">
          <w:rPr>
            <w:rStyle w:val="Hyperlink"/>
            <w:color w:val="000000" w:themeColor="text1"/>
          </w:rPr>
          <w:t>http://tugaskosmetikwardahvita.blogspot.com/2016/05/wardah-kosmetik-sejarah-kosmetik-wardah.html</w:t>
        </w:r>
      </w:hyperlink>
    </w:p>
  </w:footnote>
  <w:footnote w:id="9">
    <w:p w:rsidR="00BF25CD" w:rsidRDefault="00BF25CD" w:rsidP="00BF25CD">
      <w:pPr>
        <w:pStyle w:val="FootnoteText"/>
        <w:ind w:firstLine="851"/>
        <w:jc w:val="both"/>
      </w:pPr>
      <w:r>
        <w:rPr>
          <w:rStyle w:val="FootnoteReference"/>
        </w:rPr>
        <w:footnoteRef/>
      </w:r>
      <w:r>
        <w:t xml:space="preserve"> Anugerah Bimo Prakoso, Skripsi: </w:t>
      </w:r>
      <w:r w:rsidRPr="00274367">
        <w:rPr>
          <w:i/>
        </w:rPr>
        <w:t>Analisis Strategi Pemasaran Produk Kosmetik Wardah Dengan Pendekatan Swot-Ahp</w:t>
      </w:r>
      <w:r>
        <w:t>, 2017. H. 1.</w:t>
      </w:r>
    </w:p>
  </w:footnote>
  <w:footnote w:id="10">
    <w:p w:rsidR="00BF25CD" w:rsidRDefault="00BF25CD" w:rsidP="00BF25CD">
      <w:pPr>
        <w:pStyle w:val="FootnoteText"/>
        <w:ind w:firstLine="851"/>
        <w:jc w:val="lowKashida"/>
      </w:pPr>
      <w:r>
        <w:rPr>
          <w:rStyle w:val="FootnoteReference"/>
        </w:rPr>
        <w:footnoteRef/>
      </w:r>
      <w:r>
        <w:t xml:space="preserve"> Salasa Imania Bronto, Skripsi: </w:t>
      </w:r>
      <w:r w:rsidRPr="009D27C0">
        <w:rPr>
          <w:i/>
        </w:rPr>
        <w:t>Pengaruh Citra Merek Dan Kepuasan Terhadap Loyalitas Produk Kosmetik Wardah Pada Mahasiswa Universitas Muhammadiya Malang</w:t>
      </w:r>
      <w:proofErr w:type="gramStart"/>
      <w:r>
        <w:t>,  2018</w:t>
      </w:r>
      <w:proofErr w:type="gramEnd"/>
      <w:r>
        <w:t>, h. 3.</w:t>
      </w:r>
    </w:p>
  </w:footnote>
  <w:footnote w:id="11">
    <w:p w:rsidR="00BF25CD" w:rsidRDefault="00BF25CD" w:rsidP="00BF25CD">
      <w:pPr>
        <w:pStyle w:val="FootnoteText"/>
        <w:ind w:firstLine="851"/>
        <w:jc w:val="lowKashida"/>
      </w:pPr>
      <w:r>
        <w:rPr>
          <w:rStyle w:val="FootnoteReference"/>
        </w:rPr>
        <w:footnoteRef/>
      </w:r>
      <w:r>
        <w:t xml:space="preserve"> Cut Rahmayanti, Permana Honneyta Lubis and Sorayanti Utami, </w:t>
      </w:r>
      <w:r w:rsidRPr="00135CF3">
        <w:rPr>
          <w:i/>
          <w:iCs/>
        </w:rPr>
        <w:t>Determinant Of Purchasing Decision And Loyalty Of The Consumer Of Wardah Cosmetic Productsin Banda Aceh, Indonesia</w:t>
      </w:r>
      <w:r>
        <w:rPr>
          <w:i/>
          <w:iCs/>
        </w:rPr>
        <w:t xml:space="preserve">, </w:t>
      </w:r>
      <w:r w:rsidRPr="003F2173">
        <w:rPr>
          <w:i/>
          <w:iCs/>
        </w:rPr>
        <w:t>International Journal of Business Management and Economic Review</w:t>
      </w:r>
      <w:r>
        <w:t xml:space="preserve">, Vol. 2, No. 06; 2019. </w:t>
      </w:r>
    </w:p>
  </w:footnote>
  <w:footnote w:id="12">
    <w:p w:rsidR="00BF25CD" w:rsidRPr="00160C63" w:rsidRDefault="00BF25CD" w:rsidP="00BF25CD">
      <w:pPr>
        <w:pStyle w:val="Default"/>
        <w:tabs>
          <w:tab w:val="left" w:pos="851"/>
        </w:tabs>
        <w:ind w:firstLine="851"/>
        <w:jc w:val="lowKashida"/>
      </w:pPr>
      <w:r>
        <w:rPr>
          <w:rStyle w:val="FootnoteReference"/>
        </w:rPr>
        <w:footnoteRef/>
      </w:r>
      <w:r>
        <w:rPr>
          <w:sz w:val="20"/>
          <w:szCs w:val="20"/>
        </w:rPr>
        <w:t xml:space="preserve"> Ummu Habibah d</w:t>
      </w:r>
      <w:r w:rsidRPr="0092171F">
        <w:rPr>
          <w:sz w:val="20"/>
          <w:szCs w:val="20"/>
        </w:rPr>
        <w:t>an Sumiati</w:t>
      </w:r>
      <w:r>
        <w:rPr>
          <w:bCs/>
          <w:sz w:val="20"/>
          <w:szCs w:val="23"/>
        </w:rPr>
        <w:t xml:space="preserve">, </w:t>
      </w:r>
      <w:r w:rsidRPr="0092171F">
        <w:rPr>
          <w:i/>
          <w:iCs/>
          <w:sz w:val="20"/>
          <w:szCs w:val="20"/>
        </w:rPr>
        <w:t>Pengaruh Kualitas Produk Dan Harga Terhadap Keputusan Pembelian Produk Kosmetik Wardah Di Kota Bangkalan Madura</w:t>
      </w:r>
      <w:r>
        <w:rPr>
          <w:bCs/>
          <w:i/>
          <w:szCs w:val="28"/>
        </w:rPr>
        <w:t xml:space="preserve">, </w:t>
      </w:r>
      <w:r>
        <w:rPr>
          <w:sz w:val="20"/>
          <w:szCs w:val="20"/>
        </w:rPr>
        <w:t xml:space="preserve">Jurnal Ekonomi dan Bisnis, Vol. 1, No. 1, 2017. </w:t>
      </w:r>
    </w:p>
  </w:footnote>
  <w:footnote w:id="13">
    <w:p w:rsidR="00BF25CD" w:rsidRDefault="00BF25CD" w:rsidP="00BF25CD">
      <w:pPr>
        <w:pStyle w:val="FootnoteText"/>
        <w:ind w:firstLine="851"/>
        <w:jc w:val="lowKashida"/>
      </w:pPr>
      <w:r>
        <w:rPr>
          <w:rStyle w:val="FootnoteReference"/>
        </w:rPr>
        <w:footnoteRef/>
      </w:r>
      <w:r>
        <w:t xml:space="preserve"> Liki Zulfiani, </w:t>
      </w:r>
      <w:r w:rsidRPr="00DB058B">
        <w:rPr>
          <w:i/>
          <w:iCs/>
        </w:rPr>
        <w:t>Pengaruh Kualitas Produk Dan Citra Merek Terhadap Kepuasan Konsumen Dan Dampaknya Pada Loyalitas Pelanggan (Survey Pada Pengunjung Counter Produk Kosmetik Inez Di Balubur Town Square Bandung),</w:t>
      </w:r>
      <w:r w:rsidRPr="00E3298E">
        <w:t xml:space="preserve"> </w:t>
      </w:r>
      <w:r>
        <w:t>Fakultas Ekonomi Dan Bisnis Universitas Pasundan Bandung , 2017.</w:t>
      </w:r>
    </w:p>
  </w:footnote>
  <w:footnote w:id="14">
    <w:p w:rsidR="00BF25CD" w:rsidRPr="00B66A6B" w:rsidRDefault="00BF25CD" w:rsidP="00BF25CD">
      <w:pPr>
        <w:shd w:val="clear" w:color="auto" w:fill="FFFFFF"/>
        <w:spacing w:after="0" w:line="240" w:lineRule="auto"/>
        <w:ind w:firstLine="851"/>
        <w:jc w:val="lowKashida"/>
        <w:rPr>
          <w:rFonts w:eastAsia="Times New Roman" w:cs="Times New Roman"/>
          <w:sz w:val="20"/>
          <w:szCs w:val="25"/>
        </w:rPr>
      </w:pPr>
      <w:r>
        <w:rPr>
          <w:rStyle w:val="FootnoteReference"/>
        </w:rPr>
        <w:footnoteRef/>
      </w:r>
      <w:r>
        <w:t xml:space="preserve"> </w:t>
      </w:r>
      <w:r>
        <w:rPr>
          <w:rFonts w:cs="Times New Roman"/>
          <w:sz w:val="20"/>
          <w:szCs w:val="24"/>
          <w:shd w:val="clear" w:color="auto" w:fill="FFFFFF"/>
        </w:rPr>
        <w:t>Alfiyah Nuraini</w:t>
      </w:r>
      <w:r w:rsidRPr="00AA0E2C">
        <w:rPr>
          <w:rFonts w:cs="Times New Roman"/>
          <w:sz w:val="20"/>
          <w:szCs w:val="24"/>
          <w:shd w:val="clear" w:color="auto" w:fill="FFFFFF"/>
        </w:rPr>
        <w:t>,</w:t>
      </w:r>
      <w:r w:rsidRPr="00AA0E2C">
        <w:rPr>
          <w:rFonts w:cs="Times New Roman"/>
          <w:sz w:val="20"/>
          <w:szCs w:val="24"/>
        </w:rPr>
        <w:t xml:space="preserve"> </w:t>
      </w:r>
      <w:r w:rsidRPr="008F01A8">
        <w:rPr>
          <w:rFonts w:eastAsia="Times New Roman" w:cs="Times New Roman"/>
          <w:i/>
          <w:sz w:val="20"/>
          <w:szCs w:val="24"/>
        </w:rPr>
        <w:t>Pengaruh</w:t>
      </w:r>
      <w:r>
        <w:rPr>
          <w:rFonts w:eastAsia="Times New Roman" w:cs="Times New Roman"/>
          <w:i/>
          <w:sz w:val="20"/>
          <w:szCs w:val="24"/>
        </w:rPr>
        <w:t xml:space="preserve"> Celebrity Endorser Dan Kualitas Produk Terhadap Keputusan Pembelian Melalui Citra Merk Pada Kosmetik Wardah Di Kota Semarang</w:t>
      </w:r>
      <w:r>
        <w:rPr>
          <w:rFonts w:eastAsia="Times New Roman" w:cs="Times New Roman"/>
          <w:sz w:val="20"/>
          <w:szCs w:val="24"/>
        </w:rPr>
        <w:t xml:space="preserve">, </w:t>
      </w:r>
      <w:r>
        <w:rPr>
          <w:rFonts w:eastAsia="Times New Roman" w:cs="Times New Roman"/>
          <w:sz w:val="20"/>
          <w:szCs w:val="25"/>
        </w:rPr>
        <w:t xml:space="preserve">Fakultas Ekonomi  </w:t>
      </w:r>
      <w:r w:rsidRPr="00AA0E2C">
        <w:rPr>
          <w:rFonts w:eastAsia="Times New Roman" w:cs="Times New Roman"/>
          <w:sz w:val="20"/>
          <w:szCs w:val="25"/>
        </w:rPr>
        <w:t xml:space="preserve">Universitas </w:t>
      </w:r>
      <w:r>
        <w:rPr>
          <w:rFonts w:eastAsia="Times New Roman" w:cs="Times New Roman"/>
          <w:sz w:val="20"/>
          <w:szCs w:val="25"/>
        </w:rPr>
        <w:t xml:space="preserve">Negeri Semarang,  </w:t>
      </w:r>
      <w:r w:rsidRPr="00AA0E2C">
        <w:rPr>
          <w:rFonts w:eastAsia="Times New Roman" w:cs="Times New Roman"/>
          <w:sz w:val="20"/>
          <w:szCs w:val="25"/>
        </w:rPr>
        <w:t>2015</w:t>
      </w:r>
      <w:r>
        <w:rPr>
          <w:rFonts w:eastAsia="Times New Roman" w:cs="Times New Roman"/>
          <w:sz w:val="20"/>
          <w:szCs w:val="25"/>
        </w:rPr>
        <w:t>.</w:t>
      </w:r>
    </w:p>
  </w:footnote>
  <w:footnote w:id="15">
    <w:p w:rsidR="00BF25CD" w:rsidRPr="004C4256" w:rsidRDefault="00BF25CD" w:rsidP="00BF25CD">
      <w:pPr>
        <w:autoSpaceDE w:val="0"/>
        <w:autoSpaceDN w:val="0"/>
        <w:adjustRightInd w:val="0"/>
        <w:spacing w:after="0" w:line="240" w:lineRule="auto"/>
        <w:ind w:firstLine="851"/>
        <w:jc w:val="lowKashida"/>
        <w:rPr>
          <w:rFonts w:cs="Times New Roman"/>
          <w:bCs/>
          <w:sz w:val="20"/>
          <w:szCs w:val="28"/>
        </w:rPr>
      </w:pPr>
      <w:r>
        <w:rPr>
          <w:rStyle w:val="FootnoteReference"/>
        </w:rPr>
        <w:footnoteRef/>
      </w:r>
      <w:r>
        <w:t xml:space="preserve"> </w:t>
      </w:r>
      <w:r w:rsidRPr="004C4256">
        <w:rPr>
          <w:rFonts w:cs="Times New Roman"/>
          <w:sz w:val="20"/>
          <w:szCs w:val="20"/>
        </w:rPr>
        <w:t xml:space="preserve">Nurul Septian Heryubani, </w:t>
      </w:r>
      <w:r w:rsidRPr="004C4256">
        <w:rPr>
          <w:rFonts w:cs="Times New Roman"/>
          <w:bCs/>
          <w:i/>
          <w:sz w:val="20"/>
          <w:szCs w:val="20"/>
        </w:rPr>
        <w:t>Pengaruh Kualitas Produk Dan Harga Terhadap Keputusan Pembelian Produk Lipstik Merek Wardah Di Kota Yogyakarta</w:t>
      </w:r>
      <w:r>
        <w:rPr>
          <w:rFonts w:cs="Times New Roman"/>
          <w:bCs/>
          <w:i/>
          <w:sz w:val="20"/>
          <w:szCs w:val="20"/>
        </w:rPr>
        <w:t>,</w:t>
      </w:r>
      <w:r>
        <w:rPr>
          <w:rFonts w:cs="Times New Roman"/>
          <w:bCs/>
          <w:sz w:val="20"/>
          <w:szCs w:val="20"/>
        </w:rPr>
        <w:t xml:space="preserve"> </w:t>
      </w:r>
      <w:r w:rsidRPr="004C4256">
        <w:rPr>
          <w:rFonts w:cs="Times New Roman"/>
          <w:bCs/>
          <w:sz w:val="20"/>
          <w:szCs w:val="28"/>
        </w:rPr>
        <w:t>Fakultas Ilmu Sosial Dan Ilmu Politik</w:t>
      </w:r>
      <w:r>
        <w:rPr>
          <w:rFonts w:cs="Times New Roman"/>
          <w:bCs/>
          <w:sz w:val="20"/>
          <w:szCs w:val="28"/>
        </w:rPr>
        <w:t xml:space="preserve"> </w:t>
      </w:r>
      <w:r w:rsidRPr="004C4256">
        <w:rPr>
          <w:rFonts w:cs="Times New Roman"/>
          <w:bCs/>
          <w:sz w:val="20"/>
          <w:szCs w:val="28"/>
        </w:rPr>
        <w:t>Universitas Pembangunan Nasional “Veteran”</w:t>
      </w:r>
      <w:r>
        <w:rPr>
          <w:rFonts w:cs="Times New Roman"/>
          <w:bCs/>
          <w:sz w:val="20"/>
          <w:szCs w:val="28"/>
        </w:rPr>
        <w:t xml:space="preserve"> </w:t>
      </w:r>
      <w:r w:rsidRPr="004C4256">
        <w:rPr>
          <w:rFonts w:cs="Times New Roman"/>
          <w:bCs/>
          <w:sz w:val="20"/>
          <w:szCs w:val="28"/>
        </w:rPr>
        <w:t>Yogyakarta</w:t>
      </w:r>
      <w:r>
        <w:rPr>
          <w:rFonts w:cs="Times New Roman"/>
          <w:bCs/>
          <w:sz w:val="20"/>
          <w:szCs w:val="28"/>
        </w:rPr>
        <w:t xml:space="preserve">, 2018. </w:t>
      </w:r>
    </w:p>
  </w:footnote>
  <w:footnote w:id="16">
    <w:p w:rsidR="00BF25CD" w:rsidRDefault="00BF25CD" w:rsidP="00BF25CD">
      <w:pPr>
        <w:pStyle w:val="FootnoteText"/>
        <w:ind w:firstLine="851"/>
      </w:pPr>
      <w:r>
        <w:rPr>
          <w:rStyle w:val="FootnoteReference"/>
        </w:rPr>
        <w:footnoteRef/>
      </w:r>
      <w:r>
        <w:t xml:space="preserve"> M. Nur Rianto Al Arif, </w:t>
      </w:r>
      <w:r w:rsidRPr="00424984">
        <w:rPr>
          <w:i/>
          <w:iCs/>
        </w:rPr>
        <w:t xml:space="preserve">Dasar-Dasar Pemasaran Bank </w:t>
      </w:r>
      <w:proofErr w:type="gramStart"/>
      <w:r w:rsidRPr="00424984">
        <w:rPr>
          <w:i/>
          <w:iCs/>
        </w:rPr>
        <w:t>Syariah</w:t>
      </w:r>
      <w:r>
        <w:t>,,,.</w:t>
      </w:r>
      <w:proofErr w:type="gramEnd"/>
      <w:r>
        <w:t xml:space="preserve"> h. 192</w:t>
      </w:r>
    </w:p>
  </w:footnote>
  <w:footnote w:id="17">
    <w:p w:rsidR="00BF25CD" w:rsidRDefault="00BF25CD" w:rsidP="00BF25CD">
      <w:pPr>
        <w:pStyle w:val="FootnoteText"/>
        <w:ind w:firstLine="851"/>
        <w:jc w:val="lowKashida"/>
      </w:pPr>
      <w:r>
        <w:rPr>
          <w:rStyle w:val="FootnoteReference"/>
        </w:rPr>
        <w:footnoteRef/>
      </w:r>
      <w:r>
        <w:t xml:space="preserve"> Surya Dailiati, </w:t>
      </w:r>
      <w:r w:rsidRPr="00A21C13">
        <w:rPr>
          <w:i/>
          <w:iCs/>
        </w:rPr>
        <w:t>Kebijakan Retribusi Kebersihan Dalam Meningkatkan Kepuasan Masyarakat</w:t>
      </w:r>
      <w:r>
        <w:t>, (Surabaya: CV Jakad Publishing Surabaya, 2018) h. 97-98.</w:t>
      </w:r>
    </w:p>
  </w:footnote>
  <w:footnote w:id="18">
    <w:p w:rsidR="00BF25CD" w:rsidRDefault="00BF25CD" w:rsidP="00BF25CD">
      <w:pPr>
        <w:pStyle w:val="FootnoteText"/>
        <w:ind w:firstLine="851"/>
      </w:pPr>
      <w:r>
        <w:rPr>
          <w:rStyle w:val="FootnoteReference"/>
        </w:rPr>
        <w:footnoteRef/>
      </w:r>
      <w:r>
        <w:t xml:space="preserve"> M. Nur Rianto Al Arif, </w:t>
      </w:r>
      <w:r w:rsidRPr="00424984">
        <w:rPr>
          <w:i/>
          <w:iCs/>
        </w:rPr>
        <w:t xml:space="preserve">Dasar-Dasar Pemasaran Bank </w:t>
      </w:r>
      <w:proofErr w:type="gramStart"/>
      <w:r w:rsidRPr="00424984">
        <w:rPr>
          <w:i/>
          <w:iCs/>
        </w:rPr>
        <w:t>Syariah</w:t>
      </w:r>
      <w:r>
        <w:t>,,,.</w:t>
      </w:r>
      <w:proofErr w:type="gramEnd"/>
      <w:r>
        <w:t xml:space="preserve"> h. 195-196</w:t>
      </w:r>
    </w:p>
  </w:footnote>
  <w:footnote w:id="19">
    <w:p w:rsidR="00BF25CD" w:rsidRDefault="00BF25CD" w:rsidP="00BF25CD">
      <w:pPr>
        <w:pStyle w:val="FootnoteText"/>
        <w:ind w:firstLine="851"/>
        <w:jc w:val="lowKashida"/>
      </w:pPr>
      <w:r>
        <w:rPr>
          <w:rStyle w:val="FootnoteReference"/>
        </w:rPr>
        <w:footnoteRef/>
      </w:r>
      <w:r>
        <w:t xml:space="preserve"> Handi Irawan, </w:t>
      </w:r>
      <w:r w:rsidRPr="00F43DB0">
        <w:rPr>
          <w:i/>
          <w:iCs/>
        </w:rPr>
        <w:t>10 Prinsip Kepuasan Pelanggan</w:t>
      </w:r>
      <w:r>
        <w:t>, (Jakarta: PT. Elex Media Komputindo, 2002) h. 37-39</w:t>
      </w:r>
    </w:p>
  </w:footnote>
  <w:footnote w:id="20">
    <w:p w:rsidR="00BF25CD" w:rsidRDefault="00BF25CD" w:rsidP="00BF25CD">
      <w:pPr>
        <w:pStyle w:val="FootnoteText"/>
        <w:ind w:firstLine="851"/>
        <w:jc w:val="lowKashida"/>
      </w:pPr>
      <w:r>
        <w:rPr>
          <w:rStyle w:val="FootnoteReference"/>
        </w:rPr>
        <w:footnoteRef/>
      </w:r>
      <w:r>
        <w:t xml:space="preserve"> Riris Roisah, Iis Iskandar, </w:t>
      </w:r>
      <w:r w:rsidRPr="0004127B">
        <w:rPr>
          <w:i/>
          <w:iCs/>
        </w:rPr>
        <w:t>Pengaruh Strategi Pemasaran Terhadap Kepuasan</w:t>
      </w:r>
      <w:r>
        <w:t>…, h. 26</w:t>
      </w:r>
    </w:p>
  </w:footnote>
  <w:footnote w:id="21">
    <w:p w:rsidR="00BF25CD" w:rsidRPr="00215672" w:rsidRDefault="00BF25CD" w:rsidP="00BF25CD">
      <w:pPr>
        <w:spacing w:after="0" w:line="240" w:lineRule="auto"/>
        <w:ind w:firstLine="851"/>
        <w:jc w:val="lowKashida"/>
        <w:rPr>
          <w:sz w:val="20"/>
          <w:szCs w:val="20"/>
        </w:rPr>
      </w:pPr>
      <w:r w:rsidRPr="00215672">
        <w:rPr>
          <w:rStyle w:val="FootnoteReference"/>
        </w:rPr>
        <w:footnoteRef/>
      </w:r>
      <w:r w:rsidRPr="00215672">
        <w:rPr>
          <w:sz w:val="20"/>
          <w:szCs w:val="20"/>
        </w:rPr>
        <w:t xml:space="preserve"> Ronal Aprianto, </w:t>
      </w:r>
      <w:r w:rsidRPr="00215672">
        <w:rPr>
          <w:i/>
          <w:iCs/>
          <w:sz w:val="20"/>
          <w:szCs w:val="20"/>
        </w:rPr>
        <w:t>Pengaruh Promosi Dan</w:t>
      </w:r>
      <w:r w:rsidRPr="00215672">
        <w:rPr>
          <w:rFonts w:cs="Times New Roman"/>
          <w:bCs/>
          <w:sz w:val="20"/>
          <w:szCs w:val="20"/>
          <w:lang w:val="en-GB"/>
        </w:rPr>
        <w:t>…, h. 48</w:t>
      </w:r>
    </w:p>
  </w:footnote>
  <w:footnote w:id="22">
    <w:p w:rsidR="00BF25CD" w:rsidRDefault="00BF25CD" w:rsidP="00BF25CD">
      <w:pPr>
        <w:pStyle w:val="FootnoteText"/>
        <w:ind w:firstLine="851"/>
        <w:jc w:val="lowKashida"/>
      </w:pPr>
      <w:r>
        <w:rPr>
          <w:rStyle w:val="FootnoteReference"/>
        </w:rPr>
        <w:footnoteRef/>
      </w:r>
      <w:r>
        <w:t xml:space="preserve"> Morissan, </w:t>
      </w:r>
      <w:r w:rsidRPr="00890268">
        <w:rPr>
          <w:i/>
          <w:iCs/>
        </w:rPr>
        <w:t>Periklanan Komunikasi Pemasaran Terpadu</w:t>
      </w:r>
      <w:r>
        <w:t>, ( Jakarta, prenadamedia group, 2010), h. 16</w:t>
      </w:r>
    </w:p>
  </w:footnote>
  <w:footnote w:id="23">
    <w:p w:rsidR="00BF25CD" w:rsidRDefault="00BF25CD" w:rsidP="00BF25CD">
      <w:pPr>
        <w:pStyle w:val="FootnoteText"/>
        <w:ind w:firstLine="851"/>
        <w:jc w:val="lowKashida"/>
      </w:pPr>
      <w:r>
        <w:rPr>
          <w:rStyle w:val="FootnoteReference"/>
        </w:rPr>
        <w:footnoteRef/>
      </w:r>
      <w:r>
        <w:t xml:space="preserve"> Freddy Rangkuti, </w:t>
      </w:r>
      <w:r w:rsidRPr="002F1569">
        <w:rPr>
          <w:i/>
          <w:iCs/>
        </w:rPr>
        <w:t>Strategi Promosi Yang Kreatif Dan Analisis Kasus Integrated Marketing Communication</w:t>
      </w:r>
      <w:r>
        <w:t>, (Jakarta: PT Gramedia Pustaka Utama, 2009), h. 177</w:t>
      </w:r>
    </w:p>
  </w:footnote>
  <w:footnote w:id="24">
    <w:p w:rsidR="00BF25CD" w:rsidRPr="006B4401" w:rsidRDefault="00BF25CD" w:rsidP="00BF25CD">
      <w:pPr>
        <w:pStyle w:val="FootnoteText"/>
        <w:ind w:firstLine="851"/>
      </w:pPr>
      <w:r>
        <w:rPr>
          <w:rStyle w:val="FootnoteReference"/>
        </w:rPr>
        <w:footnoteRef/>
      </w:r>
      <w:r>
        <w:t xml:space="preserve"> Freddy Rangkuti, </w:t>
      </w:r>
      <w:r w:rsidRPr="002F1569">
        <w:rPr>
          <w:i/>
          <w:iCs/>
        </w:rPr>
        <w:t>Strategi Promosi Yang</w:t>
      </w:r>
      <w:r>
        <w:rPr>
          <w:i/>
          <w:iCs/>
        </w:rPr>
        <w:t>…,</w:t>
      </w:r>
      <w:r>
        <w:t>h. 177-179</w:t>
      </w:r>
    </w:p>
  </w:footnote>
  <w:footnote w:id="25">
    <w:p w:rsidR="00BF25CD" w:rsidRDefault="00BF25CD" w:rsidP="00BF25CD">
      <w:pPr>
        <w:pStyle w:val="FootnoteText"/>
        <w:ind w:firstLine="851"/>
        <w:jc w:val="lowKashida"/>
      </w:pPr>
      <w:r>
        <w:rPr>
          <w:rStyle w:val="FootnoteReference"/>
        </w:rPr>
        <w:footnoteRef/>
      </w:r>
      <w:r>
        <w:t xml:space="preserve"> Freddy Rangkuti, </w:t>
      </w:r>
      <w:r w:rsidRPr="00650D8A">
        <w:rPr>
          <w:i/>
          <w:iCs/>
        </w:rPr>
        <w:t>Mengukur Efektivitas Program Promosi Dan Analisis Kasus Menggunakan Spss</w:t>
      </w:r>
      <w:r>
        <w:t>, (Jakarta: PT. Gramedia  Pustaka Utama, 2009) h. 28-29</w:t>
      </w:r>
    </w:p>
  </w:footnote>
  <w:footnote w:id="26">
    <w:p w:rsidR="00BF25CD" w:rsidRDefault="00BF25CD" w:rsidP="00BF25CD">
      <w:pPr>
        <w:pStyle w:val="FootnoteText"/>
        <w:ind w:firstLine="851"/>
        <w:jc w:val="lowKashida"/>
      </w:pPr>
      <w:r>
        <w:rPr>
          <w:rStyle w:val="FootnoteReference"/>
        </w:rPr>
        <w:footnoteRef/>
      </w:r>
      <w:r>
        <w:t xml:space="preserve"> Okky Wenkyca Widodo, skripsi: </w:t>
      </w:r>
      <w:r w:rsidRPr="009D2EDA">
        <w:rPr>
          <w:i/>
          <w:iCs/>
        </w:rPr>
        <w:t>Analisis Pengaruh Kualitas Produk, Kualitas Layanan, Dan Promosi Terhadap Keputusan Pembelian (Studi kasus pada 123 Design and Photography di Semarang</w:t>
      </w:r>
      <w:r>
        <w:t>), 2012, h. 23</w:t>
      </w:r>
    </w:p>
  </w:footnote>
  <w:footnote w:id="27">
    <w:p w:rsidR="00BF25CD" w:rsidRDefault="00BF25CD" w:rsidP="00BF25CD">
      <w:pPr>
        <w:pStyle w:val="FootnoteText"/>
        <w:ind w:firstLine="851"/>
        <w:jc w:val="lowKashida"/>
      </w:pPr>
      <w:r>
        <w:rPr>
          <w:rStyle w:val="FootnoteReference"/>
        </w:rPr>
        <w:footnoteRef/>
      </w:r>
      <w:r>
        <w:t xml:space="preserve"> Ronal Aprianto,</w:t>
      </w:r>
      <w:r w:rsidRPr="00ED0312">
        <w:t xml:space="preserve"> </w:t>
      </w:r>
      <w:r w:rsidRPr="00ED0312">
        <w:rPr>
          <w:i/>
          <w:iCs/>
        </w:rPr>
        <w:t>Pengaruh Promosi Dan Pelayanan Terhadap Kepuasan Pelanggan Pada Toko Bnj Elektronik Kota Lubuklinggau</w:t>
      </w:r>
      <w:r>
        <w:t xml:space="preserve">,  Jurnal Bisnis Dan Manajemen, Volume 02, No. 01, 2016, h. 45 </w:t>
      </w:r>
    </w:p>
  </w:footnote>
  <w:footnote w:id="28">
    <w:p w:rsidR="00BF25CD" w:rsidRDefault="00BF25CD" w:rsidP="00BF25CD">
      <w:pPr>
        <w:pStyle w:val="FootnoteText"/>
        <w:ind w:firstLine="851"/>
        <w:jc w:val="lowKashida"/>
      </w:pPr>
      <w:r>
        <w:rPr>
          <w:rStyle w:val="FootnoteReference"/>
        </w:rPr>
        <w:footnoteRef/>
      </w:r>
      <w:r>
        <w:t xml:space="preserve"> M. Nur Rianto Al Arif, </w:t>
      </w:r>
      <w:r w:rsidRPr="00B2300B">
        <w:rPr>
          <w:i/>
        </w:rPr>
        <w:t>Dasar-Dasar Pemasaran Bank Syariah</w:t>
      </w:r>
      <w:r>
        <w:t>, (Bandung: PT.  Alfabeta, 2019), h.139</w:t>
      </w:r>
    </w:p>
  </w:footnote>
  <w:footnote w:id="29">
    <w:p w:rsidR="00BF25CD" w:rsidRDefault="00BF25CD" w:rsidP="00BF25CD">
      <w:pPr>
        <w:pStyle w:val="FootnoteText"/>
        <w:ind w:firstLine="851"/>
        <w:jc w:val="lowKashida"/>
      </w:pPr>
      <w:r>
        <w:rPr>
          <w:rStyle w:val="FootnoteReference"/>
        </w:rPr>
        <w:footnoteRef/>
      </w:r>
      <w:r>
        <w:t xml:space="preserve"> M. Nur Rianto Al Arif, </w:t>
      </w:r>
      <w:r w:rsidRPr="004D6BCC">
        <w:rPr>
          <w:i/>
          <w:iCs/>
        </w:rPr>
        <w:t xml:space="preserve">Dasar-Dasar Pemasaran Bank </w:t>
      </w:r>
      <w:proofErr w:type="gramStart"/>
      <w:r w:rsidRPr="004D6BCC">
        <w:rPr>
          <w:i/>
          <w:iCs/>
        </w:rPr>
        <w:t>Syariah</w:t>
      </w:r>
      <w:r>
        <w:t>,,,.</w:t>
      </w:r>
      <w:proofErr w:type="gramEnd"/>
      <w:r>
        <w:t xml:space="preserve"> h. 140</w:t>
      </w:r>
    </w:p>
  </w:footnote>
  <w:footnote w:id="30">
    <w:p w:rsidR="00BF25CD" w:rsidRDefault="00BF25CD" w:rsidP="00BF25CD">
      <w:pPr>
        <w:pStyle w:val="FootnoteText"/>
        <w:ind w:firstLine="851"/>
      </w:pPr>
      <w:r>
        <w:rPr>
          <w:rStyle w:val="FootnoteReference"/>
        </w:rPr>
        <w:footnoteRef/>
      </w:r>
      <w:r>
        <w:t xml:space="preserve"> Slamet Riyadi, </w:t>
      </w:r>
      <w:r w:rsidRPr="00FD4515">
        <w:rPr>
          <w:i/>
          <w:iCs/>
        </w:rPr>
        <w:t>Akuntasi Manajemen</w:t>
      </w:r>
      <w:r>
        <w:t>, (Sidoarjo: Zifatama Publisher, 2017) h. 101</w:t>
      </w:r>
    </w:p>
  </w:footnote>
  <w:footnote w:id="31">
    <w:p w:rsidR="00BF25CD" w:rsidRDefault="00BF25CD" w:rsidP="00BF25CD">
      <w:pPr>
        <w:pStyle w:val="FootnoteText"/>
        <w:ind w:firstLine="851"/>
        <w:jc w:val="lowKashida"/>
      </w:pPr>
      <w:r>
        <w:rPr>
          <w:rStyle w:val="FootnoteReference"/>
        </w:rPr>
        <w:footnoteRef/>
      </w:r>
      <w:r>
        <w:t xml:space="preserve"> M. Nur Rianto Al Arif, </w:t>
      </w:r>
      <w:r w:rsidRPr="00AE146C">
        <w:rPr>
          <w:i/>
          <w:iCs/>
        </w:rPr>
        <w:t xml:space="preserve">Dasar-Dasar Pemasaran Bank </w:t>
      </w:r>
      <w:proofErr w:type="gramStart"/>
      <w:r w:rsidRPr="00AE146C">
        <w:rPr>
          <w:i/>
          <w:iCs/>
        </w:rPr>
        <w:t>Syariah</w:t>
      </w:r>
      <w:r>
        <w:t>,,,.</w:t>
      </w:r>
      <w:proofErr w:type="gramEnd"/>
      <w:r>
        <w:t xml:space="preserve"> h. 143-144</w:t>
      </w:r>
    </w:p>
  </w:footnote>
  <w:footnote w:id="32">
    <w:p w:rsidR="00BF25CD" w:rsidRPr="008B0D6E" w:rsidRDefault="00BF25CD" w:rsidP="00BF25CD">
      <w:pPr>
        <w:pStyle w:val="FootnoteText"/>
        <w:ind w:firstLine="851"/>
        <w:jc w:val="lowKashida"/>
      </w:pPr>
      <w:r>
        <w:rPr>
          <w:rStyle w:val="FootnoteReference"/>
        </w:rPr>
        <w:footnoteRef/>
      </w:r>
      <w:r>
        <w:t xml:space="preserve"> Widha Emil Luthfia, skripsi:  </w:t>
      </w:r>
      <w:r w:rsidRPr="008B0D6E">
        <w:rPr>
          <w:i/>
          <w:iCs/>
        </w:rPr>
        <w:t>Analisis Pengaruh Kualitas Produk, Kualitas Pelayanan, Dan Harga Terhadap Keputusan Pembelian Pada Coffee Shop Kofisyop Tembalang</w:t>
      </w:r>
      <w:r>
        <w:rPr>
          <w:i/>
          <w:iCs/>
        </w:rPr>
        <w:t xml:space="preserve">, </w:t>
      </w:r>
      <w:r>
        <w:t>Fakultas Ekonomika Dan Bisnis Universitas Diponegoro Semarang, 2012, h. 18-19.</w:t>
      </w:r>
    </w:p>
  </w:footnote>
  <w:footnote w:id="33">
    <w:p w:rsidR="00BF25CD" w:rsidRDefault="00BF25CD" w:rsidP="00BF25CD">
      <w:pPr>
        <w:pStyle w:val="FootnoteText"/>
        <w:ind w:firstLine="851"/>
        <w:jc w:val="lowKashida"/>
      </w:pPr>
      <w:r>
        <w:rPr>
          <w:rStyle w:val="FootnoteReference"/>
        </w:rPr>
        <w:footnoteRef/>
      </w:r>
      <w:r>
        <w:t xml:space="preserve"> Irfan Rasyid Anwari, Skripsi: </w:t>
      </w:r>
      <w:r w:rsidRPr="00542552">
        <w:rPr>
          <w:i/>
          <w:iCs/>
        </w:rPr>
        <w:t>Pengaruh Kualitas Produk Dan Harga Terhadap Kepuasan Konsumen Produk Kangen Water (Studi Pada Cv Kangen Tirta Jaya Abadi Di Bandar Lampung)</w:t>
      </w:r>
      <w:r w:rsidRPr="00EB07BE">
        <w:t xml:space="preserve"> </w:t>
      </w:r>
      <w:r>
        <w:t>Fakultas Ekonomi Dan Bisnis Universitas Lampung Bandar Lampung</w:t>
      </w:r>
      <w:r w:rsidRPr="00542552">
        <w:rPr>
          <w:i/>
          <w:iCs/>
        </w:rPr>
        <w:t>,</w:t>
      </w:r>
      <w:r>
        <w:t xml:space="preserve"> 2018, h. 31-32</w:t>
      </w:r>
    </w:p>
  </w:footnote>
  <w:footnote w:id="34">
    <w:p w:rsidR="00BF25CD" w:rsidRDefault="00BF25CD" w:rsidP="00BF25CD">
      <w:pPr>
        <w:pStyle w:val="FootnoteText"/>
        <w:ind w:firstLine="720"/>
        <w:jc w:val="lowKashida"/>
      </w:pPr>
      <w:r>
        <w:rPr>
          <w:rStyle w:val="FootnoteReference"/>
        </w:rPr>
        <w:footnoteRef/>
      </w:r>
      <w:r>
        <w:t xml:space="preserve"> Bernard T. Widjaja, </w:t>
      </w:r>
      <w:r w:rsidRPr="00F91863">
        <w:rPr>
          <w:i/>
          <w:iCs/>
        </w:rPr>
        <w:t>Lifestyle Marketing</w:t>
      </w:r>
      <w:r>
        <w:t>, (Jakarta: PT. Gramedia Pustaka Utama, 2013) h. 56-57</w:t>
      </w:r>
    </w:p>
  </w:footnote>
  <w:footnote w:id="35">
    <w:p w:rsidR="00BF25CD" w:rsidRDefault="00BF25CD" w:rsidP="00BF25CD">
      <w:pPr>
        <w:pStyle w:val="FootnoteText"/>
        <w:ind w:firstLine="720"/>
        <w:jc w:val="lowKashida"/>
      </w:pPr>
      <w:r>
        <w:rPr>
          <w:rStyle w:val="FootnoteReference"/>
        </w:rPr>
        <w:footnoteRef/>
      </w:r>
      <w:r>
        <w:t xml:space="preserve"> Fatctur rohman, </w:t>
      </w:r>
      <w:r w:rsidRPr="007D451E">
        <w:rPr>
          <w:i/>
          <w:iCs/>
        </w:rPr>
        <w:t>peran faktor situasional dan perilaku pembelian impulsive</w:t>
      </w:r>
      <w:r>
        <w:t>, (Malang: Universitas Brawijaya Press, 2012) h. 39</w:t>
      </w:r>
    </w:p>
  </w:footnote>
  <w:footnote w:id="36">
    <w:p w:rsidR="00BF25CD" w:rsidRPr="00C24997" w:rsidRDefault="00BF25CD" w:rsidP="00BF25CD">
      <w:pPr>
        <w:pStyle w:val="FootnoteText"/>
        <w:ind w:firstLine="851"/>
      </w:pPr>
      <w:r>
        <w:rPr>
          <w:rStyle w:val="FootnoteReference"/>
        </w:rPr>
        <w:footnoteRef/>
      </w:r>
      <w:r>
        <w:t xml:space="preserve"> Fatctur rohman, </w:t>
      </w:r>
      <w:r w:rsidRPr="007D451E">
        <w:rPr>
          <w:i/>
          <w:iCs/>
        </w:rPr>
        <w:t>peran faktor situasional dan perilaku pembelian impulsive</w:t>
      </w:r>
      <w:r>
        <w:rPr>
          <w:i/>
          <w:iCs/>
        </w:rPr>
        <w:t xml:space="preserve"> </w:t>
      </w:r>
      <w:r>
        <w:t>…, h. 40</w:t>
      </w:r>
    </w:p>
  </w:footnote>
  <w:footnote w:id="37">
    <w:p w:rsidR="00BF25CD" w:rsidRDefault="00BF25CD" w:rsidP="00BF25CD">
      <w:pPr>
        <w:pStyle w:val="FootnoteText"/>
        <w:ind w:firstLine="851"/>
        <w:jc w:val="lowKashida"/>
      </w:pPr>
      <w:r>
        <w:rPr>
          <w:rStyle w:val="FootnoteReference"/>
        </w:rPr>
        <w:footnoteRef/>
      </w:r>
      <w:r>
        <w:t xml:space="preserve"> Andriasan Sudarso, </w:t>
      </w:r>
      <w:r w:rsidRPr="003C75A4">
        <w:rPr>
          <w:i/>
          <w:iCs/>
        </w:rPr>
        <w:t>Manajemen Pemasaran Jasa Perhotelan</w:t>
      </w:r>
      <w:r>
        <w:t>, (Yogyakarta: CV Budi Utama, 2016) h. 81-82</w:t>
      </w:r>
    </w:p>
  </w:footnote>
  <w:footnote w:id="38">
    <w:p w:rsidR="00BF25CD" w:rsidRDefault="00BF25CD" w:rsidP="00BF25CD">
      <w:pPr>
        <w:pStyle w:val="FootnoteText"/>
        <w:ind w:firstLine="851"/>
        <w:jc w:val="lowKashida"/>
      </w:pPr>
      <w:r>
        <w:rPr>
          <w:rStyle w:val="FootnoteReference"/>
        </w:rPr>
        <w:footnoteRef/>
      </w:r>
      <w:r>
        <w:t xml:space="preserve"> Ari Susanto Wibowo, Skripsi: </w:t>
      </w:r>
      <w:r w:rsidRPr="006F3CDE">
        <w:rPr>
          <w:i/>
          <w:iCs/>
        </w:rPr>
        <w:t>Pengaruh Harga, Kualitas Pelayanan Dan Nilai Pelanggan Terhadap Kepuasan Konsumen Pada Rumah Makan Di Kota Purwokerto</w:t>
      </w:r>
      <w:r>
        <w:rPr>
          <w:i/>
          <w:iCs/>
        </w:rPr>
        <w:t xml:space="preserve">, </w:t>
      </w:r>
      <w:r>
        <w:t>2013, h. 29-30.</w:t>
      </w:r>
    </w:p>
  </w:footnote>
  <w:footnote w:id="39">
    <w:p w:rsidR="00BF25CD" w:rsidRPr="00D4205B" w:rsidRDefault="00BF25CD" w:rsidP="00BF25CD">
      <w:pPr>
        <w:autoSpaceDE w:val="0"/>
        <w:autoSpaceDN w:val="0"/>
        <w:adjustRightInd w:val="0"/>
        <w:spacing w:after="0" w:line="240" w:lineRule="auto"/>
        <w:ind w:firstLine="851"/>
        <w:jc w:val="lowKashida"/>
        <w:rPr>
          <w:rFonts w:asciiTheme="majorBidi" w:hAnsiTheme="majorBidi"/>
          <w:szCs w:val="24"/>
        </w:rPr>
      </w:pPr>
      <w:r w:rsidRPr="00D4205B">
        <w:rPr>
          <w:rStyle w:val="FootnoteReference"/>
        </w:rPr>
        <w:footnoteRef/>
      </w:r>
      <w:r w:rsidRPr="00D4205B">
        <w:rPr>
          <w:sz w:val="20"/>
          <w:szCs w:val="20"/>
        </w:rPr>
        <w:t xml:space="preserve"> </w:t>
      </w:r>
      <w:r w:rsidRPr="00D4205B">
        <w:rPr>
          <w:rFonts w:cs="Times New Roman"/>
          <w:sz w:val="20"/>
          <w:szCs w:val="20"/>
        </w:rPr>
        <w:t xml:space="preserve">Endang Tjahjaningsih, </w:t>
      </w:r>
      <w:r w:rsidRPr="00D4205B">
        <w:rPr>
          <w:rFonts w:cs="Times New Roman"/>
          <w:i/>
          <w:iCs/>
          <w:sz w:val="20"/>
          <w:szCs w:val="20"/>
        </w:rPr>
        <w:t>Pengaruh Citra Dan Promosi Terhadap Kepuasan Pelanggan Serta Dampaknyaterhadap Loyalitas Pelanggan</w:t>
      </w:r>
      <w:r>
        <w:rPr>
          <w:rFonts w:cs="Times New Roman"/>
          <w:sz w:val="20"/>
          <w:szCs w:val="20"/>
        </w:rPr>
        <w:t xml:space="preserve">, jurnal </w:t>
      </w:r>
      <w:r w:rsidRPr="00D4205B">
        <w:rPr>
          <w:rFonts w:asciiTheme="majorBidi" w:hAnsiTheme="majorBidi"/>
          <w:sz w:val="20"/>
          <w:szCs w:val="20"/>
        </w:rPr>
        <w:t xml:space="preserve">Media Ekonomi Dan Manajemen, Vol 28. No 2, 2013, </w:t>
      </w:r>
      <w:r>
        <w:rPr>
          <w:rFonts w:asciiTheme="majorBidi" w:hAnsiTheme="majorBidi"/>
          <w:sz w:val="20"/>
          <w:szCs w:val="20"/>
        </w:rPr>
        <w:t>h. 17.</w:t>
      </w:r>
    </w:p>
    <w:p w:rsidR="00BF25CD" w:rsidRDefault="00BF25CD" w:rsidP="00BF25CD">
      <w:pPr>
        <w:pStyle w:val="FootnoteText"/>
        <w:jc w:val="lowKashida"/>
      </w:pPr>
      <w:r>
        <w:rPr>
          <w:rFonts w:cs="Times New Roman"/>
          <w:szCs w:val="24"/>
        </w:rPr>
        <w:t>(Studi Pada Pelanggan Supermarket Carrefour Di Semarang)</w:t>
      </w:r>
    </w:p>
  </w:footnote>
  <w:footnote w:id="40">
    <w:p w:rsidR="00BF25CD" w:rsidRPr="00652471" w:rsidRDefault="00BF25CD" w:rsidP="00BF25CD">
      <w:pPr>
        <w:pStyle w:val="FootnoteText"/>
        <w:ind w:firstLine="851"/>
      </w:pPr>
      <w:r>
        <w:rPr>
          <w:rStyle w:val="FootnoteReference"/>
        </w:rPr>
        <w:footnoteRef/>
      </w:r>
      <w:r>
        <w:t xml:space="preserve"> Slamet Riyadi</w:t>
      </w:r>
      <w:r w:rsidRPr="00652471">
        <w:rPr>
          <w:i/>
          <w:iCs/>
        </w:rPr>
        <w:t>, Akuntansi Manajemen</w:t>
      </w:r>
      <w:r>
        <w:t>…, h. 100</w:t>
      </w:r>
    </w:p>
  </w:footnote>
  <w:footnote w:id="41">
    <w:p w:rsidR="00BF25CD" w:rsidRDefault="00BF25CD" w:rsidP="00BF25CD">
      <w:pPr>
        <w:pStyle w:val="FootnoteText"/>
        <w:ind w:firstLine="851"/>
        <w:jc w:val="lowKashida"/>
      </w:pPr>
      <w:r>
        <w:rPr>
          <w:rStyle w:val="FootnoteReference"/>
        </w:rPr>
        <w:footnoteRef/>
      </w:r>
      <w:r>
        <w:t xml:space="preserve"> Resty Avita Haryanto, </w:t>
      </w:r>
      <w:r w:rsidRPr="00CE7417">
        <w:rPr>
          <w:i/>
          <w:iCs/>
        </w:rPr>
        <w:t>Strategi Promosi, Kualitas Produk, Kualitas Layanan Terhadap Kepuasan Pelanggan Pada Restaurant Mc Donald’s Manado</w:t>
      </w:r>
      <w:r>
        <w:t>, Vol. 1 No. 4, 2013, h. 72</w:t>
      </w:r>
    </w:p>
  </w:footnote>
  <w:footnote w:id="42">
    <w:p w:rsidR="00BF25CD" w:rsidRDefault="00BF25CD" w:rsidP="00BF25CD">
      <w:pPr>
        <w:pStyle w:val="FootnoteText"/>
        <w:ind w:firstLine="851"/>
        <w:jc w:val="lowKashida"/>
      </w:pPr>
      <w:r>
        <w:rPr>
          <w:rStyle w:val="FootnoteReference"/>
        </w:rPr>
        <w:footnoteRef/>
      </w:r>
      <w:r>
        <w:t xml:space="preserve"> Asmarah Indahingwati, </w:t>
      </w:r>
      <w:r w:rsidRPr="00F22E1F">
        <w:rPr>
          <w:i/>
          <w:iCs/>
        </w:rPr>
        <w:t>kepuasan Konsumen Pada Kualitas Layanan SIM Keliling</w:t>
      </w:r>
      <w:r>
        <w:t>, (Surabaya: CV Jakad, 2019) h. 25-26</w:t>
      </w:r>
    </w:p>
  </w:footnote>
  <w:footnote w:id="43">
    <w:p w:rsidR="00BF25CD" w:rsidRDefault="00BF25CD" w:rsidP="00BF25CD">
      <w:pPr>
        <w:pStyle w:val="FootnoteText"/>
        <w:ind w:firstLine="851"/>
        <w:jc w:val="lowKashida"/>
      </w:pPr>
      <w:r>
        <w:rPr>
          <w:rStyle w:val="FootnoteReference"/>
        </w:rPr>
        <w:footnoteRef/>
      </w:r>
      <w:r>
        <w:t xml:space="preserve"> Anneke Wangkar, </w:t>
      </w:r>
      <w:r w:rsidRPr="00C833AE">
        <w:rPr>
          <w:rFonts w:asciiTheme="majorBidi" w:hAnsiTheme="majorBidi"/>
          <w:bCs/>
          <w:i/>
          <w:iCs/>
          <w:szCs w:val="24"/>
          <w:shd w:val="clear" w:color="auto" w:fill="FFFFFF"/>
        </w:rPr>
        <w:t>Pengaruh Kualitas Layanan, Nilai Pelanggan, Customer Relationship Management (CRM) Terhadap Kepuasan Pelanggan Dan Loyalitas Pelanggan (Studi Pada PT. William Makmur Perkasa Manado)</w:t>
      </w:r>
      <w:r>
        <w:rPr>
          <w:rFonts w:asciiTheme="majorBidi" w:hAnsiTheme="majorBidi"/>
          <w:bCs/>
          <w:szCs w:val="24"/>
          <w:shd w:val="clear" w:color="auto" w:fill="FFFFFF"/>
        </w:rPr>
        <w:t xml:space="preserve">, Jurnal Riset Bisnis dan Manajemen, Vol. 1 No. 3, 2013, h. 9. </w:t>
      </w:r>
    </w:p>
  </w:footnote>
  <w:footnote w:id="44">
    <w:p w:rsidR="00BF25CD" w:rsidRPr="009E075B" w:rsidRDefault="00BF25CD" w:rsidP="00BF25CD">
      <w:pPr>
        <w:autoSpaceDE w:val="0"/>
        <w:autoSpaceDN w:val="0"/>
        <w:adjustRightInd w:val="0"/>
        <w:spacing w:after="0" w:line="240" w:lineRule="auto"/>
        <w:ind w:firstLine="851"/>
        <w:jc w:val="lowKashida"/>
        <w:rPr>
          <w:rFonts w:cs="Times New Roman"/>
          <w:bCs/>
          <w:sz w:val="20"/>
          <w:szCs w:val="28"/>
        </w:rPr>
      </w:pPr>
      <w:r>
        <w:rPr>
          <w:rStyle w:val="FootnoteReference"/>
        </w:rPr>
        <w:footnoteRef/>
      </w:r>
      <w:r>
        <w:t xml:space="preserve"> </w:t>
      </w:r>
      <w:r w:rsidRPr="009E075B">
        <w:rPr>
          <w:rFonts w:cs="Times New Roman"/>
          <w:color w:val="000000" w:themeColor="text1"/>
          <w:sz w:val="20"/>
          <w:szCs w:val="20"/>
        </w:rPr>
        <w:t>Nurul Septian Heryubani</w:t>
      </w:r>
      <w:r>
        <w:rPr>
          <w:rFonts w:cs="Times New Roman"/>
          <w:color w:val="000000" w:themeColor="text1"/>
        </w:rPr>
        <w:t xml:space="preserve">, </w:t>
      </w:r>
      <w:proofErr w:type="gramStart"/>
      <w:r w:rsidRPr="00180348">
        <w:rPr>
          <w:rFonts w:cs="Times New Roman"/>
          <w:color w:val="000000" w:themeColor="text1"/>
          <w:sz w:val="20"/>
          <w:szCs w:val="24"/>
        </w:rPr>
        <w:t>Skripsi</w:t>
      </w:r>
      <w:r>
        <w:rPr>
          <w:rFonts w:cs="Times New Roman"/>
          <w:color w:val="000000" w:themeColor="text1"/>
        </w:rPr>
        <w:t xml:space="preserve"> :</w:t>
      </w:r>
      <w:proofErr w:type="gramEnd"/>
      <w:r>
        <w:rPr>
          <w:rFonts w:cs="Times New Roman"/>
          <w:color w:val="000000" w:themeColor="text1"/>
        </w:rPr>
        <w:t xml:space="preserve"> “</w:t>
      </w:r>
      <w:r w:rsidRPr="009E075B">
        <w:rPr>
          <w:rFonts w:cs="Times New Roman"/>
          <w:bCs/>
          <w:i/>
          <w:sz w:val="20"/>
          <w:szCs w:val="28"/>
        </w:rPr>
        <w:t>Pen</w:t>
      </w:r>
      <w:r>
        <w:rPr>
          <w:rFonts w:cs="Times New Roman"/>
          <w:bCs/>
          <w:i/>
          <w:sz w:val="20"/>
          <w:szCs w:val="28"/>
        </w:rPr>
        <w:t xml:space="preserve">garuh Kualitas Produk Dan Harga </w:t>
      </w:r>
      <w:r w:rsidRPr="009E075B">
        <w:rPr>
          <w:rFonts w:cs="Times New Roman"/>
          <w:bCs/>
          <w:i/>
          <w:sz w:val="20"/>
          <w:szCs w:val="28"/>
        </w:rPr>
        <w:t>Terhadap Keputusan Pembelian Produk Lipstik Merek Wardah Di Kota Yogyakarta</w:t>
      </w:r>
      <w:r>
        <w:rPr>
          <w:rFonts w:cs="Times New Roman"/>
          <w:bCs/>
          <w:i/>
          <w:sz w:val="20"/>
          <w:szCs w:val="28"/>
        </w:rPr>
        <w:t>”,</w:t>
      </w:r>
      <w:r w:rsidRPr="009E075B">
        <w:rPr>
          <w:rFonts w:cs="Times New Roman"/>
          <w:b/>
          <w:bCs/>
          <w:sz w:val="28"/>
          <w:szCs w:val="28"/>
        </w:rPr>
        <w:t xml:space="preserve"> </w:t>
      </w:r>
      <w:r w:rsidRPr="009E075B">
        <w:rPr>
          <w:rFonts w:cs="Times New Roman"/>
          <w:bCs/>
          <w:sz w:val="20"/>
          <w:szCs w:val="28"/>
        </w:rPr>
        <w:t>Fakultas Ilmu Sosial Dan Ilmu Politik</w:t>
      </w:r>
      <w:r>
        <w:rPr>
          <w:rFonts w:cs="Times New Roman"/>
          <w:bCs/>
          <w:sz w:val="20"/>
          <w:szCs w:val="28"/>
        </w:rPr>
        <w:t xml:space="preserve"> </w:t>
      </w:r>
      <w:r w:rsidRPr="009E075B">
        <w:rPr>
          <w:rFonts w:cs="Times New Roman"/>
          <w:bCs/>
          <w:sz w:val="20"/>
          <w:szCs w:val="28"/>
        </w:rPr>
        <w:t>Universitas Pembangunan Nasional “Veteran”</w:t>
      </w:r>
      <w:r>
        <w:rPr>
          <w:rFonts w:cs="Times New Roman"/>
          <w:bCs/>
          <w:sz w:val="20"/>
          <w:szCs w:val="28"/>
        </w:rPr>
        <w:t xml:space="preserve"> </w:t>
      </w:r>
      <w:r w:rsidRPr="009E075B">
        <w:rPr>
          <w:rFonts w:cs="Times New Roman"/>
          <w:bCs/>
          <w:sz w:val="20"/>
          <w:szCs w:val="28"/>
        </w:rPr>
        <w:t>Yogyakarta</w:t>
      </w:r>
      <w:r>
        <w:rPr>
          <w:rFonts w:cs="Times New Roman"/>
          <w:bCs/>
          <w:sz w:val="20"/>
          <w:szCs w:val="28"/>
        </w:rPr>
        <w:t xml:space="preserve">, </w:t>
      </w:r>
      <w:r w:rsidRPr="009E075B">
        <w:rPr>
          <w:rFonts w:cs="Times New Roman"/>
          <w:bCs/>
          <w:sz w:val="20"/>
          <w:szCs w:val="28"/>
        </w:rPr>
        <w:t>2018</w:t>
      </w:r>
      <w:r>
        <w:rPr>
          <w:rFonts w:cs="Times New Roman"/>
          <w:bCs/>
          <w:sz w:val="20"/>
          <w:szCs w:val="28"/>
        </w:rPr>
        <w:t>.</w:t>
      </w:r>
    </w:p>
  </w:footnote>
  <w:footnote w:id="45">
    <w:p w:rsidR="00BF25CD" w:rsidRDefault="00BF25CD" w:rsidP="00BF25CD">
      <w:pPr>
        <w:pStyle w:val="FootnoteText"/>
        <w:ind w:firstLine="851"/>
        <w:jc w:val="lowKashida"/>
      </w:pPr>
      <w:r>
        <w:rPr>
          <w:rStyle w:val="FootnoteReference"/>
        </w:rPr>
        <w:footnoteRef/>
      </w:r>
      <w:r>
        <w:t xml:space="preserve"> Sugiyono, </w:t>
      </w:r>
      <w:r w:rsidRPr="006A219A">
        <w:rPr>
          <w:i/>
          <w:iCs/>
        </w:rPr>
        <w:t>Metode Penelitian Pendidikan</w:t>
      </w:r>
      <w:r>
        <w:t xml:space="preserve"> </w:t>
      </w:r>
      <w:r w:rsidRPr="006A219A">
        <w:rPr>
          <w:i/>
          <w:iCs/>
        </w:rPr>
        <w:t>(Pendekatan Kuantitatif, Kualitatif Dan R&amp;D)</w:t>
      </w:r>
      <w:r>
        <w:t>,  (Bandung: Alfabeta, 2009), h. 117</w:t>
      </w:r>
    </w:p>
  </w:footnote>
  <w:footnote w:id="46">
    <w:p w:rsidR="00BF25CD" w:rsidRDefault="00BF25CD" w:rsidP="00BF25CD">
      <w:pPr>
        <w:pStyle w:val="FootnoteText"/>
        <w:ind w:firstLine="851"/>
        <w:jc w:val="lowKashida"/>
      </w:pPr>
      <w:r>
        <w:rPr>
          <w:rStyle w:val="FootnoteReference"/>
        </w:rPr>
        <w:footnoteRef/>
      </w:r>
      <w:r>
        <w:t xml:space="preserve"> Sugiyono, </w:t>
      </w:r>
      <w:r w:rsidRPr="006A219A">
        <w:rPr>
          <w:i/>
          <w:iCs/>
        </w:rPr>
        <w:t>Metode Penelitian Pendidikan (Pendekatan Kuantitatif, Kualitatif Dan R&amp;D</w:t>
      </w:r>
      <w:proofErr w:type="gramStart"/>
      <w:r w:rsidRPr="006A219A">
        <w:rPr>
          <w:i/>
          <w:iCs/>
        </w:rPr>
        <w:t>),</w:t>
      </w:r>
      <w:r>
        <w:t>,,.</w:t>
      </w:r>
      <w:proofErr w:type="gramEnd"/>
      <w:r>
        <w:t xml:space="preserve"> h. 124</w:t>
      </w:r>
    </w:p>
  </w:footnote>
  <w:footnote w:id="47">
    <w:p w:rsidR="00BF25CD" w:rsidRDefault="00BF25CD" w:rsidP="00BF25CD">
      <w:pPr>
        <w:pStyle w:val="FootnoteText"/>
        <w:spacing w:line="276" w:lineRule="auto"/>
        <w:ind w:firstLine="851"/>
        <w:jc w:val="lowKashida"/>
      </w:pPr>
      <w:r>
        <w:rPr>
          <w:rStyle w:val="FootnoteReference"/>
        </w:rPr>
        <w:footnoteRef/>
      </w:r>
      <w:r>
        <w:t xml:space="preserve"> Sugiyono, </w:t>
      </w:r>
      <w:r w:rsidRPr="006A219A">
        <w:rPr>
          <w:i/>
          <w:iCs/>
        </w:rPr>
        <w:t>Metode Penelitian Pendidikan (Pendekatan Kuantitatif, Kualitatif Dan R&amp;D</w:t>
      </w:r>
      <w:proofErr w:type="gramStart"/>
      <w:r w:rsidRPr="006A219A">
        <w:rPr>
          <w:i/>
          <w:iCs/>
        </w:rPr>
        <w:t>),</w:t>
      </w:r>
      <w:r>
        <w:t>,,.</w:t>
      </w:r>
      <w:proofErr w:type="gramEnd"/>
      <w:r>
        <w:t xml:space="preserve"> h. 203</w:t>
      </w:r>
    </w:p>
  </w:footnote>
  <w:footnote w:id="48">
    <w:p w:rsidR="00BF25CD" w:rsidRDefault="00BF25CD" w:rsidP="00BF25CD">
      <w:pPr>
        <w:pStyle w:val="FootnoteText"/>
        <w:spacing w:line="276" w:lineRule="auto"/>
        <w:ind w:firstLine="851"/>
        <w:jc w:val="lowKashida"/>
      </w:pPr>
      <w:r>
        <w:rPr>
          <w:rStyle w:val="FootnoteReference"/>
        </w:rPr>
        <w:footnoteRef/>
      </w:r>
      <w:r>
        <w:t xml:space="preserve"> Sugiyono, </w:t>
      </w:r>
      <w:r w:rsidRPr="006A219A">
        <w:rPr>
          <w:i/>
          <w:iCs/>
        </w:rPr>
        <w:t>Metode Penelitian Pendidikan (Pendekatan Kuantitatif, Kualitatif Dan R&amp;D</w:t>
      </w:r>
      <w:proofErr w:type="gramStart"/>
      <w:r w:rsidRPr="006A219A">
        <w:rPr>
          <w:i/>
          <w:iCs/>
        </w:rPr>
        <w:t>),</w:t>
      </w:r>
      <w:r>
        <w:t>,,.</w:t>
      </w:r>
      <w:proofErr w:type="gramEnd"/>
      <w:r>
        <w:t xml:space="preserve"> h. 194</w:t>
      </w:r>
    </w:p>
  </w:footnote>
  <w:footnote w:id="49">
    <w:p w:rsidR="00BF25CD" w:rsidRDefault="00BF25CD" w:rsidP="00BF25CD">
      <w:pPr>
        <w:pStyle w:val="FootnoteText"/>
        <w:spacing w:line="276" w:lineRule="auto"/>
        <w:ind w:firstLine="851"/>
        <w:jc w:val="lowKashida"/>
      </w:pPr>
      <w:r>
        <w:rPr>
          <w:rStyle w:val="FootnoteReference"/>
        </w:rPr>
        <w:footnoteRef/>
      </w:r>
      <w:r>
        <w:t xml:space="preserve"> Sugiyono, </w:t>
      </w:r>
      <w:r w:rsidRPr="006A219A">
        <w:rPr>
          <w:i/>
          <w:iCs/>
        </w:rPr>
        <w:t xml:space="preserve">Metode Penelitian Pendidikan (Pendekatan Kuantitatif, </w:t>
      </w:r>
      <w:proofErr w:type="gramStart"/>
      <w:r w:rsidRPr="006A219A">
        <w:rPr>
          <w:i/>
          <w:iCs/>
        </w:rPr>
        <w:t xml:space="preserve">Kualitatif </w:t>
      </w:r>
      <w:r>
        <w:rPr>
          <w:i/>
          <w:iCs/>
        </w:rPr>
        <w:t xml:space="preserve"> </w:t>
      </w:r>
      <w:r w:rsidRPr="006A219A">
        <w:rPr>
          <w:i/>
          <w:iCs/>
        </w:rPr>
        <w:t>Dan</w:t>
      </w:r>
      <w:proofErr w:type="gramEnd"/>
      <w:r w:rsidRPr="006A219A">
        <w:rPr>
          <w:i/>
          <w:iCs/>
        </w:rPr>
        <w:t xml:space="preserve"> R&amp;D),</w:t>
      </w:r>
      <w:r>
        <w:t>,,. h. 199</w:t>
      </w:r>
    </w:p>
  </w:footnote>
  <w:footnote w:id="50">
    <w:p w:rsidR="00BF25CD" w:rsidRDefault="00BF25CD" w:rsidP="00BF25CD">
      <w:pPr>
        <w:pStyle w:val="FootnoteText"/>
        <w:ind w:firstLine="851"/>
        <w:jc w:val="lowKashida"/>
      </w:pPr>
      <w:r>
        <w:rPr>
          <w:rStyle w:val="FootnoteReference"/>
        </w:rPr>
        <w:footnoteRef/>
      </w:r>
      <w:r>
        <w:t xml:space="preserve"> Afrinda Khoirista, Edy Yulianto dan M. Kholid Mawardi,</w:t>
      </w:r>
      <w:r w:rsidRPr="005F0F4D">
        <w:t xml:space="preserve"> </w:t>
      </w:r>
      <w:r w:rsidRPr="005F0F4D">
        <w:rPr>
          <w:i/>
        </w:rPr>
        <w:t>Pengaruh Kualitas Pelayanan Terhadap Kepuasan Pelanggan (Survey Pada Pelanggan Fedex Express Surabaya)</w:t>
      </w:r>
      <w:r>
        <w:t>, Jurnal Administrasi Bisnis (JAB) Vol. 25 No. 2 Agustusis, 2015. h. 3</w:t>
      </w:r>
    </w:p>
  </w:footnote>
  <w:footnote w:id="51">
    <w:p w:rsidR="00BF25CD" w:rsidRDefault="00BF25CD" w:rsidP="00BF25CD">
      <w:pPr>
        <w:pStyle w:val="FootnoteText"/>
        <w:ind w:firstLine="851"/>
        <w:jc w:val="both"/>
      </w:pPr>
      <w:r w:rsidRPr="0020299F">
        <w:rPr>
          <w:rStyle w:val="FootnoteReference"/>
        </w:rPr>
        <w:footnoteRef/>
      </w:r>
      <w:r w:rsidRPr="0020299F">
        <w:t xml:space="preserve"> Dina Zulfa Ofera, Tesis : “</w:t>
      </w:r>
      <w:r w:rsidRPr="0020299F">
        <w:rPr>
          <w:i/>
        </w:rPr>
        <w:t>Pengaruh Margin Murabahah, Bunga KPR Bank Konvensi</w:t>
      </w:r>
      <w:r w:rsidRPr="000E3D34">
        <w:rPr>
          <w:i/>
        </w:rPr>
        <w:t>onal dan Ujrah Terhadap Tingkat Pertumbuhan Pembiayaan Kongsi Kepemilikan Rumah Syariah (KPRS) di Bank Muamalat Cabang Medan</w:t>
      </w:r>
      <w:r w:rsidRPr="000E3D34">
        <w:t>”, Program Pascasarjana Universitas Islam Negeri Sumatera U</w:t>
      </w:r>
      <w:r>
        <w:t>tara Medan, Ekonomi Islam, 2016, h. 84</w:t>
      </w:r>
    </w:p>
  </w:footnote>
  <w:footnote w:id="52">
    <w:p w:rsidR="00BF25CD" w:rsidRPr="0020299F" w:rsidRDefault="00BF25CD" w:rsidP="00BF25CD">
      <w:pPr>
        <w:pStyle w:val="FootnoteText"/>
        <w:ind w:firstLine="851"/>
        <w:jc w:val="both"/>
      </w:pPr>
      <w:r w:rsidRPr="0020299F">
        <w:rPr>
          <w:rStyle w:val="FootnoteReference"/>
        </w:rPr>
        <w:footnoteRef/>
      </w:r>
      <w:r>
        <w:t xml:space="preserve"> </w:t>
      </w:r>
      <w:r w:rsidRPr="0020299F">
        <w:t>Jefri Heridiansyah, “</w:t>
      </w:r>
      <w:r w:rsidRPr="00DA5371">
        <w:rPr>
          <w:bCs/>
          <w:i/>
          <w:iCs/>
        </w:rPr>
        <w:t xml:space="preserve">Pengaruh Advertising Terhadap Pembentukan Brand Awareness Serta Dampaknya Pada Keputusan Pembelian Produk Kecap Pedas ABC </w:t>
      </w:r>
      <w:r w:rsidRPr="00DA5371">
        <w:rPr>
          <w:i/>
          <w:iCs/>
        </w:rPr>
        <w:t>(Studi Kasus Pada Konsumen Pengguna Kecap Pedas ABC di Kota Semarang)”,</w:t>
      </w:r>
      <w:r w:rsidRPr="0020299F">
        <w:t xml:space="preserve"> STIE Semarang</w:t>
      </w:r>
      <w:r w:rsidRPr="0020299F">
        <w:rPr>
          <w:i/>
        </w:rPr>
        <w:t xml:space="preserve">, </w:t>
      </w:r>
      <w:r>
        <w:t>Vol. 4, No.2, 2012, h</w:t>
      </w:r>
      <w:r w:rsidRPr="0020299F">
        <w:t>. 63</w:t>
      </w:r>
    </w:p>
  </w:footnote>
  <w:footnote w:id="53">
    <w:p w:rsidR="00BF25CD" w:rsidRDefault="00BF25CD" w:rsidP="00BF25CD">
      <w:pPr>
        <w:pStyle w:val="FootnoteText"/>
        <w:ind w:firstLine="851"/>
        <w:jc w:val="lowKashida"/>
      </w:pPr>
      <w:r>
        <w:rPr>
          <w:rStyle w:val="FootnoteReference"/>
        </w:rPr>
        <w:footnoteRef/>
      </w:r>
      <w:r>
        <w:t xml:space="preserve">  I’anatut Thoifsh, </w:t>
      </w:r>
      <w:r w:rsidRPr="00383B57">
        <w:rPr>
          <w:i/>
          <w:iCs/>
        </w:rPr>
        <w:t>Statistik Penelitian Dan Metode Penelitian Kuantitatif,</w:t>
      </w:r>
      <w:r>
        <w:t xml:space="preserve"> (Malang: Madani, 2015), h. 221</w:t>
      </w:r>
    </w:p>
  </w:footnote>
  <w:footnote w:id="54">
    <w:p w:rsidR="00BF25CD" w:rsidRDefault="00BF25CD" w:rsidP="00BF25CD">
      <w:pPr>
        <w:pStyle w:val="FootnoteText"/>
        <w:ind w:firstLine="851"/>
        <w:jc w:val="lowKashida"/>
      </w:pPr>
      <w:r>
        <w:rPr>
          <w:rStyle w:val="FootnoteReference"/>
        </w:rPr>
        <w:footnoteRef/>
      </w:r>
      <w:r>
        <w:t xml:space="preserve"> </w:t>
      </w:r>
      <w:r w:rsidRPr="00971498">
        <w:t xml:space="preserve">Kasmadi Dan Nia Siti Sunariah, </w:t>
      </w:r>
      <w:r w:rsidRPr="00971498">
        <w:rPr>
          <w:i/>
          <w:iCs/>
        </w:rPr>
        <w:t>Panduan Modern Penelitian Kuantitatif</w:t>
      </w:r>
      <w:r w:rsidRPr="00971498">
        <w:t>, (Bandung: Alfabeta</w:t>
      </w:r>
      <w:r>
        <w:t>, 2014), h. 118</w:t>
      </w:r>
    </w:p>
  </w:footnote>
  <w:footnote w:id="55">
    <w:p w:rsidR="00BF25CD" w:rsidRPr="00F50FAB" w:rsidRDefault="00BF25CD" w:rsidP="00BF25CD">
      <w:pPr>
        <w:pStyle w:val="FootnoteText"/>
        <w:ind w:firstLine="720"/>
        <w:jc w:val="lowKashida"/>
      </w:pPr>
      <w:r>
        <w:rPr>
          <w:rStyle w:val="FootnoteReference"/>
        </w:rPr>
        <w:footnoteRef/>
      </w:r>
      <w:r>
        <w:t xml:space="preserve"> </w:t>
      </w:r>
      <w:r w:rsidRPr="00F50FAB">
        <w:rPr>
          <w:rFonts w:asciiTheme="majorBidi" w:hAnsiTheme="majorBidi"/>
        </w:rPr>
        <w:t>I Made Yuliara</w:t>
      </w:r>
      <w:r>
        <w:rPr>
          <w:rFonts w:asciiTheme="majorBidi" w:hAnsiTheme="majorBidi"/>
        </w:rPr>
        <w:t>,</w:t>
      </w:r>
      <w:r w:rsidRPr="00F50FAB">
        <w:t xml:space="preserve"> </w:t>
      </w:r>
      <w:r>
        <w:t>modul,</w:t>
      </w:r>
      <w:r>
        <w:rPr>
          <w:rFonts w:asciiTheme="majorBidi" w:hAnsiTheme="majorBidi"/>
        </w:rPr>
        <w:t xml:space="preserve"> </w:t>
      </w:r>
      <w:r w:rsidRPr="00F50FAB">
        <w:rPr>
          <w:i/>
          <w:iCs/>
        </w:rPr>
        <w:t>Regresi Linier Berganda</w:t>
      </w:r>
      <w:r>
        <w:rPr>
          <w:i/>
          <w:iCs/>
        </w:rPr>
        <w:t>,</w:t>
      </w:r>
      <w:r>
        <w:t xml:space="preserve"> 2016, h. 2 </w:t>
      </w:r>
    </w:p>
  </w:footnote>
  <w:footnote w:id="56">
    <w:p w:rsidR="00BF25CD" w:rsidRDefault="00BF25CD" w:rsidP="00BF25CD">
      <w:pPr>
        <w:pStyle w:val="FootnoteText"/>
        <w:ind w:firstLine="851"/>
        <w:jc w:val="both"/>
      </w:pPr>
      <w:r w:rsidRPr="0020299F">
        <w:rPr>
          <w:rStyle w:val="FootnoteReference"/>
        </w:rPr>
        <w:footnoteRef/>
      </w:r>
      <w:r w:rsidRPr="0020299F">
        <w:t xml:space="preserve"> Jefri Heridiansyah, “</w:t>
      </w:r>
      <w:r w:rsidRPr="00DA5371">
        <w:rPr>
          <w:bCs/>
          <w:i/>
          <w:iCs/>
        </w:rPr>
        <w:t xml:space="preserve">Pengaruh Advertising Terhadap Pembentukan Brand Awareness Serta Dampaknya Pada Keputusan Pembelian Produk Kecap Pedas ABC </w:t>
      </w:r>
      <w:r w:rsidRPr="00DA5371">
        <w:rPr>
          <w:i/>
          <w:iCs/>
        </w:rPr>
        <w:t>(Studi Kasus Pada Konsumen Pengguna Kecap Pedas ABC di Kota Semarang)</w:t>
      </w:r>
      <w:r w:rsidRPr="0020299F">
        <w:t>”, STIE Semarang</w:t>
      </w:r>
      <w:r w:rsidRPr="0020299F">
        <w:rPr>
          <w:i/>
        </w:rPr>
        <w:t xml:space="preserve">, </w:t>
      </w:r>
      <w:r>
        <w:t>Vol. 4, No.2, 2012, h. 63</w:t>
      </w:r>
    </w:p>
  </w:footnote>
  <w:footnote w:id="57">
    <w:p w:rsidR="00BF25CD" w:rsidRPr="00781D43" w:rsidRDefault="00BF25CD" w:rsidP="00BF25CD">
      <w:pPr>
        <w:pStyle w:val="FootnoteText"/>
        <w:ind w:firstLine="851"/>
        <w:jc w:val="both"/>
      </w:pPr>
      <w:r w:rsidRPr="00781D43">
        <w:rPr>
          <w:rStyle w:val="FootnoteReference"/>
        </w:rPr>
        <w:footnoteRef/>
      </w:r>
      <w:r w:rsidRPr="00781D43">
        <w:t xml:space="preserve"> Jefri Heridiansyah, “</w:t>
      </w:r>
      <w:r w:rsidRPr="00DA5371">
        <w:rPr>
          <w:bCs/>
          <w:i/>
          <w:iCs/>
        </w:rPr>
        <w:t xml:space="preserve">Pengaruh Advertising Terhadap Pembentukan Brand Awareness Serta Dampaknya Pada Keputusan Pembelian Produk Kecap Pedas ABC </w:t>
      </w:r>
      <w:r w:rsidRPr="00DA5371">
        <w:rPr>
          <w:i/>
          <w:iCs/>
        </w:rPr>
        <w:t>(Studi Kasus Pada Konsumen Pengguna Kecap Pedas ABC di Kota Semarang</w:t>
      </w:r>
      <w:r w:rsidRPr="00781D43">
        <w:t>)”, STIE Semarang</w:t>
      </w:r>
      <w:r w:rsidRPr="00781D43">
        <w:rPr>
          <w:i/>
        </w:rPr>
        <w:t xml:space="preserve">, </w:t>
      </w:r>
      <w:r>
        <w:t xml:space="preserve">Vol. 4, No.2, 2012, h. 64 </w:t>
      </w:r>
    </w:p>
  </w:footnote>
  <w:footnote w:id="58">
    <w:p w:rsidR="00BF25CD" w:rsidRDefault="00BF25CD" w:rsidP="00BF25CD">
      <w:pPr>
        <w:pStyle w:val="FootnoteText"/>
        <w:ind w:firstLine="851"/>
        <w:jc w:val="lowKashida"/>
      </w:pPr>
      <w:r>
        <w:rPr>
          <w:rStyle w:val="FootnoteReference"/>
        </w:rPr>
        <w:footnoteRef/>
      </w:r>
      <w:r>
        <w:t xml:space="preserve"> Misbahuddin Dan Iqbal Hasan, </w:t>
      </w:r>
      <w:r w:rsidRPr="009F613B">
        <w:rPr>
          <w:i/>
          <w:iCs/>
        </w:rPr>
        <w:t xml:space="preserve">Analisis </w:t>
      </w:r>
      <w:r>
        <w:rPr>
          <w:i/>
          <w:iCs/>
        </w:rPr>
        <w:t>Data Penelitian Dengan Statistik</w:t>
      </w:r>
      <w:r>
        <w:t xml:space="preserve">, (Jakarta: Bumi Aksara, 2013), H. 49 </w:t>
      </w:r>
    </w:p>
  </w:footnote>
  <w:footnote w:id="59">
    <w:p w:rsidR="00DB1534" w:rsidRDefault="00DB1534" w:rsidP="00DB1534">
      <w:pPr>
        <w:pStyle w:val="FootnoteText"/>
        <w:ind w:firstLine="851"/>
        <w:jc w:val="lowKashida"/>
      </w:pPr>
      <w:r>
        <w:rPr>
          <w:rStyle w:val="FootnoteReference"/>
        </w:rPr>
        <w:t>59</w:t>
      </w:r>
      <w:r>
        <w:t xml:space="preserve">  I’anatut Thoifsh, </w:t>
      </w:r>
      <w:r w:rsidRPr="00383B57">
        <w:rPr>
          <w:i/>
          <w:iCs/>
        </w:rPr>
        <w:t>Statistik Penelitian Dan Metode Penelitian Kuantitatif,</w:t>
      </w:r>
      <w:r>
        <w:t xml:space="preserve"> (Malang: Madani, 2015), h. 221</w:t>
      </w:r>
    </w:p>
  </w:footnote>
  <w:footnote w:id="60">
    <w:p w:rsidR="00DB1534" w:rsidRDefault="00DB1534" w:rsidP="00DB1534">
      <w:pPr>
        <w:pStyle w:val="FootnoteText"/>
        <w:ind w:firstLine="851"/>
        <w:jc w:val="lowKashida"/>
      </w:pPr>
      <w:r>
        <w:rPr>
          <w:rStyle w:val="FootnoteReference"/>
        </w:rPr>
        <w:t>59</w:t>
      </w:r>
      <w:r>
        <w:t xml:space="preserve"> </w:t>
      </w:r>
      <w:r w:rsidRPr="00971498">
        <w:t xml:space="preserve">Kasmadi Dan Nia Siti Sunariah, </w:t>
      </w:r>
      <w:r w:rsidRPr="00971498">
        <w:rPr>
          <w:i/>
          <w:iCs/>
        </w:rPr>
        <w:t>Panduan Modern Penelitian Kuantitatif</w:t>
      </w:r>
      <w:r w:rsidRPr="00971498">
        <w:t>, (Bandung: Alfabeta</w:t>
      </w:r>
      <w:r>
        <w:t>, 2014), h. 118</w:t>
      </w:r>
    </w:p>
  </w:footnote>
  <w:footnote w:id="61">
    <w:p w:rsidR="00DB1534" w:rsidRDefault="00DB1534" w:rsidP="00DB1534">
      <w:pPr>
        <w:pStyle w:val="FootnoteText"/>
        <w:ind w:firstLine="851"/>
        <w:jc w:val="lowKashida"/>
      </w:pPr>
      <w:r>
        <w:rPr>
          <w:rStyle w:val="FootnoteReference"/>
        </w:rPr>
        <w:t>60</w:t>
      </w:r>
      <w:r>
        <w:t xml:space="preserve"> Misbahuddin Dan Iqbal Hasan, </w:t>
      </w:r>
      <w:r w:rsidRPr="009F613B">
        <w:rPr>
          <w:i/>
          <w:iCs/>
        </w:rPr>
        <w:t xml:space="preserve">Analisis </w:t>
      </w:r>
      <w:r>
        <w:rPr>
          <w:i/>
          <w:iCs/>
        </w:rPr>
        <w:t>Data Penelitian Dengan Statistik</w:t>
      </w:r>
      <w:r>
        <w:t>, (Jakarta: Bumi Aksara, 2013), H. 49</w:t>
      </w:r>
    </w:p>
  </w:footnote>
  <w:footnote w:id="62">
    <w:p w:rsidR="00DB1534" w:rsidRDefault="00DB1534" w:rsidP="00DB1534">
      <w:pPr>
        <w:pStyle w:val="FootnoteText"/>
        <w:ind w:firstLine="851"/>
        <w:jc w:val="both"/>
      </w:pPr>
      <w:r>
        <w:rPr>
          <w:rStyle w:val="FootnoteReference"/>
        </w:rPr>
        <w:t>61</w:t>
      </w:r>
      <w:r>
        <w:t xml:space="preserve"> Randy Gulla, dkk. </w:t>
      </w:r>
      <w:proofErr w:type="gramStart"/>
      <w:r>
        <w:t>“</w:t>
      </w:r>
      <w:r w:rsidRPr="004B4D3D">
        <w:rPr>
          <w:i/>
        </w:rPr>
        <w:t>Analisis Harga, Promosi, Dan Kualitas Pelayanan Terhadap Kepuasan Konsumen Pada Hotel Manado Grace Inn</w:t>
      </w:r>
      <w:r>
        <w:t>”.</w:t>
      </w:r>
      <w:proofErr w:type="gramEnd"/>
      <w:r>
        <w:t xml:space="preserve"> Jurnal: EMBA, Vol. 3, No. 1, 2015, h. 1321 </w:t>
      </w:r>
    </w:p>
  </w:footnote>
  <w:footnote w:id="63">
    <w:p w:rsidR="00DB1534" w:rsidRPr="00144FBD" w:rsidRDefault="00DB1534" w:rsidP="00DB1534">
      <w:pPr>
        <w:pStyle w:val="FootnoteText"/>
        <w:ind w:firstLine="851"/>
        <w:jc w:val="both"/>
      </w:pPr>
      <w:r>
        <w:rPr>
          <w:rStyle w:val="FootnoteReference"/>
        </w:rPr>
        <w:t>62</w:t>
      </w:r>
      <w:r w:rsidRPr="00144FBD">
        <w:t xml:space="preserve"> Naili Farida, “</w:t>
      </w:r>
      <w:r w:rsidRPr="00144FBD">
        <w:rPr>
          <w:i/>
        </w:rPr>
        <w:t>Analisis Modal Kepuasan Terhadap Pembelian Ulang</w:t>
      </w:r>
      <w:r w:rsidRPr="00144FBD">
        <w:t>”. J</w:t>
      </w:r>
      <w:r>
        <w:t xml:space="preserve">urnal: </w:t>
      </w:r>
      <w:r w:rsidRPr="00144FBD">
        <w:t xml:space="preserve">Dinamika Manajemen, Vol. 5, No. 2, 2014, h. 206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64831"/>
    <w:multiLevelType w:val="hybridMultilevel"/>
    <w:tmpl w:val="2974C77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3797B3A"/>
    <w:multiLevelType w:val="hybridMultilevel"/>
    <w:tmpl w:val="BF34DFA0"/>
    <w:lvl w:ilvl="0" w:tplc="04090017">
      <w:start w:val="1"/>
      <w:numFmt w:val="lowerLetter"/>
      <w:lvlText w:val="%1)"/>
      <w:lvlJc w:val="left"/>
      <w:pPr>
        <w:ind w:left="206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183DE2"/>
    <w:multiLevelType w:val="hybridMultilevel"/>
    <w:tmpl w:val="BC36E0B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A974B4"/>
    <w:multiLevelType w:val="hybridMultilevel"/>
    <w:tmpl w:val="D3EC84F4"/>
    <w:lvl w:ilvl="0" w:tplc="04090019">
      <w:start w:val="1"/>
      <w:numFmt w:val="lowerLetter"/>
      <w:lvlText w:val="%1."/>
      <w:lvlJc w:val="left"/>
      <w:pPr>
        <w:ind w:left="2062" w:hanging="360"/>
      </w:p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4">
    <w:nsid w:val="04F73210"/>
    <w:multiLevelType w:val="hybridMultilevel"/>
    <w:tmpl w:val="A38E1204"/>
    <w:lvl w:ilvl="0" w:tplc="905A30F2">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407FE1"/>
    <w:multiLevelType w:val="hybridMultilevel"/>
    <w:tmpl w:val="7694B08A"/>
    <w:lvl w:ilvl="0" w:tplc="2D86C2D0">
      <w:start w:val="1"/>
      <w:numFmt w:val="low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84270FF"/>
    <w:multiLevelType w:val="hybridMultilevel"/>
    <w:tmpl w:val="5B8C842E"/>
    <w:lvl w:ilvl="0" w:tplc="56927B98">
      <w:start w:val="2"/>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8684182"/>
    <w:multiLevelType w:val="hybridMultilevel"/>
    <w:tmpl w:val="C4EAC540"/>
    <w:lvl w:ilvl="0" w:tplc="050C13E8">
      <w:start w:val="3"/>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9E96E60"/>
    <w:multiLevelType w:val="hybridMultilevel"/>
    <w:tmpl w:val="69BCED06"/>
    <w:lvl w:ilvl="0" w:tplc="0409000F">
      <w:start w:val="1"/>
      <w:numFmt w:val="decimal"/>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9">
    <w:nsid w:val="0A4D5D85"/>
    <w:multiLevelType w:val="hybridMultilevel"/>
    <w:tmpl w:val="7E1C6D8C"/>
    <w:lvl w:ilvl="0" w:tplc="C262DE68">
      <w:start w:val="1"/>
      <w:numFmt w:val="decimal"/>
      <w:lvlText w:val="%1."/>
      <w:lvlJc w:val="left"/>
      <w:pPr>
        <w:ind w:left="2204" w:hanging="360"/>
      </w:pPr>
      <w:rPr>
        <w:b/>
      </w:rPr>
    </w:lvl>
    <w:lvl w:ilvl="1" w:tplc="3D36A43A">
      <w:start w:val="1"/>
      <w:numFmt w:val="lowerLetter"/>
      <w:lvlText w:val="%2."/>
      <w:lvlJc w:val="left"/>
      <w:pPr>
        <w:ind w:left="1724" w:hanging="360"/>
      </w:pPr>
      <w:rPr>
        <w:rFonts w:hint="default"/>
      </w:r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0">
    <w:nsid w:val="0B5035D8"/>
    <w:multiLevelType w:val="hybridMultilevel"/>
    <w:tmpl w:val="1DE64608"/>
    <w:lvl w:ilvl="0" w:tplc="04090019">
      <w:start w:val="1"/>
      <w:numFmt w:val="lowerLetter"/>
      <w:lvlText w:val="%1."/>
      <w:lvlJc w:val="left"/>
      <w:pPr>
        <w:ind w:left="2007" w:hanging="360"/>
      </w:pPr>
      <w:rPr>
        <w:rFonts w:hint="default"/>
      </w:r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11">
    <w:nsid w:val="0E7A0C8D"/>
    <w:multiLevelType w:val="hybridMultilevel"/>
    <w:tmpl w:val="2BE2C8FE"/>
    <w:lvl w:ilvl="0" w:tplc="04090017">
      <w:start w:val="1"/>
      <w:numFmt w:val="lowerLetter"/>
      <w:lvlText w:val="%1)"/>
      <w:lvlJc w:val="left"/>
      <w:pPr>
        <w:ind w:left="2007" w:hanging="360"/>
      </w:pPr>
      <w:rPr>
        <w:b/>
        <w:bCs w:val="0"/>
        <w:i w:val="0"/>
        <w:iCs w:val="0"/>
      </w:r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12">
    <w:nsid w:val="0EBC0300"/>
    <w:multiLevelType w:val="hybridMultilevel"/>
    <w:tmpl w:val="AB14A2C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EBF682C"/>
    <w:multiLevelType w:val="hybridMultilevel"/>
    <w:tmpl w:val="A4B8AB8A"/>
    <w:lvl w:ilvl="0" w:tplc="04090017">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4">
    <w:nsid w:val="0F847AF0"/>
    <w:multiLevelType w:val="hybridMultilevel"/>
    <w:tmpl w:val="DB04A866"/>
    <w:lvl w:ilvl="0" w:tplc="BC94F714">
      <w:start w:val="1"/>
      <w:numFmt w:val="lowerLetter"/>
      <w:lvlText w:val="%1)"/>
      <w:lvlJc w:val="left"/>
      <w:pPr>
        <w:ind w:left="2007" w:hanging="360"/>
      </w:pPr>
      <w:rPr>
        <w:rFonts w:hint="default"/>
        <w:b w:val="0"/>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0F24B43"/>
    <w:multiLevelType w:val="hybridMultilevel"/>
    <w:tmpl w:val="FACC171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15E76B2"/>
    <w:multiLevelType w:val="hybridMultilevel"/>
    <w:tmpl w:val="C86A13D0"/>
    <w:lvl w:ilvl="0" w:tplc="397EECC6">
      <w:start w:val="1"/>
      <w:numFmt w:val="decimal"/>
      <w:lvlText w:val="%1."/>
      <w:lvlJc w:val="left"/>
      <w:pPr>
        <w:ind w:left="2289" w:hanging="360"/>
      </w:pPr>
      <w:rPr>
        <w:rFonts w:hint="default"/>
      </w:rPr>
    </w:lvl>
    <w:lvl w:ilvl="1" w:tplc="04090019" w:tentative="1">
      <w:start w:val="1"/>
      <w:numFmt w:val="lowerLetter"/>
      <w:lvlText w:val="%2."/>
      <w:lvlJc w:val="left"/>
      <w:pPr>
        <w:ind w:left="2289" w:hanging="360"/>
      </w:pPr>
    </w:lvl>
    <w:lvl w:ilvl="2" w:tplc="0409001B" w:tentative="1">
      <w:start w:val="1"/>
      <w:numFmt w:val="lowerRoman"/>
      <w:lvlText w:val="%3."/>
      <w:lvlJc w:val="right"/>
      <w:pPr>
        <w:ind w:left="3009" w:hanging="180"/>
      </w:pPr>
    </w:lvl>
    <w:lvl w:ilvl="3" w:tplc="0409000F" w:tentative="1">
      <w:start w:val="1"/>
      <w:numFmt w:val="decimal"/>
      <w:lvlText w:val="%4."/>
      <w:lvlJc w:val="left"/>
      <w:pPr>
        <w:ind w:left="3729" w:hanging="360"/>
      </w:pPr>
    </w:lvl>
    <w:lvl w:ilvl="4" w:tplc="04090019" w:tentative="1">
      <w:start w:val="1"/>
      <w:numFmt w:val="lowerLetter"/>
      <w:lvlText w:val="%5."/>
      <w:lvlJc w:val="left"/>
      <w:pPr>
        <w:ind w:left="4449" w:hanging="360"/>
      </w:pPr>
    </w:lvl>
    <w:lvl w:ilvl="5" w:tplc="0409001B" w:tentative="1">
      <w:start w:val="1"/>
      <w:numFmt w:val="lowerRoman"/>
      <w:lvlText w:val="%6."/>
      <w:lvlJc w:val="right"/>
      <w:pPr>
        <w:ind w:left="5169" w:hanging="180"/>
      </w:pPr>
    </w:lvl>
    <w:lvl w:ilvl="6" w:tplc="0409000F" w:tentative="1">
      <w:start w:val="1"/>
      <w:numFmt w:val="decimal"/>
      <w:lvlText w:val="%7."/>
      <w:lvlJc w:val="left"/>
      <w:pPr>
        <w:ind w:left="5889" w:hanging="360"/>
      </w:pPr>
    </w:lvl>
    <w:lvl w:ilvl="7" w:tplc="04090019" w:tentative="1">
      <w:start w:val="1"/>
      <w:numFmt w:val="lowerLetter"/>
      <w:lvlText w:val="%8."/>
      <w:lvlJc w:val="left"/>
      <w:pPr>
        <w:ind w:left="6609" w:hanging="360"/>
      </w:pPr>
    </w:lvl>
    <w:lvl w:ilvl="8" w:tplc="0409001B" w:tentative="1">
      <w:start w:val="1"/>
      <w:numFmt w:val="lowerRoman"/>
      <w:lvlText w:val="%9."/>
      <w:lvlJc w:val="right"/>
      <w:pPr>
        <w:ind w:left="7329" w:hanging="180"/>
      </w:pPr>
    </w:lvl>
  </w:abstractNum>
  <w:abstractNum w:abstractNumId="17">
    <w:nsid w:val="12976B7C"/>
    <w:multiLevelType w:val="hybridMultilevel"/>
    <w:tmpl w:val="974259EC"/>
    <w:lvl w:ilvl="0" w:tplc="13FADF68">
      <w:start w:val="12"/>
      <w:numFmt w:val="lowerLetter"/>
      <w:lvlText w:val="%1."/>
      <w:lvlJc w:val="left"/>
      <w:pPr>
        <w:tabs>
          <w:tab w:val="num" w:pos="720"/>
        </w:tabs>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2F02A99"/>
    <w:multiLevelType w:val="hybridMultilevel"/>
    <w:tmpl w:val="85103D68"/>
    <w:lvl w:ilvl="0" w:tplc="25F0BBBA">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9">
    <w:nsid w:val="13AC67E3"/>
    <w:multiLevelType w:val="hybridMultilevel"/>
    <w:tmpl w:val="E766F080"/>
    <w:lvl w:ilvl="0" w:tplc="FCB4293C">
      <w:start w:val="1"/>
      <w:numFmt w:val="lowerLetter"/>
      <w:lvlText w:val="%1."/>
      <w:lvlJc w:val="left"/>
      <w:pPr>
        <w:ind w:left="2160" w:hanging="360"/>
      </w:pPr>
      <w:rPr>
        <w:b/>
        <w:bCs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nsid w:val="14D201E5"/>
    <w:multiLevelType w:val="hybridMultilevel"/>
    <w:tmpl w:val="C96CDCF6"/>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72A6294"/>
    <w:multiLevelType w:val="hybridMultilevel"/>
    <w:tmpl w:val="31E8E4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7A66445"/>
    <w:multiLevelType w:val="hybridMultilevel"/>
    <w:tmpl w:val="FDD6B242"/>
    <w:lvl w:ilvl="0" w:tplc="D8967634">
      <w:start w:val="1"/>
      <w:numFmt w:val="lowerLetter"/>
      <w:lvlText w:val="%1."/>
      <w:lvlJc w:val="left"/>
      <w:pPr>
        <w:ind w:left="200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877328B"/>
    <w:multiLevelType w:val="hybridMultilevel"/>
    <w:tmpl w:val="12FCC888"/>
    <w:lvl w:ilvl="0" w:tplc="A1469FE8">
      <w:start w:val="1"/>
      <w:numFmt w:val="decimal"/>
      <w:lvlText w:val="1.%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4">
    <w:nsid w:val="1924366B"/>
    <w:multiLevelType w:val="hybridMultilevel"/>
    <w:tmpl w:val="D3D658C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AFF57FF"/>
    <w:multiLevelType w:val="hybridMultilevel"/>
    <w:tmpl w:val="131ECB1E"/>
    <w:lvl w:ilvl="0" w:tplc="9A4CD2A2">
      <w:start w:val="1"/>
      <w:numFmt w:val="lowerLetter"/>
      <w:lvlText w:val="%1)"/>
      <w:lvlJc w:val="left"/>
      <w:pPr>
        <w:ind w:left="206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B1B2430"/>
    <w:multiLevelType w:val="hybridMultilevel"/>
    <w:tmpl w:val="EF7C1BBE"/>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7">
    <w:nsid w:val="1C0513B7"/>
    <w:multiLevelType w:val="hybridMultilevel"/>
    <w:tmpl w:val="F72CF0CA"/>
    <w:lvl w:ilvl="0" w:tplc="05A877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C9E0D65"/>
    <w:multiLevelType w:val="hybridMultilevel"/>
    <w:tmpl w:val="445CD13C"/>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D5E5031"/>
    <w:multiLevelType w:val="hybridMultilevel"/>
    <w:tmpl w:val="41445D82"/>
    <w:lvl w:ilvl="0" w:tplc="14B6E7B8">
      <w:start w:val="1"/>
      <w:numFmt w:val="upperLetter"/>
      <w:lvlText w:val="%1."/>
      <w:lvlJc w:val="left"/>
      <w:pPr>
        <w:ind w:left="121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D784D8B"/>
    <w:multiLevelType w:val="hybridMultilevel"/>
    <w:tmpl w:val="0A7A6D4A"/>
    <w:lvl w:ilvl="0" w:tplc="36FCCC7C">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16E377F"/>
    <w:multiLevelType w:val="hybridMultilevel"/>
    <w:tmpl w:val="7416EC86"/>
    <w:lvl w:ilvl="0" w:tplc="3056D51C">
      <w:start w:val="1"/>
      <w:numFmt w:val="decimal"/>
      <w:lvlText w:val="%1."/>
      <w:lvlJc w:val="left"/>
      <w:pPr>
        <w:ind w:left="193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1DF179C"/>
    <w:multiLevelType w:val="hybridMultilevel"/>
    <w:tmpl w:val="DC1E1A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2572822"/>
    <w:multiLevelType w:val="hybridMultilevel"/>
    <w:tmpl w:val="52B0BF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2C809C1"/>
    <w:multiLevelType w:val="hybridMultilevel"/>
    <w:tmpl w:val="B51CA1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3692195"/>
    <w:multiLevelType w:val="hybridMultilevel"/>
    <w:tmpl w:val="34A29488"/>
    <w:lvl w:ilvl="0" w:tplc="BD2CD71E">
      <w:start w:val="1"/>
      <w:numFmt w:val="lowerLetter"/>
      <w:lvlText w:val="%1."/>
      <w:lvlJc w:val="left"/>
      <w:pPr>
        <w:tabs>
          <w:tab w:val="num" w:pos="720"/>
        </w:tabs>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3D42D31"/>
    <w:multiLevelType w:val="hybridMultilevel"/>
    <w:tmpl w:val="C64616BA"/>
    <w:lvl w:ilvl="0" w:tplc="23FCC56C">
      <w:start w:val="1"/>
      <w:numFmt w:val="lowerLetter"/>
      <w:lvlText w:val="%1)"/>
      <w:lvlJc w:val="left"/>
      <w:pPr>
        <w:ind w:left="206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4BA36C5"/>
    <w:multiLevelType w:val="hybridMultilevel"/>
    <w:tmpl w:val="41305252"/>
    <w:lvl w:ilvl="0" w:tplc="A34647F2">
      <w:start w:val="1"/>
      <w:numFmt w:val="decimal"/>
      <w:lvlText w:val="%1."/>
      <w:lvlJc w:val="left"/>
      <w:pPr>
        <w:ind w:left="1440" w:hanging="360"/>
      </w:pPr>
      <w:rPr>
        <w:b/>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25847040"/>
    <w:multiLevelType w:val="hybridMultilevel"/>
    <w:tmpl w:val="4E3484A8"/>
    <w:lvl w:ilvl="0" w:tplc="04090017">
      <w:start w:val="1"/>
      <w:numFmt w:val="lowerLetter"/>
      <w:lvlText w:val="%1)"/>
      <w:lvlJc w:val="left"/>
      <w:pPr>
        <w:tabs>
          <w:tab w:val="num" w:pos="720"/>
        </w:tabs>
        <w:ind w:left="720" w:hanging="360"/>
      </w:pPr>
      <w:rPr>
        <w:rFonts w:hint="default"/>
        <w:b w:val="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9">
    <w:nsid w:val="25A32911"/>
    <w:multiLevelType w:val="hybridMultilevel"/>
    <w:tmpl w:val="7AFEDCC2"/>
    <w:lvl w:ilvl="0" w:tplc="95DEE9F6">
      <w:start w:val="1"/>
      <w:numFmt w:val="lowerLetter"/>
      <w:lvlText w:val="%1."/>
      <w:lvlJc w:val="left"/>
      <w:pPr>
        <w:tabs>
          <w:tab w:val="num" w:pos="720"/>
        </w:tabs>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61A5A96"/>
    <w:multiLevelType w:val="hybridMultilevel"/>
    <w:tmpl w:val="F43088D0"/>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1">
    <w:nsid w:val="263B520B"/>
    <w:multiLevelType w:val="hybridMultilevel"/>
    <w:tmpl w:val="FA540764"/>
    <w:lvl w:ilvl="0" w:tplc="0409000F">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2">
    <w:nsid w:val="26AA059C"/>
    <w:multiLevelType w:val="hybridMultilevel"/>
    <w:tmpl w:val="463E19BC"/>
    <w:lvl w:ilvl="0" w:tplc="89CE1F7C">
      <w:start w:val="1"/>
      <w:numFmt w:val="decimal"/>
      <w:lvlText w:val="%1."/>
      <w:lvlJc w:val="left"/>
      <w:pPr>
        <w:ind w:left="1996" w:hanging="360"/>
      </w:pPr>
      <w:rPr>
        <w:b/>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43">
    <w:nsid w:val="26CD4628"/>
    <w:multiLevelType w:val="hybridMultilevel"/>
    <w:tmpl w:val="FC74B864"/>
    <w:lvl w:ilvl="0" w:tplc="04090017">
      <w:start w:val="1"/>
      <w:numFmt w:val="lowerLetter"/>
      <w:lvlText w:val="%1)"/>
      <w:lvlJc w:val="left"/>
      <w:pPr>
        <w:ind w:left="2421" w:hanging="360"/>
      </w:pPr>
      <w:rPr>
        <w:rFonts w:hint="default"/>
        <w:b w:val="0"/>
        <w:bCs/>
        <w:i w:val="0"/>
        <w:iCs w:val="0"/>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44">
    <w:nsid w:val="289C28BD"/>
    <w:multiLevelType w:val="hybridMultilevel"/>
    <w:tmpl w:val="976A6B62"/>
    <w:lvl w:ilvl="0" w:tplc="4F32A6E0">
      <w:start w:val="1"/>
      <w:numFmt w:val="decimal"/>
      <w:lvlText w:val="%1."/>
      <w:lvlJc w:val="left"/>
      <w:pPr>
        <w:ind w:left="2345"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45">
    <w:nsid w:val="2B227D9A"/>
    <w:multiLevelType w:val="hybridMultilevel"/>
    <w:tmpl w:val="1F94C7F0"/>
    <w:lvl w:ilvl="0" w:tplc="EC70067E">
      <w:start w:val="2"/>
      <w:numFmt w:val="decimal"/>
      <w:lvlText w:val="%1."/>
      <w:lvlJc w:val="left"/>
      <w:pPr>
        <w:ind w:left="144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B7611E9"/>
    <w:multiLevelType w:val="hybridMultilevel"/>
    <w:tmpl w:val="2CBCB852"/>
    <w:lvl w:ilvl="0" w:tplc="C6A41BA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2C4467ED"/>
    <w:multiLevelType w:val="hybridMultilevel"/>
    <w:tmpl w:val="3018941A"/>
    <w:lvl w:ilvl="0" w:tplc="E3304FF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2D607792"/>
    <w:multiLevelType w:val="hybridMultilevel"/>
    <w:tmpl w:val="DBD2BC74"/>
    <w:lvl w:ilvl="0" w:tplc="ED5685C8">
      <w:start w:val="1"/>
      <w:numFmt w:val="lowerLetter"/>
      <w:lvlText w:val="%1."/>
      <w:lvlJc w:val="left"/>
      <w:pPr>
        <w:ind w:left="19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D8C03D0"/>
    <w:multiLevelType w:val="hybridMultilevel"/>
    <w:tmpl w:val="3E780522"/>
    <w:lvl w:ilvl="0" w:tplc="4C18947A">
      <w:start w:val="1"/>
      <w:numFmt w:val="lowerLetter"/>
      <w:lvlText w:val="%1."/>
      <w:lvlJc w:val="left"/>
      <w:pPr>
        <w:ind w:left="720" w:hanging="360"/>
      </w:pPr>
      <w:rPr>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DDE5288"/>
    <w:multiLevelType w:val="hybridMultilevel"/>
    <w:tmpl w:val="E61E9750"/>
    <w:lvl w:ilvl="0" w:tplc="07DCDD10">
      <w:start w:val="1"/>
      <w:numFmt w:val="lowerLetter"/>
      <w:lvlText w:val="%1)"/>
      <w:lvlJc w:val="left"/>
      <w:pPr>
        <w:ind w:left="720" w:hanging="360"/>
      </w:pPr>
      <w:rPr>
        <w:rFonts w:hint="default"/>
        <w:b w:val="0"/>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E6B7208"/>
    <w:multiLevelType w:val="hybridMultilevel"/>
    <w:tmpl w:val="230E4980"/>
    <w:lvl w:ilvl="0" w:tplc="0409000F">
      <w:start w:val="1"/>
      <w:numFmt w:val="decimal"/>
      <w:lvlText w:val="%1."/>
      <w:lvlJc w:val="left"/>
      <w:pPr>
        <w:ind w:left="1996" w:hanging="360"/>
      </w:pPr>
    </w:lvl>
    <w:lvl w:ilvl="1" w:tplc="1D465B34">
      <w:start w:val="1"/>
      <w:numFmt w:val="lowerLetter"/>
      <w:lvlText w:val="%2."/>
      <w:lvlJc w:val="left"/>
      <w:pPr>
        <w:ind w:left="2716" w:hanging="360"/>
      </w:pPr>
      <w:rPr>
        <w:rFonts w:hint="default"/>
      </w:rPr>
    </w:lvl>
    <w:lvl w:ilvl="2" w:tplc="0409001B" w:tentative="1">
      <w:start w:val="1"/>
      <w:numFmt w:val="lowerRoman"/>
      <w:lvlText w:val="%3."/>
      <w:lvlJc w:val="right"/>
      <w:pPr>
        <w:ind w:left="3436" w:hanging="180"/>
      </w:pPr>
    </w:lvl>
    <w:lvl w:ilvl="3" w:tplc="0409000F">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52">
    <w:nsid w:val="2E9964DA"/>
    <w:multiLevelType w:val="hybridMultilevel"/>
    <w:tmpl w:val="ACF01AD4"/>
    <w:lvl w:ilvl="0" w:tplc="FAA404BE">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F6E5148"/>
    <w:multiLevelType w:val="hybridMultilevel"/>
    <w:tmpl w:val="08D2DD36"/>
    <w:lvl w:ilvl="0" w:tplc="0BB2F520">
      <w:start w:val="5"/>
      <w:numFmt w:val="decimal"/>
      <w:lvlText w:val="%1."/>
      <w:lvlJc w:val="left"/>
      <w:pPr>
        <w:ind w:left="1854"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00157C3"/>
    <w:multiLevelType w:val="hybridMultilevel"/>
    <w:tmpl w:val="4650E760"/>
    <w:lvl w:ilvl="0" w:tplc="B9AA5716">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0AB5952"/>
    <w:multiLevelType w:val="hybridMultilevel"/>
    <w:tmpl w:val="FA309CB4"/>
    <w:lvl w:ilvl="0" w:tplc="04090019">
      <w:start w:val="1"/>
      <w:numFmt w:val="lowerLetter"/>
      <w:lvlText w:val="%1."/>
      <w:lvlJc w:val="left"/>
      <w:pPr>
        <w:ind w:left="1287" w:hanging="360"/>
      </w:pPr>
    </w:lvl>
    <w:lvl w:ilvl="1" w:tplc="4EC43EA0">
      <w:start w:val="1"/>
      <w:numFmt w:val="lowerLetter"/>
      <w:lvlText w:val="%2."/>
      <w:lvlJc w:val="left"/>
      <w:pPr>
        <w:ind w:left="2007" w:hanging="360"/>
      </w:pPr>
      <w:rPr>
        <w:b w:val="0"/>
        <w:bCs/>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6">
    <w:nsid w:val="30FA33DB"/>
    <w:multiLevelType w:val="hybridMultilevel"/>
    <w:tmpl w:val="093A669C"/>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57">
    <w:nsid w:val="32616A68"/>
    <w:multiLevelType w:val="hybridMultilevel"/>
    <w:tmpl w:val="A86E024C"/>
    <w:lvl w:ilvl="0" w:tplc="15560288">
      <w:start w:val="1"/>
      <w:numFmt w:val="lowerLetter"/>
      <w:lvlText w:val="%1)"/>
      <w:lvlJc w:val="left"/>
      <w:pPr>
        <w:ind w:left="232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28E259A"/>
    <w:multiLevelType w:val="hybridMultilevel"/>
    <w:tmpl w:val="C6BEEBBE"/>
    <w:lvl w:ilvl="0" w:tplc="04090015">
      <w:start w:val="1"/>
      <w:numFmt w:val="upperLetter"/>
      <w:lvlText w:val="%1."/>
      <w:lvlJc w:val="left"/>
      <w:pPr>
        <w:ind w:left="720" w:hanging="360"/>
      </w:pPr>
    </w:lvl>
    <w:lvl w:ilvl="1" w:tplc="DE9493E0">
      <w:start w:val="1"/>
      <w:numFmt w:val="lowerLetter"/>
      <w:lvlText w:val="%2."/>
      <w:lvlJc w:val="left"/>
      <w:pPr>
        <w:ind w:left="1440" w:hanging="360"/>
      </w:pPr>
      <w:rPr>
        <w:b/>
      </w:rPr>
    </w:lvl>
    <w:lvl w:ilvl="2" w:tplc="0409001B">
      <w:start w:val="1"/>
      <w:numFmt w:val="lowerRoman"/>
      <w:lvlText w:val="%3."/>
      <w:lvlJc w:val="right"/>
      <w:pPr>
        <w:ind w:left="2160" w:hanging="180"/>
      </w:pPr>
    </w:lvl>
    <w:lvl w:ilvl="3" w:tplc="04090011">
      <w:start w:val="1"/>
      <w:numFmt w:val="decimal"/>
      <w:lvlText w:val="%4)"/>
      <w:lvlJc w:val="left"/>
      <w:pPr>
        <w:ind w:left="2204" w:hanging="360"/>
      </w:pPr>
      <w:rPr>
        <w:b w:val="0"/>
        <w:i w:val="0"/>
      </w:rPr>
    </w:lvl>
    <w:lvl w:ilvl="4" w:tplc="04090017">
      <w:start w:val="1"/>
      <w:numFmt w:val="lowerLetter"/>
      <w:lvlText w:val="%5)"/>
      <w:lvlJc w:val="left"/>
      <w:pPr>
        <w:ind w:left="3600" w:hanging="360"/>
      </w:pPr>
    </w:lvl>
    <w:lvl w:ilvl="5" w:tplc="DFE26BFA">
      <w:start w:val="1"/>
      <w:numFmt w:val="bullet"/>
      <w:lvlText w:val="-"/>
      <w:lvlJc w:val="left"/>
      <w:pPr>
        <w:ind w:left="4500" w:hanging="360"/>
      </w:pPr>
      <w:rPr>
        <w:rFonts w:ascii="Times New Roman" w:eastAsiaTheme="minorHAnsi" w:hAnsi="Times New Roman" w:cs="Times New Roman" w:hint="default"/>
      </w:r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9">
    <w:nsid w:val="33D247C8"/>
    <w:multiLevelType w:val="hybridMultilevel"/>
    <w:tmpl w:val="1F4CFBF6"/>
    <w:lvl w:ilvl="0" w:tplc="BD2E2FFC">
      <w:start w:val="3"/>
      <w:numFmt w:val="upperLetter"/>
      <w:lvlText w:val="%1."/>
      <w:lvlJc w:val="left"/>
      <w:pPr>
        <w:ind w:left="121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6C26AC6"/>
    <w:multiLevelType w:val="hybridMultilevel"/>
    <w:tmpl w:val="81DA1652"/>
    <w:lvl w:ilvl="0" w:tplc="A618635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37975DC9"/>
    <w:multiLevelType w:val="hybridMultilevel"/>
    <w:tmpl w:val="775EEF86"/>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62">
    <w:nsid w:val="389D2894"/>
    <w:multiLevelType w:val="hybridMultilevel"/>
    <w:tmpl w:val="E2F091E4"/>
    <w:lvl w:ilvl="0" w:tplc="E604B30C">
      <w:start w:val="1"/>
      <w:numFmt w:val="decimal"/>
      <w:lvlText w:val="%1."/>
      <w:lvlJc w:val="left"/>
      <w:pPr>
        <w:ind w:left="199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3B50262A"/>
    <w:multiLevelType w:val="hybridMultilevel"/>
    <w:tmpl w:val="84D42CBA"/>
    <w:lvl w:ilvl="0" w:tplc="E3306A74">
      <w:start w:val="1"/>
      <w:numFmt w:val="lowerLetter"/>
      <w:lvlText w:val="%1)"/>
      <w:lvlJc w:val="left"/>
      <w:pPr>
        <w:ind w:left="232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3C2F1D16"/>
    <w:multiLevelType w:val="hybridMultilevel"/>
    <w:tmpl w:val="A9F8FFD8"/>
    <w:lvl w:ilvl="0" w:tplc="7DC0989C">
      <w:start w:val="1"/>
      <w:numFmt w:val="lowerLetter"/>
      <w:lvlText w:val="%1."/>
      <w:lvlJc w:val="left"/>
      <w:pPr>
        <w:ind w:left="1440" w:hanging="360"/>
      </w:pPr>
      <w:rPr>
        <w:b/>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nsid w:val="3E620688"/>
    <w:multiLevelType w:val="hybridMultilevel"/>
    <w:tmpl w:val="3BFEE834"/>
    <w:lvl w:ilvl="0" w:tplc="A552D752">
      <w:start w:val="1"/>
      <w:numFmt w:val="decimal"/>
      <w:lvlText w:val="%1."/>
      <w:lvlJc w:val="left"/>
      <w:pPr>
        <w:ind w:left="1996"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3F090664"/>
    <w:multiLevelType w:val="hybridMultilevel"/>
    <w:tmpl w:val="AA5E4D46"/>
    <w:lvl w:ilvl="0" w:tplc="F768F60E">
      <w:start w:val="1"/>
      <w:numFmt w:val="decimal"/>
      <w:lvlText w:val="%1."/>
      <w:lvlJc w:val="left"/>
      <w:pPr>
        <w:ind w:left="1996" w:hanging="360"/>
      </w:pPr>
      <w:rPr>
        <w:b/>
        <w:bCs w:val="0"/>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67">
    <w:nsid w:val="4135587C"/>
    <w:multiLevelType w:val="hybridMultilevel"/>
    <w:tmpl w:val="D12635FE"/>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8">
    <w:nsid w:val="429B7634"/>
    <w:multiLevelType w:val="hybridMultilevel"/>
    <w:tmpl w:val="2C8E8F12"/>
    <w:lvl w:ilvl="0" w:tplc="04090011">
      <w:start w:val="1"/>
      <w:numFmt w:val="decimal"/>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69">
    <w:nsid w:val="483265AD"/>
    <w:multiLevelType w:val="hybridMultilevel"/>
    <w:tmpl w:val="C9205038"/>
    <w:lvl w:ilvl="0" w:tplc="BCF6AEFA">
      <w:start w:val="1"/>
      <w:numFmt w:val="lowerLetter"/>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935359E"/>
    <w:multiLevelType w:val="hybridMultilevel"/>
    <w:tmpl w:val="5C42AB4A"/>
    <w:lvl w:ilvl="0" w:tplc="D42E8BB2">
      <w:start w:val="1"/>
      <w:numFmt w:val="lowerLetter"/>
      <w:lvlText w:val="%1)"/>
      <w:lvlJc w:val="left"/>
      <w:pPr>
        <w:ind w:left="22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4AA15740"/>
    <w:multiLevelType w:val="hybridMultilevel"/>
    <w:tmpl w:val="AE4C2CDC"/>
    <w:lvl w:ilvl="0" w:tplc="7F986508">
      <w:start w:val="1"/>
      <w:numFmt w:val="upperLetter"/>
      <w:lvlText w:val="%1."/>
      <w:lvlJc w:val="left"/>
      <w:pPr>
        <w:ind w:left="1070" w:hanging="360"/>
      </w:pPr>
      <w:rPr>
        <w:rFonts w:cs="Times New Roman" w:hint="default"/>
        <w:b/>
        <w:bCs/>
      </w:rPr>
    </w:lvl>
    <w:lvl w:ilvl="1" w:tplc="04090019" w:tentative="1">
      <w:start w:val="1"/>
      <w:numFmt w:val="lowerLetter"/>
      <w:lvlText w:val="%2."/>
      <w:lvlJc w:val="left"/>
      <w:pPr>
        <w:ind w:left="1790" w:hanging="360"/>
      </w:pPr>
      <w:rPr>
        <w:rFonts w:cs="Times New Roman"/>
      </w:rPr>
    </w:lvl>
    <w:lvl w:ilvl="2" w:tplc="0409001B" w:tentative="1">
      <w:start w:val="1"/>
      <w:numFmt w:val="lowerRoman"/>
      <w:lvlText w:val="%3."/>
      <w:lvlJc w:val="right"/>
      <w:pPr>
        <w:ind w:left="2510" w:hanging="180"/>
      </w:pPr>
      <w:rPr>
        <w:rFonts w:cs="Times New Roman"/>
      </w:rPr>
    </w:lvl>
    <w:lvl w:ilvl="3" w:tplc="0409000F" w:tentative="1">
      <w:start w:val="1"/>
      <w:numFmt w:val="decimal"/>
      <w:lvlText w:val="%4."/>
      <w:lvlJc w:val="left"/>
      <w:pPr>
        <w:ind w:left="3230" w:hanging="360"/>
      </w:pPr>
      <w:rPr>
        <w:rFonts w:cs="Times New Roman"/>
      </w:rPr>
    </w:lvl>
    <w:lvl w:ilvl="4" w:tplc="04090019" w:tentative="1">
      <w:start w:val="1"/>
      <w:numFmt w:val="lowerLetter"/>
      <w:lvlText w:val="%5."/>
      <w:lvlJc w:val="left"/>
      <w:pPr>
        <w:ind w:left="3950" w:hanging="360"/>
      </w:pPr>
      <w:rPr>
        <w:rFonts w:cs="Times New Roman"/>
      </w:rPr>
    </w:lvl>
    <w:lvl w:ilvl="5" w:tplc="0409001B" w:tentative="1">
      <w:start w:val="1"/>
      <w:numFmt w:val="lowerRoman"/>
      <w:lvlText w:val="%6."/>
      <w:lvlJc w:val="right"/>
      <w:pPr>
        <w:ind w:left="4670" w:hanging="180"/>
      </w:pPr>
      <w:rPr>
        <w:rFonts w:cs="Times New Roman"/>
      </w:rPr>
    </w:lvl>
    <w:lvl w:ilvl="6" w:tplc="0409000F" w:tentative="1">
      <w:start w:val="1"/>
      <w:numFmt w:val="decimal"/>
      <w:lvlText w:val="%7."/>
      <w:lvlJc w:val="left"/>
      <w:pPr>
        <w:ind w:left="5390" w:hanging="360"/>
      </w:pPr>
      <w:rPr>
        <w:rFonts w:cs="Times New Roman"/>
      </w:rPr>
    </w:lvl>
    <w:lvl w:ilvl="7" w:tplc="04090019" w:tentative="1">
      <w:start w:val="1"/>
      <w:numFmt w:val="lowerLetter"/>
      <w:lvlText w:val="%8."/>
      <w:lvlJc w:val="left"/>
      <w:pPr>
        <w:ind w:left="6110" w:hanging="360"/>
      </w:pPr>
      <w:rPr>
        <w:rFonts w:cs="Times New Roman"/>
      </w:rPr>
    </w:lvl>
    <w:lvl w:ilvl="8" w:tplc="0409001B" w:tentative="1">
      <w:start w:val="1"/>
      <w:numFmt w:val="lowerRoman"/>
      <w:lvlText w:val="%9."/>
      <w:lvlJc w:val="right"/>
      <w:pPr>
        <w:ind w:left="6830" w:hanging="180"/>
      </w:pPr>
      <w:rPr>
        <w:rFonts w:cs="Times New Roman"/>
      </w:rPr>
    </w:lvl>
  </w:abstractNum>
  <w:abstractNum w:abstractNumId="72">
    <w:nsid w:val="4B152D65"/>
    <w:multiLevelType w:val="hybridMultilevel"/>
    <w:tmpl w:val="C194D67C"/>
    <w:lvl w:ilvl="0" w:tplc="04090019">
      <w:start w:val="1"/>
      <w:numFmt w:val="lowerLetter"/>
      <w:lvlText w:val="%1."/>
      <w:lvlJc w:val="left"/>
      <w:pPr>
        <w:ind w:left="1287" w:hanging="360"/>
      </w:pPr>
    </w:lvl>
    <w:lvl w:ilvl="1" w:tplc="04090019">
      <w:start w:val="1"/>
      <w:numFmt w:val="lowerLetter"/>
      <w:lvlText w:val="%2."/>
      <w:lvlJc w:val="left"/>
      <w:pPr>
        <w:ind w:left="2007" w:hanging="360"/>
      </w:pPr>
    </w:lvl>
    <w:lvl w:ilvl="2" w:tplc="DAEADFF6">
      <w:start w:val="4"/>
      <w:numFmt w:val="bullet"/>
      <w:lvlText w:val="•"/>
      <w:lvlJc w:val="left"/>
      <w:pPr>
        <w:ind w:left="2907" w:hanging="360"/>
      </w:pPr>
      <w:rPr>
        <w:rFonts w:ascii="Times New Roman" w:eastAsiaTheme="minorHAnsi" w:hAnsi="Times New Roman" w:cs="Times New Roman" w:hint="default"/>
      </w:r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3">
    <w:nsid w:val="4C2B614E"/>
    <w:multiLevelType w:val="hybridMultilevel"/>
    <w:tmpl w:val="19AE69A2"/>
    <w:lvl w:ilvl="0" w:tplc="E3721C74">
      <w:start w:val="1"/>
      <w:numFmt w:val="upperLetter"/>
      <w:lvlText w:val="%1."/>
      <w:lvlJc w:val="left"/>
      <w:pPr>
        <w:ind w:left="720" w:hanging="360"/>
      </w:pPr>
      <w:rPr>
        <w:rFonts w:asciiTheme="majorBidi" w:eastAsiaTheme="minorHAnsi" w:hAnsiTheme="majorBidi" w:cstheme="majorBidi"/>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DEE7B51"/>
    <w:multiLevelType w:val="hybridMultilevel"/>
    <w:tmpl w:val="F9C0D17C"/>
    <w:lvl w:ilvl="0" w:tplc="1A18509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nsid w:val="4F4E2C3D"/>
    <w:multiLevelType w:val="hybridMultilevel"/>
    <w:tmpl w:val="C1AEE7B6"/>
    <w:lvl w:ilvl="0" w:tplc="BCF6AEFA">
      <w:start w:val="1"/>
      <w:numFmt w:val="lowerLetter"/>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F692770"/>
    <w:multiLevelType w:val="hybridMultilevel"/>
    <w:tmpl w:val="7BE444B6"/>
    <w:lvl w:ilvl="0" w:tplc="04090019">
      <w:start w:val="1"/>
      <w:numFmt w:val="lowerLetter"/>
      <w:lvlText w:val="%1."/>
      <w:lvlJc w:val="left"/>
      <w:pPr>
        <w:ind w:left="121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50965349"/>
    <w:multiLevelType w:val="hybridMultilevel"/>
    <w:tmpl w:val="994A448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14754F2"/>
    <w:multiLevelType w:val="hybridMultilevel"/>
    <w:tmpl w:val="27123A60"/>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9">
      <w:start w:val="1"/>
      <w:numFmt w:val="lowerLetter"/>
      <w:lvlText w:val="%3."/>
      <w:lvlJc w:val="lef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9">
    <w:nsid w:val="51D17FC9"/>
    <w:multiLevelType w:val="hybridMultilevel"/>
    <w:tmpl w:val="DBE6C064"/>
    <w:lvl w:ilvl="0" w:tplc="42F88F5C">
      <w:start w:val="1"/>
      <w:numFmt w:val="decimal"/>
      <w:lvlText w:val="%1)"/>
      <w:lvlJc w:val="left"/>
      <w:pPr>
        <w:ind w:left="1080" w:hanging="360"/>
      </w:pPr>
      <w:rPr>
        <w:rFonts w:hint="default"/>
        <w:b w:val="0"/>
        <w:bC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nsid w:val="520B496E"/>
    <w:multiLevelType w:val="hybridMultilevel"/>
    <w:tmpl w:val="331063BC"/>
    <w:lvl w:ilvl="0" w:tplc="8E668558">
      <w:start w:val="1"/>
      <w:numFmt w:val="decimal"/>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1">
    <w:nsid w:val="529B45F6"/>
    <w:multiLevelType w:val="hybridMultilevel"/>
    <w:tmpl w:val="3FDC32B8"/>
    <w:lvl w:ilvl="0" w:tplc="BCF6AEFA">
      <w:start w:val="1"/>
      <w:numFmt w:val="lowerLetter"/>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53256FAE"/>
    <w:multiLevelType w:val="hybridMultilevel"/>
    <w:tmpl w:val="BE72D4F8"/>
    <w:lvl w:ilvl="0" w:tplc="04090019">
      <w:start w:val="1"/>
      <w:numFmt w:val="lowerLetter"/>
      <w:lvlText w:val="%1."/>
      <w:lvlJc w:val="left"/>
      <w:pPr>
        <w:tabs>
          <w:tab w:val="num" w:pos="720"/>
        </w:tabs>
        <w:ind w:left="720" w:hanging="360"/>
      </w:pPr>
      <w:rPr>
        <w:rFonts w:hint="default"/>
        <w:sz w:val="24"/>
      </w:rPr>
    </w:lvl>
    <w:lvl w:ilvl="1" w:tplc="04090019">
      <w:start w:val="1"/>
      <w:numFmt w:val="lowerLetter"/>
      <w:lvlText w:val="%2."/>
      <w:lvlJc w:val="left"/>
      <w:pPr>
        <w:tabs>
          <w:tab w:val="num" w:pos="1440"/>
        </w:tabs>
        <w:ind w:left="1440" w:hanging="360"/>
      </w:pPr>
      <w:rPr>
        <w:rFonts w:hint="default"/>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53CA30A3"/>
    <w:multiLevelType w:val="hybridMultilevel"/>
    <w:tmpl w:val="2DFA13E2"/>
    <w:lvl w:ilvl="0" w:tplc="EDC8D804">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540B5EEB"/>
    <w:multiLevelType w:val="hybridMultilevel"/>
    <w:tmpl w:val="4CFA84FC"/>
    <w:lvl w:ilvl="0" w:tplc="28CC997E">
      <w:start w:val="1"/>
      <w:numFmt w:val="decimal"/>
      <w:lvlText w:val="%1."/>
      <w:lvlJc w:val="left"/>
      <w:pPr>
        <w:ind w:left="1996" w:hanging="360"/>
      </w:pPr>
      <w:rPr>
        <w:b/>
        <w:bCs w:val="0"/>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85">
    <w:nsid w:val="548C520A"/>
    <w:multiLevelType w:val="hybridMultilevel"/>
    <w:tmpl w:val="249CECA2"/>
    <w:lvl w:ilvl="0" w:tplc="EBC69410">
      <w:start w:val="5"/>
      <w:numFmt w:val="upperLetter"/>
      <w:lvlText w:val="%1."/>
      <w:lvlJc w:val="left"/>
      <w:pPr>
        <w:ind w:left="199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4DF30A7"/>
    <w:multiLevelType w:val="hybridMultilevel"/>
    <w:tmpl w:val="AED21A7C"/>
    <w:lvl w:ilvl="0" w:tplc="712C169E">
      <w:start w:val="2"/>
      <w:numFmt w:val="decimal"/>
      <w:lvlText w:val="%1."/>
      <w:lvlJc w:val="left"/>
      <w:pPr>
        <w:ind w:left="144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77457CF"/>
    <w:multiLevelType w:val="hybridMultilevel"/>
    <w:tmpl w:val="BF1641DC"/>
    <w:lvl w:ilvl="0" w:tplc="13EA7B2E">
      <w:start w:val="1"/>
      <w:numFmt w:val="lowerLetter"/>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7B6332D"/>
    <w:multiLevelType w:val="hybridMultilevel"/>
    <w:tmpl w:val="BD8AD2C6"/>
    <w:lvl w:ilvl="0" w:tplc="04090015">
      <w:start w:val="1"/>
      <w:numFmt w:val="upperLetter"/>
      <w:lvlText w:val="%1."/>
      <w:lvlJc w:val="left"/>
      <w:pPr>
        <w:ind w:left="1211" w:hanging="360"/>
      </w:pPr>
    </w:lvl>
    <w:lvl w:ilvl="1" w:tplc="04090019">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89">
    <w:nsid w:val="57C90827"/>
    <w:multiLevelType w:val="hybridMultilevel"/>
    <w:tmpl w:val="F59882C0"/>
    <w:lvl w:ilvl="0" w:tplc="D5ACC7C0">
      <w:start w:val="1"/>
      <w:numFmt w:val="upperLetter"/>
      <w:lvlText w:val="%1."/>
      <w:lvlJc w:val="left"/>
      <w:pPr>
        <w:ind w:left="121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95E3F69"/>
    <w:multiLevelType w:val="hybridMultilevel"/>
    <w:tmpl w:val="D7767A1A"/>
    <w:lvl w:ilvl="0" w:tplc="D6B0D1AE">
      <w:start w:val="1"/>
      <w:numFmt w:val="decimal"/>
      <w:lvlText w:val="%1)"/>
      <w:lvlJc w:val="left"/>
      <w:pPr>
        <w:ind w:left="2226" w:hanging="360"/>
      </w:pPr>
      <w:rPr>
        <w:b w:val="0"/>
        <w:bCs w:val="0"/>
      </w:rPr>
    </w:lvl>
    <w:lvl w:ilvl="1" w:tplc="04090019" w:tentative="1">
      <w:start w:val="1"/>
      <w:numFmt w:val="lowerLetter"/>
      <w:lvlText w:val="%2."/>
      <w:lvlJc w:val="left"/>
      <w:pPr>
        <w:ind w:left="2946" w:hanging="360"/>
      </w:pPr>
    </w:lvl>
    <w:lvl w:ilvl="2" w:tplc="0409001B" w:tentative="1">
      <w:start w:val="1"/>
      <w:numFmt w:val="lowerRoman"/>
      <w:lvlText w:val="%3."/>
      <w:lvlJc w:val="right"/>
      <w:pPr>
        <w:ind w:left="3666" w:hanging="180"/>
      </w:pPr>
    </w:lvl>
    <w:lvl w:ilvl="3" w:tplc="0409000F" w:tentative="1">
      <w:start w:val="1"/>
      <w:numFmt w:val="decimal"/>
      <w:lvlText w:val="%4."/>
      <w:lvlJc w:val="left"/>
      <w:pPr>
        <w:ind w:left="4386" w:hanging="360"/>
      </w:pPr>
    </w:lvl>
    <w:lvl w:ilvl="4" w:tplc="04090019" w:tentative="1">
      <w:start w:val="1"/>
      <w:numFmt w:val="lowerLetter"/>
      <w:lvlText w:val="%5."/>
      <w:lvlJc w:val="left"/>
      <w:pPr>
        <w:ind w:left="5106" w:hanging="360"/>
      </w:pPr>
    </w:lvl>
    <w:lvl w:ilvl="5" w:tplc="0409001B" w:tentative="1">
      <w:start w:val="1"/>
      <w:numFmt w:val="lowerRoman"/>
      <w:lvlText w:val="%6."/>
      <w:lvlJc w:val="right"/>
      <w:pPr>
        <w:ind w:left="5826" w:hanging="180"/>
      </w:pPr>
    </w:lvl>
    <w:lvl w:ilvl="6" w:tplc="0409000F" w:tentative="1">
      <w:start w:val="1"/>
      <w:numFmt w:val="decimal"/>
      <w:lvlText w:val="%7."/>
      <w:lvlJc w:val="left"/>
      <w:pPr>
        <w:ind w:left="6546" w:hanging="360"/>
      </w:pPr>
    </w:lvl>
    <w:lvl w:ilvl="7" w:tplc="04090019" w:tentative="1">
      <w:start w:val="1"/>
      <w:numFmt w:val="lowerLetter"/>
      <w:lvlText w:val="%8."/>
      <w:lvlJc w:val="left"/>
      <w:pPr>
        <w:ind w:left="7266" w:hanging="360"/>
      </w:pPr>
    </w:lvl>
    <w:lvl w:ilvl="8" w:tplc="0409001B" w:tentative="1">
      <w:start w:val="1"/>
      <w:numFmt w:val="lowerRoman"/>
      <w:lvlText w:val="%9."/>
      <w:lvlJc w:val="right"/>
      <w:pPr>
        <w:ind w:left="7986" w:hanging="180"/>
      </w:pPr>
    </w:lvl>
  </w:abstractNum>
  <w:abstractNum w:abstractNumId="91">
    <w:nsid w:val="59AE2F6B"/>
    <w:multiLevelType w:val="hybridMultilevel"/>
    <w:tmpl w:val="B23EAAF8"/>
    <w:lvl w:ilvl="0" w:tplc="0409000F">
      <w:start w:val="1"/>
      <w:numFmt w:val="decimal"/>
      <w:lvlText w:val="%1."/>
      <w:lvlJc w:val="left"/>
      <w:pPr>
        <w:ind w:left="1287" w:hanging="360"/>
      </w:pPr>
    </w:lvl>
    <w:lvl w:ilvl="1" w:tplc="0409000F">
      <w:start w:val="1"/>
      <w:numFmt w:val="decimal"/>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2">
    <w:nsid w:val="59C659DB"/>
    <w:multiLevelType w:val="hybridMultilevel"/>
    <w:tmpl w:val="C4FEBCEA"/>
    <w:lvl w:ilvl="0" w:tplc="C0565588">
      <w:start w:val="1"/>
      <w:numFmt w:val="lowerLetter"/>
      <w:lvlText w:val="%1."/>
      <w:lvlJc w:val="left"/>
      <w:pPr>
        <w:ind w:left="206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5B883924"/>
    <w:multiLevelType w:val="hybridMultilevel"/>
    <w:tmpl w:val="EEA6D8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5C2E1685"/>
    <w:multiLevelType w:val="hybridMultilevel"/>
    <w:tmpl w:val="4D3673CC"/>
    <w:lvl w:ilvl="0" w:tplc="BCF6AEFA">
      <w:start w:val="1"/>
      <w:numFmt w:val="lowerLetter"/>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5D792953"/>
    <w:multiLevelType w:val="hybridMultilevel"/>
    <w:tmpl w:val="1BFAB938"/>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6">
    <w:nsid w:val="5E1221B9"/>
    <w:multiLevelType w:val="hybridMultilevel"/>
    <w:tmpl w:val="F6B62DC6"/>
    <w:lvl w:ilvl="0" w:tplc="FF72548A">
      <w:start w:val="1"/>
      <w:numFmt w:val="lowerLetter"/>
      <w:lvlText w:val="%1."/>
      <w:lvlJc w:val="left"/>
      <w:pPr>
        <w:ind w:left="206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FB159D0"/>
    <w:multiLevelType w:val="hybridMultilevel"/>
    <w:tmpl w:val="78C487F6"/>
    <w:lvl w:ilvl="0" w:tplc="04090019">
      <w:start w:val="1"/>
      <w:numFmt w:val="lowerLetter"/>
      <w:lvlText w:val="%1."/>
      <w:lvlJc w:val="left"/>
      <w:pPr>
        <w:ind w:left="2202" w:hanging="360"/>
      </w:pPr>
    </w:lvl>
    <w:lvl w:ilvl="1" w:tplc="74647B46">
      <w:start w:val="1"/>
      <w:numFmt w:val="lowerLetter"/>
      <w:lvlText w:val="%2."/>
      <w:lvlJc w:val="left"/>
      <w:pPr>
        <w:ind w:left="2922" w:hanging="360"/>
      </w:pPr>
      <w:rPr>
        <w:b w:val="0"/>
        <w:bCs/>
      </w:rPr>
    </w:lvl>
    <w:lvl w:ilvl="2" w:tplc="0409001B" w:tentative="1">
      <w:start w:val="1"/>
      <w:numFmt w:val="lowerRoman"/>
      <w:lvlText w:val="%3."/>
      <w:lvlJc w:val="right"/>
      <w:pPr>
        <w:ind w:left="3642" w:hanging="180"/>
      </w:pPr>
    </w:lvl>
    <w:lvl w:ilvl="3" w:tplc="0409000F" w:tentative="1">
      <w:start w:val="1"/>
      <w:numFmt w:val="decimal"/>
      <w:lvlText w:val="%4."/>
      <w:lvlJc w:val="left"/>
      <w:pPr>
        <w:ind w:left="4362" w:hanging="360"/>
      </w:pPr>
    </w:lvl>
    <w:lvl w:ilvl="4" w:tplc="04090019" w:tentative="1">
      <w:start w:val="1"/>
      <w:numFmt w:val="lowerLetter"/>
      <w:lvlText w:val="%5."/>
      <w:lvlJc w:val="left"/>
      <w:pPr>
        <w:ind w:left="5082" w:hanging="360"/>
      </w:pPr>
    </w:lvl>
    <w:lvl w:ilvl="5" w:tplc="0409001B" w:tentative="1">
      <w:start w:val="1"/>
      <w:numFmt w:val="lowerRoman"/>
      <w:lvlText w:val="%6."/>
      <w:lvlJc w:val="right"/>
      <w:pPr>
        <w:ind w:left="5802" w:hanging="180"/>
      </w:pPr>
    </w:lvl>
    <w:lvl w:ilvl="6" w:tplc="0409000F" w:tentative="1">
      <w:start w:val="1"/>
      <w:numFmt w:val="decimal"/>
      <w:lvlText w:val="%7."/>
      <w:lvlJc w:val="left"/>
      <w:pPr>
        <w:ind w:left="6522" w:hanging="360"/>
      </w:pPr>
    </w:lvl>
    <w:lvl w:ilvl="7" w:tplc="04090019" w:tentative="1">
      <w:start w:val="1"/>
      <w:numFmt w:val="lowerLetter"/>
      <w:lvlText w:val="%8."/>
      <w:lvlJc w:val="left"/>
      <w:pPr>
        <w:ind w:left="7242" w:hanging="360"/>
      </w:pPr>
    </w:lvl>
    <w:lvl w:ilvl="8" w:tplc="0409001B" w:tentative="1">
      <w:start w:val="1"/>
      <w:numFmt w:val="lowerRoman"/>
      <w:lvlText w:val="%9."/>
      <w:lvlJc w:val="right"/>
      <w:pPr>
        <w:ind w:left="7962" w:hanging="180"/>
      </w:pPr>
    </w:lvl>
  </w:abstractNum>
  <w:abstractNum w:abstractNumId="98">
    <w:nsid w:val="60671C40"/>
    <w:multiLevelType w:val="hybridMultilevel"/>
    <w:tmpl w:val="F18AEB06"/>
    <w:lvl w:ilvl="0" w:tplc="10025936">
      <w:start w:val="2"/>
      <w:numFmt w:val="decimal"/>
      <w:lvlText w:val="%1."/>
      <w:lvlJc w:val="left"/>
      <w:pPr>
        <w:ind w:left="10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608C20FD"/>
    <w:multiLevelType w:val="hybridMultilevel"/>
    <w:tmpl w:val="7F06A07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632E2FBC"/>
    <w:multiLevelType w:val="hybridMultilevel"/>
    <w:tmpl w:val="1276A77E"/>
    <w:lvl w:ilvl="0" w:tplc="F5AEAF2C">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633F22D8"/>
    <w:multiLevelType w:val="hybridMultilevel"/>
    <w:tmpl w:val="E228C99E"/>
    <w:lvl w:ilvl="0" w:tplc="05FAB95E">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63784C42"/>
    <w:multiLevelType w:val="hybridMultilevel"/>
    <w:tmpl w:val="1C180646"/>
    <w:lvl w:ilvl="0" w:tplc="115AFADE">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638A609E"/>
    <w:multiLevelType w:val="hybridMultilevel"/>
    <w:tmpl w:val="166683E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4">
    <w:nsid w:val="63AE465B"/>
    <w:multiLevelType w:val="hybridMultilevel"/>
    <w:tmpl w:val="0D42E31A"/>
    <w:lvl w:ilvl="0" w:tplc="E4B6D652">
      <w:start w:val="1"/>
      <w:numFmt w:val="decimal"/>
      <w:lvlText w:val="%1."/>
      <w:lvlJc w:val="left"/>
      <w:pPr>
        <w:ind w:left="1854" w:hanging="360"/>
      </w:pPr>
      <w:rPr>
        <w:rFonts w:hint="default"/>
        <w:b/>
        <w:bCs/>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05">
    <w:nsid w:val="63F20B43"/>
    <w:multiLevelType w:val="hybridMultilevel"/>
    <w:tmpl w:val="6A6E5A7A"/>
    <w:lvl w:ilvl="0" w:tplc="04090011">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106">
    <w:nsid w:val="657221FE"/>
    <w:multiLevelType w:val="hybridMultilevel"/>
    <w:tmpl w:val="2292862C"/>
    <w:lvl w:ilvl="0" w:tplc="BE929C84">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7">
    <w:nsid w:val="658F689E"/>
    <w:multiLevelType w:val="hybridMultilevel"/>
    <w:tmpl w:val="9C7E3B1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8">
    <w:nsid w:val="659019A4"/>
    <w:multiLevelType w:val="hybridMultilevel"/>
    <w:tmpl w:val="B2B8DBB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65D55F54"/>
    <w:multiLevelType w:val="hybridMultilevel"/>
    <w:tmpl w:val="6DCCABC4"/>
    <w:lvl w:ilvl="0" w:tplc="525275D0">
      <w:start w:val="1"/>
      <w:numFmt w:val="upperLetter"/>
      <w:lvlText w:val="%1."/>
      <w:lvlJc w:val="left"/>
      <w:pPr>
        <w:ind w:left="1495" w:hanging="360"/>
      </w:pPr>
      <w:rPr>
        <w:rFonts w:ascii="Times New Roman" w:eastAsia="Times New Roman" w:hAnsi="Times New Roman" w:cs="Times New Roman"/>
        <w:b/>
        <w:bCs w:val="0"/>
      </w:rPr>
    </w:lvl>
    <w:lvl w:ilvl="1" w:tplc="BE00BB7A">
      <w:start w:val="1"/>
      <w:numFmt w:val="lowerLetter"/>
      <w:lvlText w:val="%2."/>
      <w:lvlJc w:val="left"/>
      <w:pPr>
        <w:ind w:left="1440" w:hanging="360"/>
      </w:pPr>
      <w:rPr>
        <w:rFonts w:cs="Times New Roman"/>
        <w:b/>
        <w:bCs w:val="0"/>
      </w:rPr>
    </w:lvl>
    <w:lvl w:ilvl="2" w:tplc="21CAB038">
      <w:start w:val="1"/>
      <w:numFmt w:val="decimal"/>
      <w:lvlText w:val="%3."/>
      <w:lvlJc w:val="left"/>
      <w:pPr>
        <w:ind w:left="2340" w:hanging="360"/>
      </w:pPr>
      <w:rPr>
        <w:rFonts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0">
    <w:nsid w:val="66064A92"/>
    <w:multiLevelType w:val="hybridMultilevel"/>
    <w:tmpl w:val="42AC4C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664C50C6"/>
    <w:multiLevelType w:val="hybridMultilevel"/>
    <w:tmpl w:val="0E88D4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66F92BD8"/>
    <w:multiLevelType w:val="hybridMultilevel"/>
    <w:tmpl w:val="52CCE2F8"/>
    <w:lvl w:ilvl="0" w:tplc="0409000F">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113">
    <w:nsid w:val="684E55B4"/>
    <w:multiLevelType w:val="hybridMultilevel"/>
    <w:tmpl w:val="5534083E"/>
    <w:lvl w:ilvl="0" w:tplc="C47ECE1E">
      <w:start w:val="1"/>
      <w:numFmt w:val="lowerLetter"/>
      <w:lvlText w:val="%1."/>
      <w:lvlJc w:val="left"/>
      <w:pPr>
        <w:ind w:left="200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695E08F5"/>
    <w:multiLevelType w:val="hybridMultilevel"/>
    <w:tmpl w:val="C976362A"/>
    <w:lvl w:ilvl="0" w:tplc="FB02258C">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6AEE6DF2"/>
    <w:multiLevelType w:val="hybridMultilevel"/>
    <w:tmpl w:val="F9CE1B2C"/>
    <w:lvl w:ilvl="0" w:tplc="5C7209B6">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16">
    <w:nsid w:val="6B68492E"/>
    <w:multiLevelType w:val="hybridMultilevel"/>
    <w:tmpl w:val="6BF2974A"/>
    <w:lvl w:ilvl="0" w:tplc="BEAA1C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6B9E5321"/>
    <w:multiLevelType w:val="hybridMultilevel"/>
    <w:tmpl w:val="DB38AFCA"/>
    <w:lvl w:ilvl="0" w:tplc="4F04BC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8">
    <w:nsid w:val="6CD74F25"/>
    <w:multiLevelType w:val="hybridMultilevel"/>
    <w:tmpl w:val="78ACC64C"/>
    <w:lvl w:ilvl="0" w:tplc="04090015">
      <w:start w:val="1"/>
      <w:numFmt w:val="upperLetter"/>
      <w:lvlText w:val="%1."/>
      <w:lvlJc w:val="left"/>
      <w:pPr>
        <w:ind w:left="720" w:hanging="360"/>
      </w:pPr>
    </w:lvl>
    <w:lvl w:ilvl="1" w:tplc="E8CC739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6FD917BF"/>
    <w:multiLevelType w:val="hybridMultilevel"/>
    <w:tmpl w:val="82CA0F10"/>
    <w:lvl w:ilvl="0" w:tplc="BCF6AEFA">
      <w:start w:val="1"/>
      <w:numFmt w:val="lowerLetter"/>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6FE43F08"/>
    <w:multiLevelType w:val="hybridMultilevel"/>
    <w:tmpl w:val="D06A21E8"/>
    <w:lvl w:ilvl="0" w:tplc="76C8666E">
      <w:start w:val="1"/>
      <w:numFmt w:val="decimal"/>
      <w:lvlText w:val="%1."/>
      <w:lvlJc w:val="left"/>
      <w:pPr>
        <w:tabs>
          <w:tab w:val="num" w:pos="928"/>
        </w:tabs>
        <w:ind w:left="928" w:hanging="360"/>
      </w:pPr>
      <w:rPr>
        <w:rFonts w:hint="default"/>
        <w:b w:val="0"/>
        <w:bCs/>
        <w:lang w:val="en-US"/>
      </w:rPr>
    </w:lvl>
    <w:lvl w:ilvl="1" w:tplc="04090011">
      <w:start w:val="1"/>
      <w:numFmt w:val="decimal"/>
      <w:lvlText w:val="%2)"/>
      <w:lvlJc w:val="left"/>
      <w:pPr>
        <w:tabs>
          <w:tab w:val="num" w:pos="786"/>
        </w:tabs>
        <w:ind w:left="786" w:hanging="360"/>
      </w:pPr>
      <w:rPr>
        <w:b w:val="0"/>
        <w:bCs w:val="0"/>
        <w:lang w:val="en-US"/>
      </w:rPr>
    </w:lvl>
    <w:lvl w:ilvl="2" w:tplc="491E9A00">
      <w:start w:val="1"/>
      <w:numFmt w:val="upperLetter"/>
      <w:lvlText w:val="%3."/>
      <w:lvlJc w:val="left"/>
      <w:pPr>
        <w:ind w:left="2548" w:hanging="360"/>
      </w:pPr>
      <w:rPr>
        <w:rFonts w:hint="default"/>
      </w:rPr>
    </w:lvl>
    <w:lvl w:ilvl="3" w:tplc="0409000F" w:tentative="1">
      <w:start w:val="1"/>
      <w:numFmt w:val="decimal"/>
      <w:lvlText w:val="%4."/>
      <w:lvlJc w:val="left"/>
      <w:pPr>
        <w:tabs>
          <w:tab w:val="num" w:pos="3088"/>
        </w:tabs>
        <w:ind w:left="3088" w:hanging="360"/>
      </w:pPr>
    </w:lvl>
    <w:lvl w:ilvl="4" w:tplc="04090019" w:tentative="1">
      <w:start w:val="1"/>
      <w:numFmt w:val="lowerLetter"/>
      <w:lvlText w:val="%5."/>
      <w:lvlJc w:val="left"/>
      <w:pPr>
        <w:tabs>
          <w:tab w:val="num" w:pos="3808"/>
        </w:tabs>
        <w:ind w:left="3808" w:hanging="360"/>
      </w:pPr>
    </w:lvl>
    <w:lvl w:ilvl="5" w:tplc="0409001B" w:tentative="1">
      <w:start w:val="1"/>
      <w:numFmt w:val="lowerRoman"/>
      <w:lvlText w:val="%6."/>
      <w:lvlJc w:val="right"/>
      <w:pPr>
        <w:tabs>
          <w:tab w:val="num" w:pos="4528"/>
        </w:tabs>
        <w:ind w:left="4528" w:hanging="180"/>
      </w:pPr>
    </w:lvl>
    <w:lvl w:ilvl="6" w:tplc="0409000F" w:tentative="1">
      <w:start w:val="1"/>
      <w:numFmt w:val="decimal"/>
      <w:lvlText w:val="%7."/>
      <w:lvlJc w:val="left"/>
      <w:pPr>
        <w:tabs>
          <w:tab w:val="num" w:pos="5248"/>
        </w:tabs>
        <w:ind w:left="5248" w:hanging="360"/>
      </w:pPr>
    </w:lvl>
    <w:lvl w:ilvl="7" w:tplc="04090019" w:tentative="1">
      <w:start w:val="1"/>
      <w:numFmt w:val="lowerLetter"/>
      <w:lvlText w:val="%8."/>
      <w:lvlJc w:val="left"/>
      <w:pPr>
        <w:tabs>
          <w:tab w:val="num" w:pos="5968"/>
        </w:tabs>
        <w:ind w:left="5968" w:hanging="360"/>
      </w:pPr>
    </w:lvl>
    <w:lvl w:ilvl="8" w:tplc="0409001B" w:tentative="1">
      <w:start w:val="1"/>
      <w:numFmt w:val="lowerRoman"/>
      <w:lvlText w:val="%9."/>
      <w:lvlJc w:val="right"/>
      <w:pPr>
        <w:tabs>
          <w:tab w:val="num" w:pos="6688"/>
        </w:tabs>
        <w:ind w:left="6688" w:hanging="180"/>
      </w:pPr>
    </w:lvl>
  </w:abstractNum>
  <w:abstractNum w:abstractNumId="121">
    <w:nsid w:val="714F2FDB"/>
    <w:multiLevelType w:val="hybridMultilevel"/>
    <w:tmpl w:val="9986162A"/>
    <w:lvl w:ilvl="0" w:tplc="04090017">
      <w:start w:val="1"/>
      <w:numFmt w:val="lowerLetter"/>
      <w:lvlText w:val="%1)"/>
      <w:lvlJc w:val="left"/>
      <w:pPr>
        <w:ind w:left="206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71FF1B5F"/>
    <w:multiLevelType w:val="hybridMultilevel"/>
    <w:tmpl w:val="F202FD3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73F42F7D"/>
    <w:multiLevelType w:val="hybridMultilevel"/>
    <w:tmpl w:val="30FCAB50"/>
    <w:lvl w:ilvl="0" w:tplc="633C680A">
      <w:start w:val="1"/>
      <w:numFmt w:val="decimal"/>
      <w:lvlText w:val="%1."/>
      <w:lvlJc w:val="left"/>
      <w:pPr>
        <w:ind w:left="193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76032B30"/>
    <w:multiLevelType w:val="hybridMultilevel"/>
    <w:tmpl w:val="8E886C5C"/>
    <w:lvl w:ilvl="0" w:tplc="0409000F">
      <w:start w:val="1"/>
      <w:numFmt w:val="decimal"/>
      <w:lvlText w:val="%1."/>
      <w:lvlJc w:val="left"/>
      <w:pPr>
        <w:ind w:left="1931" w:hanging="360"/>
      </w:pPr>
      <w:rPr>
        <w:rFonts w:hint="default"/>
      </w:rPr>
    </w:lvl>
    <w:lvl w:ilvl="1" w:tplc="04090019" w:tentative="1">
      <w:start w:val="1"/>
      <w:numFmt w:val="lowerLetter"/>
      <w:lvlText w:val="%2."/>
      <w:lvlJc w:val="left"/>
      <w:pPr>
        <w:ind w:left="2651" w:hanging="360"/>
      </w:pPr>
    </w:lvl>
    <w:lvl w:ilvl="2" w:tplc="0409001B" w:tentative="1">
      <w:start w:val="1"/>
      <w:numFmt w:val="lowerRoman"/>
      <w:lvlText w:val="%3."/>
      <w:lvlJc w:val="right"/>
      <w:pPr>
        <w:ind w:left="3371" w:hanging="180"/>
      </w:pPr>
    </w:lvl>
    <w:lvl w:ilvl="3" w:tplc="0409000F" w:tentative="1">
      <w:start w:val="1"/>
      <w:numFmt w:val="decimal"/>
      <w:lvlText w:val="%4."/>
      <w:lvlJc w:val="left"/>
      <w:pPr>
        <w:ind w:left="4091" w:hanging="360"/>
      </w:pPr>
    </w:lvl>
    <w:lvl w:ilvl="4" w:tplc="04090019" w:tentative="1">
      <w:start w:val="1"/>
      <w:numFmt w:val="lowerLetter"/>
      <w:lvlText w:val="%5."/>
      <w:lvlJc w:val="left"/>
      <w:pPr>
        <w:ind w:left="4811" w:hanging="360"/>
      </w:pPr>
    </w:lvl>
    <w:lvl w:ilvl="5" w:tplc="0409001B" w:tentative="1">
      <w:start w:val="1"/>
      <w:numFmt w:val="lowerRoman"/>
      <w:lvlText w:val="%6."/>
      <w:lvlJc w:val="right"/>
      <w:pPr>
        <w:ind w:left="5531" w:hanging="180"/>
      </w:pPr>
    </w:lvl>
    <w:lvl w:ilvl="6" w:tplc="0409000F" w:tentative="1">
      <w:start w:val="1"/>
      <w:numFmt w:val="decimal"/>
      <w:lvlText w:val="%7."/>
      <w:lvlJc w:val="left"/>
      <w:pPr>
        <w:ind w:left="6251" w:hanging="360"/>
      </w:pPr>
    </w:lvl>
    <w:lvl w:ilvl="7" w:tplc="04090019" w:tentative="1">
      <w:start w:val="1"/>
      <w:numFmt w:val="lowerLetter"/>
      <w:lvlText w:val="%8."/>
      <w:lvlJc w:val="left"/>
      <w:pPr>
        <w:ind w:left="6971" w:hanging="360"/>
      </w:pPr>
    </w:lvl>
    <w:lvl w:ilvl="8" w:tplc="0409001B" w:tentative="1">
      <w:start w:val="1"/>
      <w:numFmt w:val="lowerRoman"/>
      <w:lvlText w:val="%9."/>
      <w:lvlJc w:val="right"/>
      <w:pPr>
        <w:ind w:left="7691" w:hanging="180"/>
      </w:pPr>
    </w:lvl>
  </w:abstractNum>
  <w:abstractNum w:abstractNumId="125">
    <w:nsid w:val="77C45E5B"/>
    <w:multiLevelType w:val="hybridMultilevel"/>
    <w:tmpl w:val="4E3A555A"/>
    <w:lvl w:ilvl="0" w:tplc="E7CAC7BE">
      <w:start w:val="1"/>
      <w:numFmt w:val="lowerLetter"/>
      <w:lvlText w:val="%1)"/>
      <w:lvlJc w:val="left"/>
      <w:pPr>
        <w:ind w:left="2138" w:hanging="360"/>
      </w:pPr>
      <w:rPr>
        <w:i w:val="0"/>
        <w:iCs w:val="0"/>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26">
    <w:nsid w:val="782A3363"/>
    <w:multiLevelType w:val="hybridMultilevel"/>
    <w:tmpl w:val="2F7E635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7">
    <w:nsid w:val="7A3E659B"/>
    <w:multiLevelType w:val="hybridMultilevel"/>
    <w:tmpl w:val="128A9F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7A457947"/>
    <w:multiLevelType w:val="hybridMultilevel"/>
    <w:tmpl w:val="5B8A53E0"/>
    <w:lvl w:ilvl="0" w:tplc="04090011">
      <w:start w:val="1"/>
      <w:numFmt w:val="decimal"/>
      <w:lvlText w:val="%1)"/>
      <w:lvlJc w:val="left"/>
      <w:pPr>
        <w:ind w:left="786"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9">
    <w:nsid w:val="7AD47981"/>
    <w:multiLevelType w:val="hybridMultilevel"/>
    <w:tmpl w:val="C0D43EAE"/>
    <w:lvl w:ilvl="0" w:tplc="1ABC19D4">
      <w:start w:val="1"/>
      <w:numFmt w:val="decimal"/>
      <w:lvlText w:val="%1."/>
      <w:lvlJc w:val="left"/>
      <w:pPr>
        <w:ind w:left="1996"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7B8F5EE8"/>
    <w:multiLevelType w:val="hybridMultilevel"/>
    <w:tmpl w:val="DA6C01B0"/>
    <w:lvl w:ilvl="0" w:tplc="04090015">
      <w:start w:val="1"/>
      <w:numFmt w:val="upperLetter"/>
      <w:lvlText w:val="%1."/>
      <w:lvlJc w:val="left"/>
      <w:pPr>
        <w:ind w:left="1495"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31">
    <w:nsid w:val="7C3C6380"/>
    <w:multiLevelType w:val="hybridMultilevel"/>
    <w:tmpl w:val="DD9C2FCE"/>
    <w:lvl w:ilvl="0" w:tplc="04090019">
      <w:start w:val="1"/>
      <w:numFmt w:val="lowerLetter"/>
      <w:lvlText w:val="%1."/>
      <w:lvlJc w:val="left"/>
      <w:pPr>
        <w:ind w:left="1287" w:hanging="360"/>
      </w:p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2">
    <w:nsid w:val="7D643E5C"/>
    <w:multiLevelType w:val="hybridMultilevel"/>
    <w:tmpl w:val="3BE2ADC8"/>
    <w:lvl w:ilvl="0" w:tplc="D53018B4">
      <w:start w:val="4"/>
      <w:numFmt w:val="decimal"/>
      <w:lvlText w:val="%1."/>
      <w:lvlJc w:val="left"/>
      <w:pPr>
        <w:ind w:left="2204"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7DC675CB"/>
    <w:multiLevelType w:val="hybridMultilevel"/>
    <w:tmpl w:val="91AA9C08"/>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4">
    <w:nsid w:val="7DCD6CC7"/>
    <w:multiLevelType w:val="hybridMultilevel"/>
    <w:tmpl w:val="A300AD42"/>
    <w:lvl w:ilvl="0" w:tplc="0B2C0CDE">
      <w:start w:val="1"/>
      <w:numFmt w:val="lowerLetter"/>
      <w:lvlText w:val="%1."/>
      <w:lvlJc w:val="left"/>
      <w:pPr>
        <w:tabs>
          <w:tab w:val="num" w:pos="2204"/>
        </w:tabs>
        <w:ind w:left="2204" w:hanging="360"/>
      </w:pPr>
      <w:rPr>
        <w:rFonts w:hint="default"/>
        <w:sz w:val="24"/>
      </w:rPr>
    </w:lvl>
    <w:lvl w:ilvl="1" w:tplc="04090019" w:tentative="1">
      <w:start w:val="1"/>
      <w:numFmt w:val="lowerLetter"/>
      <w:lvlText w:val="%2."/>
      <w:lvlJc w:val="left"/>
      <w:pPr>
        <w:ind w:left="2924" w:hanging="360"/>
      </w:pPr>
    </w:lvl>
    <w:lvl w:ilvl="2" w:tplc="0409001B" w:tentative="1">
      <w:start w:val="1"/>
      <w:numFmt w:val="lowerRoman"/>
      <w:lvlText w:val="%3."/>
      <w:lvlJc w:val="right"/>
      <w:pPr>
        <w:ind w:left="3644" w:hanging="180"/>
      </w:pPr>
    </w:lvl>
    <w:lvl w:ilvl="3" w:tplc="0409000F" w:tentative="1">
      <w:start w:val="1"/>
      <w:numFmt w:val="decimal"/>
      <w:lvlText w:val="%4."/>
      <w:lvlJc w:val="left"/>
      <w:pPr>
        <w:ind w:left="4364" w:hanging="360"/>
      </w:pPr>
    </w:lvl>
    <w:lvl w:ilvl="4" w:tplc="04090019" w:tentative="1">
      <w:start w:val="1"/>
      <w:numFmt w:val="lowerLetter"/>
      <w:lvlText w:val="%5."/>
      <w:lvlJc w:val="left"/>
      <w:pPr>
        <w:ind w:left="5084" w:hanging="360"/>
      </w:pPr>
    </w:lvl>
    <w:lvl w:ilvl="5" w:tplc="0409001B" w:tentative="1">
      <w:start w:val="1"/>
      <w:numFmt w:val="lowerRoman"/>
      <w:lvlText w:val="%6."/>
      <w:lvlJc w:val="right"/>
      <w:pPr>
        <w:ind w:left="5804" w:hanging="180"/>
      </w:pPr>
    </w:lvl>
    <w:lvl w:ilvl="6" w:tplc="0409000F" w:tentative="1">
      <w:start w:val="1"/>
      <w:numFmt w:val="decimal"/>
      <w:lvlText w:val="%7."/>
      <w:lvlJc w:val="left"/>
      <w:pPr>
        <w:ind w:left="6524" w:hanging="360"/>
      </w:pPr>
    </w:lvl>
    <w:lvl w:ilvl="7" w:tplc="04090019" w:tentative="1">
      <w:start w:val="1"/>
      <w:numFmt w:val="lowerLetter"/>
      <w:lvlText w:val="%8."/>
      <w:lvlJc w:val="left"/>
      <w:pPr>
        <w:ind w:left="7244" w:hanging="360"/>
      </w:pPr>
    </w:lvl>
    <w:lvl w:ilvl="8" w:tplc="0409001B" w:tentative="1">
      <w:start w:val="1"/>
      <w:numFmt w:val="lowerRoman"/>
      <w:lvlText w:val="%9."/>
      <w:lvlJc w:val="right"/>
      <w:pPr>
        <w:ind w:left="7964" w:hanging="180"/>
      </w:pPr>
    </w:lvl>
  </w:abstractNum>
  <w:abstractNum w:abstractNumId="135">
    <w:nsid w:val="7FB46300"/>
    <w:multiLevelType w:val="hybridMultilevel"/>
    <w:tmpl w:val="7E2CEB5E"/>
    <w:lvl w:ilvl="0" w:tplc="0464BC8C">
      <w:start w:val="5"/>
      <w:numFmt w:val="lowerLetter"/>
      <w:lvlText w:val="%1."/>
      <w:lvlJc w:val="left"/>
      <w:pPr>
        <w:ind w:left="206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7"/>
  </w:num>
  <w:num w:numId="2">
    <w:abstractNumId w:val="12"/>
  </w:num>
  <w:num w:numId="3">
    <w:abstractNumId w:val="93"/>
  </w:num>
  <w:num w:numId="4">
    <w:abstractNumId w:val="115"/>
  </w:num>
  <w:num w:numId="5">
    <w:abstractNumId w:val="109"/>
  </w:num>
  <w:num w:numId="6">
    <w:abstractNumId w:val="71"/>
  </w:num>
  <w:num w:numId="7">
    <w:abstractNumId w:val="51"/>
  </w:num>
  <w:num w:numId="8">
    <w:abstractNumId w:val="62"/>
  </w:num>
  <w:num w:numId="9">
    <w:abstractNumId w:val="129"/>
  </w:num>
  <w:num w:numId="10">
    <w:abstractNumId w:val="65"/>
  </w:num>
  <w:num w:numId="11">
    <w:abstractNumId w:val="126"/>
  </w:num>
  <w:num w:numId="12">
    <w:abstractNumId w:val="37"/>
  </w:num>
  <w:num w:numId="13">
    <w:abstractNumId w:val="70"/>
  </w:num>
  <w:num w:numId="14">
    <w:abstractNumId w:val="19"/>
  </w:num>
  <w:num w:numId="15">
    <w:abstractNumId w:val="112"/>
  </w:num>
  <w:num w:numId="16">
    <w:abstractNumId w:val="85"/>
  </w:num>
  <w:num w:numId="17">
    <w:abstractNumId w:val="66"/>
  </w:num>
  <w:num w:numId="18">
    <w:abstractNumId w:val="84"/>
  </w:num>
  <w:num w:numId="19">
    <w:abstractNumId w:val="8"/>
  </w:num>
  <w:num w:numId="20">
    <w:abstractNumId w:val="42"/>
  </w:num>
  <w:num w:numId="21">
    <w:abstractNumId w:val="34"/>
  </w:num>
  <w:num w:numId="22">
    <w:abstractNumId w:val="105"/>
  </w:num>
  <w:num w:numId="23">
    <w:abstractNumId w:val="73"/>
  </w:num>
  <w:num w:numId="24">
    <w:abstractNumId w:val="33"/>
  </w:num>
  <w:num w:numId="25">
    <w:abstractNumId w:val="110"/>
  </w:num>
  <w:num w:numId="26">
    <w:abstractNumId w:val="106"/>
  </w:num>
  <w:num w:numId="27">
    <w:abstractNumId w:val="18"/>
  </w:num>
  <w:num w:numId="28">
    <w:abstractNumId w:val="60"/>
  </w:num>
  <w:num w:numId="29">
    <w:abstractNumId w:val="5"/>
  </w:num>
  <w:num w:numId="30">
    <w:abstractNumId w:val="74"/>
  </w:num>
  <w:num w:numId="31">
    <w:abstractNumId w:val="47"/>
  </w:num>
  <w:num w:numId="32">
    <w:abstractNumId w:val="46"/>
  </w:num>
  <w:num w:numId="33">
    <w:abstractNumId w:val="117"/>
  </w:num>
  <w:num w:numId="34">
    <w:abstractNumId w:val="68"/>
  </w:num>
  <w:num w:numId="35">
    <w:abstractNumId w:val="118"/>
  </w:num>
  <w:num w:numId="36">
    <w:abstractNumId w:val="61"/>
  </w:num>
  <w:num w:numId="37">
    <w:abstractNumId w:val="67"/>
  </w:num>
  <w:num w:numId="38">
    <w:abstractNumId w:val="23"/>
  </w:num>
  <w:num w:numId="39">
    <w:abstractNumId w:val="130"/>
  </w:num>
  <w:num w:numId="40">
    <w:abstractNumId w:val="9"/>
  </w:num>
  <w:num w:numId="41">
    <w:abstractNumId w:val="15"/>
  </w:num>
  <w:num w:numId="42">
    <w:abstractNumId w:val="41"/>
  </w:num>
  <w:num w:numId="43">
    <w:abstractNumId w:val="10"/>
  </w:num>
  <w:num w:numId="44">
    <w:abstractNumId w:val="122"/>
  </w:num>
  <w:num w:numId="45">
    <w:abstractNumId w:val="124"/>
  </w:num>
  <w:num w:numId="46">
    <w:abstractNumId w:val="88"/>
  </w:num>
  <w:num w:numId="47">
    <w:abstractNumId w:val="103"/>
  </w:num>
  <w:num w:numId="48">
    <w:abstractNumId w:val="107"/>
  </w:num>
  <w:num w:numId="49">
    <w:abstractNumId w:val="3"/>
  </w:num>
  <w:num w:numId="50">
    <w:abstractNumId w:val="58"/>
  </w:num>
  <w:num w:numId="51">
    <w:abstractNumId w:val="0"/>
  </w:num>
  <w:num w:numId="52">
    <w:abstractNumId w:val="80"/>
  </w:num>
  <w:num w:numId="53">
    <w:abstractNumId w:val="11"/>
  </w:num>
  <w:num w:numId="54">
    <w:abstractNumId w:val="64"/>
  </w:num>
  <w:num w:numId="55">
    <w:abstractNumId w:val="79"/>
  </w:num>
  <w:num w:numId="56">
    <w:abstractNumId w:val="113"/>
  </w:num>
  <w:num w:numId="57">
    <w:abstractNumId w:val="22"/>
  </w:num>
  <w:num w:numId="58">
    <w:abstractNumId w:val="44"/>
  </w:num>
  <w:num w:numId="59">
    <w:abstractNumId w:val="57"/>
  </w:num>
  <w:num w:numId="60">
    <w:abstractNumId w:val="63"/>
  </w:num>
  <w:num w:numId="61">
    <w:abstractNumId w:val="98"/>
  </w:num>
  <w:num w:numId="62">
    <w:abstractNumId w:val="7"/>
  </w:num>
  <w:num w:numId="63">
    <w:abstractNumId w:val="48"/>
  </w:num>
  <w:num w:numId="64">
    <w:abstractNumId w:val="87"/>
  </w:num>
  <w:num w:numId="65">
    <w:abstractNumId w:val="77"/>
  </w:num>
  <w:num w:numId="66">
    <w:abstractNumId w:val="16"/>
  </w:num>
  <w:num w:numId="67">
    <w:abstractNumId w:val="121"/>
  </w:num>
  <w:num w:numId="68">
    <w:abstractNumId w:val="21"/>
  </w:num>
  <w:num w:numId="69">
    <w:abstractNumId w:val="40"/>
  </w:num>
  <w:num w:numId="70">
    <w:abstractNumId w:val="76"/>
  </w:num>
  <w:num w:numId="71">
    <w:abstractNumId w:val="91"/>
  </w:num>
  <w:num w:numId="72">
    <w:abstractNumId w:val="125"/>
  </w:num>
  <w:num w:numId="73">
    <w:abstractNumId w:val="31"/>
  </w:num>
  <w:num w:numId="74">
    <w:abstractNumId w:val="123"/>
  </w:num>
  <w:num w:numId="75">
    <w:abstractNumId w:val="83"/>
  </w:num>
  <w:num w:numId="76">
    <w:abstractNumId w:val="108"/>
  </w:num>
  <w:num w:numId="77">
    <w:abstractNumId w:val="111"/>
  </w:num>
  <w:num w:numId="78">
    <w:abstractNumId w:val="2"/>
  </w:num>
  <w:num w:numId="79">
    <w:abstractNumId w:val="72"/>
  </w:num>
  <w:num w:numId="80">
    <w:abstractNumId w:val="78"/>
  </w:num>
  <w:num w:numId="81">
    <w:abstractNumId w:val="131"/>
  </w:num>
  <w:num w:numId="82">
    <w:abstractNumId w:val="55"/>
  </w:num>
  <w:num w:numId="83">
    <w:abstractNumId w:val="97"/>
  </w:num>
  <w:num w:numId="84">
    <w:abstractNumId w:val="26"/>
  </w:num>
  <w:num w:numId="85">
    <w:abstractNumId w:val="95"/>
  </w:num>
  <w:num w:numId="86">
    <w:abstractNumId w:val="99"/>
  </w:num>
  <w:num w:numId="87">
    <w:abstractNumId w:val="20"/>
  </w:num>
  <w:num w:numId="88">
    <w:abstractNumId w:val="14"/>
  </w:num>
  <w:num w:numId="89">
    <w:abstractNumId w:val="43"/>
  </w:num>
  <w:num w:numId="90">
    <w:abstractNumId w:val="56"/>
  </w:num>
  <w:num w:numId="91">
    <w:abstractNumId w:val="116"/>
  </w:num>
  <w:num w:numId="92">
    <w:abstractNumId w:val="45"/>
  </w:num>
  <w:num w:numId="93">
    <w:abstractNumId w:val="135"/>
  </w:num>
  <w:num w:numId="94">
    <w:abstractNumId w:val="89"/>
  </w:num>
  <w:num w:numId="95">
    <w:abstractNumId w:val="100"/>
  </w:num>
  <w:num w:numId="96">
    <w:abstractNumId w:val="92"/>
  </w:num>
  <w:num w:numId="97">
    <w:abstractNumId w:val="4"/>
  </w:num>
  <w:num w:numId="98">
    <w:abstractNumId w:val="36"/>
  </w:num>
  <w:num w:numId="99">
    <w:abstractNumId w:val="25"/>
  </w:num>
  <w:num w:numId="100">
    <w:abstractNumId w:val="54"/>
  </w:num>
  <w:num w:numId="101">
    <w:abstractNumId w:val="86"/>
  </w:num>
  <w:num w:numId="102">
    <w:abstractNumId w:val="1"/>
  </w:num>
  <w:num w:numId="103">
    <w:abstractNumId w:val="38"/>
  </w:num>
  <w:num w:numId="104">
    <w:abstractNumId w:val="82"/>
  </w:num>
  <w:num w:numId="105">
    <w:abstractNumId w:val="27"/>
  </w:num>
  <w:num w:numId="106">
    <w:abstractNumId w:val="102"/>
  </w:num>
  <w:num w:numId="107">
    <w:abstractNumId w:val="49"/>
  </w:num>
  <w:num w:numId="108">
    <w:abstractNumId w:val="128"/>
  </w:num>
  <w:num w:numId="109">
    <w:abstractNumId w:val="81"/>
  </w:num>
  <w:num w:numId="110">
    <w:abstractNumId w:val="75"/>
  </w:num>
  <w:num w:numId="111">
    <w:abstractNumId w:val="119"/>
  </w:num>
  <w:num w:numId="112">
    <w:abstractNumId w:val="120"/>
  </w:num>
  <w:num w:numId="113">
    <w:abstractNumId w:val="90"/>
  </w:num>
  <w:num w:numId="114">
    <w:abstractNumId w:val="69"/>
  </w:num>
  <w:num w:numId="115">
    <w:abstractNumId w:val="94"/>
  </w:num>
  <w:num w:numId="116">
    <w:abstractNumId w:val="96"/>
  </w:num>
  <w:num w:numId="117">
    <w:abstractNumId w:val="17"/>
  </w:num>
  <w:num w:numId="118">
    <w:abstractNumId w:val="104"/>
  </w:num>
  <w:num w:numId="119">
    <w:abstractNumId w:val="114"/>
  </w:num>
  <w:num w:numId="120">
    <w:abstractNumId w:val="39"/>
  </w:num>
  <w:num w:numId="121">
    <w:abstractNumId w:val="32"/>
  </w:num>
  <w:num w:numId="122">
    <w:abstractNumId w:val="134"/>
  </w:num>
  <w:num w:numId="123">
    <w:abstractNumId w:val="28"/>
  </w:num>
  <w:num w:numId="124">
    <w:abstractNumId w:val="133"/>
  </w:num>
  <w:num w:numId="125">
    <w:abstractNumId w:val="24"/>
  </w:num>
  <w:num w:numId="126">
    <w:abstractNumId w:val="13"/>
  </w:num>
  <w:num w:numId="127">
    <w:abstractNumId w:val="59"/>
  </w:num>
  <w:num w:numId="128">
    <w:abstractNumId w:val="30"/>
  </w:num>
  <w:num w:numId="129">
    <w:abstractNumId w:val="29"/>
  </w:num>
  <w:num w:numId="130">
    <w:abstractNumId w:val="52"/>
  </w:num>
  <w:num w:numId="131">
    <w:abstractNumId w:val="101"/>
  </w:num>
  <w:num w:numId="132">
    <w:abstractNumId w:val="6"/>
  </w:num>
  <w:num w:numId="133">
    <w:abstractNumId w:val="35"/>
  </w:num>
  <w:num w:numId="134">
    <w:abstractNumId w:val="50"/>
  </w:num>
  <w:num w:numId="135">
    <w:abstractNumId w:val="132"/>
  </w:num>
  <w:num w:numId="136">
    <w:abstractNumId w:val="53"/>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28FD"/>
    <w:rsid w:val="00022403"/>
    <w:rsid w:val="00030120"/>
    <w:rsid w:val="00071F10"/>
    <w:rsid w:val="000A3FC1"/>
    <w:rsid w:val="000C0CB4"/>
    <w:rsid w:val="000E2D55"/>
    <w:rsid w:val="000E7482"/>
    <w:rsid w:val="00106CD7"/>
    <w:rsid w:val="0012167A"/>
    <w:rsid w:val="00135AF5"/>
    <w:rsid w:val="001535AF"/>
    <w:rsid w:val="001A7E63"/>
    <w:rsid w:val="00202139"/>
    <w:rsid w:val="00280570"/>
    <w:rsid w:val="002806DB"/>
    <w:rsid w:val="002828DA"/>
    <w:rsid w:val="002A045C"/>
    <w:rsid w:val="002A4DB8"/>
    <w:rsid w:val="002C4BE6"/>
    <w:rsid w:val="002C4D9A"/>
    <w:rsid w:val="002C52F4"/>
    <w:rsid w:val="002D2AB8"/>
    <w:rsid w:val="002D2F89"/>
    <w:rsid w:val="00305344"/>
    <w:rsid w:val="00345EC8"/>
    <w:rsid w:val="00355030"/>
    <w:rsid w:val="00355820"/>
    <w:rsid w:val="003665F9"/>
    <w:rsid w:val="003728FD"/>
    <w:rsid w:val="00391E9A"/>
    <w:rsid w:val="00397956"/>
    <w:rsid w:val="003A5A3B"/>
    <w:rsid w:val="003A688E"/>
    <w:rsid w:val="003B0E71"/>
    <w:rsid w:val="003B1D68"/>
    <w:rsid w:val="003B77F1"/>
    <w:rsid w:val="003C5CDE"/>
    <w:rsid w:val="003F31E3"/>
    <w:rsid w:val="00432737"/>
    <w:rsid w:val="00437F23"/>
    <w:rsid w:val="00453B65"/>
    <w:rsid w:val="00473C1E"/>
    <w:rsid w:val="00481C74"/>
    <w:rsid w:val="004829DF"/>
    <w:rsid w:val="00486A89"/>
    <w:rsid w:val="0049402F"/>
    <w:rsid w:val="004A3561"/>
    <w:rsid w:val="004D2799"/>
    <w:rsid w:val="004E0EBF"/>
    <w:rsid w:val="004E50B8"/>
    <w:rsid w:val="004F69D4"/>
    <w:rsid w:val="004F77B5"/>
    <w:rsid w:val="0050093A"/>
    <w:rsid w:val="005022A6"/>
    <w:rsid w:val="005230F3"/>
    <w:rsid w:val="005363FE"/>
    <w:rsid w:val="00537907"/>
    <w:rsid w:val="00541F01"/>
    <w:rsid w:val="0055008B"/>
    <w:rsid w:val="00576709"/>
    <w:rsid w:val="00592B54"/>
    <w:rsid w:val="005972B8"/>
    <w:rsid w:val="005C6728"/>
    <w:rsid w:val="005D36AF"/>
    <w:rsid w:val="005D5AAC"/>
    <w:rsid w:val="005E6F4D"/>
    <w:rsid w:val="00652DA1"/>
    <w:rsid w:val="00680710"/>
    <w:rsid w:val="00685C47"/>
    <w:rsid w:val="00686E1E"/>
    <w:rsid w:val="006B4D99"/>
    <w:rsid w:val="006D2DC3"/>
    <w:rsid w:val="006E62F5"/>
    <w:rsid w:val="00741DC8"/>
    <w:rsid w:val="00757570"/>
    <w:rsid w:val="00773862"/>
    <w:rsid w:val="00787691"/>
    <w:rsid w:val="007B6AF6"/>
    <w:rsid w:val="007D3B01"/>
    <w:rsid w:val="007E6B11"/>
    <w:rsid w:val="007F1961"/>
    <w:rsid w:val="00835214"/>
    <w:rsid w:val="00880584"/>
    <w:rsid w:val="008C0DFD"/>
    <w:rsid w:val="008C355A"/>
    <w:rsid w:val="008F65E0"/>
    <w:rsid w:val="00915E0E"/>
    <w:rsid w:val="0095461B"/>
    <w:rsid w:val="00960DED"/>
    <w:rsid w:val="009A35A4"/>
    <w:rsid w:val="009D3A4C"/>
    <w:rsid w:val="009D5CC8"/>
    <w:rsid w:val="009E4D33"/>
    <w:rsid w:val="00A22B1E"/>
    <w:rsid w:val="00A51AF9"/>
    <w:rsid w:val="00A77FE5"/>
    <w:rsid w:val="00A91D26"/>
    <w:rsid w:val="00AC0869"/>
    <w:rsid w:val="00AC23F4"/>
    <w:rsid w:val="00AF49E1"/>
    <w:rsid w:val="00B426E0"/>
    <w:rsid w:val="00B468B3"/>
    <w:rsid w:val="00B8496C"/>
    <w:rsid w:val="00BC7B5B"/>
    <w:rsid w:val="00BF25CD"/>
    <w:rsid w:val="00BF6D8D"/>
    <w:rsid w:val="00C159E5"/>
    <w:rsid w:val="00C31C1D"/>
    <w:rsid w:val="00C32F21"/>
    <w:rsid w:val="00C41B3E"/>
    <w:rsid w:val="00C615BE"/>
    <w:rsid w:val="00C83EBE"/>
    <w:rsid w:val="00CB68EF"/>
    <w:rsid w:val="00CD5262"/>
    <w:rsid w:val="00CE26CD"/>
    <w:rsid w:val="00CE71D6"/>
    <w:rsid w:val="00D153DF"/>
    <w:rsid w:val="00D3028A"/>
    <w:rsid w:val="00D750E7"/>
    <w:rsid w:val="00D7642B"/>
    <w:rsid w:val="00DA23AC"/>
    <w:rsid w:val="00DA393A"/>
    <w:rsid w:val="00DA67D7"/>
    <w:rsid w:val="00DB1534"/>
    <w:rsid w:val="00DB563E"/>
    <w:rsid w:val="00E269E1"/>
    <w:rsid w:val="00E40267"/>
    <w:rsid w:val="00E66B35"/>
    <w:rsid w:val="00EA6860"/>
    <w:rsid w:val="00EF6864"/>
    <w:rsid w:val="00F10A31"/>
    <w:rsid w:val="00F321A7"/>
    <w:rsid w:val="00F339C4"/>
    <w:rsid w:val="00F35467"/>
    <w:rsid w:val="00F54001"/>
    <w:rsid w:val="00F93C68"/>
    <w:rsid w:val="00FA7C13"/>
    <w:rsid w:val="00FB1E82"/>
    <w:rsid w:val="00FB4C86"/>
    <w:rsid w:val="00FC4AED"/>
    <w:rsid w:val="00FC5EBB"/>
    <w:rsid w:val="00FE2993"/>
    <w:rsid w:val="00FE4BF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28FD"/>
    <w:pPr>
      <w:spacing w:after="240" w:line="360" w:lineRule="auto"/>
    </w:pPr>
    <w:rPr>
      <w:rFonts w:ascii="Times New Roman" w:hAnsi="Times New Roman" w:cstheme="majorBidi"/>
      <w:sz w:val="24"/>
      <w:szCs w:val="32"/>
    </w:rPr>
  </w:style>
  <w:style w:type="paragraph" w:styleId="Heading2">
    <w:name w:val="heading 2"/>
    <w:basedOn w:val="Normal"/>
    <w:next w:val="Normal"/>
    <w:link w:val="Heading2Char"/>
    <w:uiPriority w:val="9"/>
    <w:semiHidden/>
    <w:unhideWhenUsed/>
    <w:qFormat/>
    <w:rsid w:val="00BF25CD"/>
    <w:pPr>
      <w:keepNext/>
      <w:keepLines/>
      <w:spacing w:before="200" w:after="0"/>
      <w:outlineLvl w:val="1"/>
    </w:pPr>
    <w:rPr>
      <w:rFonts w:asciiTheme="majorHAnsi" w:eastAsiaTheme="majorEastAsia" w:hAnsiTheme="majorHAnsi" w:cs="Times New Roman"/>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28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28FD"/>
    <w:rPr>
      <w:rFonts w:ascii="Tahoma" w:hAnsi="Tahoma" w:cs="Tahoma"/>
      <w:sz w:val="16"/>
      <w:szCs w:val="16"/>
    </w:rPr>
  </w:style>
  <w:style w:type="paragraph" w:styleId="ListParagraph">
    <w:name w:val="List Paragraph"/>
    <w:basedOn w:val="Normal"/>
    <w:link w:val="ListParagraphChar"/>
    <w:uiPriority w:val="34"/>
    <w:qFormat/>
    <w:rsid w:val="003728FD"/>
    <w:pPr>
      <w:spacing w:after="0"/>
      <w:ind w:left="720"/>
      <w:contextualSpacing/>
      <w:jc w:val="both"/>
    </w:pPr>
    <w:rPr>
      <w:rFonts w:eastAsia="Times New Roman" w:cs="Arial"/>
      <w:szCs w:val="22"/>
    </w:rPr>
  </w:style>
  <w:style w:type="character" w:customStyle="1" w:styleId="ListParagraphChar">
    <w:name w:val="List Paragraph Char"/>
    <w:link w:val="ListParagraph"/>
    <w:uiPriority w:val="34"/>
    <w:rsid w:val="003728FD"/>
    <w:rPr>
      <w:rFonts w:ascii="Times New Roman" w:eastAsia="Times New Roman" w:hAnsi="Times New Roman" w:cs="Arial"/>
      <w:sz w:val="24"/>
    </w:rPr>
  </w:style>
  <w:style w:type="table" w:styleId="TableGrid">
    <w:name w:val="Table Grid"/>
    <w:basedOn w:val="TableNormal"/>
    <w:uiPriority w:val="59"/>
    <w:rsid w:val="003728FD"/>
    <w:pPr>
      <w:spacing w:after="0" w:line="240" w:lineRule="auto"/>
      <w:ind w:left="714" w:hanging="357"/>
      <w:jc w:val="both"/>
    </w:pPr>
    <w:rPr>
      <w:rFonts w:ascii="Calibri" w:eastAsia="Calibri" w:hAnsi="Calibri" w:cs="Arial"/>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rsid w:val="003728FD"/>
    <w:rPr>
      <w:color w:val="0000FF"/>
      <w:u w:val="single"/>
    </w:rPr>
  </w:style>
  <w:style w:type="paragraph" w:customStyle="1" w:styleId="TableParagraph">
    <w:name w:val="Table Paragraph"/>
    <w:basedOn w:val="Normal"/>
    <w:uiPriority w:val="1"/>
    <w:qFormat/>
    <w:rsid w:val="003728FD"/>
    <w:pPr>
      <w:widowControl w:val="0"/>
      <w:autoSpaceDE w:val="0"/>
      <w:autoSpaceDN w:val="0"/>
      <w:spacing w:after="0" w:line="240" w:lineRule="auto"/>
    </w:pPr>
    <w:rPr>
      <w:rFonts w:eastAsia="Times New Roman" w:cs="Times New Roman"/>
      <w:sz w:val="22"/>
      <w:szCs w:val="22"/>
      <w:lang w:val="id-ID"/>
    </w:rPr>
  </w:style>
  <w:style w:type="paragraph" w:styleId="Header">
    <w:name w:val="header"/>
    <w:basedOn w:val="Normal"/>
    <w:link w:val="HeaderChar"/>
    <w:uiPriority w:val="99"/>
    <w:unhideWhenUsed/>
    <w:rsid w:val="003728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28FD"/>
    <w:rPr>
      <w:rFonts w:ascii="Times New Roman" w:hAnsi="Times New Roman" w:cstheme="majorBidi"/>
      <w:sz w:val="24"/>
      <w:szCs w:val="32"/>
    </w:rPr>
  </w:style>
  <w:style w:type="paragraph" w:styleId="Footer">
    <w:name w:val="footer"/>
    <w:basedOn w:val="Normal"/>
    <w:link w:val="FooterChar"/>
    <w:uiPriority w:val="99"/>
    <w:unhideWhenUsed/>
    <w:rsid w:val="003728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28FD"/>
    <w:rPr>
      <w:rFonts w:ascii="Times New Roman" w:hAnsi="Times New Roman" w:cstheme="majorBidi"/>
      <w:sz w:val="24"/>
      <w:szCs w:val="32"/>
    </w:rPr>
  </w:style>
  <w:style w:type="paragraph" w:styleId="NoSpacing">
    <w:name w:val="No Spacing"/>
    <w:uiPriority w:val="1"/>
    <w:qFormat/>
    <w:rsid w:val="003728FD"/>
    <w:pPr>
      <w:spacing w:after="0" w:line="240" w:lineRule="auto"/>
    </w:pPr>
    <w:rPr>
      <w:lang w:val="id-ID"/>
    </w:rPr>
  </w:style>
  <w:style w:type="character" w:customStyle="1" w:styleId="Heading2Char">
    <w:name w:val="Heading 2 Char"/>
    <w:basedOn w:val="DefaultParagraphFont"/>
    <w:link w:val="Heading2"/>
    <w:uiPriority w:val="9"/>
    <w:semiHidden/>
    <w:rsid w:val="00BF25CD"/>
    <w:rPr>
      <w:rFonts w:asciiTheme="majorHAnsi" w:eastAsiaTheme="majorEastAsia" w:hAnsiTheme="majorHAnsi" w:cs="Times New Roman"/>
      <w:b/>
      <w:bCs/>
      <w:color w:val="4F81BD" w:themeColor="accent1"/>
      <w:sz w:val="26"/>
      <w:szCs w:val="26"/>
    </w:rPr>
  </w:style>
  <w:style w:type="paragraph" w:styleId="FootnoteText">
    <w:name w:val="footnote text"/>
    <w:basedOn w:val="Normal"/>
    <w:link w:val="FootnoteTextChar"/>
    <w:uiPriority w:val="99"/>
    <w:unhideWhenUsed/>
    <w:rsid w:val="00BF25CD"/>
    <w:pPr>
      <w:spacing w:after="0" w:line="240" w:lineRule="auto"/>
    </w:pPr>
    <w:rPr>
      <w:sz w:val="20"/>
      <w:szCs w:val="20"/>
    </w:rPr>
  </w:style>
  <w:style w:type="character" w:customStyle="1" w:styleId="FootnoteTextChar">
    <w:name w:val="Footnote Text Char"/>
    <w:basedOn w:val="DefaultParagraphFont"/>
    <w:link w:val="FootnoteText"/>
    <w:uiPriority w:val="99"/>
    <w:rsid w:val="00BF25CD"/>
    <w:rPr>
      <w:rFonts w:ascii="Times New Roman" w:hAnsi="Times New Roman" w:cstheme="majorBidi"/>
      <w:sz w:val="20"/>
      <w:szCs w:val="20"/>
    </w:rPr>
  </w:style>
  <w:style w:type="character" w:styleId="FootnoteReference">
    <w:name w:val="footnote reference"/>
    <w:basedOn w:val="DefaultParagraphFont"/>
    <w:uiPriority w:val="99"/>
    <w:semiHidden/>
    <w:unhideWhenUsed/>
    <w:rsid w:val="00BF25CD"/>
    <w:rPr>
      <w:vertAlign w:val="superscript"/>
    </w:rPr>
  </w:style>
  <w:style w:type="character" w:styleId="Strong">
    <w:name w:val="Strong"/>
    <w:basedOn w:val="DefaultParagraphFont"/>
    <w:uiPriority w:val="22"/>
    <w:qFormat/>
    <w:rsid w:val="00BF25CD"/>
    <w:rPr>
      <w:b/>
      <w:bCs/>
    </w:rPr>
  </w:style>
  <w:style w:type="paragraph" w:customStyle="1" w:styleId="Default">
    <w:name w:val="Default"/>
    <w:rsid w:val="00BF25CD"/>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BF25CD"/>
    <w:pPr>
      <w:spacing w:before="100" w:beforeAutospacing="1" w:after="100" w:afterAutospacing="1" w:line="240" w:lineRule="auto"/>
    </w:pPr>
    <w:rPr>
      <w:rFonts w:eastAsia="Times New Roman" w:cs="Times New Roman"/>
      <w:szCs w:val="24"/>
    </w:rPr>
  </w:style>
  <w:style w:type="paragraph" w:styleId="BodyTextIndent">
    <w:name w:val="Body Text Indent"/>
    <w:basedOn w:val="Normal"/>
    <w:link w:val="BodyTextIndentChar"/>
    <w:rsid w:val="00BF25CD"/>
    <w:pPr>
      <w:spacing w:after="120" w:line="240" w:lineRule="auto"/>
      <w:ind w:left="283"/>
    </w:pPr>
    <w:rPr>
      <w:rFonts w:eastAsia="Times New Roman" w:cs="DecoType Naskh Special"/>
      <w:szCs w:val="36"/>
    </w:rPr>
  </w:style>
  <w:style w:type="character" w:customStyle="1" w:styleId="BodyTextIndentChar">
    <w:name w:val="Body Text Indent Char"/>
    <w:basedOn w:val="DefaultParagraphFont"/>
    <w:link w:val="BodyTextIndent"/>
    <w:rsid w:val="00BF25CD"/>
    <w:rPr>
      <w:rFonts w:ascii="Times New Roman" w:eastAsia="Times New Roman" w:hAnsi="Times New Roman" w:cs="DecoType Naskh Special"/>
      <w:sz w:val="24"/>
      <w:szCs w:val="36"/>
    </w:rPr>
  </w:style>
  <w:style w:type="character" w:customStyle="1" w:styleId="BodyTextIndent2Char">
    <w:name w:val="Body Text Indent 2 Char"/>
    <w:basedOn w:val="DefaultParagraphFont"/>
    <w:link w:val="BodyTextIndent2"/>
    <w:uiPriority w:val="99"/>
    <w:semiHidden/>
    <w:rsid w:val="00BF25CD"/>
    <w:rPr>
      <w:rFonts w:ascii="Times New Roman" w:hAnsi="Times New Roman" w:cstheme="majorBidi"/>
      <w:sz w:val="24"/>
      <w:szCs w:val="32"/>
    </w:rPr>
  </w:style>
  <w:style w:type="paragraph" w:styleId="BodyTextIndent2">
    <w:name w:val="Body Text Indent 2"/>
    <w:basedOn w:val="Normal"/>
    <w:link w:val="BodyTextIndent2Char"/>
    <w:uiPriority w:val="99"/>
    <w:semiHidden/>
    <w:unhideWhenUsed/>
    <w:rsid w:val="00BF25CD"/>
    <w:pPr>
      <w:spacing w:after="120" w:line="480" w:lineRule="auto"/>
      <w:ind w:left="283"/>
    </w:pPr>
  </w:style>
  <w:style w:type="character" w:customStyle="1" w:styleId="BodyTextIndent2Char1">
    <w:name w:val="Body Text Indent 2 Char1"/>
    <w:basedOn w:val="DefaultParagraphFont"/>
    <w:uiPriority w:val="99"/>
    <w:semiHidden/>
    <w:rsid w:val="00BF25CD"/>
    <w:rPr>
      <w:rFonts w:ascii="Times New Roman" w:hAnsi="Times New Roman" w:cstheme="majorBidi"/>
      <w:sz w:val="24"/>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28FD"/>
    <w:pPr>
      <w:spacing w:after="240" w:line="360" w:lineRule="auto"/>
    </w:pPr>
    <w:rPr>
      <w:rFonts w:ascii="Times New Roman" w:hAnsi="Times New Roman" w:cstheme="majorBidi"/>
      <w:sz w:val="24"/>
      <w:szCs w:val="32"/>
    </w:rPr>
  </w:style>
  <w:style w:type="paragraph" w:styleId="Heading2">
    <w:name w:val="heading 2"/>
    <w:basedOn w:val="Normal"/>
    <w:next w:val="Normal"/>
    <w:link w:val="Heading2Char"/>
    <w:uiPriority w:val="9"/>
    <w:semiHidden/>
    <w:unhideWhenUsed/>
    <w:qFormat/>
    <w:rsid w:val="00BF25CD"/>
    <w:pPr>
      <w:keepNext/>
      <w:keepLines/>
      <w:spacing w:before="200" w:after="0"/>
      <w:outlineLvl w:val="1"/>
    </w:pPr>
    <w:rPr>
      <w:rFonts w:asciiTheme="majorHAnsi" w:eastAsiaTheme="majorEastAsia" w:hAnsiTheme="majorHAnsi" w:cs="Times New Roman"/>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28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28FD"/>
    <w:rPr>
      <w:rFonts w:ascii="Tahoma" w:hAnsi="Tahoma" w:cs="Tahoma"/>
      <w:sz w:val="16"/>
      <w:szCs w:val="16"/>
    </w:rPr>
  </w:style>
  <w:style w:type="paragraph" w:styleId="ListParagraph">
    <w:name w:val="List Paragraph"/>
    <w:basedOn w:val="Normal"/>
    <w:link w:val="ListParagraphChar"/>
    <w:uiPriority w:val="34"/>
    <w:qFormat/>
    <w:rsid w:val="003728FD"/>
    <w:pPr>
      <w:spacing w:after="0"/>
      <w:ind w:left="720"/>
      <w:contextualSpacing/>
      <w:jc w:val="both"/>
    </w:pPr>
    <w:rPr>
      <w:rFonts w:eastAsia="Times New Roman" w:cs="Arial"/>
      <w:szCs w:val="22"/>
    </w:rPr>
  </w:style>
  <w:style w:type="character" w:customStyle="1" w:styleId="ListParagraphChar">
    <w:name w:val="List Paragraph Char"/>
    <w:link w:val="ListParagraph"/>
    <w:uiPriority w:val="34"/>
    <w:rsid w:val="003728FD"/>
    <w:rPr>
      <w:rFonts w:ascii="Times New Roman" w:eastAsia="Times New Roman" w:hAnsi="Times New Roman" w:cs="Arial"/>
      <w:sz w:val="24"/>
    </w:rPr>
  </w:style>
  <w:style w:type="table" w:styleId="TableGrid">
    <w:name w:val="Table Grid"/>
    <w:basedOn w:val="TableNormal"/>
    <w:uiPriority w:val="59"/>
    <w:rsid w:val="003728FD"/>
    <w:pPr>
      <w:spacing w:after="0" w:line="240" w:lineRule="auto"/>
      <w:ind w:left="714" w:hanging="357"/>
      <w:jc w:val="both"/>
    </w:pPr>
    <w:rPr>
      <w:rFonts w:ascii="Calibri" w:eastAsia="Calibri" w:hAnsi="Calibri" w:cs="Arial"/>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rsid w:val="003728FD"/>
    <w:rPr>
      <w:color w:val="0000FF"/>
      <w:u w:val="single"/>
    </w:rPr>
  </w:style>
  <w:style w:type="paragraph" w:customStyle="1" w:styleId="TableParagraph">
    <w:name w:val="Table Paragraph"/>
    <w:basedOn w:val="Normal"/>
    <w:uiPriority w:val="1"/>
    <w:qFormat/>
    <w:rsid w:val="003728FD"/>
    <w:pPr>
      <w:widowControl w:val="0"/>
      <w:autoSpaceDE w:val="0"/>
      <w:autoSpaceDN w:val="0"/>
      <w:spacing w:after="0" w:line="240" w:lineRule="auto"/>
    </w:pPr>
    <w:rPr>
      <w:rFonts w:eastAsia="Times New Roman" w:cs="Times New Roman"/>
      <w:sz w:val="22"/>
      <w:szCs w:val="22"/>
      <w:lang w:val="id-ID"/>
    </w:rPr>
  </w:style>
  <w:style w:type="paragraph" w:styleId="Header">
    <w:name w:val="header"/>
    <w:basedOn w:val="Normal"/>
    <w:link w:val="HeaderChar"/>
    <w:uiPriority w:val="99"/>
    <w:unhideWhenUsed/>
    <w:rsid w:val="003728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28FD"/>
    <w:rPr>
      <w:rFonts w:ascii="Times New Roman" w:hAnsi="Times New Roman" w:cstheme="majorBidi"/>
      <w:sz w:val="24"/>
      <w:szCs w:val="32"/>
    </w:rPr>
  </w:style>
  <w:style w:type="paragraph" w:styleId="Footer">
    <w:name w:val="footer"/>
    <w:basedOn w:val="Normal"/>
    <w:link w:val="FooterChar"/>
    <w:uiPriority w:val="99"/>
    <w:unhideWhenUsed/>
    <w:rsid w:val="003728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28FD"/>
    <w:rPr>
      <w:rFonts w:ascii="Times New Roman" w:hAnsi="Times New Roman" w:cstheme="majorBidi"/>
      <w:sz w:val="24"/>
      <w:szCs w:val="32"/>
    </w:rPr>
  </w:style>
  <w:style w:type="paragraph" w:styleId="NoSpacing">
    <w:name w:val="No Spacing"/>
    <w:uiPriority w:val="1"/>
    <w:qFormat/>
    <w:rsid w:val="003728FD"/>
    <w:pPr>
      <w:spacing w:after="0" w:line="240" w:lineRule="auto"/>
    </w:pPr>
    <w:rPr>
      <w:lang w:val="id-ID"/>
    </w:rPr>
  </w:style>
  <w:style w:type="character" w:customStyle="1" w:styleId="Heading2Char">
    <w:name w:val="Heading 2 Char"/>
    <w:basedOn w:val="DefaultParagraphFont"/>
    <w:link w:val="Heading2"/>
    <w:uiPriority w:val="9"/>
    <w:semiHidden/>
    <w:rsid w:val="00BF25CD"/>
    <w:rPr>
      <w:rFonts w:asciiTheme="majorHAnsi" w:eastAsiaTheme="majorEastAsia" w:hAnsiTheme="majorHAnsi" w:cs="Times New Roman"/>
      <w:b/>
      <w:bCs/>
      <w:color w:val="4F81BD" w:themeColor="accent1"/>
      <w:sz w:val="26"/>
      <w:szCs w:val="26"/>
    </w:rPr>
  </w:style>
  <w:style w:type="paragraph" w:styleId="FootnoteText">
    <w:name w:val="footnote text"/>
    <w:basedOn w:val="Normal"/>
    <w:link w:val="FootnoteTextChar"/>
    <w:uiPriority w:val="99"/>
    <w:unhideWhenUsed/>
    <w:rsid w:val="00BF25CD"/>
    <w:pPr>
      <w:spacing w:after="0" w:line="240" w:lineRule="auto"/>
    </w:pPr>
    <w:rPr>
      <w:sz w:val="20"/>
      <w:szCs w:val="20"/>
    </w:rPr>
  </w:style>
  <w:style w:type="character" w:customStyle="1" w:styleId="FootnoteTextChar">
    <w:name w:val="Footnote Text Char"/>
    <w:basedOn w:val="DefaultParagraphFont"/>
    <w:link w:val="FootnoteText"/>
    <w:uiPriority w:val="99"/>
    <w:rsid w:val="00BF25CD"/>
    <w:rPr>
      <w:rFonts w:ascii="Times New Roman" w:hAnsi="Times New Roman" w:cstheme="majorBidi"/>
      <w:sz w:val="20"/>
      <w:szCs w:val="20"/>
    </w:rPr>
  </w:style>
  <w:style w:type="character" w:styleId="FootnoteReference">
    <w:name w:val="footnote reference"/>
    <w:basedOn w:val="DefaultParagraphFont"/>
    <w:uiPriority w:val="99"/>
    <w:semiHidden/>
    <w:unhideWhenUsed/>
    <w:rsid w:val="00BF25CD"/>
    <w:rPr>
      <w:vertAlign w:val="superscript"/>
    </w:rPr>
  </w:style>
  <w:style w:type="character" w:styleId="Strong">
    <w:name w:val="Strong"/>
    <w:basedOn w:val="DefaultParagraphFont"/>
    <w:uiPriority w:val="22"/>
    <w:qFormat/>
    <w:rsid w:val="00BF25CD"/>
    <w:rPr>
      <w:b/>
      <w:bCs/>
    </w:rPr>
  </w:style>
  <w:style w:type="paragraph" w:customStyle="1" w:styleId="Default">
    <w:name w:val="Default"/>
    <w:rsid w:val="00BF25CD"/>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BF25CD"/>
    <w:pPr>
      <w:spacing w:before="100" w:beforeAutospacing="1" w:after="100" w:afterAutospacing="1" w:line="240" w:lineRule="auto"/>
    </w:pPr>
    <w:rPr>
      <w:rFonts w:eastAsia="Times New Roman" w:cs="Times New Roman"/>
      <w:szCs w:val="24"/>
    </w:rPr>
  </w:style>
  <w:style w:type="paragraph" w:styleId="BodyTextIndent">
    <w:name w:val="Body Text Indent"/>
    <w:basedOn w:val="Normal"/>
    <w:link w:val="BodyTextIndentChar"/>
    <w:rsid w:val="00BF25CD"/>
    <w:pPr>
      <w:spacing w:after="120" w:line="240" w:lineRule="auto"/>
      <w:ind w:left="283"/>
    </w:pPr>
    <w:rPr>
      <w:rFonts w:eastAsia="Times New Roman" w:cs="DecoType Naskh Special"/>
      <w:szCs w:val="36"/>
    </w:rPr>
  </w:style>
  <w:style w:type="character" w:customStyle="1" w:styleId="BodyTextIndentChar">
    <w:name w:val="Body Text Indent Char"/>
    <w:basedOn w:val="DefaultParagraphFont"/>
    <w:link w:val="BodyTextIndent"/>
    <w:rsid w:val="00BF25CD"/>
    <w:rPr>
      <w:rFonts w:ascii="Times New Roman" w:eastAsia="Times New Roman" w:hAnsi="Times New Roman" w:cs="DecoType Naskh Special"/>
      <w:sz w:val="24"/>
      <w:szCs w:val="36"/>
    </w:rPr>
  </w:style>
  <w:style w:type="character" w:customStyle="1" w:styleId="BodyTextIndent2Char">
    <w:name w:val="Body Text Indent 2 Char"/>
    <w:basedOn w:val="DefaultParagraphFont"/>
    <w:link w:val="BodyTextIndent2"/>
    <w:uiPriority w:val="99"/>
    <w:semiHidden/>
    <w:rsid w:val="00BF25CD"/>
    <w:rPr>
      <w:rFonts w:ascii="Times New Roman" w:hAnsi="Times New Roman" w:cstheme="majorBidi"/>
      <w:sz w:val="24"/>
      <w:szCs w:val="32"/>
    </w:rPr>
  </w:style>
  <w:style w:type="paragraph" w:styleId="BodyTextIndent2">
    <w:name w:val="Body Text Indent 2"/>
    <w:basedOn w:val="Normal"/>
    <w:link w:val="BodyTextIndent2Char"/>
    <w:uiPriority w:val="99"/>
    <w:semiHidden/>
    <w:unhideWhenUsed/>
    <w:rsid w:val="00BF25CD"/>
    <w:pPr>
      <w:spacing w:after="120" w:line="480" w:lineRule="auto"/>
      <w:ind w:left="283"/>
    </w:pPr>
  </w:style>
  <w:style w:type="character" w:customStyle="1" w:styleId="BodyTextIndent2Char1">
    <w:name w:val="Body Text Indent 2 Char1"/>
    <w:basedOn w:val="DefaultParagraphFont"/>
    <w:uiPriority w:val="99"/>
    <w:semiHidden/>
    <w:rsid w:val="00BF25CD"/>
    <w:rPr>
      <w:rFonts w:ascii="Times New Roman" w:hAnsi="Times New Roman" w:cstheme="majorBidi"/>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tugaskosmetikwardahvita.blogspot.com/2016/05/wardah-kosmetik-sejarah-kosmetik-wardah.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E76B54-CF9F-4984-89A8-A7114794B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134</Pages>
  <Words>20310</Words>
  <Characters>115767</Characters>
  <Application>Microsoft Office Word</Application>
  <DocSecurity>0</DocSecurity>
  <Lines>964</Lines>
  <Paragraphs>271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MyBook</dc:creator>
  <cp:lastModifiedBy>user</cp:lastModifiedBy>
  <cp:revision>6</cp:revision>
  <cp:lastPrinted>2021-02-23T01:53:00Z</cp:lastPrinted>
  <dcterms:created xsi:type="dcterms:W3CDTF">2021-02-17T21:10:00Z</dcterms:created>
  <dcterms:modified xsi:type="dcterms:W3CDTF">2021-02-23T01:54:00Z</dcterms:modified>
</cp:coreProperties>
</file>