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Default Extension="gif" ContentType="image/gif"/>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0D5F" w:rsidRDefault="00E40D5F" w:rsidP="003C3DD2">
      <w:pPr>
        <w:spacing w:line="276" w:lineRule="auto"/>
        <w:jc w:val="center"/>
        <w:rPr>
          <w:rFonts w:ascii="Times New Roman" w:hAnsi="Times New Roman"/>
          <w:b/>
          <w:sz w:val="26"/>
          <w:szCs w:val="26"/>
          <w:lang w:val="en-US"/>
        </w:rPr>
      </w:pPr>
      <w:r>
        <w:rPr>
          <w:rFonts w:ascii="Times New Roman" w:hAnsi="Times New Roman"/>
          <w:b/>
          <w:sz w:val="24"/>
          <w:szCs w:val="24"/>
          <w:lang w:val="en-US"/>
        </w:rPr>
        <w:t xml:space="preserve"> </w:t>
      </w:r>
      <w:r w:rsidR="00DA4068" w:rsidRPr="00E40D5F">
        <w:rPr>
          <w:rFonts w:ascii="Times New Roman" w:hAnsi="Times New Roman"/>
          <w:b/>
          <w:sz w:val="26"/>
          <w:szCs w:val="26"/>
        </w:rPr>
        <w:t>PENGARUH</w:t>
      </w:r>
      <w:r w:rsidR="00DA4068" w:rsidRPr="00E40D5F">
        <w:rPr>
          <w:rFonts w:ascii="Times New Roman" w:hAnsi="Times New Roman"/>
          <w:b/>
          <w:sz w:val="26"/>
          <w:szCs w:val="26"/>
          <w:lang w:val="en-US"/>
        </w:rPr>
        <w:t xml:space="preserve"> UKURAN BANK (</w:t>
      </w:r>
      <w:r w:rsidR="00DA4068" w:rsidRPr="00E40D5F">
        <w:rPr>
          <w:rFonts w:ascii="Times New Roman" w:hAnsi="Times New Roman"/>
          <w:b/>
          <w:i/>
          <w:iCs/>
          <w:sz w:val="26"/>
          <w:szCs w:val="26"/>
        </w:rPr>
        <w:t>SIZE</w:t>
      </w:r>
      <w:r w:rsidR="00DA4068" w:rsidRPr="00E40D5F">
        <w:rPr>
          <w:rFonts w:ascii="Times New Roman" w:hAnsi="Times New Roman"/>
          <w:b/>
          <w:i/>
          <w:iCs/>
          <w:sz w:val="26"/>
          <w:szCs w:val="26"/>
          <w:lang w:val="en-US"/>
        </w:rPr>
        <w:t>)</w:t>
      </w:r>
      <w:r w:rsidR="00DA4068" w:rsidRPr="00E40D5F">
        <w:rPr>
          <w:rFonts w:ascii="Times New Roman" w:hAnsi="Times New Roman"/>
          <w:b/>
          <w:i/>
          <w:iCs/>
          <w:sz w:val="26"/>
          <w:szCs w:val="26"/>
        </w:rPr>
        <w:t>,</w:t>
      </w:r>
      <w:r w:rsidR="00DA4068" w:rsidRPr="00E40D5F">
        <w:rPr>
          <w:rFonts w:ascii="Times New Roman" w:hAnsi="Times New Roman"/>
          <w:b/>
          <w:i/>
          <w:iCs/>
          <w:sz w:val="26"/>
          <w:szCs w:val="26"/>
          <w:lang w:val="en-US"/>
        </w:rPr>
        <w:t xml:space="preserve"> RETURN ON ASSET (</w:t>
      </w:r>
      <w:r w:rsidR="00DA4068" w:rsidRPr="00E40D5F">
        <w:rPr>
          <w:rFonts w:ascii="Times New Roman" w:hAnsi="Times New Roman"/>
          <w:b/>
          <w:i/>
          <w:iCs/>
          <w:sz w:val="26"/>
          <w:szCs w:val="26"/>
        </w:rPr>
        <w:t>ROA</w:t>
      </w:r>
      <w:r w:rsidR="00DA4068" w:rsidRPr="00E40D5F">
        <w:rPr>
          <w:rFonts w:ascii="Times New Roman" w:hAnsi="Times New Roman"/>
          <w:b/>
          <w:i/>
          <w:iCs/>
          <w:sz w:val="26"/>
          <w:szCs w:val="26"/>
          <w:lang w:val="en-US"/>
        </w:rPr>
        <w:t>)</w:t>
      </w:r>
      <w:r w:rsidR="00DA4068" w:rsidRPr="00E40D5F">
        <w:rPr>
          <w:rFonts w:ascii="Times New Roman" w:hAnsi="Times New Roman"/>
          <w:b/>
          <w:i/>
          <w:iCs/>
          <w:sz w:val="26"/>
          <w:szCs w:val="26"/>
        </w:rPr>
        <w:t>,</w:t>
      </w:r>
      <w:r w:rsidR="00DA4068" w:rsidRPr="00E40D5F">
        <w:rPr>
          <w:rFonts w:ascii="Times New Roman" w:hAnsi="Times New Roman"/>
          <w:b/>
          <w:i/>
          <w:iCs/>
          <w:sz w:val="26"/>
          <w:szCs w:val="26"/>
          <w:lang w:val="en-US"/>
        </w:rPr>
        <w:t xml:space="preserve"> FINANCING TO DEPOSIT RATIO (</w:t>
      </w:r>
      <w:r w:rsidR="00DA4068" w:rsidRPr="00E40D5F">
        <w:rPr>
          <w:rFonts w:ascii="Times New Roman" w:hAnsi="Times New Roman"/>
          <w:b/>
          <w:i/>
          <w:iCs/>
          <w:sz w:val="26"/>
          <w:szCs w:val="26"/>
        </w:rPr>
        <w:t>FDR</w:t>
      </w:r>
      <w:r w:rsidR="00DA4068" w:rsidRPr="00E40D5F">
        <w:rPr>
          <w:rFonts w:ascii="Times New Roman" w:hAnsi="Times New Roman"/>
          <w:b/>
          <w:i/>
          <w:iCs/>
          <w:sz w:val="26"/>
          <w:szCs w:val="26"/>
          <w:lang w:val="en-US"/>
        </w:rPr>
        <w:t>)</w:t>
      </w:r>
      <w:r w:rsidR="00DA4068" w:rsidRPr="00E40D5F">
        <w:rPr>
          <w:rFonts w:ascii="Times New Roman" w:hAnsi="Times New Roman"/>
          <w:b/>
          <w:i/>
          <w:iCs/>
          <w:sz w:val="26"/>
          <w:szCs w:val="26"/>
        </w:rPr>
        <w:t>,</w:t>
      </w:r>
      <w:r w:rsidR="00DA4068" w:rsidRPr="00E40D5F">
        <w:rPr>
          <w:rFonts w:ascii="Times New Roman" w:hAnsi="Times New Roman"/>
          <w:b/>
          <w:i/>
          <w:iCs/>
          <w:sz w:val="26"/>
          <w:szCs w:val="26"/>
          <w:lang w:val="en-US"/>
        </w:rPr>
        <w:t xml:space="preserve"> NON PERFOMING FINANCE (</w:t>
      </w:r>
      <w:r w:rsidR="00DA4068" w:rsidRPr="00E40D5F">
        <w:rPr>
          <w:rFonts w:ascii="Times New Roman" w:hAnsi="Times New Roman"/>
          <w:b/>
          <w:i/>
          <w:iCs/>
          <w:sz w:val="26"/>
          <w:szCs w:val="26"/>
        </w:rPr>
        <w:t>NPF</w:t>
      </w:r>
      <w:r w:rsidR="00DA4068" w:rsidRPr="00E40D5F">
        <w:rPr>
          <w:rFonts w:ascii="Times New Roman" w:hAnsi="Times New Roman"/>
          <w:b/>
          <w:i/>
          <w:iCs/>
          <w:sz w:val="26"/>
          <w:szCs w:val="26"/>
          <w:lang w:val="en-US"/>
        </w:rPr>
        <w:t>)</w:t>
      </w:r>
      <w:r w:rsidR="00DA4068" w:rsidRPr="00E40D5F">
        <w:rPr>
          <w:rFonts w:ascii="Times New Roman" w:hAnsi="Times New Roman"/>
          <w:b/>
          <w:sz w:val="26"/>
          <w:szCs w:val="26"/>
        </w:rPr>
        <w:t xml:space="preserve"> DAN </w:t>
      </w:r>
      <w:r w:rsidR="00DA4068" w:rsidRPr="00E40D5F">
        <w:rPr>
          <w:rFonts w:ascii="Times New Roman" w:hAnsi="Times New Roman"/>
          <w:b/>
          <w:sz w:val="26"/>
          <w:szCs w:val="26"/>
          <w:lang w:val="en-US"/>
        </w:rPr>
        <w:t xml:space="preserve">OPERATING EXPENSES INCOME </w:t>
      </w:r>
    </w:p>
    <w:p w:rsidR="00DA4068" w:rsidRPr="00E40D5F" w:rsidRDefault="00DA4068" w:rsidP="003C3DD2">
      <w:pPr>
        <w:spacing w:line="276" w:lineRule="auto"/>
        <w:jc w:val="center"/>
        <w:rPr>
          <w:rFonts w:ascii="Times New Roman" w:hAnsi="Times New Roman"/>
          <w:b/>
          <w:i/>
          <w:iCs/>
          <w:sz w:val="26"/>
          <w:szCs w:val="26"/>
          <w:lang w:val="en-US"/>
        </w:rPr>
      </w:pPr>
      <w:r w:rsidRPr="00E40D5F">
        <w:rPr>
          <w:rFonts w:ascii="Times New Roman" w:hAnsi="Times New Roman"/>
          <w:b/>
          <w:sz w:val="26"/>
          <w:szCs w:val="26"/>
          <w:lang w:val="en-US"/>
        </w:rPr>
        <w:t>(</w:t>
      </w:r>
      <w:r w:rsidRPr="00E40D5F">
        <w:rPr>
          <w:rFonts w:ascii="Times New Roman" w:hAnsi="Times New Roman"/>
          <w:b/>
          <w:i/>
          <w:iCs/>
          <w:sz w:val="26"/>
          <w:szCs w:val="26"/>
        </w:rPr>
        <w:t>BOPO</w:t>
      </w:r>
      <w:r w:rsidRPr="00E40D5F">
        <w:rPr>
          <w:rFonts w:ascii="Times New Roman" w:hAnsi="Times New Roman"/>
          <w:b/>
          <w:sz w:val="26"/>
          <w:szCs w:val="26"/>
        </w:rPr>
        <w:t xml:space="preserve">) TERHADAP </w:t>
      </w:r>
      <w:r w:rsidRPr="00E40D5F">
        <w:rPr>
          <w:rFonts w:ascii="Times New Roman" w:hAnsi="Times New Roman"/>
          <w:b/>
          <w:i/>
          <w:iCs/>
          <w:sz w:val="26"/>
          <w:szCs w:val="26"/>
        </w:rPr>
        <w:t>CAPITAL ADEQUACY RATIO</w:t>
      </w:r>
      <w:r w:rsidRPr="00E40D5F">
        <w:rPr>
          <w:rFonts w:ascii="Times New Roman" w:hAnsi="Times New Roman"/>
          <w:b/>
          <w:i/>
          <w:iCs/>
          <w:sz w:val="26"/>
          <w:szCs w:val="26"/>
          <w:lang w:val="en-US"/>
        </w:rPr>
        <w:t xml:space="preserve"> (CAR)</w:t>
      </w:r>
    </w:p>
    <w:p w:rsidR="00DA4068" w:rsidRPr="00E40D5F" w:rsidRDefault="007774DC" w:rsidP="003C3DD2">
      <w:pPr>
        <w:spacing w:line="276" w:lineRule="auto"/>
        <w:jc w:val="center"/>
        <w:rPr>
          <w:rFonts w:ascii="Times New Roman" w:hAnsi="Times New Roman"/>
          <w:b/>
          <w:i/>
          <w:iCs/>
          <w:sz w:val="26"/>
          <w:szCs w:val="26"/>
          <w:lang w:val="en-US"/>
        </w:rPr>
      </w:pPr>
      <w:r w:rsidRPr="00E40D5F">
        <w:rPr>
          <w:rFonts w:ascii="Times New Roman" w:hAnsi="Times New Roman"/>
          <w:b/>
          <w:sz w:val="26"/>
          <w:szCs w:val="26"/>
        </w:rPr>
        <w:t xml:space="preserve"> PADA BANK </w:t>
      </w:r>
      <w:r w:rsidR="00DA4068" w:rsidRPr="00E40D5F">
        <w:rPr>
          <w:rFonts w:ascii="Times New Roman" w:hAnsi="Times New Roman"/>
          <w:b/>
          <w:sz w:val="26"/>
          <w:szCs w:val="26"/>
        </w:rPr>
        <w:t xml:space="preserve">SYARIAH </w:t>
      </w:r>
    </w:p>
    <w:p w:rsidR="00DA4068" w:rsidRDefault="00DA4068" w:rsidP="00DA4068">
      <w:pPr>
        <w:spacing w:line="240" w:lineRule="auto"/>
        <w:jc w:val="center"/>
        <w:rPr>
          <w:rFonts w:ascii="Times New Roman" w:hAnsi="Times New Roman"/>
          <w:b/>
          <w:sz w:val="24"/>
          <w:szCs w:val="24"/>
          <w:lang w:val="en-US"/>
        </w:rPr>
      </w:pPr>
    </w:p>
    <w:p w:rsidR="00DA4068" w:rsidRPr="003C3DD2" w:rsidRDefault="00DA4068" w:rsidP="00DA4068">
      <w:pPr>
        <w:spacing w:line="360" w:lineRule="auto"/>
        <w:jc w:val="center"/>
        <w:rPr>
          <w:rFonts w:ascii="Times New Roman" w:hAnsi="Times New Roman"/>
          <w:b/>
          <w:sz w:val="24"/>
          <w:szCs w:val="24"/>
          <w:lang w:val="en-US"/>
        </w:rPr>
      </w:pPr>
    </w:p>
    <w:p w:rsidR="00DA4068" w:rsidRPr="00C52BF7" w:rsidRDefault="00FB47F4" w:rsidP="00DA4068">
      <w:pPr>
        <w:jc w:val="center"/>
        <w:rPr>
          <w:rFonts w:ascii="Times New Roman" w:hAnsi="Times New Roman"/>
          <w:sz w:val="24"/>
          <w:szCs w:val="24"/>
        </w:rPr>
      </w:pPr>
      <w:r>
        <w:rPr>
          <w:rFonts w:ascii="Times New Roman" w:hAnsi="Times New Roman"/>
          <w:noProof/>
          <w:sz w:val="24"/>
          <w:szCs w:val="24"/>
          <w:lang w:val="en-US"/>
        </w:rPr>
        <w:drawing>
          <wp:anchor distT="0" distB="0" distL="114300" distR="114300" simplePos="0" relativeHeight="251830272" behindDoc="0" locked="0" layoutInCell="1" allowOverlap="1">
            <wp:simplePos x="0" y="0"/>
            <wp:positionH relativeFrom="column">
              <wp:posOffset>1474470</wp:posOffset>
            </wp:positionH>
            <wp:positionV relativeFrom="paragraph">
              <wp:posOffset>-5022</wp:posOffset>
            </wp:positionV>
            <wp:extent cx="2100695" cy="2050472"/>
            <wp:effectExtent l="19050" t="0" r="0" b="0"/>
            <wp:wrapNone/>
            <wp:docPr id="130" name="Picture 1" descr="Image result for LOGO IAIN BENGKU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LOGO IAIN BENGKULU"/>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100695" cy="2050472"/>
                    </a:xfrm>
                    <a:prstGeom prst="rect">
                      <a:avLst/>
                    </a:prstGeom>
                    <a:noFill/>
                    <a:ln>
                      <a:noFill/>
                    </a:ln>
                  </pic:spPr>
                </pic:pic>
              </a:graphicData>
            </a:graphic>
          </wp:anchor>
        </w:drawing>
      </w:r>
    </w:p>
    <w:p w:rsidR="00DA4068" w:rsidRPr="00C52BF7" w:rsidRDefault="00DA4068" w:rsidP="00DA4068">
      <w:pPr>
        <w:jc w:val="center"/>
        <w:rPr>
          <w:rFonts w:ascii="Times New Roman" w:hAnsi="Times New Roman"/>
          <w:sz w:val="24"/>
          <w:szCs w:val="24"/>
        </w:rPr>
      </w:pPr>
    </w:p>
    <w:p w:rsidR="00DA4068" w:rsidRPr="00F04953" w:rsidRDefault="00DA4068" w:rsidP="00DA4068">
      <w:pPr>
        <w:tabs>
          <w:tab w:val="left" w:pos="7155"/>
        </w:tabs>
        <w:jc w:val="center"/>
        <w:rPr>
          <w:rFonts w:ascii="Times New Roman" w:hAnsi="Times New Roman"/>
          <w:sz w:val="24"/>
          <w:szCs w:val="24"/>
        </w:rPr>
      </w:pPr>
    </w:p>
    <w:p w:rsidR="00DA4068" w:rsidRDefault="00DA4068" w:rsidP="00DA4068">
      <w:pPr>
        <w:tabs>
          <w:tab w:val="left" w:pos="7155"/>
        </w:tabs>
        <w:rPr>
          <w:rFonts w:ascii="Times New Roman" w:hAnsi="Times New Roman"/>
          <w:b/>
          <w:sz w:val="24"/>
          <w:szCs w:val="24"/>
          <w:lang w:val="en-US"/>
        </w:rPr>
      </w:pPr>
    </w:p>
    <w:p w:rsidR="00DA4068" w:rsidRDefault="00DA4068" w:rsidP="00DA4068">
      <w:pPr>
        <w:tabs>
          <w:tab w:val="left" w:pos="7155"/>
        </w:tabs>
        <w:rPr>
          <w:rFonts w:ascii="Times New Roman" w:hAnsi="Times New Roman"/>
          <w:b/>
          <w:sz w:val="24"/>
          <w:szCs w:val="24"/>
        </w:rPr>
      </w:pPr>
    </w:p>
    <w:p w:rsidR="00FB47F4" w:rsidRDefault="00FB47F4" w:rsidP="00DA4068">
      <w:pPr>
        <w:tabs>
          <w:tab w:val="left" w:pos="7155"/>
        </w:tabs>
        <w:jc w:val="center"/>
        <w:rPr>
          <w:rFonts w:ascii="Times New Roman" w:hAnsi="Times New Roman"/>
          <w:b/>
          <w:sz w:val="24"/>
          <w:szCs w:val="24"/>
          <w:lang w:val="en-US"/>
        </w:rPr>
      </w:pPr>
    </w:p>
    <w:p w:rsidR="003C3DD2" w:rsidRDefault="003C3DD2" w:rsidP="00DA4068">
      <w:pPr>
        <w:tabs>
          <w:tab w:val="left" w:pos="7155"/>
        </w:tabs>
        <w:jc w:val="center"/>
        <w:rPr>
          <w:rFonts w:ascii="Times New Roman" w:hAnsi="Times New Roman"/>
          <w:b/>
          <w:sz w:val="28"/>
          <w:szCs w:val="28"/>
          <w:lang w:val="en-US"/>
        </w:rPr>
      </w:pPr>
    </w:p>
    <w:p w:rsidR="00DA4068" w:rsidRPr="003C3DD2" w:rsidRDefault="00DA4068" w:rsidP="00DA4068">
      <w:pPr>
        <w:tabs>
          <w:tab w:val="left" w:pos="7155"/>
        </w:tabs>
        <w:jc w:val="center"/>
        <w:rPr>
          <w:rFonts w:ascii="Times New Roman" w:hAnsi="Times New Roman"/>
          <w:b/>
          <w:sz w:val="28"/>
          <w:szCs w:val="28"/>
          <w:lang w:val="en-US"/>
        </w:rPr>
      </w:pPr>
      <w:r w:rsidRPr="003C3DD2">
        <w:rPr>
          <w:rFonts w:ascii="Times New Roman" w:hAnsi="Times New Roman"/>
          <w:b/>
          <w:sz w:val="28"/>
          <w:szCs w:val="28"/>
        </w:rPr>
        <w:t>SKRIPSI</w:t>
      </w:r>
    </w:p>
    <w:p w:rsidR="00DA4068" w:rsidRDefault="00DA4068" w:rsidP="00DA4068">
      <w:pPr>
        <w:tabs>
          <w:tab w:val="left" w:pos="7155"/>
        </w:tabs>
        <w:spacing w:line="240" w:lineRule="auto"/>
        <w:jc w:val="center"/>
        <w:rPr>
          <w:rFonts w:ascii="Times New Roman" w:hAnsi="Times New Roman"/>
          <w:bCs/>
          <w:sz w:val="24"/>
          <w:szCs w:val="24"/>
        </w:rPr>
      </w:pPr>
      <w:r>
        <w:rPr>
          <w:rFonts w:ascii="Times New Roman" w:hAnsi="Times New Roman"/>
          <w:bCs/>
          <w:sz w:val="24"/>
          <w:szCs w:val="24"/>
        </w:rPr>
        <w:t xml:space="preserve">Di ajukan sebagai salah satu syarat untuk memperoleh </w:t>
      </w:r>
    </w:p>
    <w:p w:rsidR="00DA4068" w:rsidRDefault="00DA4068" w:rsidP="00DA4068">
      <w:pPr>
        <w:tabs>
          <w:tab w:val="left" w:pos="7155"/>
        </w:tabs>
        <w:spacing w:line="240" w:lineRule="auto"/>
        <w:jc w:val="center"/>
        <w:rPr>
          <w:rFonts w:ascii="Times New Roman" w:hAnsi="Times New Roman"/>
          <w:bCs/>
          <w:sz w:val="24"/>
          <w:szCs w:val="24"/>
        </w:rPr>
      </w:pPr>
      <w:r>
        <w:rPr>
          <w:rFonts w:ascii="Times New Roman" w:hAnsi="Times New Roman"/>
          <w:bCs/>
          <w:sz w:val="24"/>
          <w:szCs w:val="24"/>
        </w:rPr>
        <w:t xml:space="preserve">Gelar Serjana Ekonomi Syariah </w:t>
      </w:r>
      <w:r w:rsidRPr="00595145">
        <w:rPr>
          <w:rFonts w:ascii="Times New Roman" w:hAnsi="Times New Roman"/>
          <w:bCs/>
          <w:sz w:val="24"/>
          <w:szCs w:val="24"/>
        </w:rPr>
        <w:t>(S.E.)</w:t>
      </w:r>
    </w:p>
    <w:p w:rsidR="00DA4068" w:rsidRDefault="00DA4068" w:rsidP="00DA4068">
      <w:pPr>
        <w:tabs>
          <w:tab w:val="left" w:pos="7155"/>
        </w:tabs>
        <w:spacing w:line="240" w:lineRule="auto"/>
        <w:rPr>
          <w:rFonts w:ascii="Times New Roman" w:hAnsi="Times New Roman"/>
          <w:bCs/>
          <w:sz w:val="24"/>
          <w:szCs w:val="24"/>
        </w:rPr>
      </w:pPr>
    </w:p>
    <w:p w:rsidR="00DA4068" w:rsidRDefault="00DA4068" w:rsidP="00DA4068">
      <w:pPr>
        <w:tabs>
          <w:tab w:val="left" w:pos="7155"/>
        </w:tabs>
        <w:spacing w:line="240" w:lineRule="auto"/>
        <w:rPr>
          <w:rFonts w:ascii="Times New Roman" w:hAnsi="Times New Roman"/>
          <w:bCs/>
          <w:sz w:val="24"/>
          <w:szCs w:val="24"/>
        </w:rPr>
      </w:pPr>
    </w:p>
    <w:p w:rsidR="00DA4068" w:rsidRPr="00595145" w:rsidRDefault="00DA4068" w:rsidP="00DA4068">
      <w:pPr>
        <w:tabs>
          <w:tab w:val="left" w:pos="7155"/>
        </w:tabs>
        <w:spacing w:line="240" w:lineRule="auto"/>
        <w:rPr>
          <w:rFonts w:ascii="Times New Roman" w:hAnsi="Times New Roman"/>
          <w:bCs/>
          <w:sz w:val="24"/>
          <w:szCs w:val="24"/>
        </w:rPr>
      </w:pPr>
    </w:p>
    <w:p w:rsidR="00DA4068" w:rsidRPr="0032490B" w:rsidRDefault="00DA4068" w:rsidP="00DA4068">
      <w:pPr>
        <w:tabs>
          <w:tab w:val="left" w:pos="7155"/>
        </w:tabs>
        <w:spacing w:line="240" w:lineRule="auto"/>
        <w:jc w:val="center"/>
        <w:rPr>
          <w:rFonts w:ascii="Times New Roman" w:hAnsi="Times New Roman"/>
          <w:b/>
          <w:sz w:val="24"/>
          <w:szCs w:val="24"/>
        </w:rPr>
      </w:pPr>
    </w:p>
    <w:p w:rsidR="00DA4068" w:rsidRPr="0032490B" w:rsidRDefault="00DA4068" w:rsidP="003C3DD2">
      <w:pPr>
        <w:tabs>
          <w:tab w:val="left" w:pos="7155"/>
        </w:tabs>
        <w:spacing w:line="360" w:lineRule="auto"/>
        <w:jc w:val="center"/>
        <w:rPr>
          <w:rFonts w:ascii="Times New Roman" w:hAnsi="Times New Roman"/>
          <w:b/>
          <w:sz w:val="24"/>
          <w:szCs w:val="24"/>
          <w:lang w:val="en-US"/>
        </w:rPr>
      </w:pPr>
      <w:r w:rsidRPr="0032490B">
        <w:rPr>
          <w:rFonts w:ascii="Times New Roman" w:hAnsi="Times New Roman"/>
          <w:b/>
          <w:sz w:val="24"/>
          <w:szCs w:val="24"/>
        </w:rPr>
        <w:t>OLEH :</w:t>
      </w:r>
    </w:p>
    <w:p w:rsidR="00DA4068" w:rsidRDefault="00DA4068" w:rsidP="003C3DD2">
      <w:pPr>
        <w:tabs>
          <w:tab w:val="left" w:pos="7155"/>
        </w:tabs>
        <w:spacing w:line="240" w:lineRule="auto"/>
        <w:rPr>
          <w:rFonts w:ascii="Times New Roman" w:hAnsi="Times New Roman"/>
          <w:b/>
          <w:bCs/>
          <w:sz w:val="24"/>
          <w:szCs w:val="24"/>
          <w:u w:val="single"/>
          <w:lang w:val="en-US"/>
        </w:rPr>
      </w:pPr>
    </w:p>
    <w:p w:rsidR="00DA4068" w:rsidRPr="00CE4E9D" w:rsidRDefault="00DA4068" w:rsidP="00DA4068">
      <w:pPr>
        <w:tabs>
          <w:tab w:val="left" w:pos="2970"/>
          <w:tab w:val="left" w:pos="7155"/>
        </w:tabs>
        <w:spacing w:line="240" w:lineRule="auto"/>
        <w:ind w:left="360"/>
        <w:jc w:val="center"/>
        <w:rPr>
          <w:rFonts w:ascii="Times New Roman" w:hAnsi="Times New Roman"/>
          <w:b/>
          <w:bCs/>
          <w:sz w:val="24"/>
          <w:szCs w:val="24"/>
          <w:u w:val="single"/>
        </w:rPr>
      </w:pPr>
      <w:r w:rsidRPr="00CE4E9D">
        <w:rPr>
          <w:rFonts w:ascii="Times New Roman" w:hAnsi="Times New Roman"/>
          <w:b/>
          <w:bCs/>
          <w:sz w:val="24"/>
          <w:szCs w:val="24"/>
          <w:u w:val="single"/>
        </w:rPr>
        <w:t>RATNA DEWI</w:t>
      </w:r>
    </w:p>
    <w:p w:rsidR="00DA4068" w:rsidRPr="00CE4E9D" w:rsidRDefault="00DA4068" w:rsidP="00DA4068">
      <w:pPr>
        <w:tabs>
          <w:tab w:val="left" w:pos="7155"/>
        </w:tabs>
        <w:spacing w:line="240" w:lineRule="auto"/>
        <w:ind w:left="360"/>
        <w:jc w:val="center"/>
        <w:rPr>
          <w:rFonts w:ascii="Times New Roman" w:hAnsi="Times New Roman"/>
          <w:b/>
          <w:bCs/>
          <w:sz w:val="24"/>
          <w:szCs w:val="24"/>
          <w:lang w:val="en-US"/>
        </w:rPr>
      </w:pPr>
      <w:r w:rsidRPr="00CE4E9D">
        <w:rPr>
          <w:rFonts w:ascii="Times New Roman" w:hAnsi="Times New Roman"/>
          <w:b/>
          <w:bCs/>
          <w:sz w:val="24"/>
          <w:szCs w:val="24"/>
        </w:rPr>
        <w:t>NIM : 1611140111</w:t>
      </w:r>
    </w:p>
    <w:p w:rsidR="00DA4068" w:rsidRDefault="00DA4068" w:rsidP="00DA4068">
      <w:pPr>
        <w:tabs>
          <w:tab w:val="left" w:pos="7155"/>
        </w:tabs>
        <w:spacing w:line="240" w:lineRule="auto"/>
        <w:jc w:val="center"/>
        <w:rPr>
          <w:rFonts w:ascii="Times New Roman" w:hAnsi="Times New Roman"/>
          <w:b/>
          <w:bCs/>
          <w:sz w:val="24"/>
          <w:szCs w:val="24"/>
          <w:lang w:val="en-US"/>
        </w:rPr>
      </w:pPr>
    </w:p>
    <w:p w:rsidR="00DA4068" w:rsidRDefault="00DA4068" w:rsidP="00DA4068">
      <w:pPr>
        <w:tabs>
          <w:tab w:val="left" w:pos="7155"/>
        </w:tabs>
        <w:spacing w:line="240" w:lineRule="auto"/>
        <w:jc w:val="center"/>
        <w:rPr>
          <w:rFonts w:ascii="Times New Roman" w:hAnsi="Times New Roman"/>
          <w:b/>
          <w:bCs/>
          <w:sz w:val="24"/>
          <w:szCs w:val="24"/>
          <w:lang w:val="en-US"/>
        </w:rPr>
      </w:pPr>
    </w:p>
    <w:p w:rsidR="00DA4068" w:rsidRDefault="00DA4068" w:rsidP="00DA4068">
      <w:pPr>
        <w:tabs>
          <w:tab w:val="left" w:pos="7155"/>
        </w:tabs>
        <w:spacing w:line="360" w:lineRule="auto"/>
        <w:jc w:val="center"/>
        <w:rPr>
          <w:rFonts w:ascii="Times New Roman" w:hAnsi="Times New Roman"/>
          <w:bCs/>
          <w:sz w:val="26"/>
          <w:szCs w:val="26"/>
          <w:lang w:val="en-US"/>
        </w:rPr>
      </w:pPr>
    </w:p>
    <w:p w:rsidR="003C3DD2" w:rsidRPr="003C3DD2" w:rsidRDefault="003C3DD2" w:rsidP="00DA4068">
      <w:pPr>
        <w:tabs>
          <w:tab w:val="left" w:pos="7155"/>
        </w:tabs>
        <w:spacing w:line="360" w:lineRule="auto"/>
        <w:jc w:val="center"/>
        <w:rPr>
          <w:rFonts w:ascii="Times New Roman" w:hAnsi="Times New Roman"/>
          <w:bCs/>
          <w:sz w:val="14"/>
          <w:szCs w:val="14"/>
          <w:lang w:val="en-US"/>
        </w:rPr>
      </w:pPr>
    </w:p>
    <w:p w:rsidR="00DA4068" w:rsidRPr="003C3DD2" w:rsidRDefault="00DA4068" w:rsidP="003C3DD2">
      <w:pPr>
        <w:tabs>
          <w:tab w:val="left" w:pos="7155"/>
        </w:tabs>
        <w:spacing w:line="276" w:lineRule="auto"/>
        <w:rPr>
          <w:rFonts w:ascii="Times New Roman" w:hAnsi="Times New Roman"/>
          <w:b/>
          <w:sz w:val="26"/>
          <w:szCs w:val="26"/>
        </w:rPr>
      </w:pPr>
    </w:p>
    <w:p w:rsidR="00DA4068" w:rsidRPr="003C3DD2" w:rsidRDefault="00DA4068" w:rsidP="003C3DD2">
      <w:pPr>
        <w:spacing w:line="276" w:lineRule="auto"/>
        <w:jc w:val="center"/>
        <w:rPr>
          <w:rFonts w:ascii="Times New Roman" w:hAnsi="Times New Roman"/>
          <w:b/>
          <w:sz w:val="26"/>
          <w:szCs w:val="26"/>
        </w:rPr>
      </w:pPr>
      <w:r w:rsidRPr="003C3DD2">
        <w:rPr>
          <w:rFonts w:ascii="Times New Roman" w:hAnsi="Times New Roman"/>
          <w:b/>
          <w:sz w:val="26"/>
          <w:szCs w:val="26"/>
        </w:rPr>
        <w:t>PROGRAM STUDI PERBANKAN SYARIAH</w:t>
      </w:r>
    </w:p>
    <w:p w:rsidR="00DA4068" w:rsidRPr="003C3DD2" w:rsidRDefault="00DA4068" w:rsidP="003C3DD2">
      <w:pPr>
        <w:spacing w:line="276" w:lineRule="auto"/>
        <w:jc w:val="center"/>
        <w:rPr>
          <w:rFonts w:ascii="Times New Roman" w:hAnsi="Times New Roman"/>
          <w:b/>
          <w:sz w:val="26"/>
          <w:szCs w:val="26"/>
        </w:rPr>
      </w:pPr>
      <w:r w:rsidRPr="003C3DD2">
        <w:rPr>
          <w:rFonts w:ascii="Times New Roman" w:hAnsi="Times New Roman"/>
          <w:b/>
          <w:sz w:val="26"/>
          <w:szCs w:val="26"/>
        </w:rPr>
        <w:t>FAKULTAS EKONOMI DAN BISNIS ISLAM</w:t>
      </w:r>
    </w:p>
    <w:p w:rsidR="00DA4068" w:rsidRPr="003C3DD2" w:rsidRDefault="00DA4068" w:rsidP="003C3DD2">
      <w:pPr>
        <w:spacing w:line="276" w:lineRule="auto"/>
        <w:jc w:val="center"/>
        <w:rPr>
          <w:rFonts w:ascii="Times New Roman" w:hAnsi="Times New Roman"/>
          <w:b/>
          <w:sz w:val="26"/>
          <w:szCs w:val="26"/>
        </w:rPr>
      </w:pPr>
      <w:r w:rsidRPr="003C3DD2">
        <w:rPr>
          <w:rFonts w:ascii="Times New Roman" w:hAnsi="Times New Roman"/>
          <w:b/>
          <w:sz w:val="26"/>
          <w:szCs w:val="26"/>
        </w:rPr>
        <w:t>INSTITUT AGAMA ISLAM NEGERI (IAIN) BENGKULU</w:t>
      </w:r>
    </w:p>
    <w:p w:rsidR="003C1382" w:rsidRDefault="00277232" w:rsidP="00DE794D">
      <w:pPr>
        <w:spacing w:line="276" w:lineRule="auto"/>
        <w:jc w:val="center"/>
        <w:rPr>
          <w:rFonts w:ascii="Times New Roman" w:hAnsi="Times New Roman"/>
          <w:b/>
          <w:sz w:val="26"/>
          <w:szCs w:val="26"/>
          <w:lang w:val="en-US"/>
        </w:rPr>
      </w:pPr>
      <w:r w:rsidRPr="003C3DD2">
        <w:rPr>
          <w:rFonts w:ascii="Times New Roman" w:hAnsi="Times New Roman"/>
          <w:b/>
          <w:sz w:val="26"/>
          <w:szCs w:val="26"/>
        </w:rPr>
        <w:t>BENGKULU 2020 M /144</w:t>
      </w:r>
      <w:r w:rsidRPr="003C3DD2">
        <w:rPr>
          <w:rFonts w:ascii="Times New Roman" w:hAnsi="Times New Roman"/>
          <w:b/>
          <w:sz w:val="26"/>
          <w:szCs w:val="26"/>
          <w:lang w:val="en-US"/>
        </w:rPr>
        <w:t>2</w:t>
      </w:r>
    </w:p>
    <w:p w:rsidR="00223017" w:rsidRDefault="00223017" w:rsidP="00DE794D">
      <w:pPr>
        <w:jc w:val="center"/>
        <w:rPr>
          <w:rFonts w:ascii="Times New Roman" w:hAnsi="Times New Roman"/>
          <w:b/>
          <w:sz w:val="24"/>
          <w:szCs w:val="24"/>
          <w:lang w:val="en-US"/>
        </w:rPr>
      </w:pPr>
      <w:r>
        <w:rPr>
          <w:rFonts w:ascii="Times New Roman" w:hAnsi="Times New Roman"/>
          <w:b/>
          <w:noProof/>
          <w:sz w:val="24"/>
          <w:szCs w:val="24"/>
          <w:lang w:val="en-US"/>
        </w:rPr>
        <w:lastRenderedPageBreak/>
        <w:drawing>
          <wp:anchor distT="0" distB="0" distL="114300" distR="114300" simplePos="0" relativeHeight="251834368" behindDoc="0" locked="0" layoutInCell="1" allowOverlap="1">
            <wp:simplePos x="0" y="0"/>
            <wp:positionH relativeFrom="column">
              <wp:posOffset>1270</wp:posOffset>
            </wp:positionH>
            <wp:positionV relativeFrom="paragraph">
              <wp:posOffset>7619</wp:posOffset>
            </wp:positionV>
            <wp:extent cx="4978400" cy="8128000"/>
            <wp:effectExtent l="19050" t="0" r="0" b="0"/>
            <wp:wrapNone/>
            <wp:docPr id="2" name="Picture 2" descr="C:\Users\RL\Pictures\2020-12-03\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L\Pictures\2020-12-03\001.jpg"/>
                    <pic:cNvPicPr>
                      <a:picLocks noChangeAspect="1" noChangeArrowheads="1"/>
                    </pic:cNvPicPr>
                  </pic:nvPicPr>
                  <pic:blipFill>
                    <a:blip r:embed="rId9"/>
                    <a:srcRect r="10143" b="3018"/>
                    <a:stretch>
                      <a:fillRect/>
                    </a:stretch>
                  </pic:blipFill>
                  <pic:spPr bwMode="auto">
                    <a:xfrm rot="10800000">
                      <a:off x="0" y="0"/>
                      <a:ext cx="4984750" cy="8138367"/>
                    </a:xfrm>
                    <a:prstGeom prst="rect">
                      <a:avLst/>
                    </a:prstGeom>
                    <a:noFill/>
                    <a:ln w="9525">
                      <a:noFill/>
                      <a:miter lim="800000"/>
                      <a:headEnd/>
                      <a:tailEnd/>
                    </a:ln>
                  </pic:spPr>
                </pic:pic>
              </a:graphicData>
            </a:graphic>
          </wp:anchor>
        </w:drawing>
      </w:r>
    </w:p>
    <w:p w:rsidR="00223017" w:rsidRDefault="00223017" w:rsidP="00F27E81">
      <w:pPr>
        <w:jc w:val="center"/>
        <w:rPr>
          <w:rFonts w:ascii="Times New Roman" w:hAnsi="Times New Roman"/>
          <w:b/>
          <w:sz w:val="24"/>
          <w:szCs w:val="24"/>
          <w:lang w:val="en-US"/>
        </w:rPr>
      </w:pPr>
    </w:p>
    <w:p w:rsidR="00223017" w:rsidRDefault="00223017" w:rsidP="00F27E81">
      <w:pPr>
        <w:jc w:val="center"/>
        <w:rPr>
          <w:rFonts w:ascii="Times New Roman" w:hAnsi="Times New Roman"/>
          <w:b/>
          <w:sz w:val="24"/>
          <w:szCs w:val="24"/>
          <w:lang w:val="en-US"/>
        </w:rPr>
      </w:pPr>
    </w:p>
    <w:p w:rsidR="00223017" w:rsidRDefault="00223017" w:rsidP="00F27E81">
      <w:pPr>
        <w:jc w:val="center"/>
        <w:rPr>
          <w:rFonts w:ascii="Times New Roman" w:hAnsi="Times New Roman"/>
          <w:b/>
          <w:sz w:val="24"/>
          <w:szCs w:val="24"/>
          <w:lang w:val="en-US"/>
        </w:rPr>
      </w:pPr>
    </w:p>
    <w:p w:rsidR="00223017" w:rsidRDefault="00223017" w:rsidP="00F27E81">
      <w:pPr>
        <w:jc w:val="center"/>
        <w:rPr>
          <w:rFonts w:ascii="Times New Roman" w:hAnsi="Times New Roman"/>
          <w:b/>
          <w:sz w:val="24"/>
          <w:szCs w:val="24"/>
          <w:lang w:val="en-US"/>
        </w:rPr>
      </w:pPr>
    </w:p>
    <w:p w:rsidR="00223017" w:rsidRDefault="00223017" w:rsidP="00F27E81">
      <w:pPr>
        <w:jc w:val="center"/>
        <w:rPr>
          <w:rFonts w:ascii="Times New Roman" w:hAnsi="Times New Roman"/>
          <w:b/>
          <w:sz w:val="24"/>
          <w:szCs w:val="24"/>
          <w:lang w:val="en-US"/>
        </w:rPr>
      </w:pPr>
    </w:p>
    <w:p w:rsidR="00223017" w:rsidRDefault="00223017" w:rsidP="00F27E81">
      <w:pPr>
        <w:jc w:val="center"/>
        <w:rPr>
          <w:rFonts w:ascii="Times New Roman" w:hAnsi="Times New Roman"/>
          <w:b/>
          <w:sz w:val="24"/>
          <w:szCs w:val="24"/>
          <w:lang w:val="en-US"/>
        </w:rPr>
      </w:pPr>
    </w:p>
    <w:p w:rsidR="00223017" w:rsidRDefault="00223017" w:rsidP="00F27E81">
      <w:pPr>
        <w:jc w:val="center"/>
        <w:rPr>
          <w:rFonts w:ascii="Times New Roman" w:hAnsi="Times New Roman"/>
          <w:b/>
          <w:sz w:val="24"/>
          <w:szCs w:val="24"/>
          <w:lang w:val="en-US"/>
        </w:rPr>
      </w:pPr>
    </w:p>
    <w:p w:rsidR="00223017" w:rsidRDefault="00223017" w:rsidP="00F27E81">
      <w:pPr>
        <w:jc w:val="center"/>
        <w:rPr>
          <w:rFonts w:ascii="Times New Roman" w:hAnsi="Times New Roman"/>
          <w:b/>
          <w:sz w:val="24"/>
          <w:szCs w:val="24"/>
          <w:lang w:val="en-US"/>
        </w:rPr>
      </w:pPr>
    </w:p>
    <w:p w:rsidR="00223017" w:rsidRDefault="00223017" w:rsidP="00F27E81">
      <w:pPr>
        <w:jc w:val="center"/>
        <w:rPr>
          <w:rFonts w:ascii="Times New Roman" w:hAnsi="Times New Roman"/>
          <w:b/>
          <w:sz w:val="24"/>
          <w:szCs w:val="24"/>
          <w:lang w:val="en-US"/>
        </w:rPr>
      </w:pPr>
    </w:p>
    <w:p w:rsidR="00223017" w:rsidRDefault="00223017" w:rsidP="00F27E81">
      <w:pPr>
        <w:jc w:val="center"/>
        <w:rPr>
          <w:rFonts w:ascii="Times New Roman" w:hAnsi="Times New Roman"/>
          <w:b/>
          <w:sz w:val="24"/>
          <w:szCs w:val="24"/>
          <w:lang w:val="en-US"/>
        </w:rPr>
      </w:pPr>
    </w:p>
    <w:p w:rsidR="00223017" w:rsidRDefault="00223017" w:rsidP="00F27E81">
      <w:pPr>
        <w:jc w:val="center"/>
        <w:rPr>
          <w:rFonts w:ascii="Times New Roman" w:hAnsi="Times New Roman"/>
          <w:b/>
          <w:sz w:val="24"/>
          <w:szCs w:val="24"/>
          <w:lang w:val="en-US"/>
        </w:rPr>
      </w:pPr>
    </w:p>
    <w:p w:rsidR="00223017" w:rsidRDefault="00223017" w:rsidP="00F27E81">
      <w:pPr>
        <w:jc w:val="center"/>
        <w:rPr>
          <w:rFonts w:ascii="Times New Roman" w:hAnsi="Times New Roman"/>
          <w:b/>
          <w:sz w:val="24"/>
          <w:szCs w:val="24"/>
          <w:lang w:val="en-US"/>
        </w:rPr>
      </w:pPr>
    </w:p>
    <w:p w:rsidR="00223017" w:rsidRDefault="00223017" w:rsidP="00F27E81">
      <w:pPr>
        <w:jc w:val="center"/>
        <w:rPr>
          <w:rFonts w:ascii="Times New Roman" w:hAnsi="Times New Roman"/>
          <w:b/>
          <w:sz w:val="24"/>
          <w:szCs w:val="24"/>
          <w:lang w:val="en-US"/>
        </w:rPr>
      </w:pPr>
    </w:p>
    <w:p w:rsidR="00223017" w:rsidRDefault="00223017" w:rsidP="00F27E81">
      <w:pPr>
        <w:jc w:val="center"/>
        <w:rPr>
          <w:rFonts w:ascii="Times New Roman" w:hAnsi="Times New Roman"/>
          <w:b/>
          <w:sz w:val="24"/>
          <w:szCs w:val="24"/>
          <w:lang w:val="en-US"/>
        </w:rPr>
      </w:pPr>
    </w:p>
    <w:p w:rsidR="00223017" w:rsidRDefault="00223017" w:rsidP="00F27E81">
      <w:pPr>
        <w:jc w:val="center"/>
        <w:rPr>
          <w:rFonts w:ascii="Times New Roman" w:hAnsi="Times New Roman"/>
          <w:b/>
          <w:sz w:val="24"/>
          <w:szCs w:val="24"/>
          <w:lang w:val="en-US"/>
        </w:rPr>
      </w:pPr>
    </w:p>
    <w:p w:rsidR="00223017" w:rsidRDefault="00223017" w:rsidP="00F27E81">
      <w:pPr>
        <w:jc w:val="center"/>
        <w:rPr>
          <w:rFonts w:ascii="Times New Roman" w:hAnsi="Times New Roman"/>
          <w:b/>
          <w:sz w:val="24"/>
          <w:szCs w:val="24"/>
          <w:lang w:val="en-US"/>
        </w:rPr>
      </w:pPr>
    </w:p>
    <w:p w:rsidR="00223017" w:rsidRDefault="00223017" w:rsidP="00F27E81">
      <w:pPr>
        <w:jc w:val="center"/>
        <w:rPr>
          <w:rFonts w:ascii="Times New Roman" w:hAnsi="Times New Roman"/>
          <w:b/>
          <w:sz w:val="24"/>
          <w:szCs w:val="24"/>
          <w:lang w:val="en-US"/>
        </w:rPr>
      </w:pPr>
    </w:p>
    <w:p w:rsidR="00223017" w:rsidRDefault="00223017" w:rsidP="00F27E81">
      <w:pPr>
        <w:jc w:val="center"/>
        <w:rPr>
          <w:rFonts w:ascii="Times New Roman" w:hAnsi="Times New Roman"/>
          <w:b/>
          <w:sz w:val="24"/>
          <w:szCs w:val="24"/>
          <w:lang w:val="en-US"/>
        </w:rPr>
      </w:pPr>
    </w:p>
    <w:p w:rsidR="00223017" w:rsidRDefault="00223017" w:rsidP="00DA4068">
      <w:pPr>
        <w:tabs>
          <w:tab w:val="left" w:leader="dot" w:pos="8222"/>
        </w:tabs>
        <w:spacing w:line="276" w:lineRule="auto"/>
        <w:jc w:val="center"/>
        <w:rPr>
          <w:rFonts w:ascii="Times New Roman" w:hAnsi="Times New Roman"/>
          <w:b/>
          <w:sz w:val="24"/>
          <w:szCs w:val="24"/>
          <w:lang w:val="en-US"/>
        </w:rPr>
      </w:pPr>
    </w:p>
    <w:p w:rsidR="00223017" w:rsidRDefault="00223017" w:rsidP="00DA4068">
      <w:pPr>
        <w:tabs>
          <w:tab w:val="left" w:leader="dot" w:pos="8222"/>
        </w:tabs>
        <w:spacing w:line="276" w:lineRule="auto"/>
        <w:jc w:val="center"/>
        <w:rPr>
          <w:rFonts w:ascii="Times New Roman" w:hAnsi="Times New Roman"/>
          <w:b/>
          <w:sz w:val="24"/>
          <w:szCs w:val="24"/>
          <w:lang w:val="en-US"/>
        </w:rPr>
      </w:pPr>
    </w:p>
    <w:p w:rsidR="00223017" w:rsidRDefault="00223017" w:rsidP="00DA4068">
      <w:pPr>
        <w:tabs>
          <w:tab w:val="left" w:leader="dot" w:pos="8222"/>
        </w:tabs>
        <w:spacing w:line="276" w:lineRule="auto"/>
        <w:jc w:val="center"/>
        <w:rPr>
          <w:rFonts w:ascii="Times New Roman" w:hAnsi="Times New Roman"/>
          <w:b/>
          <w:sz w:val="24"/>
          <w:szCs w:val="24"/>
          <w:lang w:val="en-US"/>
        </w:rPr>
      </w:pPr>
    </w:p>
    <w:p w:rsidR="00223017" w:rsidRDefault="00223017" w:rsidP="00DA4068">
      <w:pPr>
        <w:tabs>
          <w:tab w:val="left" w:leader="dot" w:pos="8222"/>
        </w:tabs>
        <w:spacing w:line="276" w:lineRule="auto"/>
        <w:jc w:val="center"/>
        <w:rPr>
          <w:rFonts w:ascii="Times New Roman" w:hAnsi="Times New Roman"/>
          <w:b/>
          <w:sz w:val="24"/>
          <w:szCs w:val="24"/>
          <w:lang w:val="en-US"/>
        </w:rPr>
      </w:pPr>
    </w:p>
    <w:p w:rsidR="00223017" w:rsidRDefault="00223017" w:rsidP="00DA4068">
      <w:pPr>
        <w:tabs>
          <w:tab w:val="left" w:leader="dot" w:pos="8222"/>
        </w:tabs>
        <w:spacing w:line="276" w:lineRule="auto"/>
        <w:jc w:val="center"/>
        <w:rPr>
          <w:rFonts w:ascii="Times New Roman" w:hAnsi="Times New Roman"/>
          <w:b/>
          <w:sz w:val="24"/>
          <w:szCs w:val="24"/>
          <w:lang w:val="en-US"/>
        </w:rPr>
      </w:pPr>
    </w:p>
    <w:p w:rsidR="00223017" w:rsidRDefault="00223017" w:rsidP="00DA4068">
      <w:pPr>
        <w:tabs>
          <w:tab w:val="left" w:leader="dot" w:pos="8222"/>
        </w:tabs>
        <w:spacing w:line="276" w:lineRule="auto"/>
        <w:jc w:val="center"/>
        <w:rPr>
          <w:rFonts w:ascii="Times New Roman" w:hAnsi="Times New Roman"/>
          <w:b/>
          <w:sz w:val="24"/>
          <w:szCs w:val="24"/>
          <w:lang w:val="en-US"/>
        </w:rPr>
      </w:pPr>
    </w:p>
    <w:p w:rsidR="00223017" w:rsidRDefault="00223017" w:rsidP="00DA4068">
      <w:pPr>
        <w:tabs>
          <w:tab w:val="left" w:leader="dot" w:pos="8222"/>
        </w:tabs>
        <w:spacing w:line="276" w:lineRule="auto"/>
        <w:jc w:val="center"/>
        <w:rPr>
          <w:rFonts w:ascii="Times New Roman" w:hAnsi="Times New Roman"/>
          <w:b/>
          <w:sz w:val="24"/>
          <w:szCs w:val="24"/>
          <w:lang w:val="en-US"/>
        </w:rPr>
      </w:pPr>
    </w:p>
    <w:p w:rsidR="00223017" w:rsidRDefault="00DE794D" w:rsidP="00DA4068">
      <w:pPr>
        <w:tabs>
          <w:tab w:val="left" w:leader="dot" w:pos="8222"/>
        </w:tabs>
        <w:spacing w:line="276" w:lineRule="auto"/>
        <w:jc w:val="center"/>
        <w:rPr>
          <w:rFonts w:ascii="Times New Roman" w:hAnsi="Times New Roman"/>
          <w:b/>
          <w:sz w:val="24"/>
          <w:szCs w:val="24"/>
          <w:lang w:val="en-US"/>
        </w:rPr>
      </w:pPr>
      <w:r>
        <w:rPr>
          <w:rFonts w:ascii="Times New Roman" w:hAnsi="Times New Roman"/>
          <w:b/>
          <w:noProof/>
          <w:sz w:val="24"/>
          <w:szCs w:val="24"/>
          <w:lang w:val="en-US"/>
        </w:rPr>
        <w:lastRenderedPageBreak/>
        <w:drawing>
          <wp:anchor distT="0" distB="0" distL="114300" distR="114300" simplePos="0" relativeHeight="251835392" behindDoc="0" locked="0" layoutInCell="1" allowOverlap="1">
            <wp:simplePos x="0" y="0"/>
            <wp:positionH relativeFrom="column">
              <wp:posOffset>26670</wp:posOffset>
            </wp:positionH>
            <wp:positionV relativeFrom="paragraph">
              <wp:posOffset>7620</wp:posOffset>
            </wp:positionV>
            <wp:extent cx="4959350" cy="8128000"/>
            <wp:effectExtent l="19050" t="0" r="0" b="0"/>
            <wp:wrapNone/>
            <wp:docPr id="3" name="Picture 3" descr="C:\Users\RL\Pictures\2020-12-03\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L\Pictures\2020-12-03\002.jpg"/>
                    <pic:cNvPicPr>
                      <a:picLocks noChangeAspect="1" noChangeArrowheads="1"/>
                    </pic:cNvPicPr>
                  </pic:nvPicPr>
                  <pic:blipFill>
                    <a:blip r:embed="rId10"/>
                    <a:srcRect r="9875" b="3116"/>
                    <a:stretch>
                      <a:fillRect/>
                    </a:stretch>
                  </pic:blipFill>
                  <pic:spPr bwMode="auto">
                    <a:xfrm rot="10800000">
                      <a:off x="0" y="0"/>
                      <a:ext cx="4959350" cy="8128000"/>
                    </a:xfrm>
                    <a:prstGeom prst="rect">
                      <a:avLst/>
                    </a:prstGeom>
                    <a:noFill/>
                    <a:ln w="9525">
                      <a:noFill/>
                      <a:miter lim="800000"/>
                      <a:headEnd/>
                      <a:tailEnd/>
                    </a:ln>
                  </pic:spPr>
                </pic:pic>
              </a:graphicData>
            </a:graphic>
          </wp:anchor>
        </w:drawing>
      </w:r>
    </w:p>
    <w:p w:rsidR="00223017" w:rsidRDefault="00223017" w:rsidP="00DA4068">
      <w:pPr>
        <w:tabs>
          <w:tab w:val="left" w:leader="dot" w:pos="8222"/>
        </w:tabs>
        <w:spacing w:line="276" w:lineRule="auto"/>
        <w:jc w:val="center"/>
        <w:rPr>
          <w:rFonts w:ascii="Times New Roman" w:hAnsi="Times New Roman"/>
          <w:b/>
          <w:sz w:val="24"/>
          <w:szCs w:val="24"/>
          <w:lang w:val="en-US"/>
        </w:rPr>
      </w:pPr>
    </w:p>
    <w:p w:rsidR="00223017" w:rsidRDefault="00223017" w:rsidP="00DA4068">
      <w:pPr>
        <w:tabs>
          <w:tab w:val="left" w:leader="dot" w:pos="8222"/>
        </w:tabs>
        <w:spacing w:line="276" w:lineRule="auto"/>
        <w:jc w:val="center"/>
        <w:rPr>
          <w:rFonts w:ascii="Times New Roman" w:hAnsi="Times New Roman"/>
          <w:b/>
          <w:sz w:val="24"/>
          <w:szCs w:val="24"/>
          <w:lang w:val="en-US"/>
        </w:rPr>
      </w:pPr>
    </w:p>
    <w:p w:rsidR="00223017" w:rsidRDefault="00223017" w:rsidP="00DA4068">
      <w:pPr>
        <w:tabs>
          <w:tab w:val="left" w:leader="dot" w:pos="8222"/>
        </w:tabs>
        <w:spacing w:line="276" w:lineRule="auto"/>
        <w:jc w:val="center"/>
        <w:rPr>
          <w:rFonts w:ascii="Times New Roman" w:hAnsi="Times New Roman"/>
          <w:b/>
          <w:sz w:val="24"/>
          <w:szCs w:val="24"/>
          <w:lang w:val="en-US"/>
        </w:rPr>
      </w:pPr>
    </w:p>
    <w:p w:rsidR="00223017" w:rsidRDefault="00223017" w:rsidP="00DA4068">
      <w:pPr>
        <w:tabs>
          <w:tab w:val="left" w:leader="dot" w:pos="8222"/>
        </w:tabs>
        <w:spacing w:line="276" w:lineRule="auto"/>
        <w:jc w:val="center"/>
        <w:rPr>
          <w:rFonts w:ascii="Times New Roman" w:hAnsi="Times New Roman"/>
          <w:b/>
          <w:sz w:val="24"/>
          <w:szCs w:val="24"/>
          <w:lang w:val="en-US"/>
        </w:rPr>
      </w:pPr>
    </w:p>
    <w:p w:rsidR="00223017" w:rsidRDefault="00223017" w:rsidP="00DA4068">
      <w:pPr>
        <w:tabs>
          <w:tab w:val="left" w:leader="dot" w:pos="8222"/>
        </w:tabs>
        <w:spacing w:line="276" w:lineRule="auto"/>
        <w:jc w:val="center"/>
        <w:rPr>
          <w:rFonts w:ascii="Times New Roman" w:hAnsi="Times New Roman"/>
          <w:b/>
          <w:sz w:val="24"/>
          <w:szCs w:val="24"/>
          <w:lang w:val="en-US"/>
        </w:rPr>
      </w:pPr>
    </w:p>
    <w:p w:rsidR="00223017" w:rsidRDefault="00223017" w:rsidP="00DA4068">
      <w:pPr>
        <w:tabs>
          <w:tab w:val="left" w:leader="dot" w:pos="8222"/>
        </w:tabs>
        <w:spacing w:line="276" w:lineRule="auto"/>
        <w:jc w:val="center"/>
        <w:rPr>
          <w:rFonts w:ascii="Times New Roman" w:hAnsi="Times New Roman"/>
          <w:b/>
          <w:sz w:val="24"/>
          <w:szCs w:val="24"/>
          <w:lang w:val="en-US"/>
        </w:rPr>
      </w:pPr>
    </w:p>
    <w:p w:rsidR="00223017" w:rsidRDefault="00223017" w:rsidP="00DA4068">
      <w:pPr>
        <w:tabs>
          <w:tab w:val="left" w:leader="dot" w:pos="8222"/>
        </w:tabs>
        <w:spacing w:line="276" w:lineRule="auto"/>
        <w:jc w:val="center"/>
        <w:rPr>
          <w:rFonts w:ascii="Times New Roman" w:hAnsi="Times New Roman"/>
          <w:b/>
          <w:sz w:val="24"/>
          <w:szCs w:val="24"/>
          <w:lang w:val="en-US"/>
        </w:rPr>
      </w:pPr>
    </w:p>
    <w:p w:rsidR="00223017" w:rsidRDefault="00223017" w:rsidP="00DA4068">
      <w:pPr>
        <w:tabs>
          <w:tab w:val="left" w:leader="dot" w:pos="8222"/>
        </w:tabs>
        <w:spacing w:line="276" w:lineRule="auto"/>
        <w:jc w:val="center"/>
        <w:rPr>
          <w:rFonts w:ascii="Times New Roman" w:hAnsi="Times New Roman"/>
          <w:b/>
          <w:sz w:val="24"/>
          <w:szCs w:val="24"/>
          <w:lang w:val="en-US"/>
        </w:rPr>
      </w:pPr>
    </w:p>
    <w:p w:rsidR="00223017" w:rsidRDefault="00223017" w:rsidP="00DA4068">
      <w:pPr>
        <w:tabs>
          <w:tab w:val="left" w:leader="dot" w:pos="8222"/>
        </w:tabs>
        <w:spacing w:line="276" w:lineRule="auto"/>
        <w:jc w:val="center"/>
        <w:rPr>
          <w:rFonts w:ascii="Times New Roman" w:hAnsi="Times New Roman"/>
          <w:b/>
          <w:sz w:val="24"/>
          <w:szCs w:val="24"/>
          <w:lang w:val="en-US"/>
        </w:rPr>
      </w:pPr>
    </w:p>
    <w:p w:rsidR="00223017" w:rsidRDefault="00223017" w:rsidP="00DA4068">
      <w:pPr>
        <w:tabs>
          <w:tab w:val="left" w:leader="dot" w:pos="8222"/>
        </w:tabs>
        <w:spacing w:line="276" w:lineRule="auto"/>
        <w:jc w:val="center"/>
        <w:rPr>
          <w:rFonts w:ascii="Times New Roman" w:hAnsi="Times New Roman"/>
          <w:b/>
          <w:sz w:val="24"/>
          <w:szCs w:val="24"/>
          <w:lang w:val="en-US"/>
        </w:rPr>
      </w:pPr>
    </w:p>
    <w:p w:rsidR="00223017" w:rsidRDefault="00223017" w:rsidP="00DA4068">
      <w:pPr>
        <w:tabs>
          <w:tab w:val="left" w:leader="dot" w:pos="8222"/>
        </w:tabs>
        <w:spacing w:line="276" w:lineRule="auto"/>
        <w:jc w:val="center"/>
        <w:rPr>
          <w:rFonts w:ascii="Times New Roman" w:hAnsi="Times New Roman"/>
          <w:b/>
          <w:sz w:val="24"/>
          <w:szCs w:val="24"/>
          <w:lang w:val="en-US"/>
        </w:rPr>
      </w:pPr>
    </w:p>
    <w:p w:rsidR="00223017" w:rsidRDefault="00223017" w:rsidP="00DA4068">
      <w:pPr>
        <w:tabs>
          <w:tab w:val="left" w:leader="dot" w:pos="8222"/>
        </w:tabs>
        <w:spacing w:line="276" w:lineRule="auto"/>
        <w:jc w:val="center"/>
        <w:rPr>
          <w:rFonts w:ascii="Times New Roman" w:hAnsi="Times New Roman"/>
          <w:b/>
          <w:sz w:val="24"/>
          <w:szCs w:val="24"/>
          <w:lang w:val="en-US"/>
        </w:rPr>
      </w:pPr>
    </w:p>
    <w:p w:rsidR="00223017" w:rsidRDefault="00223017" w:rsidP="00DA4068">
      <w:pPr>
        <w:tabs>
          <w:tab w:val="left" w:leader="dot" w:pos="8222"/>
        </w:tabs>
        <w:spacing w:line="276" w:lineRule="auto"/>
        <w:jc w:val="center"/>
        <w:rPr>
          <w:rFonts w:ascii="Times New Roman" w:hAnsi="Times New Roman"/>
          <w:b/>
          <w:sz w:val="24"/>
          <w:szCs w:val="24"/>
          <w:lang w:val="en-US"/>
        </w:rPr>
      </w:pPr>
    </w:p>
    <w:p w:rsidR="00223017" w:rsidRDefault="00223017" w:rsidP="00DA4068">
      <w:pPr>
        <w:tabs>
          <w:tab w:val="left" w:leader="dot" w:pos="8222"/>
        </w:tabs>
        <w:spacing w:line="276" w:lineRule="auto"/>
        <w:jc w:val="center"/>
        <w:rPr>
          <w:rFonts w:ascii="Times New Roman" w:hAnsi="Times New Roman"/>
          <w:b/>
          <w:sz w:val="24"/>
          <w:szCs w:val="24"/>
          <w:lang w:val="en-US"/>
        </w:rPr>
      </w:pPr>
    </w:p>
    <w:p w:rsidR="00223017" w:rsidRDefault="00223017" w:rsidP="00DA4068">
      <w:pPr>
        <w:tabs>
          <w:tab w:val="left" w:leader="dot" w:pos="8222"/>
        </w:tabs>
        <w:spacing w:line="276" w:lineRule="auto"/>
        <w:jc w:val="center"/>
        <w:rPr>
          <w:rFonts w:ascii="Times New Roman" w:hAnsi="Times New Roman"/>
          <w:b/>
          <w:sz w:val="24"/>
          <w:szCs w:val="24"/>
          <w:lang w:val="en-US"/>
        </w:rPr>
      </w:pPr>
    </w:p>
    <w:p w:rsidR="00223017" w:rsidRDefault="00223017" w:rsidP="00DA4068">
      <w:pPr>
        <w:tabs>
          <w:tab w:val="left" w:leader="dot" w:pos="8222"/>
        </w:tabs>
        <w:spacing w:line="276" w:lineRule="auto"/>
        <w:jc w:val="center"/>
        <w:rPr>
          <w:rFonts w:ascii="Times New Roman" w:hAnsi="Times New Roman"/>
          <w:b/>
          <w:sz w:val="24"/>
          <w:szCs w:val="24"/>
          <w:lang w:val="en-US"/>
        </w:rPr>
      </w:pPr>
    </w:p>
    <w:p w:rsidR="00223017" w:rsidRDefault="00223017" w:rsidP="00DA4068">
      <w:pPr>
        <w:tabs>
          <w:tab w:val="left" w:leader="dot" w:pos="8222"/>
        </w:tabs>
        <w:spacing w:line="276" w:lineRule="auto"/>
        <w:jc w:val="center"/>
        <w:rPr>
          <w:rFonts w:ascii="Times New Roman" w:hAnsi="Times New Roman"/>
          <w:b/>
          <w:sz w:val="24"/>
          <w:szCs w:val="24"/>
          <w:lang w:val="en-US"/>
        </w:rPr>
      </w:pPr>
    </w:p>
    <w:p w:rsidR="00223017" w:rsidRDefault="00223017" w:rsidP="00DA4068">
      <w:pPr>
        <w:tabs>
          <w:tab w:val="left" w:leader="dot" w:pos="8222"/>
        </w:tabs>
        <w:spacing w:line="276" w:lineRule="auto"/>
        <w:jc w:val="center"/>
        <w:rPr>
          <w:rFonts w:ascii="Times New Roman" w:hAnsi="Times New Roman"/>
          <w:b/>
          <w:sz w:val="24"/>
          <w:szCs w:val="24"/>
          <w:lang w:val="en-US"/>
        </w:rPr>
      </w:pPr>
    </w:p>
    <w:p w:rsidR="00223017" w:rsidRDefault="00223017" w:rsidP="00DA4068">
      <w:pPr>
        <w:tabs>
          <w:tab w:val="left" w:leader="dot" w:pos="8222"/>
        </w:tabs>
        <w:spacing w:line="276" w:lineRule="auto"/>
        <w:jc w:val="center"/>
        <w:rPr>
          <w:rFonts w:ascii="Times New Roman" w:hAnsi="Times New Roman"/>
          <w:b/>
          <w:sz w:val="24"/>
          <w:szCs w:val="24"/>
          <w:lang w:val="en-US"/>
        </w:rPr>
      </w:pPr>
    </w:p>
    <w:p w:rsidR="00223017" w:rsidRDefault="00223017" w:rsidP="00DA4068">
      <w:pPr>
        <w:tabs>
          <w:tab w:val="left" w:leader="dot" w:pos="8222"/>
        </w:tabs>
        <w:spacing w:line="276" w:lineRule="auto"/>
        <w:jc w:val="center"/>
        <w:rPr>
          <w:rFonts w:ascii="Times New Roman" w:hAnsi="Times New Roman"/>
          <w:b/>
          <w:sz w:val="24"/>
          <w:szCs w:val="24"/>
          <w:lang w:val="en-US"/>
        </w:rPr>
      </w:pPr>
    </w:p>
    <w:p w:rsidR="00223017" w:rsidRDefault="00223017" w:rsidP="00DA4068">
      <w:pPr>
        <w:tabs>
          <w:tab w:val="left" w:leader="dot" w:pos="8222"/>
        </w:tabs>
        <w:spacing w:line="276" w:lineRule="auto"/>
        <w:jc w:val="center"/>
        <w:rPr>
          <w:rFonts w:ascii="Times New Roman" w:hAnsi="Times New Roman"/>
          <w:b/>
          <w:sz w:val="24"/>
          <w:szCs w:val="24"/>
          <w:lang w:val="en-US"/>
        </w:rPr>
      </w:pPr>
    </w:p>
    <w:p w:rsidR="00223017" w:rsidRDefault="00223017" w:rsidP="00DA4068">
      <w:pPr>
        <w:tabs>
          <w:tab w:val="left" w:leader="dot" w:pos="8222"/>
        </w:tabs>
        <w:spacing w:line="276" w:lineRule="auto"/>
        <w:jc w:val="center"/>
        <w:rPr>
          <w:rFonts w:ascii="Times New Roman" w:hAnsi="Times New Roman"/>
          <w:b/>
          <w:sz w:val="24"/>
          <w:szCs w:val="24"/>
          <w:lang w:val="en-US"/>
        </w:rPr>
      </w:pPr>
    </w:p>
    <w:p w:rsidR="00223017" w:rsidRDefault="00223017" w:rsidP="00DA4068">
      <w:pPr>
        <w:tabs>
          <w:tab w:val="left" w:leader="dot" w:pos="8222"/>
        </w:tabs>
        <w:spacing w:line="276" w:lineRule="auto"/>
        <w:jc w:val="center"/>
        <w:rPr>
          <w:rFonts w:ascii="Times New Roman" w:hAnsi="Times New Roman"/>
          <w:b/>
          <w:sz w:val="24"/>
          <w:szCs w:val="24"/>
          <w:lang w:val="en-US"/>
        </w:rPr>
      </w:pPr>
    </w:p>
    <w:p w:rsidR="00223017" w:rsidRDefault="00223017" w:rsidP="00DA4068">
      <w:pPr>
        <w:tabs>
          <w:tab w:val="left" w:leader="dot" w:pos="8222"/>
        </w:tabs>
        <w:spacing w:line="276" w:lineRule="auto"/>
        <w:jc w:val="center"/>
        <w:rPr>
          <w:rFonts w:ascii="Times New Roman" w:hAnsi="Times New Roman"/>
          <w:b/>
          <w:sz w:val="24"/>
          <w:szCs w:val="24"/>
          <w:lang w:val="en-US"/>
        </w:rPr>
      </w:pPr>
    </w:p>
    <w:p w:rsidR="00223017" w:rsidRDefault="00223017" w:rsidP="00DA4068">
      <w:pPr>
        <w:tabs>
          <w:tab w:val="left" w:leader="dot" w:pos="8222"/>
        </w:tabs>
        <w:spacing w:line="276" w:lineRule="auto"/>
        <w:jc w:val="center"/>
        <w:rPr>
          <w:rFonts w:ascii="Times New Roman" w:hAnsi="Times New Roman"/>
          <w:b/>
          <w:sz w:val="24"/>
          <w:szCs w:val="24"/>
          <w:lang w:val="en-US"/>
        </w:rPr>
      </w:pPr>
    </w:p>
    <w:p w:rsidR="00223017" w:rsidRDefault="00223017" w:rsidP="00DA4068">
      <w:pPr>
        <w:tabs>
          <w:tab w:val="left" w:leader="dot" w:pos="8222"/>
        </w:tabs>
        <w:spacing w:line="276" w:lineRule="auto"/>
        <w:jc w:val="center"/>
        <w:rPr>
          <w:rFonts w:ascii="Times New Roman" w:hAnsi="Times New Roman"/>
          <w:b/>
          <w:sz w:val="24"/>
          <w:szCs w:val="24"/>
          <w:lang w:val="en-US"/>
        </w:rPr>
      </w:pPr>
    </w:p>
    <w:p w:rsidR="00223017" w:rsidRDefault="00223017" w:rsidP="00DA4068">
      <w:pPr>
        <w:tabs>
          <w:tab w:val="left" w:leader="dot" w:pos="8222"/>
        </w:tabs>
        <w:spacing w:line="276" w:lineRule="auto"/>
        <w:jc w:val="center"/>
        <w:rPr>
          <w:rFonts w:ascii="Times New Roman" w:hAnsi="Times New Roman"/>
          <w:b/>
          <w:sz w:val="24"/>
          <w:szCs w:val="24"/>
          <w:lang w:val="en-US"/>
        </w:rPr>
      </w:pPr>
    </w:p>
    <w:p w:rsidR="00223017" w:rsidRDefault="00223017" w:rsidP="00DA4068">
      <w:pPr>
        <w:tabs>
          <w:tab w:val="left" w:leader="dot" w:pos="8222"/>
        </w:tabs>
        <w:spacing w:line="276" w:lineRule="auto"/>
        <w:jc w:val="center"/>
        <w:rPr>
          <w:rFonts w:ascii="Times New Roman" w:hAnsi="Times New Roman"/>
          <w:b/>
          <w:sz w:val="24"/>
          <w:szCs w:val="24"/>
          <w:lang w:val="en-US"/>
        </w:rPr>
      </w:pPr>
    </w:p>
    <w:p w:rsidR="00223017" w:rsidRDefault="00223017" w:rsidP="00DA4068">
      <w:pPr>
        <w:tabs>
          <w:tab w:val="left" w:leader="dot" w:pos="8222"/>
        </w:tabs>
        <w:spacing w:line="276" w:lineRule="auto"/>
        <w:jc w:val="center"/>
        <w:rPr>
          <w:rFonts w:ascii="Times New Roman" w:hAnsi="Times New Roman"/>
          <w:b/>
          <w:sz w:val="24"/>
          <w:szCs w:val="24"/>
          <w:lang w:val="en-US"/>
        </w:rPr>
      </w:pPr>
    </w:p>
    <w:p w:rsidR="00223017" w:rsidRDefault="00223017" w:rsidP="00DA4068">
      <w:pPr>
        <w:tabs>
          <w:tab w:val="left" w:leader="dot" w:pos="8222"/>
        </w:tabs>
        <w:spacing w:line="276" w:lineRule="auto"/>
        <w:jc w:val="center"/>
        <w:rPr>
          <w:rFonts w:ascii="Times New Roman" w:hAnsi="Times New Roman"/>
          <w:b/>
          <w:sz w:val="24"/>
          <w:szCs w:val="24"/>
          <w:lang w:val="en-US"/>
        </w:rPr>
      </w:pPr>
    </w:p>
    <w:p w:rsidR="00DE794D" w:rsidRDefault="00DE794D" w:rsidP="00DA4068">
      <w:pPr>
        <w:tabs>
          <w:tab w:val="left" w:leader="dot" w:pos="8222"/>
        </w:tabs>
        <w:spacing w:line="276" w:lineRule="auto"/>
        <w:jc w:val="center"/>
        <w:rPr>
          <w:rFonts w:ascii="Times New Roman" w:hAnsi="Times New Roman"/>
          <w:b/>
          <w:sz w:val="24"/>
          <w:szCs w:val="24"/>
          <w:lang w:val="en-US"/>
        </w:rPr>
      </w:pPr>
    </w:p>
    <w:p w:rsidR="00DE794D" w:rsidRDefault="00DE794D" w:rsidP="00DA4068">
      <w:pPr>
        <w:tabs>
          <w:tab w:val="left" w:leader="dot" w:pos="8222"/>
        </w:tabs>
        <w:spacing w:line="276" w:lineRule="auto"/>
        <w:jc w:val="center"/>
        <w:rPr>
          <w:rFonts w:ascii="Times New Roman" w:hAnsi="Times New Roman"/>
          <w:b/>
          <w:sz w:val="24"/>
          <w:szCs w:val="24"/>
          <w:lang w:val="en-US"/>
        </w:rPr>
      </w:pPr>
    </w:p>
    <w:p w:rsidR="00DE794D" w:rsidRDefault="00DE794D" w:rsidP="00DA4068">
      <w:pPr>
        <w:tabs>
          <w:tab w:val="left" w:leader="dot" w:pos="8222"/>
        </w:tabs>
        <w:spacing w:line="276" w:lineRule="auto"/>
        <w:jc w:val="center"/>
        <w:rPr>
          <w:rFonts w:ascii="Times New Roman" w:hAnsi="Times New Roman"/>
          <w:b/>
          <w:sz w:val="24"/>
          <w:szCs w:val="24"/>
          <w:lang w:val="en-US"/>
        </w:rPr>
      </w:pPr>
    </w:p>
    <w:p w:rsidR="00DE794D" w:rsidRDefault="00DE794D" w:rsidP="00DA4068">
      <w:pPr>
        <w:tabs>
          <w:tab w:val="left" w:leader="dot" w:pos="8222"/>
        </w:tabs>
        <w:spacing w:line="276" w:lineRule="auto"/>
        <w:jc w:val="center"/>
        <w:rPr>
          <w:rFonts w:ascii="Times New Roman" w:hAnsi="Times New Roman"/>
          <w:b/>
          <w:sz w:val="24"/>
          <w:szCs w:val="24"/>
          <w:lang w:val="en-US"/>
        </w:rPr>
      </w:pPr>
    </w:p>
    <w:p w:rsidR="00DE794D" w:rsidRDefault="00DE794D" w:rsidP="00DA4068">
      <w:pPr>
        <w:tabs>
          <w:tab w:val="left" w:leader="dot" w:pos="8222"/>
        </w:tabs>
        <w:spacing w:line="276" w:lineRule="auto"/>
        <w:jc w:val="center"/>
        <w:rPr>
          <w:rFonts w:ascii="Times New Roman" w:hAnsi="Times New Roman"/>
          <w:b/>
          <w:sz w:val="24"/>
          <w:szCs w:val="24"/>
          <w:lang w:val="en-US"/>
        </w:rPr>
      </w:pPr>
    </w:p>
    <w:p w:rsidR="00DE794D" w:rsidRDefault="00DE794D" w:rsidP="00DA4068">
      <w:pPr>
        <w:tabs>
          <w:tab w:val="left" w:leader="dot" w:pos="8222"/>
        </w:tabs>
        <w:spacing w:line="276" w:lineRule="auto"/>
        <w:jc w:val="center"/>
        <w:rPr>
          <w:rFonts w:ascii="Times New Roman" w:hAnsi="Times New Roman"/>
          <w:b/>
          <w:sz w:val="24"/>
          <w:szCs w:val="24"/>
          <w:lang w:val="en-US"/>
        </w:rPr>
      </w:pPr>
    </w:p>
    <w:p w:rsidR="00DE794D" w:rsidRDefault="00DE794D" w:rsidP="00DA4068">
      <w:pPr>
        <w:tabs>
          <w:tab w:val="left" w:leader="dot" w:pos="8222"/>
        </w:tabs>
        <w:spacing w:line="276" w:lineRule="auto"/>
        <w:jc w:val="center"/>
        <w:rPr>
          <w:rFonts w:ascii="Times New Roman" w:hAnsi="Times New Roman"/>
          <w:b/>
          <w:sz w:val="24"/>
          <w:szCs w:val="24"/>
          <w:lang w:val="en-US"/>
        </w:rPr>
      </w:pPr>
    </w:p>
    <w:p w:rsidR="00223017" w:rsidRDefault="00223017" w:rsidP="00DA4068">
      <w:pPr>
        <w:tabs>
          <w:tab w:val="left" w:leader="dot" w:pos="8222"/>
        </w:tabs>
        <w:spacing w:line="276" w:lineRule="auto"/>
        <w:jc w:val="center"/>
        <w:rPr>
          <w:rFonts w:ascii="Times New Roman" w:hAnsi="Times New Roman"/>
          <w:b/>
          <w:sz w:val="24"/>
          <w:szCs w:val="24"/>
          <w:lang w:val="en-US"/>
        </w:rPr>
      </w:pPr>
    </w:p>
    <w:p w:rsidR="00223017" w:rsidRDefault="00223017" w:rsidP="00DA4068">
      <w:pPr>
        <w:tabs>
          <w:tab w:val="left" w:leader="dot" w:pos="8222"/>
        </w:tabs>
        <w:spacing w:line="276" w:lineRule="auto"/>
        <w:jc w:val="center"/>
        <w:rPr>
          <w:rFonts w:ascii="Times New Roman" w:hAnsi="Times New Roman"/>
          <w:b/>
          <w:sz w:val="24"/>
          <w:szCs w:val="24"/>
          <w:lang w:val="en-US"/>
        </w:rPr>
      </w:pPr>
    </w:p>
    <w:p w:rsidR="00DA4068" w:rsidRDefault="00DA4068" w:rsidP="00DA4068">
      <w:pPr>
        <w:tabs>
          <w:tab w:val="left" w:leader="dot" w:pos="8222"/>
        </w:tabs>
        <w:spacing w:line="276" w:lineRule="auto"/>
        <w:jc w:val="center"/>
        <w:rPr>
          <w:rFonts w:ascii="Times New Roman" w:hAnsi="Times New Roman"/>
          <w:b/>
          <w:sz w:val="24"/>
          <w:szCs w:val="24"/>
        </w:rPr>
      </w:pPr>
      <w:r>
        <w:rPr>
          <w:rFonts w:ascii="Times New Roman" w:hAnsi="Times New Roman"/>
          <w:b/>
          <w:sz w:val="24"/>
          <w:szCs w:val="24"/>
        </w:rPr>
        <w:lastRenderedPageBreak/>
        <w:t>MOTTO</w:t>
      </w:r>
    </w:p>
    <w:p w:rsidR="00DA4068" w:rsidRDefault="00DA4068" w:rsidP="00DA4068">
      <w:pPr>
        <w:tabs>
          <w:tab w:val="left" w:leader="dot" w:pos="8222"/>
        </w:tabs>
        <w:spacing w:line="276" w:lineRule="auto"/>
        <w:jc w:val="center"/>
        <w:rPr>
          <w:rFonts w:ascii="Times New Roman" w:hAnsi="Times New Roman"/>
          <w:b/>
          <w:sz w:val="24"/>
          <w:szCs w:val="24"/>
        </w:rPr>
      </w:pPr>
    </w:p>
    <w:p w:rsidR="00DA4068" w:rsidRDefault="00DA4068" w:rsidP="00DA4068">
      <w:pPr>
        <w:tabs>
          <w:tab w:val="left" w:leader="dot" w:pos="8222"/>
        </w:tabs>
        <w:spacing w:line="360" w:lineRule="auto"/>
        <w:jc w:val="center"/>
        <w:rPr>
          <w:rFonts w:ascii="Times New Roman" w:hAnsi="Times New Roman"/>
          <w:sz w:val="24"/>
          <w:szCs w:val="24"/>
        </w:rPr>
      </w:pPr>
      <w:r>
        <w:rPr>
          <w:rFonts w:ascii="Times New Roman" w:hAnsi="Times New Roman"/>
          <w:sz w:val="24"/>
          <w:szCs w:val="24"/>
        </w:rPr>
        <w:t>‘’</w:t>
      </w:r>
      <w:r w:rsidRPr="006D243F">
        <w:rPr>
          <w:rFonts w:ascii="Times New Roman" w:hAnsi="Times New Roman"/>
          <w:sz w:val="24"/>
          <w:szCs w:val="24"/>
        </w:rPr>
        <w:t>Sukses adalah saat persiapan dan kesempatan bertemu</w:t>
      </w:r>
      <w:r>
        <w:rPr>
          <w:rFonts w:ascii="Times New Roman" w:hAnsi="Times New Roman"/>
          <w:sz w:val="24"/>
          <w:szCs w:val="24"/>
        </w:rPr>
        <w:t>’’</w:t>
      </w:r>
    </w:p>
    <w:p w:rsidR="00DA4068" w:rsidRDefault="00DA4068" w:rsidP="00DA4068">
      <w:pPr>
        <w:tabs>
          <w:tab w:val="left" w:leader="dot" w:pos="8222"/>
        </w:tabs>
        <w:spacing w:line="360" w:lineRule="auto"/>
        <w:jc w:val="center"/>
        <w:rPr>
          <w:rFonts w:ascii="Times New Roman" w:hAnsi="Times New Roman"/>
          <w:sz w:val="24"/>
          <w:szCs w:val="24"/>
        </w:rPr>
      </w:pPr>
      <w:r>
        <w:rPr>
          <w:rFonts w:ascii="Times New Roman" w:hAnsi="Times New Roman"/>
          <w:sz w:val="24"/>
          <w:szCs w:val="24"/>
        </w:rPr>
        <w:t>(Bobby Unser)</w:t>
      </w:r>
    </w:p>
    <w:p w:rsidR="00DA4068" w:rsidRDefault="00DA4068" w:rsidP="00DA4068">
      <w:pPr>
        <w:tabs>
          <w:tab w:val="left" w:leader="dot" w:pos="8222"/>
        </w:tabs>
        <w:spacing w:line="360" w:lineRule="auto"/>
        <w:jc w:val="center"/>
        <w:rPr>
          <w:rFonts w:ascii="Times New Roman" w:hAnsi="Times New Roman"/>
          <w:sz w:val="24"/>
          <w:szCs w:val="24"/>
        </w:rPr>
      </w:pPr>
      <w:r>
        <w:rPr>
          <w:rFonts w:ascii="Times New Roman" w:hAnsi="Times New Roman"/>
          <w:sz w:val="24"/>
          <w:szCs w:val="24"/>
        </w:rPr>
        <w:t>‘’Rasiah kesuksesan adalah mengatahui yang orang lain tidak ketahui’’</w:t>
      </w:r>
    </w:p>
    <w:p w:rsidR="00DA4068" w:rsidRDefault="00DA4068" w:rsidP="00DA4068">
      <w:pPr>
        <w:tabs>
          <w:tab w:val="left" w:leader="dot" w:pos="8222"/>
        </w:tabs>
        <w:spacing w:line="360" w:lineRule="auto"/>
        <w:jc w:val="center"/>
        <w:rPr>
          <w:rFonts w:ascii="Times New Roman" w:hAnsi="Times New Roman"/>
          <w:sz w:val="24"/>
          <w:szCs w:val="24"/>
        </w:rPr>
      </w:pPr>
      <w:r>
        <w:rPr>
          <w:rFonts w:ascii="Times New Roman" w:hAnsi="Times New Roman"/>
          <w:sz w:val="24"/>
          <w:szCs w:val="24"/>
        </w:rPr>
        <w:t>(Aristotle Onassis)</w:t>
      </w:r>
    </w:p>
    <w:p w:rsidR="00DA4068" w:rsidRDefault="00DA4068" w:rsidP="00DA4068">
      <w:pPr>
        <w:tabs>
          <w:tab w:val="left" w:leader="dot" w:pos="8222"/>
        </w:tabs>
        <w:spacing w:line="360" w:lineRule="auto"/>
        <w:jc w:val="center"/>
        <w:rPr>
          <w:rFonts w:ascii="Times New Roman" w:hAnsi="Times New Roman"/>
          <w:sz w:val="24"/>
          <w:szCs w:val="24"/>
        </w:rPr>
      </w:pPr>
      <w:r>
        <w:rPr>
          <w:rFonts w:ascii="Times New Roman" w:hAnsi="Times New Roman"/>
          <w:sz w:val="24"/>
          <w:szCs w:val="24"/>
        </w:rPr>
        <w:t>‘’Sukses adalah guru yang buruk.sukses menggoda orang yang tekun ke dalam pemikiran bahwa mereka tidak dapat gagal’’</w:t>
      </w:r>
    </w:p>
    <w:p w:rsidR="00DA4068" w:rsidRPr="006D243F" w:rsidRDefault="00DA4068" w:rsidP="00DA4068">
      <w:pPr>
        <w:tabs>
          <w:tab w:val="left" w:leader="dot" w:pos="8222"/>
        </w:tabs>
        <w:spacing w:line="360" w:lineRule="auto"/>
        <w:jc w:val="center"/>
        <w:rPr>
          <w:rFonts w:ascii="Times New Roman" w:hAnsi="Times New Roman"/>
          <w:sz w:val="24"/>
          <w:szCs w:val="24"/>
        </w:rPr>
      </w:pPr>
      <w:r>
        <w:rPr>
          <w:rFonts w:ascii="Times New Roman" w:hAnsi="Times New Roman"/>
          <w:sz w:val="24"/>
          <w:szCs w:val="24"/>
        </w:rPr>
        <w:t>(Bill Gates)</w:t>
      </w:r>
    </w:p>
    <w:p w:rsidR="00DA4068" w:rsidRDefault="00DA4068" w:rsidP="00DA4068">
      <w:pPr>
        <w:tabs>
          <w:tab w:val="left" w:leader="dot" w:pos="8222"/>
        </w:tabs>
        <w:spacing w:line="360" w:lineRule="auto"/>
        <w:jc w:val="center"/>
        <w:rPr>
          <w:rFonts w:ascii="Times New Roman" w:hAnsi="Times New Roman"/>
          <w:b/>
          <w:sz w:val="24"/>
          <w:szCs w:val="24"/>
        </w:rPr>
      </w:pPr>
    </w:p>
    <w:p w:rsidR="00DA4068" w:rsidRDefault="00DA4068" w:rsidP="00DA4068">
      <w:pPr>
        <w:tabs>
          <w:tab w:val="left" w:leader="dot" w:pos="8222"/>
        </w:tabs>
        <w:spacing w:line="360" w:lineRule="auto"/>
        <w:jc w:val="center"/>
        <w:rPr>
          <w:rFonts w:ascii="Times New Roman" w:hAnsi="Times New Roman"/>
          <w:b/>
          <w:sz w:val="24"/>
          <w:szCs w:val="24"/>
        </w:rPr>
      </w:pPr>
    </w:p>
    <w:p w:rsidR="00DA4068" w:rsidRDefault="00DA4068" w:rsidP="00DA4068">
      <w:pPr>
        <w:tabs>
          <w:tab w:val="left" w:leader="dot" w:pos="8222"/>
        </w:tabs>
        <w:spacing w:line="276" w:lineRule="auto"/>
        <w:jc w:val="center"/>
        <w:rPr>
          <w:rFonts w:ascii="Times New Roman" w:hAnsi="Times New Roman"/>
          <w:b/>
          <w:sz w:val="24"/>
          <w:szCs w:val="24"/>
        </w:rPr>
      </w:pPr>
    </w:p>
    <w:p w:rsidR="00DA4068" w:rsidRDefault="00DA4068" w:rsidP="00DA4068">
      <w:pPr>
        <w:tabs>
          <w:tab w:val="left" w:leader="dot" w:pos="8222"/>
        </w:tabs>
        <w:spacing w:line="276" w:lineRule="auto"/>
        <w:jc w:val="center"/>
        <w:rPr>
          <w:rFonts w:ascii="Times New Roman" w:hAnsi="Times New Roman"/>
          <w:b/>
          <w:sz w:val="24"/>
          <w:szCs w:val="24"/>
        </w:rPr>
      </w:pPr>
    </w:p>
    <w:p w:rsidR="00DA4068" w:rsidRDefault="00DA4068" w:rsidP="00DA4068">
      <w:pPr>
        <w:tabs>
          <w:tab w:val="left" w:leader="dot" w:pos="8222"/>
        </w:tabs>
        <w:spacing w:line="276" w:lineRule="auto"/>
        <w:jc w:val="center"/>
        <w:rPr>
          <w:rFonts w:ascii="Times New Roman" w:hAnsi="Times New Roman"/>
          <w:b/>
          <w:sz w:val="24"/>
          <w:szCs w:val="24"/>
        </w:rPr>
      </w:pPr>
    </w:p>
    <w:p w:rsidR="00DA4068" w:rsidRDefault="00DA4068" w:rsidP="00DA4068">
      <w:pPr>
        <w:tabs>
          <w:tab w:val="left" w:leader="dot" w:pos="8222"/>
        </w:tabs>
        <w:spacing w:line="276" w:lineRule="auto"/>
        <w:jc w:val="center"/>
        <w:rPr>
          <w:rFonts w:ascii="Times New Roman" w:hAnsi="Times New Roman"/>
          <w:b/>
          <w:sz w:val="24"/>
          <w:szCs w:val="24"/>
        </w:rPr>
      </w:pPr>
    </w:p>
    <w:p w:rsidR="00DA4068" w:rsidRDefault="00DA4068" w:rsidP="00DA4068">
      <w:pPr>
        <w:tabs>
          <w:tab w:val="left" w:leader="dot" w:pos="8222"/>
        </w:tabs>
        <w:spacing w:line="276" w:lineRule="auto"/>
        <w:jc w:val="center"/>
        <w:rPr>
          <w:rFonts w:ascii="Times New Roman" w:hAnsi="Times New Roman"/>
          <w:b/>
          <w:sz w:val="24"/>
          <w:szCs w:val="24"/>
        </w:rPr>
      </w:pPr>
    </w:p>
    <w:p w:rsidR="00DA4068" w:rsidRDefault="00DA4068" w:rsidP="00DA4068">
      <w:pPr>
        <w:tabs>
          <w:tab w:val="left" w:leader="dot" w:pos="8222"/>
        </w:tabs>
        <w:spacing w:line="276" w:lineRule="auto"/>
        <w:jc w:val="center"/>
        <w:rPr>
          <w:rFonts w:ascii="Times New Roman" w:hAnsi="Times New Roman"/>
          <w:b/>
          <w:sz w:val="24"/>
          <w:szCs w:val="24"/>
        </w:rPr>
      </w:pPr>
    </w:p>
    <w:p w:rsidR="00DA4068" w:rsidRDefault="00DA4068" w:rsidP="00DA4068">
      <w:pPr>
        <w:tabs>
          <w:tab w:val="left" w:leader="dot" w:pos="8222"/>
        </w:tabs>
        <w:spacing w:line="276" w:lineRule="auto"/>
        <w:jc w:val="center"/>
        <w:rPr>
          <w:rFonts w:ascii="Times New Roman" w:hAnsi="Times New Roman"/>
          <w:b/>
          <w:sz w:val="24"/>
          <w:szCs w:val="24"/>
        </w:rPr>
      </w:pPr>
    </w:p>
    <w:p w:rsidR="00DA4068" w:rsidRDefault="00DA4068" w:rsidP="00DA4068">
      <w:pPr>
        <w:tabs>
          <w:tab w:val="left" w:leader="dot" w:pos="8222"/>
        </w:tabs>
        <w:spacing w:line="276" w:lineRule="auto"/>
        <w:jc w:val="center"/>
        <w:rPr>
          <w:rFonts w:ascii="Times New Roman" w:hAnsi="Times New Roman"/>
          <w:b/>
          <w:sz w:val="24"/>
          <w:szCs w:val="24"/>
        </w:rPr>
      </w:pPr>
    </w:p>
    <w:p w:rsidR="00DA4068" w:rsidRDefault="00DA4068" w:rsidP="00DA4068">
      <w:pPr>
        <w:tabs>
          <w:tab w:val="left" w:leader="dot" w:pos="8222"/>
        </w:tabs>
        <w:spacing w:line="276" w:lineRule="auto"/>
        <w:jc w:val="center"/>
        <w:rPr>
          <w:rFonts w:ascii="Times New Roman" w:hAnsi="Times New Roman"/>
          <w:b/>
          <w:sz w:val="24"/>
          <w:szCs w:val="24"/>
        </w:rPr>
      </w:pPr>
    </w:p>
    <w:p w:rsidR="00DA4068" w:rsidRDefault="00DA4068" w:rsidP="00DA4068">
      <w:pPr>
        <w:tabs>
          <w:tab w:val="left" w:leader="dot" w:pos="8222"/>
        </w:tabs>
        <w:spacing w:line="276" w:lineRule="auto"/>
        <w:jc w:val="center"/>
        <w:rPr>
          <w:rFonts w:ascii="Times New Roman" w:hAnsi="Times New Roman"/>
          <w:b/>
          <w:sz w:val="24"/>
          <w:szCs w:val="24"/>
        </w:rPr>
      </w:pPr>
    </w:p>
    <w:p w:rsidR="00DA4068" w:rsidRDefault="00DA4068" w:rsidP="00DA4068">
      <w:pPr>
        <w:tabs>
          <w:tab w:val="left" w:leader="dot" w:pos="8222"/>
        </w:tabs>
        <w:spacing w:line="276" w:lineRule="auto"/>
        <w:jc w:val="center"/>
        <w:rPr>
          <w:rFonts w:ascii="Times New Roman" w:hAnsi="Times New Roman"/>
          <w:b/>
          <w:sz w:val="24"/>
          <w:szCs w:val="24"/>
        </w:rPr>
      </w:pPr>
    </w:p>
    <w:p w:rsidR="00DA4068" w:rsidRDefault="00DA4068" w:rsidP="00DA4068">
      <w:pPr>
        <w:tabs>
          <w:tab w:val="left" w:leader="dot" w:pos="8222"/>
        </w:tabs>
        <w:spacing w:line="276" w:lineRule="auto"/>
        <w:jc w:val="center"/>
        <w:rPr>
          <w:rFonts w:ascii="Times New Roman" w:hAnsi="Times New Roman"/>
          <w:b/>
          <w:sz w:val="24"/>
          <w:szCs w:val="24"/>
        </w:rPr>
      </w:pPr>
    </w:p>
    <w:p w:rsidR="00DA4068" w:rsidRDefault="00DA4068" w:rsidP="00DA4068">
      <w:pPr>
        <w:tabs>
          <w:tab w:val="left" w:leader="dot" w:pos="8222"/>
        </w:tabs>
        <w:spacing w:line="276" w:lineRule="auto"/>
        <w:jc w:val="center"/>
        <w:rPr>
          <w:rFonts w:ascii="Times New Roman" w:hAnsi="Times New Roman"/>
          <w:b/>
          <w:sz w:val="24"/>
          <w:szCs w:val="24"/>
        </w:rPr>
      </w:pPr>
    </w:p>
    <w:p w:rsidR="00DA4068" w:rsidRDefault="00DA4068" w:rsidP="00DA4068">
      <w:pPr>
        <w:tabs>
          <w:tab w:val="left" w:leader="dot" w:pos="8222"/>
        </w:tabs>
        <w:spacing w:line="276" w:lineRule="auto"/>
        <w:jc w:val="center"/>
        <w:rPr>
          <w:rFonts w:ascii="Times New Roman" w:hAnsi="Times New Roman"/>
          <w:b/>
          <w:sz w:val="24"/>
          <w:szCs w:val="24"/>
        </w:rPr>
      </w:pPr>
    </w:p>
    <w:p w:rsidR="00DA4068" w:rsidRDefault="00DA4068" w:rsidP="00DA4068">
      <w:pPr>
        <w:tabs>
          <w:tab w:val="left" w:leader="dot" w:pos="8222"/>
        </w:tabs>
        <w:spacing w:line="276" w:lineRule="auto"/>
        <w:jc w:val="center"/>
        <w:rPr>
          <w:rFonts w:ascii="Times New Roman" w:hAnsi="Times New Roman"/>
          <w:b/>
          <w:sz w:val="24"/>
          <w:szCs w:val="24"/>
        </w:rPr>
      </w:pPr>
    </w:p>
    <w:p w:rsidR="00DA4068" w:rsidRDefault="00DA4068" w:rsidP="00DA4068">
      <w:pPr>
        <w:tabs>
          <w:tab w:val="left" w:leader="dot" w:pos="8222"/>
        </w:tabs>
        <w:spacing w:line="276" w:lineRule="auto"/>
        <w:jc w:val="center"/>
        <w:rPr>
          <w:rFonts w:ascii="Times New Roman" w:hAnsi="Times New Roman"/>
          <w:b/>
          <w:sz w:val="24"/>
          <w:szCs w:val="24"/>
        </w:rPr>
      </w:pPr>
    </w:p>
    <w:p w:rsidR="00DA4068" w:rsidRDefault="00DA4068" w:rsidP="00DA4068">
      <w:pPr>
        <w:tabs>
          <w:tab w:val="left" w:leader="dot" w:pos="8222"/>
        </w:tabs>
        <w:spacing w:line="276" w:lineRule="auto"/>
        <w:jc w:val="center"/>
        <w:rPr>
          <w:rFonts w:ascii="Times New Roman" w:hAnsi="Times New Roman"/>
          <w:b/>
          <w:sz w:val="24"/>
          <w:szCs w:val="24"/>
        </w:rPr>
      </w:pPr>
    </w:p>
    <w:p w:rsidR="00DA4068" w:rsidRDefault="00DA4068" w:rsidP="00DA4068">
      <w:pPr>
        <w:tabs>
          <w:tab w:val="left" w:leader="dot" w:pos="8222"/>
        </w:tabs>
        <w:spacing w:line="276" w:lineRule="auto"/>
        <w:jc w:val="center"/>
        <w:rPr>
          <w:rFonts w:ascii="Times New Roman" w:hAnsi="Times New Roman"/>
          <w:b/>
          <w:sz w:val="24"/>
          <w:szCs w:val="24"/>
        </w:rPr>
      </w:pPr>
    </w:p>
    <w:p w:rsidR="00DA4068" w:rsidRDefault="00DA4068" w:rsidP="00DA4068">
      <w:pPr>
        <w:tabs>
          <w:tab w:val="left" w:leader="dot" w:pos="8222"/>
        </w:tabs>
        <w:spacing w:line="276" w:lineRule="auto"/>
        <w:jc w:val="center"/>
        <w:rPr>
          <w:rFonts w:ascii="Times New Roman" w:hAnsi="Times New Roman"/>
          <w:b/>
          <w:sz w:val="24"/>
          <w:szCs w:val="24"/>
        </w:rPr>
      </w:pPr>
    </w:p>
    <w:p w:rsidR="00DA4068" w:rsidRDefault="00DA4068" w:rsidP="00DA4068">
      <w:pPr>
        <w:tabs>
          <w:tab w:val="left" w:leader="dot" w:pos="8222"/>
        </w:tabs>
        <w:spacing w:line="276" w:lineRule="auto"/>
        <w:jc w:val="center"/>
        <w:rPr>
          <w:rFonts w:ascii="Times New Roman" w:hAnsi="Times New Roman"/>
          <w:b/>
          <w:sz w:val="24"/>
          <w:szCs w:val="24"/>
          <w:lang w:val="en-US"/>
        </w:rPr>
      </w:pPr>
    </w:p>
    <w:p w:rsidR="00F27E81" w:rsidRPr="00F27E81" w:rsidRDefault="00F27E81" w:rsidP="00DA4068">
      <w:pPr>
        <w:tabs>
          <w:tab w:val="left" w:leader="dot" w:pos="8222"/>
        </w:tabs>
        <w:spacing w:line="276" w:lineRule="auto"/>
        <w:jc w:val="center"/>
        <w:rPr>
          <w:rFonts w:ascii="Times New Roman" w:hAnsi="Times New Roman"/>
          <w:b/>
          <w:sz w:val="24"/>
          <w:szCs w:val="24"/>
          <w:lang w:val="en-US"/>
        </w:rPr>
      </w:pPr>
    </w:p>
    <w:p w:rsidR="00DA4068" w:rsidRDefault="00DA4068" w:rsidP="00DA4068">
      <w:pPr>
        <w:tabs>
          <w:tab w:val="left" w:leader="dot" w:pos="8222"/>
        </w:tabs>
        <w:spacing w:line="276" w:lineRule="auto"/>
        <w:jc w:val="center"/>
        <w:rPr>
          <w:rFonts w:ascii="Times New Roman" w:hAnsi="Times New Roman"/>
          <w:b/>
          <w:sz w:val="24"/>
          <w:szCs w:val="24"/>
        </w:rPr>
      </w:pPr>
    </w:p>
    <w:p w:rsidR="00DA4068" w:rsidRDefault="00DA4068" w:rsidP="00DA4068">
      <w:pPr>
        <w:tabs>
          <w:tab w:val="left" w:leader="dot" w:pos="8222"/>
        </w:tabs>
        <w:spacing w:line="276" w:lineRule="auto"/>
        <w:jc w:val="center"/>
        <w:rPr>
          <w:rFonts w:ascii="Times New Roman" w:hAnsi="Times New Roman"/>
          <w:b/>
          <w:sz w:val="24"/>
          <w:szCs w:val="24"/>
        </w:rPr>
      </w:pPr>
    </w:p>
    <w:p w:rsidR="00DA4068" w:rsidRDefault="00DA4068" w:rsidP="00DA4068">
      <w:pPr>
        <w:tabs>
          <w:tab w:val="left" w:leader="dot" w:pos="8222"/>
        </w:tabs>
        <w:spacing w:line="276" w:lineRule="auto"/>
        <w:jc w:val="center"/>
        <w:rPr>
          <w:rFonts w:ascii="Times New Roman" w:hAnsi="Times New Roman"/>
          <w:b/>
          <w:sz w:val="24"/>
          <w:szCs w:val="24"/>
        </w:rPr>
      </w:pPr>
    </w:p>
    <w:p w:rsidR="00DA4068" w:rsidRPr="00F27E81" w:rsidRDefault="00DA4068" w:rsidP="00F27E81">
      <w:pPr>
        <w:tabs>
          <w:tab w:val="left" w:leader="dot" w:pos="8222"/>
        </w:tabs>
        <w:spacing w:line="276" w:lineRule="auto"/>
        <w:rPr>
          <w:rFonts w:ascii="Times New Roman" w:hAnsi="Times New Roman"/>
          <w:b/>
          <w:sz w:val="24"/>
          <w:szCs w:val="24"/>
          <w:lang w:val="en-US"/>
        </w:rPr>
      </w:pPr>
    </w:p>
    <w:p w:rsidR="00DA4068" w:rsidRDefault="00DA4068" w:rsidP="00DA4068">
      <w:pPr>
        <w:tabs>
          <w:tab w:val="left" w:leader="dot" w:pos="8222"/>
        </w:tabs>
        <w:spacing w:line="276" w:lineRule="auto"/>
        <w:jc w:val="center"/>
        <w:rPr>
          <w:rFonts w:ascii="Times New Roman" w:hAnsi="Times New Roman"/>
          <w:b/>
          <w:sz w:val="24"/>
          <w:szCs w:val="24"/>
        </w:rPr>
      </w:pPr>
    </w:p>
    <w:p w:rsidR="0032490B" w:rsidRPr="0032490B" w:rsidRDefault="00DA4068" w:rsidP="0032490B">
      <w:pPr>
        <w:tabs>
          <w:tab w:val="left" w:leader="dot" w:pos="8222"/>
        </w:tabs>
        <w:spacing w:line="360" w:lineRule="auto"/>
        <w:jc w:val="center"/>
        <w:rPr>
          <w:rFonts w:ascii="Times New Roman" w:hAnsi="Times New Roman"/>
          <w:b/>
          <w:sz w:val="24"/>
          <w:szCs w:val="24"/>
          <w:lang w:val="en-US"/>
        </w:rPr>
      </w:pPr>
      <w:r>
        <w:rPr>
          <w:rFonts w:ascii="Times New Roman" w:hAnsi="Times New Roman"/>
          <w:b/>
          <w:sz w:val="24"/>
          <w:szCs w:val="24"/>
        </w:rPr>
        <w:lastRenderedPageBreak/>
        <w:t>PERSEMBAHAN</w:t>
      </w:r>
    </w:p>
    <w:p w:rsidR="00DA4068" w:rsidRPr="006159EF" w:rsidRDefault="00DA4068" w:rsidP="00DA4068">
      <w:pPr>
        <w:spacing w:line="360" w:lineRule="auto"/>
        <w:rPr>
          <w:rFonts w:ascii="Times New Roman" w:hAnsi="Times New Roman"/>
          <w:sz w:val="24"/>
          <w:szCs w:val="24"/>
        </w:rPr>
      </w:pPr>
      <w:r w:rsidRPr="006159EF">
        <w:rPr>
          <w:rFonts w:ascii="Times New Roman" w:hAnsi="Times New Roman"/>
          <w:sz w:val="24"/>
          <w:szCs w:val="24"/>
        </w:rPr>
        <w:t>Skripsi ini kupersembahkan kepada:</w:t>
      </w:r>
    </w:p>
    <w:p w:rsidR="00DA4068" w:rsidRPr="006159EF" w:rsidRDefault="00DA4068" w:rsidP="00041983">
      <w:pPr>
        <w:pStyle w:val="ListParagraph"/>
        <w:numPr>
          <w:ilvl w:val="0"/>
          <w:numId w:val="70"/>
        </w:numPr>
        <w:autoSpaceDE w:val="0"/>
        <w:autoSpaceDN w:val="0"/>
        <w:adjustRightInd w:val="0"/>
        <w:spacing w:line="360" w:lineRule="auto"/>
        <w:jc w:val="both"/>
        <w:rPr>
          <w:rFonts w:ascii="Times New Roman" w:hAnsi="Times New Roman"/>
          <w:sz w:val="24"/>
          <w:szCs w:val="24"/>
        </w:rPr>
      </w:pPr>
      <w:r w:rsidRPr="006159EF">
        <w:rPr>
          <w:rFonts w:ascii="Times New Roman" w:hAnsi="Times New Roman"/>
          <w:sz w:val="24"/>
          <w:szCs w:val="24"/>
        </w:rPr>
        <w:t>Allah SWT., yang tak pernah sedetikpun meninggalkan hamba-Nya serta junjungan besar Nabi Muhammad SAW.</w:t>
      </w:r>
    </w:p>
    <w:p w:rsidR="00DA4068" w:rsidRPr="007C1E17" w:rsidRDefault="00DA4068" w:rsidP="00041983">
      <w:pPr>
        <w:pStyle w:val="ListParagraph"/>
        <w:numPr>
          <w:ilvl w:val="0"/>
          <w:numId w:val="69"/>
        </w:numPr>
        <w:spacing w:line="360" w:lineRule="auto"/>
        <w:jc w:val="both"/>
        <w:rPr>
          <w:rFonts w:ascii="Times New Roman" w:hAnsi="Times New Roman"/>
          <w:sz w:val="24"/>
          <w:szCs w:val="24"/>
        </w:rPr>
      </w:pPr>
      <w:r w:rsidRPr="006159EF">
        <w:rPr>
          <w:rFonts w:ascii="Times New Roman" w:hAnsi="Times New Roman"/>
          <w:sz w:val="24"/>
          <w:szCs w:val="24"/>
        </w:rPr>
        <w:t xml:space="preserve">Kedua orang tuaku </w:t>
      </w:r>
      <w:r>
        <w:rPr>
          <w:rFonts w:ascii="Times New Roman" w:hAnsi="Times New Roman"/>
          <w:sz w:val="24"/>
          <w:szCs w:val="24"/>
        </w:rPr>
        <w:t>tercinta, Bapakku Andu dan Ibuku Sriyana</w:t>
      </w:r>
      <w:r w:rsidRPr="006159EF">
        <w:rPr>
          <w:rFonts w:ascii="Times New Roman" w:hAnsi="Times New Roman"/>
          <w:sz w:val="24"/>
          <w:szCs w:val="24"/>
        </w:rPr>
        <w:t xml:space="preserve"> yang telah membesarkan ku hingga aku sampai di titik ini dan tak pernah lelah memberikan semangat, doa serta restu untuk kesuksesan ku.</w:t>
      </w:r>
    </w:p>
    <w:p w:rsidR="00DA4068" w:rsidRDefault="00DA4068" w:rsidP="00041983">
      <w:pPr>
        <w:pStyle w:val="ListParagraph"/>
        <w:numPr>
          <w:ilvl w:val="0"/>
          <w:numId w:val="69"/>
        </w:numPr>
        <w:spacing w:line="360" w:lineRule="auto"/>
        <w:jc w:val="both"/>
        <w:rPr>
          <w:rFonts w:ascii="Times New Roman" w:hAnsi="Times New Roman"/>
          <w:sz w:val="24"/>
          <w:szCs w:val="24"/>
        </w:rPr>
      </w:pPr>
      <w:r>
        <w:rPr>
          <w:rFonts w:ascii="Times New Roman" w:hAnsi="Times New Roman"/>
          <w:sz w:val="24"/>
          <w:szCs w:val="24"/>
        </w:rPr>
        <w:t>Untuk ayuk ku Susi lawati ,</w:t>
      </w:r>
      <w:r w:rsidRPr="006159EF">
        <w:rPr>
          <w:rFonts w:ascii="Times New Roman" w:hAnsi="Times New Roman"/>
          <w:sz w:val="24"/>
          <w:szCs w:val="24"/>
        </w:rPr>
        <w:t>serta keluarga besar Bapakku dan keluarga besar ibuku tanpa terkecuali, yang menjadi penyemangat, terimakasih atas motivasi nya.`</w:t>
      </w:r>
    </w:p>
    <w:p w:rsidR="00D61CFE" w:rsidRPr="00D61CFE" w:rsidRDefault="00D61CFE" w:rsidP="00041983">
      <w:pPr>
        <w:pStyle w:val="ListParagraph"/>
        <w:numPr>
          <w:ilvl w:val="0"/>
          <w:numId w:val="69"/>
        </w:numPr>
        <w:spacing w:line="360" w:lineRule="auto"/>
        <w:jc w:val="both"/>
        <w:rPr>
          <w:rFonts w:ascii="Times New Roman" w:hAnsi="Times New Roman"/>
          <w:sz w:val="24"/>
          <w:szCs w:val="24"/>
        </w:rPr>
      </w:pPr>
      <w:r>
        <w:rPr>
          <w:rFonts w:ascii="Times New Roman" w:hAnsi="Times New Roman"/>
          <w:sz w:val="24"/>
          <w:szCs w:val="24"/>
        </w:rPr>
        <w:t xml:space="preserve">Adik </w:t>
      </w:r>
      <w:r>
        <w:rPr>
          <w:rFonts w:ascii="Times New Roman" w:hAnsi="Times New Roman"/>
          <w:sz w:val="24"/>
          <w:szCs w:val="24"/>
          <w:lang w:val="en-US"/>
        </w:rPr>
        <w:t xml:space="preserve">sepupu </w:t>
      </w:r>
      <w:r>
        <w:rPr>
          <w:rFonts w:ascii="Times New Roman" w:hAnsi="Times New Roman"/>
          <w:sz w:val="24"/>
          <w:szCs w:val="24"/>
        </w:rPr>
        <w:t xml:space="preserve">ku tersayang yulvani julita </w:t>
      </w:r>
      <w:r w:rsidRPr="00AC794E">
        <w:rPr>
          <w:rFonts w:ascii="Times New Roman" w:hAnsi="Times New Roman"/>
          <w:sz w:val="24"/>
          <w:szCs w:val="24"/>
        </w:rPr>
        <w:t>yang membuat hari-hariku lebih ber</w:t>
      </w:r>
      <w:r>
        <w:rPr>
          <w:rFonts w:ascii="Times New Roman" w:hAnsi="Times New Roman"/>
          <w:sz w:val="24"/>
          <w:szCs w:val="24"/>
        </w:rPr>
        <w:t>warna motivasi</w:t>
      </w:r>
      <w:r>
        <w:rPr>
          <w:rFonts w:ascii="Times New Roman" w:hAnsi="Times New Roman"/>
          <w:sz w:val="24"/>
          <w:szCs w:val="24"/>
          <w:lang w:val="en-US"/>
        </w:rPr>
        <w:t xml:space="preserve"> dan </w:t>
      </w:r>
      <w:r w:rsidRPr="00AC794E">
        <w:rPr>
          <w:rFonts w:ascii="Times New Roman" w:hAnsi="Times New Roman"/>
          <w:sz w:val="24"/>
          <w:szCs w:val="24"/>
        </w:rPr>
        <w:t xml:space="preserve">dukungan yang membangun. </w:t>
      </w:r>
    </w:p>
    <w:p w:rsidR="00DA4068" w:rsidRPr="006159EF" w:rsidRDefault="00DA4068" w:rsidP="00041983">
      <w:pPr>
        <w:pStyle w:val="ListParagraph"/>
        <w:numPr>
          <w:ilvl w:val="0"/>
          <w:numId w:val="69"/>
        </w:numPr>
        <w:spacing w:line="360" w:lineRule="auto"/>
        <w:jc w:val="both"/>
        <w:rPr>
          <w:rFonts w:ascii="Times New Roman" w:hAnsi="Times New Roman"/>
          <w:sz w:val="24"/>
          <w:szCs w:val="24"/>
        </w:rPr>
      </w:pPr>
      <w:r>
        <w:rPr>
          <w:rFonts w:ascii="Times New Roman" w:hAnsi="Times New Roman"/>
          <w:sz w:val="24"/>
          <w:szCs w:val="24"/>
        </w:rPr>
        <w:t>Untuk kedua pembimbing ku Bapak Andang Sunarto,Ph.D dan Bapak Badaruddin Nurhab,M.M</w:t>
      </w:r>
      <w:r w:rsidRPr="006159EF">
        <w:rPr>
          <w:rFonts w:ascii="Times New Roman" w:hAnsi="Times New Roman"/>
          <w:sz w:val="24"/>
          <w:szCs w:val="24"/>
        </w:rPr>
        <w:t xml:space="preserve"> yang selalu memberikan arahan tak kenal lelah dalam penulisan skripsi ini.</w:t>
      </w:r>
    </w:p>
    <w:p w:rsidR="00DA4068" w:rsidRPr="006159EF" w:rsidRDefault="00DA4068" w:rsidP="00041983">
      <w:pPr>
        <w:pStyle w:val="ListParagraph"/>
        <w:numPr>
          <w:ilvl w:val="0"/>
          <w:numId w:val="69"/>
        </w:numPr>
        <w:spacing w:line="360" w:lineRule="auto"/>
        <w:jc w:val="both"/>
        <w:rPr>
          <w:rFonts w:ascii="Times New Roman" w:hAnsi="Times New Roman"/>
          <w:sz w:val="24"/>
          <w:szCs w:val="24"/>
        </w:rPr>
      </w:pPr>
      <w:r>
        <w:rPr>
          <w:rFonts w:ascii="Times New Roman" w:hAnsi="Times New Roman"/>
          <w:sz w:val="24"/>
          <w:szCs w:val="24"/>
        </w:rPr>
        <w:t>Sahabatku dari masa SMK Marissa</w:t>
      </w:r>
      <w:r w:rsidRPr="006159EF">
        <w:rPr>
          <w:rFonts w:ascii="Times New Roman" w:hAnsi="Times New Roman"/>
          <w:sz w:val="24"/>
          <w:szCs w:val="24"/>
        </w:rPr>
        <w:t>, yang telah membantu, memotivasi dan mendukung dalam menyelesaikan sekripsi ini.</w:t>
      </w:r>
    </w:p>
    <w:p w:rsidR="00DA4068" w:rsidRPr="006159EF" w:rsidRDefault="00DA4068" w:rsidP="00041983">
      <w:pPr>
        <w:pStyle w:val="ListParagraph"/>
        <w:numPr>
          <w:ilvl w:val="0"/>
          <w:numId w:val="69"/>
        </w:numPr>
        <w:spacing w:line="360" w:lineRule="auto"/>
        <w:jc w:val="both"/>
        <w:rPr>
          <w:rFonts w:ascii="Times New Roman" w:hAnsi="Times New Roman"/>
          <w:sz w:val="24"/>
          <w:szCs w:val="24"/>
        </w:rPr>
      </w:pPr>
      <w:r w:rsidRPr="006159EF">
        <w:rPr>
          <w:rFonts w:ascii="Times New Roman" w:hAnsi="Times New Roman"/>
          <w:sz w:val="24"/>
          <w:szCs w:val="24"/>
        </w:rPr>
        <w:t>Sa</w:t>
      </w:r>
      <w:r>
        <w:rPr>
          <w:rFonts w:ascii="Times New Roman" w:hAnsi="Times New Roman"/>
          <w:sz w:val="24"/>
          <w:szCs w:val="24"/>
        </w:rPr>
        <w:t>habat seperjuangan  Diana, Yunita</w:t>
      </w:r>
      <w:r w:rsidRPr="006159EF">
        <w:rPr>
          <w:rFonts w:ascii="Times New Roman" w:hAnsi="Times New Roman"/>
          <w:sz w:val="24"/>
          <w:szCs w:val="24"/>
        </w:rPr>
        <w:t>, Chesi, Sinta</w:t>
      </w:r>
      <w:r>
        <w:rPr>
          <w:rFonts w:ascii="Times New Roman" w:hAnsi="Times New Roman"/>
          <w:sz w:val="24"/>
          <w:szCs w:val="24"/>
        </w:rPr>
        <w:t>, Alfi, Azizah</w:t>
      </w:r>
      <w:r w:rsidR="00D61CFE">
        <w:rPr>
          <w:rFonts w:ascii="Times New Roman" w:hAnsi="Times New Roman"/>
          <w:sz w:val="24"/>
          <w:szCs w:val="24"/>
          <w:lang w:val="en-US"/>
        </w:rPr>
        <w:t>, Deki</w:t>
      </w:r>
      <w:r w:rsidRPr="006159EF">
        <w:rPr>
          <w:rFonts w:ascii="Times New Roman" w:hAnsi="Times New Roman"/>
          <w:sz w:val="24"/>
          <w:szCs w:val="24"/>
        </w:rPr>
        <w:t xml:space="preserve"> dan seluruh isi kelas PBS D 2016, yang telah memotivasi dan mendukung dalam menyelesaikan sekripsi ini. </w:t>
      </w:r>
    </w:p>
    <w:p w:rsidR="00DA4068" w:rsidRDefault="00DA4068" w:rsidP="00041983">
      <w:pPr>
        <w:pStyle w:val="ListParagraph"/>
        <w:numPr>
          <w:ilvl w:val="0"/>
          <w:numId w:val="69"/>
        </w:numPr>
        <w:spacing w:line="360" w:lineRule="auto"/>
        <w:jc w:val="both"/>
        <w:rPr>
          <w:rFonts w:ascii="Times New Roman" w:hAnsi="Times New Roman"/>
          <w:sz w:val="24"/>
          <w:szCs w:val="24"/>
        </w:rPr>
      </w:pPr>
      <w:r>
        <w:rPr>
          <w:rFonts w:ascii="Times New Roman" w:hAnsi="Times New Roman"/>
          <w:sz w:val="24"/>
          <w:szCs w:val="24"/>
        </w:rPr>
        <w:t xml:space="preserve"> Kiya, Reza, elsa </w:t>
      </w:r>
      <w:r w:rsidRPr="006159EF">
        <w:rPr>
          <w:rFonts w:ascii="Times New Roman" w:hAnsi="Times New Roman"/>
          <w:sz w:val="24"/>
          <w:szCs w:val="24"/>
        </w:rPr>
        <w:t xml:space="preserve">dan seluruh anggota </w:t>
      </w:r>
      <w:r>
        <w:rPr>
          <w:rFonts w:ascii="Times New Roman" w:hAnsi="Times New Roman"/>
          <w:sz w:val="24"/>
          <w:szCs w:val="24"/>
        </w:rPr>
        <w:t>kkn kelompok 103</w:t>
      </w:r>
      <w:r w:rsidRPr="006159EF">
        <w:rPr>
          <w:rFonts w:ascii="Times New Roman" w:hAnsi="Times New Roman"/>
          <w:sz w:val="24"/>
          <w:szCs w:val="24"/>
        </w:rPr>
        <w:t xml:space="preserve"> , terima kasih atas motivasi dan dukungannya.</w:t>
      </w:r>
    </w:p>
    <w:p w:rsidR="00DA4068" w:rsidRPr="00E659AB" w:rsidRDefault="00DA4068" w:rsidP="00041983">
      <w:pPr>
        <w:pStyle w:val="ListParagraph"/>
        <w:numPr>
          <w:ilvl w:val="0"/>
          <w:numId w:val="69"/>
        </w:numPr>
        <w:spacing w:line="360" w:lineRule="auto"/>
        <w:jc w:val="both"/>
        <w:rPr>
          <w:rFonts w:ascii="Times New Roman" w:hAnsi="Times New Roman"/>
          <w:sz w:val="24"/>
          <w:szCs w:val="24"/>
        </w:rPr>
      </w:pPr>
      <w:r w:rsidRPr="00E659AB">
        <w:rPr>
          <w:rFonts w:ascii="Times New Roman" w:hAnsi="Times New Roman"/>
          <w:sz w:val="24"/>
          <w:szCs w:val="24"/>
        </w:rPr>
        <w:t>Serta orang-orang yang tanpa sadar menjadi bagian dalam perjalanan skripsi ini tapi tak ku sebutkan, aku menghargai setulus hati keberadaan kalian.</w:t>
      </w:r>
    </w:p>
    <w:p w:rsidR="00DA4068" w:rsidRPr="006159EF" w:rsidRDefault="00DA4068" w:rsidP="00041983">
      <w:pPr>
        <w:pStyle w:val="ListParagraph"/>
        <w:numPr>
          <w:ilvl w:val="0"/>
          <w:numId w:val="69"/>
        </w:numPr>
        <w:spacing w:line="360" w:lineRule="auto"/>
        <w:jc w:val="both"/>
        <w:rPr>
          <w:rFonts w:ascii="Times New Roman" w:hAnsi="Times New Roman"/>
          <w:sz w:val="24"/>
          <w:szCs w:val="24"/>
        </w:rPr>
      </w:pPr>
      <w:r w:rsidRPr="006159EF">
        <w:rPr>
          <w:rFonts w:ascii="Times New Roman" w:hAnsi="Times New Roman"/>
          <w:sz w:val="24"/>
          <w:szCs w:val="24"/>
        </w:rPr>
        <w:t xml:space="preserve">Agama, Bangsa, dan Almamater IAIN Bengkulu yang telah menempahku. </w:t>
      </w:r>
    </w:p>
    <w:p w:rsidR="00DA4068" w:rsidRDefault="00DA4068" w:rsidP="00DA4068">
      <w:pPr>
        <w:tabs>
          <w:tab w:val="left" w:leader="dot" w:pos="8222"/>
        </w:tabs>
        <w:spacing w:line="276" w:lineRule="auto"/>
        <w:rPr>
          <w:rFonts w:ascii="Times New Roman" w:hAnsi="Times New Roman"/>
          <w:sz w:val="24"/>
          <w:szCs w:val="24"/>
        </w:rPr>
      </w:pPr>
    </w:p>
    <w:p w:rsidR="00DA4068" w:rsidRDefault="00DA4068" w:rsidP="00DA4068">
      <w:pPr>
        <w:tabs>
          <w:tab w:val="left" w:leader="dot" w:pos="8222"/>
        </w:tabs>
        <w:spacing w:line="276" w:lineRule="auto"/>
        <w:rPr>
          <w:rFonts w:ascii="Times New Roman" w:hAnsi="Times New Roman"/>
          <w:sz w:val="24"/>
          <w:szCs w:val="24"/>
        </w:rPr>
      </w:pPr>
    </w:p>
    <w:p w:rsidR="00DA4068" w:rsidRDefault="00DA4068" w:rsidP="00DA4068">
      <w:pPr>
        <w:tabs>
          <w:tab w:val="left" w:leader="dot" w:pos="8222"/>
        </w:tabs>
        <w:spacing w:line="276" w:lineRule="auto"/>
        <w:rPr>
          <w:rFonts w:ascii="Times New Roman" w:hAnsi="Times New Roman"/>
          <w:sz w:val="24"/>
          <w:szCs w:val="24"/>
        </w:rPr>
      </w:pPr>
    </w:p>
    <w:p w:rsidR="00DA4068" w:rsidRDefault="00DA4068" w:rsidP="00DA4068">
      <w:pPr>
        <w:tabs>
          <w:tab w:val="left" w:leader="dot" w:pos="8222"/>
        </w:tabs>
        <w:spacing w:line="276" w:lineRule="auto"/>
        <w:rPr>
          <w:rFonts w:ascii="Times New Roman" w:hAnsi="Times New Roman"/>
          <w:sz w:val="24"/>
          <w:szCs w:val="24"/>
        </w:rPr>
      </w:pPr>
    </w:p>
    <w:p w:rsidR="00BC75DC" w:rsidRDefault="00BC75DC" w:rsidP="0064719C">
      <w:pPr>
        <w:tabs>
          <w:tab w:val="left" w:leader="dot" w:pos="8222"/>
        </w:tabs>
        <w:spacing w:line="276" w:lineRule="auto"/>
        <w:rPr>
          <w:rFonts w:ascii="Times New Roman" w:hAnsi="Times New Roman"/>
          <w:b/>
          <w:sz w:val="24"/>
          <w:szCs w:val="24"/>
          <w:lang w:val="en-US"/>
        </w:rPr>
      </w:pPr>
    </w:p>
    <w:p w:rsidR="00223017" w:rsidRPr="00F27E81" w:rsidRDefault="00223017" w:rsidP="0064719C">
      <w:pPr>
        <w:tabs>
          <w:tab w:val="left" w:leader="dot" w:pos="8222"/>
        </w:tabs>
        <w:spacing w:line="276" w:lineRule="auto"/>
        <w:rPr>
          <w:rFonts w:ascii="Times New Roman" w:hAnsi="Times New Roman"/>
          <w:b/>
          <w:sz w:val="24"/>
          <w:szCs w:val="24"/>
          <w:lang w:val="en-US"/>
        </w:rPr>
      </w:pPr>
    </w:p>
    <w:p w:rsidR="0064719C" w:rsidRDefault="00223017" w:rsidP="00BC75DC">
      <w:pPr>
        <w:tabs>
          <w:tab w:val="left" w:leader="dot" w:pos="8222"/>
        </w:tabs>
        <w:spacing w:line="276" w:lineRule="auto"/>
        <w:jc w:val="center"/>
        <w:rPr>
          <w:rFonts w:ascii="Times New Roman" w:hAnsi="Times New Roman"/>
          <w:b/>
          <w:sz w:val="24"/>
          <w:szCs w:val="24"/>
          <w:lang w:val="en-US"/>
        </w:rPr>
      </w:pPr>
      <w:r>
        <w:rPr>
          <w:rFonts w:ascii="Times New Roman" w:hAnsi="Times New Roman"/>
          <w:b/>
          <w:noProof/>
          <w:sz w:val="24"/>
          <w:szCs w:val="24"/>
          <w:lang w:val="en-US"/>
        </w:rPr>
        <w:lastRenderedPageBreak/>
        <w:drawing>
          <wp:anchor distT="0" distB="0" distL="114300" distR="114300" simplePos="0" relativeHeight="251836416" behindDoc="0" locked="0" layoutInCell="1" allowOverlap="1">
            <wp:simplePos x="0" y="0"/>
            <wp:positionH relativeFrom="column">
              <wp:posOffset>26670</wp:posOffset>
            </wp:positionH>
            <wp:positionV relativeFrom="paragraph">
              <wp:posOffset>7620</wp:posOffset>
            </wp:positionV>
            <wp:extent cx="4956946" cy="8128000"/>
            <wp:effectExtent l="19050" t="0" r="0" b="0"/>
            <wp:wrapNone/>
            <wp:docPr id="4" name="Picture 4" descr="C:\Users\RL\Pictures\2020-12-03\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L\Pictures\2020-12-03\003.jpg"/>
                    <pic:cNvPicPr>
                      <a:picLocks noChangeAspect="1" noChangeArrowheads="1"/>
                    </pic:cNvPicPr>
                  </pic:nvPicPr>
                  <pic:blipFill>
                    <a:blip r:embed="rId11"/>
                    <a:srcRect r="11882" b="3112"/>
                    <a:stretch>
                      <a:fillRect/>
                    </a:stretch>
                  </pic:blipFill>
                  <pic:spPr bwMode="auto">
                    <a:xfrm rot="10800000">
                      <a:off x="0" y="0"/>
                      <a:ext cx="4966435" cy="8143559"/>
                    </a:xfrm>
                    <a:prstGeom prst="rect">
                      <a:avLst/>
                    </a:prstGeom>
                    <a:noFill/>
                    <a:ln w="9525">
                      <a:noFill/>
                      <a:miter lim="800000"/>
                      <a:headEnd/>
                      <a:tailEnd/>
                    </a:ln>
                  </pic:spPr>
                </pic:pic>
              </a:graphicData>
            </a:graphic>
          </wp:anchor>
        </w:drawing>
      </w:r>
    </w:p>
    <w:p w:rsidR="00223017" w:rsidRDefault="00223017" w:rsidP="00BC75DC">
      <w:pPr>
        <w:tabs>
          <w:tab w:val="left" w:leader="dot" w:pos="8222"/>
        </w:tabs>
        <w:spacing w:line="276" w:lineRule="auto"/>
        <w:jc w:val="center"/>
        <w:rPr>
          <w:rFonts w:ascii="Times New Roman" w:hAnsi="Times New Roman"/>
          <w:b/>
          <w:sz w:val="24"/>
          <w:szCs w:val="24"/>
          <w:lang w:val="en-US"/>
        </w:rPr>
      </w:pPr>
    </w:p>
    <w:p w:rsidR="00223017" w:rsidRDefault="00223017" w:rsidP="00BC75DC">
      <w:pPr>
        <w:tabs>
          <w:tab w:val="left" w:leader="dot" w:pos="8222"/>
        </w:tabs>
        <w:spacing w:line="276" w:lineRule="auto"/>
        <w:jc w:val="center"/>
        <w:rPr>
          <w:rFonts w:ascii="Times New Roman" w:hAnsi="Times New Roman"/>
          <w:b/>
          <w:sz w:val="24"/>
          <w:szCs w:val="24"/>
          <w:lang w:val="en-US"/>
        </w:rPr>
      </w:pPr>
    </w:p>
    <w:p w:rsidR="00223017" w:rsidRDefault="00223017" w:rsidP="00BC75DC">
      <w:pPr>
        <w:tabs>
          <w:tab w:val="left" w:leader="dot" w:pos="8222"/>
        </w:tabs>
        <w:spacing w:line="276" w:lineRule="auto"/>
        <w:jc w:val="center"/>
        <w:rPr>
          <w:rFonts w:ascii="Times New Roman" w:hAnsi="Times New Roman"/>
          <w:b/>
          <w:sz w:val="24"/>
          <w:szCs w:val="24"/>
          <w:lang w:val="en-US"/>
        </w:rPr>
      </w:pPr>
    </w:p>
    <w:p w:rsidR="00223017" w:rsidRDefault="00223017" w:rsidP="00BC75DC">
      <w:pPr>
        <w:tabs>
          <w:tab w:val="left" w:leader="dot" w:pos="8222"/>
        </w:tabs>
        <w:spacing w:line="276" w:lineRule="auto"/>
        <w:jc w:val="center"/>
        <w:rPr>
          <w:rFonts w:ascii="Times New Roman" w:hAnsi="Times New Roman"/>
          <w:b/>
          <w:sz w:val="24"/>
          <w:szCs w:val="24"/>
          <w:lang w:val="en-US"/>
        </w:rPr>
      </w:pPr>
    </w:p>
    <w:p w:rsidR="00223017" w:rsidRDefault="00223017" w:rsidP="00BC75DC">
      <w:pPr>
        <w:tabs>
          <w:tab w:val="left" w:leader="dot" w:pos="8222"/>
        </w:tabs>
        <w:spacing w:line="276" w:lineRule="auto"/>
        <w:jc w:val="center"/>
        <w:rPr>
          <w:rFonts w:ascii="Times New Roman" w:hAnsi="Times New Roman"/>
          <w:b/>
          <w:sz w:val="24"/>
          <w:szCs w:val="24"/>
          <w:lang w:val="en-US"/>
        </w:rPr>
      </w:pPr>
    </w:p>
    <w:p w:rsidR="00223017" w:rsidRDefault="00223017" w:rsidP="00BC75DC">
      <w:pPr>
        <w:tabs>
          <w:tab w:val="left" w:leader="dot" w:pos="8222"/>
        </w:tabs>
        <w:spacing w:line="276" w:lineRule="auto"/>
        <w:jc w:val="center"/>
        <w:rPr>
          <w:rFonts w:ascii="Times New Roman" w:hAnsi="Times New Roman"/>
          <w:b/>
          <w:sz w:val="24"/>
          <w:szCs w:val="24"/>
          <w:lang w:val="en-US"/>
        </w:rPr>
      </w:pPr>
    </w:p>
    <w:p w:rsidR="00223017" w:rsidRDefault="00223017" w:rsidP="00BC75DC">
      <w:pPr>
        <w:tabs>
          <w:tab w:val="left" w:leader="dot" w:pos="8222"/>
        </w:tabs>
        <w:spacing w:line="276" w:lineRule="auto"/>
        <w:jc w:val="center"/>
        <w:rPr>
          <w:rFonts w:ascii="Times New Roman" w:hAnsi="Times New Roman"/>
          <w:b/>
          <w:sz w:val="24"/>
          <w:szCs w:val="24"/>
          <w:lang w:val="en-US"/>
        </w:rPr>
      </w:pPr>
    </w:p>
    <w:p w:rsidR="00223017" w:rsidRDefault="00223017" w:rsidP="00BC75DC">
      <w:pPr>
        <w:tabs>
          <w:tab w:val="left" w:leader="dot" w:pos="8222"/>
        </w:tabs>
        <w:spacing w:line="276" w:lineRule="auto"/>
        <w:jc w:val="center"/>
        <w:rPr>
          <w:rFonts w:ascii="Times New Roman" w:hAnsi="Times New Roman"/>
          <w:b/>
          <w:sz w:val="24"/>
          <w:szCs w:val="24"/>
          <w:lang w:val="en-US"/>
        </w:rPr>
      </w:pPr>
    </w:p>
    <w:p w:rsidR="00223017" w:rsidRDefault="00223017" w:rsidP="00BC75DC">
      <w:pPr>
        <w:tabs>
          <w:tab w:val="left" w:leader="dot" w:pos="8222"/>
        </w:tabs>
        <w:spacing w:line="276" w:lineRule="auto"/>
        <w:jc w:val="center"/>
        <w:rPr>
          <w:rFonts w:ascii="Times New Roman" w:hAnsi="Times New Roman"/>
          <w:b/>
          <w:sz w:val="24"/>
          <w:szCs w:val="24"/>
          <w:lang w:val="en-US"/>
        </w:rPr>
      </w:pPr>
    </w:p>
    <w:p w:rsidR="00223017" w:rsidRDefault="00223017" w:rsidP="00BC75DC">
      <w:pPr>
        <w:tabs>
          <w:tab w:val="left" w:leader="dot" w:pos="8222"/>
        </w:tabs>
        <w:spacing w:line="276" w:lineRule="auto"/>
        <w:jc w:val="center"/>
        <w:rPr>
          <w:rFonts w:ascii="Times New Roman" w:hAnsi="Times New Roman"/>
          <w:b/>
          <w:sz w:val="24"/>
          <w:szCs w:val="24"/>
          <w:lang w:val="en-US"/>
        </w:rPr>
      </w:pPr>
    </w:p>
    <w:p w:rsidR="00223017" w:rsidRDefault="00223017" w:rsidP="00BC75DC">
      <w:pPr>
        <w:tabs>
          <w:tab w:val="left" w:leader="dot" w:pos="8222"/>
        </w:tabs>
        <w:spacing w:line="276" w:lineRule="auto"/>
        <w:jc w:val="center"/>
        <w:rPr>
          <w:rFonts w:ascii="Times New Roman" w:hAnsi="Times New Roman"/>
          <w:b/>
          <w:sz w:val="24"/>
          <w:szCs w:val="24"/>
          <w:lang w:val="en-US"/>
        </w:rPr>
      </w:pPr>
    </w:p>
    <w:p w:rsidR="00223017" w:rsidRDefault="00223017" w:rsidP="00BC75DC">
      <w:pPr>
        <w:tabs>
          <w:tab w:val="left" w:leader="dot" w:pos="8222"/>
        </w:tabs>
        <w:spacing w:line="276" w:lineRule="auto"/>
        <w:jc w:val="center"/>
        <w:rPr>
          <w:rFonts w:ascii="Times New Roman" w:hAnsi="Times New Roman"/>
          <w:b/>
          <w:sz w:val="24"/>
          <w:szCs w:val="24"/>
          <w:lang w:val="en-US"/>
        </w:rPr>
      </w:pPr>
    </w:p>
    <w:p w:rsidR="00223017" w:rsidRDefault="00223017" w:rsidP="00BC75DC">
      <w:pPr>
        <w:tabs>
          <w:tab w:val="left" w:leader="dot" w:pos="8222"/>
        </w:tabs>
        <w:spacing w:line="276" w:lineRule="auto"/>
        <w:jc w:val="center"/>
        <w:rPr>
          <w:rFonts w:ascii="Times New Roman" w:hAnsi="Times New Roman"/>
          <w:b/>
          <w:sz w:val="24"/>
          <w:szCs w:val="24"/>
          <w:lang w:val="en-US"/>
        </w:rPr>
      </w:pPr>
    </w:p>
    <w:p w:rsidR="00223017" w:rsidRDefault="00223017" w:rsidP="00BC75DC">
      <w:pPr>
        <w:tabs>
          <w:tab w:val="left" w:leader="dot" w:pos="8222"/>
        </w:tabs>
        <w:spacing w:line="276" w:lineRule="auto"/>
        <w:jc w:val="center"/>
        <w:rPr>
          <w:rFonts w:ascii="Times New Roman" w:hAnsi="Times New Roman"/>
          <w:b/>
          <w:sz w:val="24"/>
          <w:szCs w:val="24"/>
          <w:lang w:val="en-US"/>
        </w:rPr>
      </w:pPr>
    </w:p>
    <w:p w:rsidR="00223017" w:rsidRDefault="00223017" w:rsidP="00BC75DC">
      <w:pPr>
        <w:tabs>
          <w:tab w:val="left" w:leader="dot" w:pos="8222"/>
        </w:tabs>
        <w:spacing w:line="276" w:lineRule="auto"/>
        <w:jc w:val="center"/>
        <w:rPr>
          <w:rFonts w:ascii="Times New Roman" w:hAnsi="Times New Roman"/>
          <w:b/>
          <w:sz w:val="24"/>
          <w:szCs w:val="24"/>
          <w:lang w:val="en-US"/>
        </w:rPr>
      </w:pPr>
    </w:p>
    <w:p w:rsidR="00223017" w:rsidRDefault="00223017" w:rsidP="00BC75DC">
      <w:pPr>
        <w:tabs>
          <w:tab w:val="left" w:leader="dot" w:pos="8222"/>
        </w:tabs>
        <w:spacing w:line="276" w:lineRule="auto"/>
        <w:jc w:val="center"/>
        <w:rPr>
          <w:rFonts w:ascii="Times New Roman" w:hAnsi="Times New Roman"/>
          <w:b/>
          <w:sz w:val="24"/>
          <w:szCs w:val="24"/>
          <w:lang w:val="en-US"/>
        </w:rPr>
      </w:pPr>
    </w:p>
    <w:p w:rsidR="00223017" w:rsidRDefault="00223017" w:rsidP="00BC75DC">
      <w:pPr>
        <w:tabs>
          <w:tab w:val="left" w:leader="dot" w:pos="8222"/>
        </w:tabs>
        <w:spacing w:line="276" w:lineRule="auto"/>
        <w:jc w:val="center"/>
        <w:rPr>
          <w:rFonts w:ascii="Times New Roman" w:hAnsi="Times New Roman"/>
          <w:b/>
          <w:sz w:val="24"/>
          <w:szCs w:val="24"/>
          <w:lang w:val="en-US"/>
        </w:rPr>
      </w:pPr>
    </w:p>
    <w:p w:rsidR="00223017" w:rsidRDefault="00223017" w:rsidP="00BC75DC">
      <w:pPr>
        <w:tabs>
          <w:tab w:val="left" w:leader="dot" w:pos="8222"/>
        </w:tabs>
        <w:spacing w:line="276" w:lineRule="auto"/>
        <w:jc w:val="center"/>
        <w:rPr>
          <w:rFonts w:ascii="Times New Roman" w:hAnsi="Times New Roman"/>
          <w:b/>
          <w:sz w:val="24"/>
          <w:szCs w:val="24"/>
          <w:lang w:val="en-US"/>
        </w:rPr>
      </w:pPr>
    </w:p>
    <w:p w:rsidR="00223017" w:rsidRDefault="00223017" w:rsidP="00BC75DC">
      <w:pPr>
        <w:tabs>
          <w:tab w:val="left" w:leader="dot" w:pos="8222"/>
        </w:tabs>
        <w:spacing w:line="276" w:lineRule="auto"/>
        <w:jc w:val="center"/>
        <w:rPr>
          <w:rFonts w:ascii="Times New Roman" w:hAnsi="Times New Roman"/>
          <w:b/>
          <w:sz w:val="24"/>
          <w:szCs w:val="24"/>
          <w:lang w:val="en-US"/>
        </w:rPr>
      </w:pPr>
    </w:p>
    <w:p w:rsidR="00223017" w:rsidRDefault="00223017" w:rsidP="00BC75DC">
      <w:pPr>
        <w:tabs>
          <w:tab w:val="left" w:leader="dot" w:pos="8222"/>
        </w:tabs>
        <w:spacing w:line="276" w:lineRule="auto"/>
        <w:jc w:val="center"/>
        <w:rPr>
          <w:rFonts w:ascii="Times New Roman" w:hAnsi="Times New Roman"/>
          <w:b/>
          <w:sz w:val="24"/>
          <w:szCs w:val="24"/>
          <w:lang w:val="en-US"/>
        </w:rPr>
      </w:pPr>
    </w:p>
    <w:p w:rsidR="00223017" w:rsidRDefault="00223017" w:rsidP="00BC75DC">
      <w:pPr>
        <w:tabs>
          <w:tab w:val="left" w:leader="dot" w:pos="8222"/>
        </w:tabs>
        <w:spacing w:line="276" w:lineRule="auto"/>
        <w:jc w:val="center"/>
        <w:rPr>
          <w:rFonts w:ascii="Times New Roman" w:hAnsi="Times New Roman"/>
          <w:b/>
          <w:sz w:val="24"/>
          <w:szCs w:val="24"/>
          <w:lang w:val="en-US"/>
        </w:rPr>
      </w:pPr>
    </w:p>
    <w:p w:rsidR="00223017" w:rsidRDefault="00223017" w:rsidP="00BC75DC">
      <w:pPr>
        <w:tabs>
          <w:tab w:val="left" w:leader="dot" w:pos="8222"/>
        </w:tabs>
        <w:spacing w:line="276" w:lineRule="auto"/>
        <w:jc w:val="center"/>
        <w:rPr>
          <w:rFonts w:ascii="Times New Roman" w:hAnsi="Times New Roman"/>
          <w:b/>
          <w:sz w:val="24"/>
          <w:szCs w:val="24"/>
          <w:lang w:val="en-US"/>
        </w:rPr>
      </w:pPr>
    </w:p>
    <w:p w:rsidR="00223017" w:rsidRDefault="00223017" w:rsidP="00BC75DC">
      <w:pPr>
        <w:tabs>
          <w:tab w:val="left" w:leader="dot" w:pos="8222"/>
        </w:tabs>
        <w:spacing w:line="276" w:lineRule="auto"/>
        <w:jc w:val="center"/>
        <w:rPr>
          <w:rFonts w:ascii="Times New Roman" w:hAnsi="Times New Roman"/>
          <w:b/>
          <w:sz w:val="24"/>
          <w:szCs w:val="24"/>
          <w:lang w:val="en-US"/>
        </w:rPr>
      </w:pPr>
    </w:p>
    <w:p w:rsidR="00223017" w:rsidRDefault="00223017" w:rsidP="00BC75DC">
      <w:pPr>
        <w:tabs>
          <w:tab w:val="left" w:leader="dot" w:pos="8222"/>
        </w:tabs>
        <w:spacing w:line="276" w:lineRule="auto"/>
        <w:jc w:val="center"/>
        <w:rPr>
          <w:rFonts w:ascii="Times New Roman" w:hAnsi="Times New Roman"/>
          <w:b/>
          <w:sz w:val="24"/>
          <w:szCs w:val="24"/>
          <w:lang w:val="en-US"/>
        </w:rPr>
      </w:pPr>
    </w:p>
    <w:p w:rsidR="00223017" w:rsidRDefault="00223017" w:rsidP="00BC75DC">
      <w:pPr>
        <w:tabs>
          <w:tab w:val="left" w:leader="dot" w:pos="8222"/>
        </w:tabs>
        <w:spacing w:line="276" w:lineRule="auto"/>
        <w:jc w:val="center"/>
        <w:rPr>
          <w:rFonts w:ascii="Times New Roman" w:hAnsi="Times New Roman"/>
          <w:b/>
          <w:sz w:val="24"/>
          <w:szCs w:val="24"/>
          <w:lang w:val="en-US"/>
        </w:rPr>
      </w:pPr>
    </w:p>
    <w:p w:rsidR="00223017" w:rsidRDefault="00223017" w:rsidP="00BC75DC">
      <w:pPr>
        <w:tabs>
          <w:tab w:val="left" w:leader="dot" w:pos="8222"/>
        </w:tabs>
        <w:spacing w:line="276" w:lineRule="auto"/>
        <w:jc w:val="center"/>
        <w:rPr>
          <w:rFonts w:ascii="Times New Roman" w:hAnsi="Times New Roman"/>
          <w:b/>
          <w:sz w:val="24"/>
          <w:szCs w:val="24"/>
          <w:lang w:val="en-US"/>
        </w:rPr>
      </w:pPr>
    </w:p>
    <w:p w:rsidR="00223017" w:rsidRDefault="00223017" w:rsidP="00BC75DC">
      <w:pPr>
        <w:tabs>
          <w:tab w:val="left" w:leader="dot" w:pos="8222"/>
        </w:tabs>
        <w:spacing w:line="276" w:lineRule="auto"/>
        <w:jc w:val="center"/>
        <w:rPr>
          <w:rFonts w:ascii="Times New Roman" w:hAnsi="Times New Roman"/>
          <w:b/>
          <w:sz w:val="24"/>
          <w:szCs w:val="24"/>
          <w:lang w:val="en-US"/>
        </w:rPr>
      </w:pPr>
    </w:p>
    <w:p w:rsidR="00223017" w:rsidRDefault="00223017" w:rsidP="00BC75DC">
      <w:pPr>
        <w:tabs>
          <w:tab w:val="left" w:leader="dot" w:pos="8222"/>
        </w:tabs>
        <w:spacing w:line="276" w:lineRule="auto"/>
        <w:jc w:val="center"/>
        <w:rPr>
          <w:rFonts w:ascii="Times New Roman" w:hAnsi="Times New Roman"/>
          <w:b/>
          <w:sz w:val="24"/>
          <w:szCs w:val="24"/>
          <w:lang w:val="en-US"/>
        </w:rPr>
      </w:pPr>
    </w:p>
    <w:p w:rsidR="00223017" w:rsidRDefault="00223017" w:rsidP="00BC75DC">
      <w:pPr>
        <w:tabs>
          <w:tab w:val="left" w:leader="dot" w:pos="8222"/>
        </w:tabs>
        <w:spacing w:line="276" w:lineRule="auto"/>
        <w:jc w:val="center"/>
        <w:rPr>
          <w:rFonts w:ascii="Times New Roman" w:hAnsi="Times New Roman"/>
          <w:b/>
          <w:sz w:val="24"/>
          <w:szCs w:val="24"/>
          <w:lang w:val="en-US"/>
        </w:rPr>
      </w:pPr>
    </w:p>
    <w:p w:rsidR="00223017" w:rsidRDefault="00223017" w:rsidP="00BC75DC">
      <w:pPr>
        <w:tabs>
          <w:tab w:val="left" w:leader="dot" w:pos="8222"/>
        </w:tabs>
        <w:spacing w:line="276" w:lineRule="auto"/>
        <w:jc w:val="center"/>
        <w:rPr>
          <w:rFonts w:ascii="Times New Roman" w:hAnsi="Times New Roman"/>
          <w:b/>
          <w:sz w:val="24"/>
          <w:szCs w:val="24"/>
          <w:lang w:val="en-US"/>
        </w:rPr>
      </w:pPr>
    </w:p>
    <w:p w:rsidR="00223017" w:rsidRDefault="00223017" w:rsidP="00BC75DC">
      <w:pPr>
        <w:tabs>
          <w:tab w:val="left" w:leader="dot" w:pos="8222"/>
        </w:tabs>
        <w:spacing w:line="276" w:lineRule="auto"/>
        <w:jc w:val="center"/>
        <w:rPr>
          <w:rFonts w:ascii="Times New Roman" w:hAnsi="Times New Roman"/>
          <w:b/>
          <w:sz w:val="24"/>
          <w:szCs w:val="24"/>
          <w:lang w:val="en-US"/>
        </w:rPr>
      </w:pPr>
    </w:p>
    <w:p w:rsidR="00223017" w:rsidRDefault="00223017" w:rsidP="00BC75DC">
      <w:pPr>
        <w:tabs>
          <w:tab w:val="left" w:leader="dot" w:pos="8222"/>
        </w:tabs>
        <w:spacing w:line="276" w:lineRule="auto"/>
        <w:jc w:val="center"/>
        <w:rPr>
          <w:rFonts w:ascii="Times New Roman" w:hAnsi="Times New Roman"/>
          <w:b/>
          <w:sz w:val="24"/>
          <w:szCs w:val="24"/>
          <w:lang w:val="en-US"/>
        </w:rPr>
      </w:pPr>
    </w:p>
    <w:p w:rsidR="00223017" w:rsidRDefault="00223017" w:rsidP="00BC75DC">
      <w:pPr>
        <w:tabs>
          <w:tab w:val="left" w:leader="dot" w:pos="8222"/>
        </w:tabs>
        <w:spacing w:line="276" w:lineRule="auto"/>
        <w:jc w:val="center"/>
        <w:rPr>
          <w:rFonts w:ascii="Times New Roman" w:hAnsi="Times New Roman"/>
          <w:b/>
          <w:sz w:val="24"/>
          <w:szCs w:val="24"/>
          <w:lang w:val="en-US"/>
        </w:rPr>
      </w:pPr>
    </w:p>
    <w:p w:rsidR="00223017" w:rsidRDefault="00223017" w:rsidP="00BC75DC">
      <w:pPr>
        <w:tabs>
          <w:tab w:val="left" w:leader="dot" w:pos="8222"/>
        </w:tabs>
        <w:spacing w:line="276" w:lineRule="auto"/>
        <w:jc w:val="center"/>
        <w:rPr>
          <w:rFonts w:ascii="Times New Roman" w:hAnsi="Times New Roman"/>
          <w:b/>
          <w:sz w:val="24"/>
          <w:szCs w:val="24"/>
          <w:lang w:val="en-US"/>
        </w:rPr>
      </w:pPr>
    </w:p>
    <w:p w:rsidR="00223017" w:rsidRDefault="00223017" w:rsidP="00BC75DC">
      <w:pPr>
        <w:tabs>
          <w:tab w:val="left" w:leader="dot" w:pos="8222"/>
        </w:tabs>
        <w:spacing w:line="276" w:lineRule="auto"/>
        <w:jc w:val="center"/>
        <w:rPr>
          <w:rFonts w:ascii="Times New Roman" w:hAnsi="Times New Roman"/>
          <w:b/>
          <w:sz w:val="24"/>
          <w:szCs w:val="24"/>
          <w:lang w:val="en-US"/>
        </w:rPr>
      </w:pPr>
    </w:p>
    <w:p w:rsidR="00223017" w:rsidRDefault="00223017" w:rsidP="00BC75DC">
      <w:pPr>
        <w:tabs>
          <w:tab w:val="left" w:leader="dot" w:pos="8222"/>
        </w:tabs>
        <w:spacing w:line="276" w:lineRule="auto"/>
        <w:jc w:val="center"/>
        <w:rPr>
          <w:rFonts w:ascii="Times New Roman" w:hAnsi="Times New Roman"/>
          <w:b/>
          <w:sz w:val="24"/>
          <w:szCs w:val="24"/>
          <w:lang w:val="en-US"/>
        </w:rPr>
      </w:pPr>
    </w:p>
    <w:p w:rsidR="00223017" w:rsidRDefault="00223017" w:rsidP="00BC75DC">
      <w:pPr>
        <w:tabs>
          <w:tab w:val="left" w:leader="dot" w:pos="8222"/>
        </w:tabs>
        <w:spacing w:line="276" w:lineRule="auto"/>
        <w:jc w:val="center"/>
        <w:rPr>
          <w:rFonts w:ascii="Times New Roman" w:hAnsi="Times New Roman"/>
          <w:b/>
          <w:sz w:val="24"/>
          <w:szCs w:val="24"/>
          <w:lang w:val="en-US"/>
        </w:rPr>
      </w:pPr>
    </w:p>
    <w:p w:rsidR="00223017" w:rsidRDefault="00223017" w:rsidP="00BC75DC">
      <w:pPr>
        <w:tabs>
          <w:tab w:val="left" w:leader="dot" w:pos="8222"/>
        </w:tabs>
        <w:spacing w:line="276" w:lineRule="auto"/>
        <w:jc w:val="center"/>
        <w:rPr>
          <w:rFonts w:ascii="Times New Roman" w:hAnsi="Times New Roman"/>
          <w:b/>
          <w:sz w:val="24"/>
          <w:szCs w:val="24"/>
          <w:lang w:val="en-US"/>
        </w:rPr>
      </w:pPr>
    </w:p>
    <w:p w:rsidR="00223017" w:rsidRPr="00223017" w:rsidRDefault="00223017" w:rsidP="00BC75DC">
      <w:pPr>
        <w:tabs>
          <w:tab w:val="left" w:leader="dot" w:pos="8222"/>
        </w:tabs>
        <w:spacing w:line="276" w:lineRule="auto"/>
        <w:jc w:val="center"/>
        <w:rPr>
          <w:rFonts w:ascii="Times New Roman" w:hAnsi="Times New Roman"/>
          <w:b/>
          <w:sz w:val="24"/>
          <w:szCs w:val="24"/>
          <w:lang w:val="en-US"/>
        </w:rPr>
      </w:pPr>
    </w:p>
    <w:p w:rsidR="00BC75DC" w:rsidRPr="00905E38" w:rsidRDefault="00BC75DC" w:rsidP="00905E38">
      <w:pPr>
        <w:tabs>
          <w:tab w:val="left" w:leader="dot" w:pos="8222"/>
        </w:tabs>
        <w:spacing w:line="276" w:lineRule="auto"/>
        <w:jc w:val="center"/>
        <w:rPr>
          <w:rFonts w:ascii="Times New Roman" w:hAnsi="Times New Roman"/>
          <w:b/>
          <w:sz w:val="24"/>
          <w:szCs w:val="24"/>
          <w:lang w:val="en-US"/>
        </w:rPr>
      </w:pPr>
      <w:r>
        <w:rPr>
          <w:rFonts w:ascii="Times New Roman" w:hAnsi="Times New Roman"/>
          <w:b/>
          <w:sz w:val="24"/>
          <w:szCs w:val="24"/>
        </w:rPr>
        <w:lastRenderedPageBreak/>
        <w:t>ABSTRAK</w:t>
      </w:r>
    </w:p>
    <w:p w:rsidR="00BC75DC" w:rsidRDefault="00BC75DC" w:rsidP="00B307C1">
      <w:pPr>
        <w:tabs>
          <w:tab w:val="left" w:leader="dot" w:pos="8222"/>
        </w:tabs>
        <w:spacing w:line="276" w:lineRule="auto"/>
        <w:jc w:val="center"/>
        <w:rPr>
          <w:rFonts w:ascii="Times New Roman" w:hAnsi="Times New Roman"/>
          <w:sz w:val="24"/>
          <w:szCs w:val="24"/>
        </w:rPr>
      </w:pPr>
      <w:r>
        <w:rPr>
          <w:rFonts w:ascii="Times New Roman" w:hAnsi="Times New Roman"/>
          <w:sz w:val="24"/>
          <w:szCs w:val="24"/>
        </w:rPr>
        <w:t>‘</w:t>
      </w:r>
      <w:r w:rsidR="00B839F8">
        <w:rPr>
          <w:rFonts w:ascii="Times New Roman" w:hAnsi="Times New Roman"/>
          <w:sz w:val="24"/>
          <w:szCs w:val="24"/>
        </w:rPr>
        <w:t>’</w:t>
      </w:r>
      <w:r w:rsidR="00B839F8" w:rsidRPr="0078689D">
        <w:rPr>
          <w:rFonts w:ascii="Times New Roman" w:hAnsi="Times New Roman"/>
          <w:sz w:val="24"/>
          <w:szCs w:val="24"/>
        </w:rPr>
        <w:t>Pengaruh</w:t>
      </w:r>
      <w:r w:rsidR="00B839F8" w:rsidRPr="005D748F">
        <w:rPr>
          <w:rFonts w:ascii="Times New Roman" w:hAnsi="Times New Roman"/>
          <w:i/>
          <w:sz w:val="24"/>
          <w:szCs w:val="24"/>
          <w:lang w:val="en-US"/>
        </w:rPr>
        <w:t>Ukuran Bank</w:t>
      </w:r>
      <w:r w:rsidR="00B839F8" w:rsidRPr="0078689D">
        <w:rPr>
          <w:rFonts w:ascii="Times New Roman" w:hAnsi="Times New Roman"/>
          <w:sz w:val="24"/>
          <w:szCs w:val="24"/>
          <w:lang w:val="en-US"/>
        </w:rPr>
        <w:t>(</w:t>
      </w:r>
      <w:r w:rsidR="00B839F8" w:rsidRPr="0078689D">
        <w:rPr>
          <w:rFonts w:ascii="Times New Roman" w:hAnsi="Times New Roman"/>
          <w:i/>
          <w:iCs/>
          <w:sz w:val="24"/>
          <w:szCs w:val="24"/>
        </w:rPr>
        <w:t>Size</w:t>
      </w:r>
      <w:r w:rsidR="00B839F8" w:rsidRPr="0078689D">
        <w:rPr>
          <w:rFonts w:ascii="Times New Roman" w:hAnsi="Times New Roman"/>
          <w:i/>
          <w:iCs/>
          <w:sz w:val="24"/>
          <w:szCs w:val="24"/>
          <w:lang w:val="en-US"/>
        </w:rPr>
        <w:t>)</w:t>
      </w:r>
      <w:r w:rsidR="00B839F8" w:rsidRPr="0078689D">
        <w:rPr>
          <w:rFonts w:ascii="Times New Roman" w:hAnsi="Times New Roman"/>
          <w:i/>
          <w:iCs/>
          <w:sz w:val="24"/>
          <w:szCs w:val="24"/>
        </w:rPr>
        <w:t>,</w:t>
      </w:r>
      <w:r w:rsidR="00B839F8" w:rsidRPr="0078689D">
        <w:rPr>
          <w:rFonts w:ascii="Times New Roman" w:hAnsi="Times New Roman"/>
          <w:i/>
          <w:iCs/>
          <w:sz w:val="24"/>
          <w:szCs w:val="24"/>
          <w:lang w:val="en-US"/>
        </w:rPr>
        <w:t xml:space="preserve"> Return On Asset (</w:t>
      </w:r>
      <w:r w:rsidR="00B839F8" w:rsidRPr="0078689D">
        <w:rPr>
          <w:rFonts w:ascii="Times New Roman" w:hAnsi="Times New Roman"/>
          <w:i/>
          <w:iCs/>
          <w:sz w:val="24"/>
          <w:szCs w:val="24"/>
        </w:rPr>
        <w:t>Roa</w:t>
      </w:r>
      <w:r w:rsidR="00B839F8" w:rsidRPr="0078689D">
        <w:rPr>
          <w:rFonts w:ascii="Times New Roman" w:hAnsi="Times New Roman"/>
          <w:i/>
          <w:iCs/>
          <w:sz w:val="24"/>
          <w:szCs w:val="24"/>
          <w:lang w:val="en-US"/>
        </w:rPr>
        <w:t>)</w:t>
      </w:r>
      <w:r w:rsidR="00B839F8" w:rsidRPr="0078689D">
        <w:rPr>
          <w:rFonts w:ascii="Times New Roman" w:hAnsi="Times New Roman"/>
          <w:i/>
          <w:iCs/>
          <w:sz w:val="24"/>
          <w:szCs w:val="24"/>
        </w:rPr>
        <w:t>,</w:t>
      </w:r>
      <w:r w:rsidR="00B839F8" w:rsidRPr="0078689D">
        <w:rPr>
          <w:rFonts w:ascii="Times New Roman" w:hAnsi="Times New Roman"/>
          <w:i/>
          <w:iCs/>
          <w:sz w:val="24"/>
          <w:szCs w:val="24"/>
          <w:lang w:val="en-US"/>
        </w:rPr>
        <w:t xml:space="preserve"> Financing To Deposit Ratio (</w:t>
      </w:r>
      <w:r w:rsidR="00B839F8" w:rsidRPr="0078689D">
        <w:rPr>
          <w:rFonts w:ascii="Times New Roman" w:hAnsi="Times New Roman"/>
          <w:i/>
          <w:iCs/>
          <w:sz w:val="24"/>
          <w:szCs w:val="24"/>
        </w:rPr>
        <w:t>Fdr</w:t>
      </w:r>
      <w:r w:rsidR="00B839F8" w:rsidRPr="0078689D">
        <w:rPr>
          <w:rFonts w:ascii="Times New Roman" w:hAnsi="Times New Roman"/>
          <w:i/>
          <w:iCs/>
          <w:sz w:val="24"/>
          <w:szCs w:val="24"/>
          <w:lang w:val="en-US"/>
        </w:rPr>
        <w:t>)</w:t>
      </w:r>
      <w:r w:rsidR="00B839F8" w:rsidRPr="0078689D">
        <w:rPr>
          <w:rFonts w:ascii="Times New Roman" w:hAnsi="Times New Roman"/>
          <w:i/>
          <w:iCs/>
          <w:sz w:val="24"/>
          <w:szCs w:val="24"/>
        </w:rPr>
        <w:t>,</w:t>
      </w:r>
      <w:r w:rsidR="00B839F8" w:rsidRPr="0078689D">
        <w:rPr>
          <w:rFonts w:ascii="Times New Roman" w:hAnsi="Times New Roman"/>
          <w:i/>
          <w:iCs/>
          <w:sz w:val="24"/>
          <w:szCs w:val="24"/>
          <w:lang w:val="en-US"/>
        </w:rPr>
        <w:t xml:space="preserve"> Non Perfoming Finance (</w:t>
      </w:r>
      <w:r w:rsidR="00B839F8" w:rsidRPr="0078689D">
        <w:rPr>
          <w:rFonts w:ascii="Times New Roman" w:hAnsi="Times New Roman"/>
          <w:i/>
          <w:iCs/>
          <w:sz w:val="24"/>
          <w:szCs w:val="24"/>
        </w:rPr>
        <w:t>Npf</w:t>
      </w:r>
      <w:r w:rsidR="00B839F8" w:rsidRPr="0078689D">
        <w:rPr>
          <w:rFonts w:ascii="Times New Roman" w:hAnsi="Times New Roman"/>
          <w:i/>
          <w:iCs/>
          <w:sz w:val="24"/>
          <w:szCs w:val="24"/>
          <w:lang w:val="en-US"/>
        </w:rPr>
        <w:t>)</w:t>
      </w:r>
      <w:r w:rsidR="00B839F8" w:rsidRPr="0078689D">
        <w:rPr>
          <w:rFonts w:ascii="Times New Roman" w:hAnsi="Times New Roman"/>
          <w:sz w:val="24"/>
          <w:szCs w:val="24"/>
        </w:rPr>
        <w:t xml:space="preserve"> Dan </w:t>
      </w:r>
      <w:r w:rsidR="00B839F8" w:rsidRPr="0078689D">
        <w:rPr>
          <w:rFonts w:ascii="Times New Roman" w:hAnsi="Times New Roman"/>
          <w:sz w:val="24"/>
          <w:szCs w:val="24"/>
          <w:lang w:val="en-US"/>
        </w:rPr>
        <w:t>Operating Expenses Income (</w:t>
      </w:r>
      <w:r w:rsidR="00B839F8" w:rsidRPr="0078689D">
        <w:rPr>
          <w:rFonts w:ascii="Times New Roman" w:hAnsi="Times New Roman"/>
          <w:i/>
          <w:iCs/>
          <w:sz w:val="24"/>
          <w:szCs w:val="24"/>
        </w:rPr>
        <w:t>Bopo</w:t>
      </w:r>
      <w:r w:rsidR="00B839F8">
        <w:rPr>
          <w:rFonts w:ascii="Times New Roman" w:hAnsi="Times New Roman"/>
          <w:sz w:val="24"/>
          <w:szCs w:val="24"/>
        </w:rPr>
        <w:t xml:space="preserve">) </w:t>
      </w:r>
      <w:r w:rsidR="00B839F8" w:rsidRPr="0078689D">
        <w:rPr>
          <w:rFonts w:ascii="Times New Roman" w:hAnsi="Times New Roman"/>
          <w:sz w:val="24"/>
          <w:szCs w:val="24"/>
        </w:rPr>
        <w:t xml:space="preserve">Terhadap </w:t>
      </w:r>
      <w:r w:rsidR="00B839F8" w:rsidRPr="0078689D">
        <w:rPr>
          <w:rFonts w:ascii="Times New Roman" w:hAnsi="Times New Roman"/>
          <w:i/>
          <w:iCs/>
          <w:sz w:val="24"/>
          <w:szCs w:val="24"/>
        </w:rPr>
        <w:t>Capital Adequacy Ratio</w:t>
      </w:r>
      <w:r w:rsidR="00B839F8" w:rsidRPr="0078689D">
        <w:rPr>
          <w:rFonts w:ascii="Times New Roman" w:hAnsi="Times New Roman"/>
          <w:i/>
          <w:iCs/>
          <w:sz w:val="24"/>
          <w:szCs w:val="24"/>
          <w:lang w:val="en-US"/>
        </w:rPr>
        <w:t xml:space="preserve"> (Car)</w:t>
      </w:r>
      <w:r w:rsidR="00F17FB1">
        <w:rPr>
          <w:rFonts w:ascii="Times New Roman" w:hAnsi="Times New Roman"/>
          <w:i/>
          <w:iCs/>
          <w:sz w:val="24"/>
          <w:szCs w:val="24"/>
          <w:lang w:val="en-US"/>
        </w:rPr>
        <w:t xml:space="preserve"> </w:t>
      </w:r>
      <w:r w:rsidR="00B839F8">
        <w:rPr>
          <w:rFonts w:ascii="Times New Roman" w:hAnsi="Times New Roman"/>
          <w:sz w:val="24"/>
          <w:szCs w:val="24"/>
        </w:rPr>
        <w:t xml:space="preserve">Di </w:t>
      </w:r>
      <w:r w:rsidR="008D6AB9">
        <w:rPr>
          <w:rFonts w:ascii="Times New Roman" w:hAnsi="Times New Roman"/>
          <w:sz w:val="24"/>
          <w:szCs w:val="24"/>
        </w:rPr>
        <w:t xml:space="preserve">Bank </w:t>
      </w:r>
      <w:r w:rsidR="00B839F8" w:rsidRPr="0078689D">
        <w:rPr>
          <w:rFonts w:ascii="Times New Roman" w:hAnsi="Times New Roman"/>
          <w:sz w:val="24"/>
          <w:szCs w:val="24"/>
        </w:rPr>
        <w:t xml:space="preserve"> Syariah</w:t>
      </w:r>
      <w:r w:rsidR="00B839F8">
        <w:rPr>
          <w:rFonts w:ascii="Times New Roman" w:hAnsi="Times New Roman"/>
          <w:sz w:val="24"/>
          <w:szCs w:val="24"/>
        </w:rPr>
        <w:t xml:space="preserve"> Priode 2015-2019’’</w:t>
      </w:r>
    </w:p>
    <w:p w:rsidR="00BC75DC" w:rsidRDefault="00BC75DC" w:rsidP="00BC75DC">
      <w:pPr>
        <w:tabs>
          <w:tab w:val="left" w:leader="dot" w:pos="8222"/>
        </w:tabs>
        <w:spacing w:line="276" w:lineRule="auto"/>
        <w:jc w:val="center"/>
        <w:rPr>
          <w:rFonts w:ascii="Times New Roman" w:hAnsi="Times New Roman"/>
          <w:sz w:val="24"/>
          <w:szCs w:val="24"/>
        </w:rPr>
      </w:pPr>
      <w:r>
        <w:rPr>
          <w:rFonts w:ascii="Times New Roman" w:hAnsi="Times New Roman"/>
          <w:sz w:val="24"/>
          <w:szCs w:val="24"/>
        </w:rPr>
        <w:t>Oleh Ratna Dewi, Nim 1611140111</w:t>
      </w:r>
    </w:p>
    <w:p w:rsidR="00BC75DC" w:rsidRDefault="00BC75DC" w:rsidP="005F43B8">
      <w:pPr>
        <w:tabs>
          <w:tab w:val="left" w:leader="dot" w:pos="8222"/>
        </w:tabs>
        <w:spacing w:line="276" w:lineRule="auto"/>
        <w:jc w:val="both"/>
        <w:rPr>
          <w:rFonts w:ascii="Times New Roman" w:hAnsi="Times New Roman"/>
          <w:iCs/>
          <w:sz w:val="24"/>
          <w:szCs w:val="24"/>
        </w:rPr>
      </w:pPr>
      <w:r>
        <w:rPr>
          <w:rFonts w:ascii="Times New Roman" w:hAnsi="Times New Roman"/>
          <w:sz w:val="24"/>
          <w:szCs w:val="24"/>
        </w:rPr>
        <w:t xml:space="preserve">           Penelitian ini bertujuan untuk </w:t>
      </w:r>
      <w:r w:rsidR="00B839F8">
        <w:rPr>
          <w:rFonts w:ascii="Times New Roman" w:hAnsi="Times New Roman"/>
          <w:sz w:val="24"/>
          <w:szCs w:val="24"/>
        </w:rPr>
        <w:t xml:space="preserve">menguji Pengaruh </w:t>
      </w:r>
      <w:r w:rsidR="00B839F8" w:rsidRPr="005D748F">
        <w:rPr>
          <w:rFonts w:ascii="Times New Roman" w:hAnsi="Times New Roman"/>
          <w:i/>
          <w:sz w:val="24"/>
          <w:szCs w:val="24"/>
          <w:lang w:val="en-US"/>
        </w:rPr>
        <w:t>Ukuran Bank</w:t>
      </w:r>
      <w:r w:rsidR="00B839F8" w:rsidRPr="0078689D">
        <w:rPr>
          <w:rFonts w:ascii="Times New Roman" w:hAnsi="Times New Roman"/>
          <w:sz w:val="24"/>
          <w:szCs w:val="24"/>
          <w:lang w:val="en-US"/>
        </w:rPr>
        <w:t xml:space="preserve"> (</w:t>
      </w:r>
      <w:r w:rsidR="00B839F8" w:rsidRPr="0078689D">
        <w:rPr>
          <w:rFonts w:ascii="Times New Roman" w:hAnsi="Times New Roman"/>
          <w:i/>
          <w:iCs/>
          <w:sz w:val="24"/>
          <w:szCs w:val="24"/>
        </w:rPr>
        <w:t>Size</w:t>
      </w:r>
      <w:r w:rsidR="00B839F8" w:rsidRPr="0078689D">
        <w:rPr>
          <w:rFonts w:ascii="Times New Roman" w:hAnsi="Times New Roman"/>
          <w:i/>
          <w:iCs/>
          <w:sz w:val="24"/>
          <w:szCs w:val="24"/>
          <w:lang w:val="en-US"/>
        </w:rPr>
        <w:t>)</w:t>
      </w:r>
      <w:r w:rsidR="00B839F8" w:rsidRPr="0078689D">
        <w:rPr>
          <w:rFonts w:ascii="Times New Roman" w:hAnsi="Times New Roman"/>
          <w:i/>
          <w:iCs/>
          <w:sz w:val="24"/>
          <w:szCs w:val="24"/>
        </w:rPr>
        <w:t>,</w:t>
      </w:r>
      <w:r w:rsidR="00B839F8" w:rsidRPr="0078689D">
        <w:rPr>
          <w:rFonts w:ascii="Times New Roman" w:hAnsi="Times New Roman"/>
          <w:i/>
          <w:iCs/>
          <w:sz w:val="24"/>
          <w:szCs w:val="24"/>
          <w:lang w:val="en-US"/>
        </w:rPr>
        <w:t>Return On Asset (</w:t>
      </w:r>
      <w:r w:rsidR="00B839F8" w:rsidRPr="0078689D">
        <w:rPr>
          <w:rFonts w:ascii="Times New Roman" w:hAnsi="Times New Roman"/>
          <w:i/>
          <w:iCs/>
          <w:sz w:val="24"/>
          <w:szCs w:val="24"/>
        </w:rPr>
        <w:t>Roa</w:t>
      </w:r>
      <w:r w:rsidR="00B839F8" w:rsidRPr="0078689D">
        <w:rPr>
          <w:rFonts w:ascii="Times New Roman" w:hAnsi="Times New Roman"/>
          <w:i/>
          <w:iCs/>
          <w:sz w:val="24"/>
          <w:szCs w:val="24"/>
          <w:lang w:val="en-US"/>
        </w:rPr>
        <w:t>)</w:t>
      </w:r>
      <w:r w:rsidR="00B839F8" w:rsidRPr="0078689D">
        <w:rPr>
          <w:rFonts w:ascii="Times New Roman" w:hAnsi="Times New Roman"/>
          <w:i/>
          <w:iCs/>
          <w:sz w:val="24"/>
          <w:szCs w:val="24"/>
        </w:rPr>
        <w:t>,</w:t>
      </w:r>
      <w:r w:rsidR="00B839F8" w:rsidRPr="0078689D">
        <w:rPr>
          <w:rFonts w:ascii="Times New Roman" w:hAnsi="Times New Roman"/>
          <w:i/>
          <w:iCs/>
          <w:sz w:val="24"/>
          <w:szCs w:val="24"/>
          <w:lang w:val="en-US"/>
        </w:rPr>
        <w:t xml:space="preserve"> Financing To Deposit Ratio (</w:t>
      </w:r>
      <w:r w:rsidR="00B839F8" w:rsidRPr="0078689D">
        <w:rPr>
          <w:rFonts w:ascii="Times New Roman" w:hAnsi="Times New Roman"/>
          <w:i/>
          <w:iCs/>
          <w:sz w:val="24"/>
          <w:szCs w:val="24"/>
        </w:rPr>
        <w:t>Fdr</w:t>
      </w:r>
      <w:r w:rsidR="00B839F8" w:rsidRPr="0078689D">
        <w:rPr>
          <w:rFonts w:ascii="Times New Roman" w:hAnsi="Times New Roman"/>
          <w:i/>
          <w:iCs/>
          <w:sz w:val="24"/>
          <w:szCs w:val="24"/>
          <w:lang w:val="en-US"/>
        </w:rPr>
        <w:t>)</w:t>
      </w:r>
      <w:r w:rsidR="00B839F8" w:rsidRPr="0078689D">
        <w:rPr>
          <w:rFonts w:ascii="Times New Roman" w:hAnsi="Times New Roman"/>
          <w:i/>
          <w:iCs/>
          <w:sz w:val="24"/>
          <w:szCs w:val="24"/>
        </w:rPr>
        <w:t>,</w:t>
      </w:r>
      <w:r w:rsidR="00B839F8" w:rsidRPr="0078689D">
        <w:rPr>
          <w:rFonts w:ascii="Times New Roman" w:hAnsi="Times New Roman"/>
          <w:i/>
          <w:iCs/>
          <w:sz w:val="24"/>
          <w:szCs w:val="24"/>
          <w:lang w:val="en-US"/>
        </w:rPr>
        <w:t xml:space="preserve"> Non Perfoming Finance (</w:t>
      </w:r>
      <w:r w:rsidR="00B839F8" w:rsidRPr="0078689D">
        <w:rPr>
          <w:rFonts w:ascii="Times New Roman" w:hAnsi="Times New Roman"/>
          <w:i/>
          <w:iCs/>
          <w:sz w:val="24"/>
          <w:szCs w:val="24"/>
        </w:rPr>
        <w:t>Npf</w:t>
      </w:r>
      <w:r w:rsidR="00B839F8" w:rsidRPr="0078689D">
        <w:rPr>
          <w:rFonts w:ascii="Times New Roman" w:hAnsi="Times New Roman"/>
          <w:i/>
          <w:iCs/>
          <w:sz w:val="24"/>
          <w:szCs w:val="24"/>
          <w:lang w:val="en-US"/>
        </w:rPr>
        <w:t>)</w:t>
      </w:r>
      <w:r w:rsidR="00B839F8" w:rsidRPr="0078689D">
        <w:rPr>
          <w:rFonts w:ascii="Times New Roman" w:hAnsi="Times New Roman"/>
          <w:sz w:val="24"/>
          <w:szCs w:val="24"/>
        </w:rPr>
        <w:t xml:space="preserve"> Dan </w:t>
      </w:r>
      <w:r w:rsidR="00B839F8" w:rsidRPr="0078689D">
        <w:rPr>
          <w:rFonts w:ascii="Times New Roman" w:hAnsi="Times New Roman"/>
          <w:sz w:val="24"/>
          <w:szCs w:val="24"/>
          <w:lang w:val="en-US"/>
        </w:rPr>
        <w:t>Operating Expenses Income (</w:t>
      </w:r>
      <w:r w:rsidR="00B839F8" w:rsidRPr="0078689D">
        <w:rPr>
          <w:rFonts w:ascii="Times New Roman" w:hAnsi="Times New Roman"/>
          <w:i/>
          <w:iCs/>
          <w:sz w:val="24"/>
          <w:szCs w:val="24"/>
        </w:rPr>
        <w:t>Bopo</w:t>
      </w:r>
      <w:r w:rsidR="00B839F8">
        <w:rPr>
          <w:rFonts w:ascii="Times New Roman" w:hAnsi="Times New Roman"/>
          <w:sz w:val="24"/>
          <w:szCs w:val="24"/>
        </w:rPr>
        <w:t xml:space="preserve">) </w:t>
      </w:r>
      <w:r w:rsidR="00B839F8" w:rsidRPr="0078689D">
        <w:rPr>
          <w:rFonts w:ascii="Times New Roman" w:hAnsi="Times New Roman"/>
          <w:sz w:val="24"/>
          <w:szCs w:val="24"/>
        </w:rPr>
        <w:t xml:space="preserve">Terhadap </w:t>
      </w:r>
      <w:r w:rsidR="00B839F8" w:rsidRPr="0078689D">
        <w:rPr>
          <w:rFonts w:ascii="Times New Roman" w:hAnsi="Times New Roman"/>
          <w:i/>
          <w:iCs/>
          <w:sz w:val="24"/>
          <w:szCs w:val="24"/>
        </w:rPr>
        <w:t>Capital Adequacy Ratio</w:t>
      </w:r>
      <w:r w:rsidR="00B839F8" w:rsidRPr="0078689D">
        <w:rPr>
          <w:rFonts w:ascii="Times New Roman" w:hAnsi="Times New Roman"/>
          <w:i/>
          <w:iCs/>
          <w:sz w:val="24"/>
          <w:szCs w:val="24"/>
          <w:lang w:val="en-US"/>
        </w:rPr>
        <w:t xml:space="preserve"> (Car)</w:t>
      </w:r>
      <w:r w:rsidR="00B839F8">
        <w:rPr>
          <w:rFonts w:ascii="Times New Roman" w:hAnsi="Times New Roman"/>
          <w:sz w:val="24"/>
          <w:szCs w:val="24"/>
        </w:rPr>
        <w:t xml:space="preserve">Di </w:t>
      </w:r>
      <w:r w:rsidR="004E7106">
        <w:rPr>
          <w:rFonts w:ascii="Times New Roman" w:hAnsi="Times New Roman"/>
          <w:sz w:val="24"/>
          <w:szCs w:val="24"/>
        </w:rPr>
        <w:t xml:space="preserve">Bank </w:t>
      </w:r>
      <w:r w:rsidR="00B839F8" w:rsidRPr="0078689D">
        <w:rPr>
          <w:rFonts w:ascii="Times New Roman" w:hAnsi="Times New Roman"/>
          <w:sz w:val="24"/>
          <w:szCs w:val="24"/>
        </w:rPr>
        <w:t>Syariah</w:t>
      </w:r>
      <w:r w:rsidR="00B839F8">
        <w:rPr>
          <w:rFonts w:ascii="Times New Roman" w:hAnsi="Times New Roman"/>
          <w:sz w:val="24"/>
          <w:szCs w:val="24"/>
        </w:rPr>
        <w:t xml:space="preserve"> Priode 2015-2019.</w:t>
      </w:r>
      <w:r>
        <w:rPr>
          <w:rFonts w:ascii="Times New Roman" w:hAnsi="Times New Roman"/>
          <w:sz w:val="24"/>
          <w:szCs w:val="24"/>
        </w:rPr>
        <w:t>penelitian ini mengunakan metode kuantitatif,Data yang digunakan dalam penelitian ini adalah data sekunder dan time-series yang di perole</w:t>
      </w:r>
      <w:r w:rsidR="004E7106">
        <w:rPr>
          <w:rFonts w:ascii="Times New Roman" w:hAnsi="Times New Roman"/>
          <w:sz w:val="24"/>
          <w:szCs w:val="24"/>
        </w:rPr>
        <w:t xml:space="preserve">h dari laporan keuangan Bank </w:t>
      </w:r>
      <w:r>
        <w:rPr>
          <w:rFonts w:ascii="Times New Roman" w:hAnsi="Times New Roman"/>
          <w:sz w:val="24"/>
          <w:szCs w:val="24"/>
        </w:rPr>
        <w:t xml:space="preserve"> Syariah.Sampel yang digunakan yaitu laporan tahunan se</w:t>
      </w:r>
      <w:r w:rsidR="004E7106">
        <w:rPr>
          <w:rFonts w:ascii="Times New Roman" w:hAnsi="Times New Roman"/>
          <w:sz w:val="24"/>
          <w:szCs w:val="24"/>
        </w:rPr>
        <w:t xml:space="preserve">lama tahun 2015-2019 pada Bank </w:t>
      </w:r>
      <w:r>
        <w:rPr>
          <w:rFonts w:ascii="Times New Roman" w:hAnsi="Times New Roman"/>
          <w:sz w:val="24"/>
          <w:szCs w:val="24"/>
        </w:rPr>
        <w:t xml:space="preserve">Syariah. Analisis regresi dilakukan untuk uji signifikansi pengaruh </w:t>
      </w:r>
      <w:r w:rsidR="008577C2" w:rsidRPr="00197FAE">
        <w:rPr>
          <w:rFonts w:ascii="Times New Roman" w:hAnsi="Times New Roman"/>
          <w:sz w:val="24"/>
          <w:szCs w:val="24"/>
          <w:lang w:val="en-US"/>
        </w:rPr>
        <w:t>Ukuran Bank</w:t>
      </w:r>
      <w:r w:rsidR="008577C2" w:rsidRPr="0078689D">
        <w:rPr>
          <w:rFonts w:ascii="Times New Roman" w:hAnsi="Times New Roman"/>
          <w:sz w:val="24"/>
          <w:szCs w:val="24"/>
          <w:lang w:val="en-US"/>
        </w:rPr>
        <w:t xml:space="preserve"> (</w:t>
      </w:r>
      <w:r w:rsidR="008577C2" w:rsidRPr="0078689D">
        <w:rPr>
          <w:rFonts w:ascii="Times New Roman" w:hAnsi="Times New Roman"/>
          <w:i/>
          <w:iCs/>
          <w:sz w:val="24"/>
          <w:szCs w:val="24"/>
        </w:rPr>
        <w:t>Size</w:t>
      </w:r>
      <w:r w:rsidR="008577C2" w:rsidRPr="0078689D">
        <w:rPr>
          <w:rFonts w:ascii="Times New Roman" w:hAnsi="Times New Roman"/>
          <w:i/>
          <w:iCs/>
          <w:sz w:val="24"/>
          <w:szCs w:val="24"/>
          <w:lang w:val="en-US"/>
        </w:rPr>
        <w:t>)</w:t>
      </w:r>
      <w:r w:rsidR="008577C2" w:rsidRPr="0078689D">
        <w:rPr>
          <w:rFonts w:ascii="Times New Roman" w:hAnsi="Times New Roman"/>
          <w:i/>
          <w:iCs/>
          <w:sz w:val="24"/>
          <w:szCs w:val="24"/>
        </w:rPr>
        <w:t>,</w:t>
      </w:r>
      <w:r w:rsidR="008577C2" w:rsidRPr="0078689D">
        <w:rPr>
          <w:rFonts w:ascii="Times New Roman" w:hAnsi="Times New Roman"/>
          <w:i/>
          <w:iCs/>
          <w:sz w:val="24"/>
          <w:szCs w:val="24"/>
          <w:lang w:val="en-US"/>
        </w:rPr>
        <w:t xml:space="preserve"> Return On Asset (</w:t>
      </w:r>
      <w:r w:rsidR="008577C2" w:rsidRPr="0078689D">
        <w:rPr>
          <w:rFonts w:ascii="Times New Roman" w:hAnsi="Times New Roman"/>
          <w:i/>
          <w:iCs/>
          <w:sz w:val="24"/>
          <w:szCs w:val="24"/>
        </w:rPr>
        <w:t>Roa</w:t>
      </w:r>
      <w:r w:rsidR="008577C2" w:rsidRPr="0078689D">
        <w:rPr>
          <w:rFonts w:ascii="Times New Roman" w:hAnsi="Times New Roman"/>
          <w:i/>
          <w:iCs/>
          <w:sz w:val="24"/>
          <w:szCs w:val="24"/>
          <w:lang w:val="en-US"/>
        </w:rPr>
        <w:t>)</w:t>
      </w:r>
      <w:r w:rsidR="008577C2" w:rsidRPr="0078689D">
        <w:rPr>
          <w:rFonts w:ascii="Times New Roman" w:hAnsi="Times New Roman"/>
          <w:i/>
          <w:iCs/>
          <w:sz w:val="24"/>
          <w:szCs w:val="24"/>
        </w:rPr>
        <w:t>,</w:t>
      </w:r>
      <w:r w:rsidR="008577C2" w:rsidRPr="0078689D">
        <w:rPr>
          <w:rFonts w:ascii="Times New Roman" w:hAnsi="Times New Roman"/>
          <w:i/>
          <w:iCs/>
          <w:sz w:val="24"/>
          <w:szCs w:val="24"/>
          <w:lang w:val="en-US"/>
        </w:rPr>
        <w:t xml:space="preserve"> Financing To Deposit Ratio (</w:t>
      </w:r>
      <w:r w:rsidR="008577C2" w:rsidRPr="0078689D">
        <w:rPr>
          <w:rFonts w:ascii="Times New Roman" w:hAnsi="Times New Roman"/>
          <w:i/>
          <w:iCs/>
          <w:sz w:val="24"/>
          <w:szCs w:val="24"/>
        </w:rPr>
        <w:t>Fdr</w:t>
      </w:r>
      <w:r w:rsidR="008577C2" w:rsidRPr="0078689D">
        <w:rPr>
          <w:rFonts w:ascii="Times New Roman" w:hAnsi="Times New Roman"/>
          <w:i/>
          <w:iCs/>
          <w:sz w:val="24"/>
          <w:szCs w:val="24"/>
          <w:lang w:val="en-US"/>
        </w:rPr>
        <w:t>)</w:t>
      </w:r>
      <w:r w:rsidR="008577C2" w:rsidRPr="0078689D">
        <w:rPr>
          <w:rFonts w:ascii="Times New Roman" w:hAnsi="Times New Roman"/>
          <w:i/>
          <w:iCs/>
          <w:sz w:val="24"/>
          <w:szCs w:val="24"/>
        </w:rPr>
        <w:t>,</w:t>
      </w:r>
      <w:r w:rsidR="008577C2" w:rsidRPr="0078689D">
        <w:rPr>
          <w:rFonts w:ascii="Times New Roman" w:hAnsi="Times New Roman"/>
          <w:i/>
          <w:iCs/>
          <w:sz w:val="24"/>
          <w:szCs w:val="24"/>
          <w:lang w:val="en-US"/>
        </w:rPr>
        <w:t xml:space="preserve"> Non Perfoming Finance (</w:t>
      </w:r>
      <w:r w:rsidR="008577C2" w:rsidRPr="0078689D">
        <w:rPr>
          <w:rFonts w:ascii="Times New Roman" w:hAnsi="Times New Roman"/>
          <w:i/>
          <w:iCs/>
          <w:sz w:val="24"/>
          <w:szCs w:val="24"/>
        </w:rPr>
        <w:t>Npf</w:t>
      </w:r>
      <w:r w:rsidR="008577C2" w:rsidRPr="0078689D">
        <w:rPr>
          <w:rFonts w:ascii="Times New Roman" w:hAnsi="Times New Roman"/>
          <w:i/>
          <w:iCs/>
          <w:sz w:val="24"/>
          <w:szCs w:val="24"/>
          <w:lang w:val="en-US"/>
        </w:rPr>
        <w:t>)</w:t>
      </w:r>
      <w:r w:rsidR="008577C2" w:rsidRPr="0078689D">
        <w:rPr>
          <w:rFonts w:ascii="Times New Roman" w:hAnsi="Times New Roman"/>
          <w:sz w:val="24"/>
          <w:szCs w:val="24"/>
        </w:rPr>
        <w:t xml:space="preserve"> Dan </w:t>
      </w:r>
      <w:r w:rsidR="008577C2" w:rsidRPr="008577C2">
        <w:rPr>
          <w:rFonts w:ascii="Times New Roman" w:hAnsi="Times New Roman"/>
          <w:i/>
          <w:sz w:val="24"/>
          <w:szCs w:val="24"/>
          <w:lang w:val="en-US"/>
        </w:rPr>
        <w:t>Operating Expenses Income</w:t>
      </w:r>
      <w:r w:rsidR="008577C2" w:rsidRPr="0078689D">
        <w:rPr>
          <w:rFonts w:ascii="Times New Roman" w:hAnsi="Times New Roman"/>
          <w:sz w:val="24"/>
          <w:szCs w:val="24"/>
          <w:lang w:val="en-US"/>
        </w:rPr>
        <w:t xml:space="preserve"> (</w:t>
      </w:r>
      <w:r w:rsidR="008577C2" w:rsidRPr="0078689D">
        <w:rPr>
          <w:rFonts w:ascii="Times New Roman" w:hAnsi="Times New Roman"/>
          <w:i/>
          <w:iCs/>
          <w:sz w:val="24"/>
          <w:szCs w:val="24"/>
        </w:rPr>
        <w:t>Bopo</w:t>
      </w:r>
      <w:r w:rsidR="008577C2">
        <w:rPr>
          <w:rFonts w:ascii="Times New Roman" w:hAnsi="Times New Roman"/>
          <w:sz w:val="24"/>
          <w:szCs w:val="24"/>
        </w:rPr>
        <w:t xml:space="preserve">) </w:t>
      </w:r>
      <w:r w:rsidR="008577C2" w:rsidRPr="0078689D">
        <w:rPr>
          <w:rFonts w:ascii="Times New Roman" w:hAnsi="Times New Roman"/>
          <w:sz w:val="24"/>
          <w:szCs w:val="24"/>
        </w:rPr>
        <w:t xml:space="preserve">Terhadap </w:t>
      </w:r>
      <w:r w:rsidR="008577C2" w:rsidRPr="0078689D">
        <w:rPr>
          <w:rFonts w:ascii="Times New Roman" w:hAnsi="Times New Roman"/>
          <w:i/>
          <w:iCs/>
          <w:sz w:val="24"/>
          <w:szCs w:val="24"/>
        </w:rPr>
        <w:t>Capital Adequacy Ratio</w:t>
      </w:r>
      <w:r w:rsidR="008577C2" w:rsidRPr="0078689D">
        <w:rPr>
          <w:rFonts w:ascii="Times New Roman" w:hAnsi="Times New Roman"/>
          <w:i/>
          <w:iCs/>
          <w:sz w:val="24"/>
          <w:szCs w:val="24"/>
          <w:lang w:val="en-US"/>
        </w:rPr>
        <w:t xml:space="preserve"> (Car)</w:t>
      </w:r>
      <w:r>
        <w:rPr>
          <w:rFonts w:ascii="Times New Roman" w:hAnsi="Times New Roman"/>
          <w:i/>
          <w:iCs/>
          <w:sz w:val="24"/>
          <w:szCs w:val="24"/>
        </w:rPr>
        <w:t>.</w:t>
      </w:r>
      <w:r>
        <w:rPr>
          <w:rFonts w:ascii="Times New Roman" w:hAnsi="Times New Roman"/>
          <w:iCs/>
          <w:sz w:val="24"/>
          <w:szCs w:val="24"/>
        </w:rPr>
        <w:t xml:space="preserve">Hasil penelitian ini memberikan bukti bahwa : </w:t>
      </w:r>
      <w:r w:rsidR="008577C2" w:rsidRPr="005D748F">
        <w:rPr>
          <w:rFonts w:ascii="Times New Roman" w:hAnsi="Times New Roman"/>
          <w:i/>
          <w:sz w:val="24"/>
          <w:szCs w:val="24"/>
          <w:lang w:val="en-US"/>
        </w:rPr>
        <w:t>Ukuran Bank</w:t>
      </w:r>
      <w:r w:rsidR="00257533">
        <w:rPr>
          <w:rFonts w:ascii="Times New Roman" w:hAnsi="Times New Roman"/>
          <w:i/>
          <w:sz w:val="24"/>
          <w:szCs w:val="24"/>
          <w:lang w:val="en-US"/>
        </w:rPr>
        <w:t xml:space="preserve"> </w:t>
      </w:r>
      <w:r w:rsidR="008577C2" w:rsidRPr="0078689D">
        <w:rPr>
          <w:rFonts w:ascii="Times New Roman" w:hAnsi="Times New Roman"/>
          <w:sz w:val="24"/>
          <w:szCs w:val="24"/>
          <w:lang w:val="en-US"/>
        </w:rPr>
        <w:t>(</w:t>
      </w:r>
      <w:r w:rsidR="008577C2" w:rsidRPr="0078689D">
        <w:rPr>
          <w:rFonts w:ascii="Times New Roman" w:hAnsi="Times New Roman"/>
          <w:i/>
          <w:iCs/>
          <w:sz w:val="24"/>
          <w:szCs w:val="24"/>
        </w:rPr>
        <w:t>Size</w:t>
      </w:r>
      <w:r w:rsidR="008577C2" w:rsidRPr="0078689D">
        <w:rPr>
          <w:rFonts w:ascii="Times New Roman" w:hAnsi="Times New Roman"/>
          <w:i/>
          <w:iCs/>
          <w:sz w:val="24"/>
          <w:szCs w:val="24"/>
          <w:lang w:val="en-US"/>
        </w:rPr>
        <w:t>)</w:t>
      </w:r>
      <w:r w:rsidR="008577C2" w:rsidRPr="0078689D">
        <w:rPr>
          <w:rFonts w:ascii="Times New Roman" w:hAnsi="Times New Roman"/>
          <w:i/>
          <w:iCs/>
          <w:sz w:val="24"/>
          <w:szCs w:val="24"/>
        </w:rPr>
        <w:t>,</w:t>
      </w:r>
      <w:r w:rsidR="008577C2" w:rsidRPr="0078689D">
        <w:rPr>
          <w:rFonts w:ascii="Times New Roman" w:hAnsi="Times New Roman"/>
          <w:i/>
          <w:iCs/>
          <w:sz w:val="24"/>
          <w:szCs w:val="24"/>
          <w:lang w:val="en-US"/>
        </w:rPr>
        <w:t xml:space="preserve"> Return On Asset (</w:t>
      </w:r>
      <w:r w:rsidR="008577C2" w:rsidRPr="0078689D">
        <w:rPr>
          <w:rFonts w:ascii="Times New Roman" w:hAnsi="Times New Roman"/>
          <w:i/>
          <w:iCs/>
          <w:sz w:val="24"/>
          <w:szCs w:val="24"/>
        </w:rPr>
        <w:t>Roa</w:t>
      </w:r>
      <w:r w:rsidR="008577C2" w:rsidRPr="0078689D">
        <w:rPr>
          <w:rFonts w:ascii="Times New Roman" w:hAnsi="Times New Roman"/>
          <w:i/>
          <w:iCs/>
          <w:sz w:val="24"/>
          <w:szCs w:val="24"/>
          <w:lang w:val="en-US"/>
        </w:rPr>
        <w:t>)</w:t>
      </w:r>
      <w:r w:rsidR="008577C2" w:rsidRPr="0078689D">
        <w:rPr>
          <w:rFonts w:ascii="Times New Roman" w:hAnsi="Times New Roman"/>
          <w:i/>
          <w:iCs/>
          <w:sz w:val="24"/>
          <w:szCs w:val="24"/>
        </w:rPr>
        <w:t>,</w:t>
      </w:r>
      <w:r w:rsidR="008577C2" w:rsidRPr="0078689D">
        <w:rPr>
          <w:rFonts w:ascii="Times New Roman" w:hAnsi="Times New Roman"/>
          <w:i/>
          <w:iCs/>
          <w:sz w:val="24"/>
          <w:szCs w:val="24"/>
          <w:lang w:val="en-US"/>
        </w:rPr>
        <w:t xml:space="preserve"> Financing To Deposit Ratio (</w:t>
      </w:r>
      <w:r w:rsidR="008577C2" w:rsidRPr="0078689D">
        <w:rPr>
          <w:rFonts w:ascii="Times New Roman" w:hAnsi="Times New Roman"/>
          <w:i/>
          <w:iCs/>
          <w:sz w:val="24"/>
          <w:szCs w:val="24"/>
        </w:rPr>
        <w:t>Fdr</w:t>
      </w:r>
      <w:r w:rsidR="008577C2" w:rsidRPr="0078689D">
        <w:rPr>
          <w:rFonts w:ascii="Times New Roman" w:hAnsi="Times New Roman"/>
          <w:i/>
          <w:iCs/>
          <w:sz w:val="24"/>
          <w:szCs w:val="24"/>
          <w:lang w:val="en-US"/>
        </w:rPr>
        <w:t>)</w:t>
      </w:r>
      <w:r w:rsidR="008577C2" w:rsidRPr="0078689D">
        <w:rPr>
          <w:rFonts w:ascii="Times New Roman" w:hAnsi="Times New Roman"/>
          <w:i/>
          <w:iCs/>
          <w:sz w:val="24"/>
          <w:szCs w:val="24"/>
        </w:rPr>
        <w:t>,</w:t>
      </w:r>
      <w:r w:rsidR="008577C2" w:rsidRPr="0078689D">
        <w:rPr>
          <w:rFonts w:ascii="Times New Roman" w:hAnsi="Times New Roman"/>
          <w:i/>
          <w:iCs/>
          <w:sz w:val="24"/>
          <w:szCs w:val="24"/>
          <w:lang w:val="en-US"/>
        </w:rPr>
        <w:t xml:space="preserve"> Non Perfoming Finance (</w:t>
      </w:r>
      <w:r w:rsidR="008577C2" w:rsidRPr="0078689D">
        <w:rPr>
          <w:rFonts w:ascii="Times New Roman" w:hAnsi="Times New Roman"/>
          <w:i/>
          <w:iCs/>
          <w:sz w:val="24"/>
          <w:szCs w:val="24"/>
        </w:rPr>
        <w:t>Npf</w:t>
      </w:r>
      <w:r w:rsidR="008577C2" w:rsidRPr="0078689D">
        <w:rPr>
          <w:rFonts w:ascii="Times New Roman" w:hAnsi="Times New Roman"/>
          <w:i/>
          <w:iCs/>
          <w:sz w:val="24"/>
          <w:szCs w:val="24"/>
          <w:lang w:val="en-US"/>
        </w:rPr>
        <w:t>)</w:t>
      </w:r>
      <w:r w:rsidR="008577C2" w:rsidRPr="0078689D">
        <w:rPr>
          <w:rFonts w:ascii="Times New Roman" w:hAnsi="Times New Roman"/>
          <w:sz w:val="24"/>
          <w:szCs w:val="24"/>
        </w:rPr>
        <w:t xml:space="preserve"> Dan </w:t>
      </w:r>
      <w:r w:rsidR="008577C2" w:rsidRPr="00620545">
        <w:rPr>
          <w:rFonts w:ascii="Times New Roman" w:hAnsi="Times New Roman"/>
          <w:i/>
          <w:sz w:val="24"/>
          <w:szCs w:val="24"/>
          <w:lang w:val="en-US"/>
        </w:rPr>
        <w:t>Operating Expenses Income</w:t>
      </w:r>
      <w:r w:rsidR="008577C2" w:rsidRPr="0078689D">
        <w:rPr>
          <w:rFonts w:ascii="Times New Roman" w:hAnsi="Times New Roman"/>
          <w:sz w:val="24"/>
          <w:szCs w:val="24"/>
          <w:lang w:val="en-US"/>
        </w:rPr>
        <w:t xml:space="preserve"> (</w:t>
      </w:r>
      <w:r w:rsidR="008577C2" w:rsidRPr="0078689D">
        <w:rPr>
          <w:rFonts w:ascii="Times New Roman" w:hAnsi="Times New Roman"/>
          <w:i/>
          <w:iCs/>
          <w:sz w:val="24"/>
          <w:szCs w:val="24"/>
        </w:rPr>
        <w:t>Bopo</w:t>
      </w:r>
      <w:r w:rsidR="008577C2">
        <w:rPr>
          <w:rFonts w:ascii="Times New Roman" w:hAnsi="Times New Roman"/>
          <w:sz w:val="24"/>
          <w:szCs w:val="24"/>
        </w:rPr>
        <w:t xml:space="preserve">) </w:t>
      </w:r>
      <w:r>
        <w:rPr>
          <w:rFonts w:ascii="Times New Roman" w:hAnsi="Times New Roman"/>
          <w:sz w:val="24"/>
          <w:szCs w:val="24"/>
        </w:rPr>
        <w:t>secara persial</w:t>
      </w:r>
      <w:r w:rsidR="002C5B7F">
        <w:rPr>
          <w:rFonts w:ascii="Times New Roman" w:hAnsi="Times New Roman"/>
          <w:sz w:val="24"/>
          <w:szCs w:val="24"/>
          <w:lang w:val="en-US"/>
        </w:rPr>
        <w:t xml:space="preserve"> tidak</w:t>
      </w:r>
      <w:r>
        <w:rPr>
          <w:rFonts w:ascii="Times New Roman" w:hAnsi="Times New Roman"/>
          <w:sz w:val="24"/>
          <w:szCs w:val="24"/>
        </w:rPr>
        <w:t xml:space="preserve"> berpengaruh positif signifikan terhadap </w:t>
      </w:r>
      <w:r w:rsidR="008577C2" w:rsidRPr="0078689D">
        <w:rPr>
          <w:rFonts w:ascii="Times New Roman" w:hAnsi="Times New Roman"/>
          <w:i/>
          <w:iCs/>
          <w:sz w:val="24"/>
          <w:szCs w:val="24"/>
        </w:rPr>
        <w:t>Capital Adequacy Ratio</w:t>
      </w:r>
      <w:r w:rsidR="008577C2" w:rsidRPr="0078689D">
        <w:rPr>
          <w:rFonts w:ascii="Times New Roman" w:hAnsi="Times New Roman"/>
          <w:i/>
          <w:iCs/>
          <w:sz w:val="24"/>
          <w:szCs w:val="24"/>
          <w:lang w:val="en-US"/>
        </w:rPr>
        <w:t xml:space="preserve"> (Car)</w:t>
      </w:r>
      <w:r w:rsidR="00860659">
        <w:rPr>
          <w:rFonts w:ascii="Times New Roman" w:hAnsi="Times New Roman"/>
          <w:i/>
          <w:iCs/>
          <w:sz w:val="24"/>
          <w:szCs w:val="24"/>
          <w:lang w:val="en-US"/>
        </w:rPr>
        <w:t xml:space="preserve"> </w:t>
      </w:r>
      <w:r>
        <w:rPr>
          <w:rFonts w:ascii="Times New Roman" w:hAnsi="Times New Roman"/>
          <w:iCs/>
          <w:sz w:val="24"/>
          <w:szCs w:val="24"/>
        </w:rPr>
        <w:t xml:space="preserve">dan secara simultan berpengaruh positif signifikan terhadap </w:t>
      </w:r>
      <w:r w:rsidR="008577C2" w:rsidRPr="0078689D">
        <w:rPr>
          <w:rFonts w:ascii="Times New Roman" w:hAnsi="Times New Roman"/>
          <w:i/>
          <w:iCs/>
          <w:sz w:val="24"/>
          <w:szCs w:val="24"/>
        </w:rPr>
        <w:t>Capital Adequacy Ratio</w:t>
      </w:r>
      <w:r w:rsidR="008577C2" w:rsidRPr="0078689D">
        <w:rPr>
          <w:rFonts w:ascii="Times New Roman" w:hAnsi="Times New Roman"/>
          <w:i/>
          <w:iCs/>
          <w:sz w:val="24"/>
          <w:szCs w:val="24"/>
          <w:lang w:val="en-US"/>
        </w:rPr>
        <w:t xml:space="preserve"> (Car)</w:t>
      </w:r>
      <w:r w:rsidR="00860659">
        <w:rPr>
          <w:rFonts w:ascii="Times New Roman" w:hAnsi="Times New Roman"/>
          <w:i/>
          <w:iCs/>
          <w:sz w:val="24"/>
          <w:szCs w:val="24"/>
          <w:lang w:val="en-US"/>
        </w:rPr>
        <w:t xml:space="preserve"> </w:t>
      </w:r>
      <w:r w:rsidR="00C04899">
        <w:rPr>
          <w:rFonts w:ascii="Times New Roman" w:hAnsi="Times New Roman"/>
          <w:iCs/>
          <w:sz w:val="24"/>
          <w:szCs w:val="24"/>
        </w:rPr>
        <w:t xml:space="preserve">di Bank </w:t>
      </w:r>
      <w:r>
        <w:rPr>
          <w:rFonts w:ascii="Times New Roman" w:hAnsi="Times New Roman"/>
          <w:iCs/>
          <w:sz w:val="24"/>
          <w:szCs w:val="24"/>
        </w:rPr>
        <w:t>Syariah periode 2015-2019.</w:t>
      </w:r>
    </w:p>
    <w:p w:rsidR="005F43B8" w:rsidRDefault="005F43B8" w:rsidP="005F43B8">
      <w:pPr>
        <w:tabs>
          <w:tab w:val="left" w:leader="dot" w:pos="8222"/>
        </w:tabs>
        <w:spacing w:line="276" w:lineRule="auto"/>
        <w:jc w:val="both"/>
        <w:rPr>
          <w:rFonts w:ascii="Times New Roman" w:hAnsi="Times New Roman"/>
          <w:iCs/>
          <w:sz w:val="24"/>
          <w:szCs w:val="24"/>
        </w:rPr>
      </w:pPr>
    </w:p>
    <w:p w:rsidR="00BC75DC" w:rsidRPr="00FD30C6" w:rsidRDefault="00BC75DC" w:rsidP="00BC75DC">
      <w:pPr>
        <w:tabs>
          <w:tab w:val="left" w:leader="dot" w:pos="8222"/>
        </w:tabs>
        <w:spacing w:line="276" w:lineRule="auto"/>
        <w:jc w:val="both"/>
        <w:rPr>
          <w:rFonts w:ascii="Times New Roman" w:hAnsi="Times New Roman"/>
          <w:iCs/>
          <w:sz w:val="24"/>
          <w:szCs w:val="24"/>
        </w:rPr>
      </w:pPr>
      <w:r>
        <w:rPr>
          <w:rFonts w:ascii="Times New Roman" w:hAnsi="Times New Roman"/>
          <w:iCs/>
          <w:sz w:val="24"/>
          <w:szCs w:val="24"/>
        </w:rPr>
        <w:t xml:space="preserve">Kata kunci : </w:t>
      </w:r>
      <w:r w:rsidR="00884AD5" w:rsidRPr="00C6076A">
        <w:rPr>
          <w:rFonts w:ascii="Times New Roman" w:hAnsi="Times New Roman"/>
          <w:sz w:val="24"/>
          <w:szCs w:val="24"/>
          <w:lang w:val="en-US"/>
        </w:rPr>
        <w:t>Ukuran Bank</w:t>
      </w:r>
      <w:r w:rsidR="00C6076A">
        <w:rPr>
          <w:rFonts w:ascii="Times New Roman" w:hAnsi="Times New Roman"/>
          <w:i/>
          <w:sz w:val="24"/>
          <w:szCs w:val="24"/>
          <w:lang w:val="en-US"/>
        </w:rPr>
        <w:t xml:space="preserve"> </w:t>
      </w:r>
      <w:r w:rsidR="00884AD5" w:rsidRPr="0078689D">
        <w:rPr>
          <w:rFonts w:ascii="Times New Roman" w:hAnsi="Times New Roman"/>
          <w:sz w:val="24"/>
          <w:szCs w:val="24"/>
          <w:lang w:val="en-US"/>
        </w:rPr>
        <w:t>(</w:t>
      </w:r>
      <w:r w:rsidR="00884AD5" w:rsidRPr="0078689D">
        <w:rPr>
          <w:rFonts w:ascii="Times New Roman" w:hAnsi="Times New Roman"/>
          <w:i/>
          <w:iCs/>
          <w:sz w:val="24"/>
          <w:szCs w:val="24"/>
        </w:rPr>
        <w:t>Size</w:t>
      </w:r>
      <w:r w:rsidR="00884AD5" w:rsidRPr="0078689D">
        <w:rPr>
          <w:rFonts w:ascii="Times New Roman" w:hAnsi="Times New Roman"/>
          <w:i/>
          <w:iCs/>
          <w:sz w:val="24"/>
          <w:szCs w:val="24"/>
          <w:lang w:val="en-US"/>
        </w:rPr>
        <w:t>)</w:t>
      </w:r>
      <w:r w:rsidR="00884AD5" w:rsidRPr="0078689D">
        <w:rPr>
          <w:rFonts w:ascii="Times New Roman" w:hAnsi="Times New Roman"/>
          <w:i/>
          <w:iCs/>
          <w:sz w:val="24"/>
          <w:szCs w:val="24"/>
        </w:rPr>
        <w:t>,</w:t>
      </w:r>
      <w:r w:rsidR="00884AD5" w:rsidRPr="0078689D">
        <w:rPr>
          <w:rFonts w:ascii="Times New Roman" w:hAnsi="Times New Roman"/>
          <w:i/>
          <w:iCs/>
          <w:sz w:val="24"/>
          <w:szCs w:val="24"/>
          <w:lang w:val="en-US"/>
        </w:rPr>
        <w:t xml:space="preserve"> Return On Asset (</w:t>
      </w:r>
      <w:r w:rsidR="00884AD5" w:rsidRPr="0078689D">
        <w:rPr>
          <w:rFonts w:ascii="Times New Roman" w:hAnsi="Times New Roman"/>
          <w:i/>
          <w:iCs/>
          <w:sz w:val="24"/>
          <w:szCs w:val="24"/>
        </w:rPr>
        <w:t>Roa</w:t>
      </w:r>
      <w:r w:rsidR="00884AD5" w:rsidRPr="0078689D">
        <w:rPr>
          <w:rFonts w:ascii="Times New Roman" w:hAnsi="Times New Roman"/>
          <w:i/>
          <w:iCs/>
          <w:sz w:val="24"/>
          <w:szCs w:val="24"/>
          <w:lang w:val="en-US"/>
        </w:rPr>
        <w:t>)</w:t>
      </w:r>
      <w:r w:rsidR="00884AD5" w:rsidRPr="0078689D">
        <w:rPr>
          <w:rFonts w:ascii="Times New Roman" w:hAnsi="Times New Roman"/>
          <w:i/>
          <w:iCs/>
          <w:sz w:val="24"/>
          <w:szCs w:val="24"/>
        </w:rPr>
        <w:t>,</w:t>
      </w:r>
      <w:r w:rsidR="00884AD5" w:rsidRPr="0078689D">
        <w:rPr>
          <w:rFonts w:ascii="Times New Roman" w:hAnsi="Times New Roman"/>
          <w:i/>
          <w:iCs/>
          <w:sz w:val="24"/>
          <w:szCs w:val="24"/>
          <w:lang w:val="en-US"/>
        </w:rPr>
        <w:t xml:space="preserve"> Financing To Deposit Ratio (</w:t>
      </w:r>
      <w:r w:rsidR="00884AD5" w:rsidRPr="0078689D">
        <w:rPr>
          <w:rFonts w:ascii="Times New Roman" w:hAnsi="Times New Roman"/>
          <w:i/>
          <w:iCs/>
          <w:sz w:val="24"/>
          <w:szCs w:val="24"/>
        </w:rPr>
        <w:t>Fdr</w:t>
      </w:r>
      <w:r w:rsidR="00884AD5" w:rsidRPr="0078689D">
        <w:rPr>
          <w:rFonts w:ascii="Times New Roman" w:hAnsi="Times New Roman"/>
          <w:i/>
          <w:iCs/>
          <w:sz w:val="24"/>
          <w:szCs w:val="24"/>
          <w:lang w:val="en-US"/>
        </w:rPr>
        <w:t>)</w:t>
      </w:r>
      <w:r w:rsidR="00884AD5" w:rsidRPr="0078689D">
        <w:rPr>
          <w:rFonts w:ascii="Times New Roman" w:hAnsi="Times New Roman"/>
          <w:i/>
          <w:iCs/>
          <w:sz w:val="24"/>
          <w:szCs w:val="24"/>
        </w:rPr>
        <w:t>,</w:t>
      </w:r>
      <w:r w:rsidR="00884AD5" w:rsidRPr="0078689D">
        <w:rPr>
          <w:rFonts w:ascii="Times New Roman" w:hAnsi="Times New Roman"/>
          <w:i/>
          <w:iCs/>
          <w:sz w:val="24"/>
          <w:szCs w:val="24"/>
          <w:lang w:val="en-US"/>
        </w:rPr>
        <w:t xml:space="preserve"> Non Perfoming Finance (</w:t>
      </w:r>
      <w:r w:rsidR="00884AD5" w:rsidRPr="0078689D">
        <w:rPr>
          <w:rFonts w:ascii="Times New Roman" w:hAnsi="Times New Roman"/>
          <w:i/>
          <w:iCs/>
          <w:sz w:val="24"/>
          <w:szCs w:val="24"/>
        </w:rPr>
        <w:t>Npf</w:t>
      </w:r>
      <w:r w:rsidR="00884AD5" w:rsidRPr="0078689D">
        <w:rPr>
          <w:rFonts w:ascii="Times New Roman" w:hAnsi="Times New Roman"/>
          <w:i/>
          <w:iCs/>
          <w:sz w:val="24"/>
          <w:szCs w:val="24"/>
          <w:lang w:val="en-US"/>
        </w:rPr>
        <w:t>)</w:t>
      </w:r>
      <w:r w:rsidR="00884AD5" w:rsidRPr="0078689D">
        <w:rPr>
          <w:rFonts w:ascii="Times New Roman" w:hAnsi="Times New Roman"/>
          <w:sz w:val="24"/>
          <w:szCs w:val="24"/>
        </w:rPr>
        <w:t xml:space="preserve"> Dan </w:t>
      </w:r>
      <w:r w:rsidR="00884AD5" w:rsidRPr="00631BB1">
        <w:rPr>
          <w:rFonts w:ascii="Times New Roman" w:hAnsi="Times New Roman"/>
          <w:i/>
          <w:sz w:val="24"/>
          <w:szCs w:val="24"/>
          <w:lang w:val="en-US"/>
        </w:rPr>
        <w:t>Operating Expenses Income</w:t>
      </w:r>
      <w:r w:rsidR="00884AD5" w:rsidRPr="0078689D">
        <w:rPr>
          <w:rFonts w:ascii="Times New Roman" w:hAnsi="Times New Roman"/>
          <w:sz w:val="24"/>
          <w:szCs w:val="24"/>
          <w:lang w:val="en-US"/>
        </w:rPr>
        <w:t xml:space="preserve"> (</w:t>
      </w:r>
      <w:r w:rsidR="00884AD5" w:rsidRPr="0078689D">
        <w:rPr>
          <w:rFonts w:ascii="Times New Roman" w:hAnsi="Times New Roman"/>
          <w:i/>
          <w:iCs/>
          <w:sz w:val="24"/>
          <w:szCs w:val="24"/>
        </w:rPr>
        <w:t>Bopo</w:t>
      </w:r>
      <w:r w:rsidR="00884AD5">
        <w:rPr>
          <w:rFonts w:ascii="Times New Roman" w:hAnsi="Times New Roman"/>
          <w:sz w:val="24"/>
          <w:szCs w:val="24"/>
        </w:rPr>
        <w:t xml:space="preserve">), </w:t>
      </w:r>
      <w:r w:rsidR="00884AD5" w:rsidRPr="0078689D">
        <w:rPr>
          <w:rFonts w:ascii="Times New Roman" w:hAnsi="Times New Roman"/>
          <w:i/>
          <w:iCs/>
          <w:sz w:val="24"/>
          <w:szCs w:val="24"/>
        </w:rPr>
        <w:t>Capital Adequacy Ratio</w:t>
      </w:r>
      <w:r w:rsidR="00884AD5" w:rsidRPr="0078689D">
        <w:rPr>
          <w:rFonts w:ascii="Times New Roman" w:hAnsi="Times New Roman"/>
          <w:i/>
          <w:iCs/>
          <w:sz w:val="24"/>
          <w:szCs w:val="24"/>
          <w:lang w:val="en-US"/>
        </w:rPr>
        <w:t xml:space="preserve"> (Car)</w:t>
      </w:r>
    </w:p>
    <w:p w:rsidR="00BC75DC" w:rsidRDefault="00BC75DC" w:rsidP="00BC75DC">
      <w:pPr>
        <w:tabs>
          <w:tab w:val="left" w:leader="dot" w:pos="8222"/>
        </w:tabs>
        <w:spacing w:line="276" w:lineRule="auto"/>
        <w:jc w:val="both"/>
        <w:rPr>
          <w:rFonts w:ascii="Times New Roman" w:hAnsi="Times New Roman"/>
          <w:b/>
          <w:sz w:val="24"/>
          <w:szCs w:val="24"/>
        </w:rPr>
      </w:pPr>
    </w:p>
    <w:p w:rsidR="00BC75DC" w:rsidRDefault="00BC75DC" w:rsidP="00BC75DC">
      <w:pPr>
        <w:tabs>
          <w:tab w:val="left" w:leader="dot" w:pos="8222"/>
        </w:tabs>
        <w:spacing w:line="276" w:lineRule="auto"/>
        <w:jc w:val="center"/>
        <w:rPr>
          <w:rFonts w:ascii="Times New Roman" w:hAnsi="Times New Roman"/>
          <w:b/>
          <w:sz w:val="24"/>
          <w:szCs w:val="24"/>
        </w:rPr>
      </w:pPr>
    </w:p>
    <w:p w:rsidR="00BC75DC" w:rsidRDefault="00BC75DC" w:rsidP="00BC75DC">
      <w:pPr>
        <w:tabs>
          <w:tab w:val="left" w:leader="dot" w:pos="8222"/>
        </w:tabs>
        <w:spacing w:line="276" w:lineRule="auto"/>
        <w:jc w:val="center"/>
        <w:rPr>
          <w:rFonts w:ascii="Times New Roman" w:hAnsi="Times New Roman"/>
          <w:b/>
          <w:sz w:val="24"/>
          <w:szCs w:val="24"/>
        </w:rPr>
      </w:pPr>
    </w:p>
    <w:p w:rsidR="00BC75DC" w:rsidRDefault="00BC75DC" w:rsidP="00BC75DC">
      <w:pPr>
        <w:tabs>
          <w:tab w:val="left" w:leader="dot" w:pos="8222"/>
        </w:tabs>
        <w:spacing w:line="276" w:lineRule="auto"/>
        <w:jc w:val="center"/>
        <w:rPr>
          <w:rFonts w:ascii="Times New Roman" w:hAnsi="Times New Roman"/>
          <w:b/>
          <w:sz w:val="24"/>
          <w:szCs w:val="24"/>
        </w:rPr>
      </w:pPr>
    </w:p>
    <w:p w:rsidR="00BC75DC" w:rsidRDefault="00BC75DC" w:rsidP="00BC75DC">
      <w:pPr>
        <w:tabs>
          <w:tab w:val="left" w:leader="dot" w:pos="8222"/>
        </w:tabs>
        <w:spacing w:line="276" w:lineRule="auto"/>
        <w:jc w:val="center"/>
        <w:rPr>
          <w:rFonts w:ascii="Times New Roman" w:hAnsi="Times New Roman"/>
          <w:b/>
          <w:sz w:val="24"/>
          <w:szCs w:val="24"/>
        </w:rPr>
      </w:pPr>
    </w:p>
    <w:p w:rsidR="00BC75DC" w:rsidRDefault="00BC75DC" w:rsidP="00BC75DC">
      <w:pPr>
        <w:tabs>
          <w:tab w:val="left" w:leader="dot" w:pos="8222"/>
        </w:tabs>
        <w:spacing w:line="276" w:lineRule="auto"/>
        <w:jc w:val="center"/>
        <w:rPr>
          <w:rFonts w:ascii="Times New Roman" w:hAnsi="Times New Roman"/>
          <w:b/>
          <w:sz w:val="24"/>
          <w:szCs w:val="24"/>
        </w:rPr>
      </w:pPr>
    </w:p>
    <w:p w:rsidR="008049D5" w:rsidRDefault="008049D5" w:rsidP="00BC75DC">
      <w:pPr>
        <w:tabs>
          <w:tab w:val="left" w:leader="dot" w:pos="8222"/>
        </w:tabs>
        <w:spacing w:line="276" w:lineRule="auto"/>
        <w:jc w:val="center"/>
        <w:rPr>
          <w:rFonts w:ascii="Times New Roman" w:hAnsi="Times New Roman"/>
          <w:b/>
          <w:sz w:val="24"/>
          <w:szCs w:val="24"/>
        </w:rPr>
      </w:pPr>
    </w:p>
    <w:p w:rsidR="008049D5" w:rsidRDefault="008049D5" w:rsidP="00BC75DC">
      <w:pPr>
        <w:tabs>
          <w:tab w:val="left" w:leader="dot" w:pos="8222"/>
        </w:tabs>
        <w:spacing w:line="276" w:lineRule="auto"/>
        <w:jc w:val="center"/>
        <w:rPr>
          <w:rFonts w:ascii="Times New Roman" w:hAnsi="Times New Roman"/>
          <w:b/>
          <w:sz w:val="24"/>
          <w:szCs w:val="24"/>
        </w:rPr>
      </w:pPr>
    </w:p>
    <w:p w:rsidR="00BC75DC" w:rsidRDefault="00BC75DC" w:rsidP="00BC75DC">
      <w:pPr>
        <w:tabs>
          <w:tab w:val="left" w:leader="dot" w:pos="8222"/>
        </w:tabs>
        <w:spacing w:line="276" w:lineRule="auto"/>
        <w:jc w:val="center"/>
        <w:rPr>
          <w:rFonts w:ascii="Times New Roman" w:hAnsi="Times New Roman"/>
          <w:b/>
          <w:sz w:val="24"/>
          <w:szCs w:val="24"/>
        </w:rPr>
      </w:pPr>
    </w:p>
    <w:p w:rsidR="00BC75DC" w:rsidRDefault="00BC75DC" w:rsidP="00BC75DC">
      <w:pPr>
        <w:tabs>
          <w:tab w:val="left" w:leader="dot" w:pos="8222"/>
        </w:tabs>
        <w:spacing w:line="276" w:lineRule="auto"/>
        <w:jc w:val="center"/>
        <w:rPr>
          <w:rFonts w:ascii="Times New Roman" w:hAnsi="Times New Roman"/>
          <w:b/>
          <w:sz w:val="24"/>
          <w:szCs w:val="24"/>
        </w:rPr>
      </w:pPr>
    </w:p>
    <w:p w:rsidR="00BC75DC" w:rsidRDefault="00BC75DC" w:rsidP="00BC75DC">
      <w:pPr>
        <w:tabs>
          <w:tab w:val="left" w:leader="dot" w:pos="8222"/>
        </w:tabs>
        <w:spacing w:line="276" w:lineRule="auto"/>
        <w:jc w:val="center"/>
        <w:rPr>
          <w:rFonts w:ascii="Times New Roman" w:hAnsi="Times New Roman"/>
          <w:b/>
          <w:sz w:val="24"/>
          <w:szCs w:val="24"/>
        </w:rPr>
      </w:pPr>
    </w:p>
    <w:p w:rsidR="00BC75DC" w:rsidRDefault="00BC75DC" w:rsidP="00BC75DC">
      <w:pPr>
        <w:tabs>
          <w:tab w:val="left" w:leader="dot" w:pos="8222"/>
        </w:tabs>
        <w:spacing w:line="276" w:lineRule="auto"/>
        <w:jc w:val="center"/>
        <w:rPr>
          <w:rFonts w:ascii="Times New Roman" w:hAnsi="Times New Roman"/>
          <w:b/>
          <w:sz w:val="24"/>
          <w:szCs w:val="24"/>
        </w:rPr>
      </w:pPr>
    </w:p>
    <w:p w:rsidR="005C0552" w:rsidRDefault="005C0552" w:rsidP="00A40AD8">
      <w:pPr>
        <w:tabs>
          <w:tab w:val="left" w:leader="dot" w:pos="8222"/>
        </w:tabs>
        <w:spacing w:line="276" w:lineRule="auto"/>
        <w:rPr>
          <w:rFonts w:ascii="Times New Roman" w:hAnsi="Times New Roman"/>
          <w:b/>
          <w:sz w:val="24"/>
          <w:szCs w:val="24"/>
          <w:lang w:val="en-US"/>
        </w:rPr>
      </w:pPr>
    </w:p>
    <w:p w:rsidR="00905E38" w:rsidRPr="0064719C" w:rsidRDefault="00905E38" w:rsidP="00A40AD8">
      <w:pPr>
        <w:tabs>
          <w:tab w:val="left" w:leader="dot" w:pos="8222"/>
        </w:tabs>
        <w:spacing w:line="276" w:lineRule="auto"/>
        <w:rPr>
          <w:rFonts w:ascii="Times New Roman" w:hAnsi="Times New Roman"/>
          <w:b/>
          <w:sz w:val="24"/>
          <w:szCs w:val="24"/>
          <w:lang w:val="en-US"/>
        </w:rPr>
      </w:pPr>
    </w:p>
    <w:p w:rsidR="00A40AD8" w:rsidRDefault="00A40AD8" w:rsidP="00A40AD8">
      <w:pPr>
        <w:spacing w:line="276" w:lineRule="auto"/>
        <w:jc w:val="center"/>
        <w:rPr>
          <w:rFonts w:ascii="Times New Roman" w:eastAsia="Times New Roman" w:hAnsi="Times New Roman"/>
          <w:color w:val="222222"/>
          <w:sz w:val="24"/>
          <w:szCs w:val="24"/>
        </w:rPr>
      </w:pPr>
      <w:r>
        <w:rPr>
          <w:rFonts w:ascii="Times New Roman" w:eastAsia="Times New Roman" w:hAnsi="Times New Roman"/>
          <w:color w:val="222222"/>
          <w:sz w:val="24"/>
          <w:szCs w:val="24"/>
        </w:rPr>
        <w:lastRenderedPageBreak/>
        <w:t>ABSTRACT</w:t>
      </w:r>
    </w:p>
    <w:p w:rsidR="00A40AD8" w:rsidRDefault="00A40AD8" w:rsidP="00A40AD8">
      <w:pPr>
        <w:spacing w:line="276" w:lineRule="auto"/>
        <w:jc w:val="center"/>
        <w:rPr>
          <w:rFonts w:ascii="Times New Roman" w:eastAsia="Times New Roman" w:hAnsi="Times New Roman"/>
          <w:color w:val="222222"/>
          <w:sz w:val="24"/>
          <w:szCs w:val="24"/>
        </w:rPr>
      </w:pPr>
      <w:r>
        <w:rPr>
          <w:rFonts w:ascii="Times New Roman" w:eastAsia="Times New Roman" w:hAnsi="Times New Roman"/>
          <w:color w:val="222222"/>
          <w:sz w:val="24"/>
          <w:szCs w:val="24"/>
        </w:rPr>
        <w:t xml:space="preserve">'' The Influence of Bank Size (Size), Return On Asset (Roa), Financing To Deposit Ratio (Fdr), Non Performance Finance (Npf) And Operating Expenses Income (Bopo) Against Capital </w:t>
      </w:r>
      <w:r w:rsidR="006471B0">
        <w:rPr>
          <w:rFonts w:ascii="Times New Roman" w:eastAsia="Times New Roman" w:hAnsi="Times New Roman"/>
          <w:color w:val="222222"/>
          <w:sz w:val="24"/>
          <w:szCs w:val="24"/>
        </w:rPr>
        <w:t>Adequacy Ratio (Car) At Bank</w:t>
      </w:r>
      <w:r>
        <w:rPr>
          <w:rFonts w:ascii="Times New Roman" w:eastAsia="Times New Roman" w:hAnsi="Times New Roman"/>
          <w:color w:val="222222"/>
          <w:sz w:val="24"/>
          <w:szCs w:val="24"/>
        </w:rPr>
        <w:t xml:space="preserve"> Syariah Priode 2015 -2019 ''</w:t>
      </w:r>
    </w:p>
    <w:p w:rsidR="00A40AD8" w:rsidRDefault="00A40AD8" w:rsidP="00A40AD8">
      <w:pPr>
        <w:spacing w:line="276" w:lineRule="auto"/>
        <w:jc w:val="center"/>
        <w:rPr>
          <w:rFonts w:ascii="Times New Roman" w:eastAsia="Times New Roman" w:hAnsi="Times New Roman"/>
          <w:color w:val="222222"/>
          <w:sz w:val="24"/>
          <w:szCs w:val="24"/>
        </w:rPr>
      </w:pPr>
      <w:r>
        <w:rPr>
          <w:rFonts w:ascii="Times New Roman" w:eastAsia="Times New Roman" w:hAnsi="Times New Roman"/>
          <w:color w:val="222222"/>
          <w:sz w:val="24"/>
          <w:szCs w:val="24"/>
        </w:rPr>
        <w:t>By : Ratna Dewi Nim 1611140111</w:t>
      </w:r>
    </w:p>
    <w:p w:rsidR="00A40AD8" w:rsidRDefault="00A40AD8" w:rsidP="00A40AD8">
      <w:pPr>
        <w:spacing w:line="276" w:lineRule="auto"/>
        <w:jc w:val="both"/>
        <w:rPr>
          <w:rFonts w:ascii="Times New Roman" w:hAnsi="Times New Roman"/>
          <w:color w:val="222222"/>
          <w:sz w:val="24"/>
          <w:szCs w:val="24"/>
        </w:rPr>
      </w:pPr>
      <w:r>
        <w:rPr>
          <w:rFonts w:ascii="Times New Roman" w:hAnsi="Times New Roman"/>
          <w:color w:val="222222"/>
          <w:sz w:val="24"/>
          <w:szCs w:val="24"/>
        </w:rPr>
        <w:t xml:space="preserve">This study aims to examine the effect of Bank Size (Size), Return on Assets (Roa), Financing To Deposit Ratio (Fdr), Non-Performing Finance (Npf) and Operating Expenses Income (Bopo) on Capital </w:t>
      </w:r>
      <w:r w:rsidR="006471B0">
        <w:rPr>
          <w:rFonts w:ascii="Times New Roman" w:hAnsi="Times New Roman"/>
          <w:color w:val="222222"/>
          <w:sz w:val="24"/>
          <w:szCs w:val="24"/>
        </w:rPr>
        <w:t>Adequacy Ratio (Car) at Bank</w:t>
      </w:r>
      <w:r>
        <w:rPr>
          <w:rFonts w:ascii="Times New Roman" w:hAnsi="Times New Roman"/>
          <w:color w:val="222222"/>
          <w:sz w:val="24"/>
          <w:szCs w:val="24"/>
        </w:rPr>
        <w:t xml:space="preserve">. Sharia Priode 2015-2019. This research uses quantitative methods, the data used in this study are secondary data and time-series obtained from the financial statements of BRI Syariah Bank. The sample used is the annual report for 2015-2019 at BRI Syariah Bank. Regression analysis was conducted to test the significance of the effect of Bank Size (Size), Return On Assets (Roa), Financing To Deposit Ratio (Fdr), Non-Performing Finance (Npf) and Operating Expenses Income (Bopo) on Capital Adequacy Ratio (Car). This research provides evidence that: Bank Size (Size), Return On Asset (Roa), Financing To Deposit Ratio (Fdr), Non Performing Finance (Npf) and Operating Expenses Income (Bopo) partially </w:t>
      </w:r>
      <w:r w:rsidR="006471B0">
        <w:rPr>
          <w:rFonts w:ascii="Times New Roman" w:hAnsi="Times New Roman"/>
          <w:color w:val="222222"/>
          <w:sz w:val="24"/>
          <w:szCs w:val="24"/>
        </w:rPr>
        <w:t xml:space="preserve"> not </w:t>
      </w:r>
      <w:r>
        <w:rPr>
          <w:rFonts w:ascii="Times New Roman" w:hAnsi="Times New Roman"/>
          <w:color w:val="222222"/>
          <w:sz w:val="24"/>
          <w:szCs w:val="24"/>
        </w:rPr>
        <w:t>have a significant positive effect on the Capital Adequacy Ratio ( Car) and simultaneously has a significant positive effect on the Cap</w:t>
      </w:r>
      <w:r w:rsidR="006471B0">
        <w:rPr>
          <w:rFonts w:ascii="Times New Roman" w:hAnsi="Times New Roman"/>
          <w:color w:val="222222"/>
          <w:sz w:val="24"/>
          <w:szCs w:val="24"/>
        </w:rPr>
        <w:t xml:space="preserve">ital Adequacy Ratio (Car) at </w:t>
      </w:r>
      <w:r>
        <w:rPr>
          <w:rFonts w:ascii="Times New Roman" w:hAnsi="Times New Roman"/>
          <w:color w:val="222222"/>
          <w:sz w:val="24"/>
          <w:szCs w:val="24"/>
        </w:rPr>
        <w:t xml:space="preserve"> Syariah Bank 2015-2019.</w:t>
      </w:r>
    </w:p>
    <w:p w:rsidR="00A40AD8" w:rsidRDefault="00A40AD8" w:rsidP="00A40AD8">
      <w:pPr>
        <w:spacing w:line="276" w:lineRule="auto"/>
        <w:jc w:val="both"/>
        <w:rPr>
          <w:rFonts w:ascii="Times New Roman" w:eastAsiaTheme="minorHAnsi" w:hAnsi="Times New Roman"/>
          <w:color w:val="222222"/>
          <w:sz w:val="24"/>
          <w:szCs w:val="24"/>
        </w:rPr>
      </w:pPr>
    </w:p>
    <w:p w:rsidR="00A40AD8" w:rsidRDefault="00A40AD8" w:rsidP="00A40AD8">
      <w:pPr>
        <w:spacing w:line="276" w:lineRule="auto"/>
        <w:jc w:val="both"/>
        <w:rPr>
          <w:rFonts w:ascii="Times New Roman" w:hAnsi="Times New Roman"/>
          <w:sz w:val="24"/>
          <w:szCs w:val="24"/>
          <w:lang w:val="en-US"/>
        </w:rPr>
      </w:pPr>
      <w:r>
        <w:rPr>
          <w:rFonts w:ascii="Times New Roman" w:hAnsi="Times New Roman"/>
          <w:color w:val="222222"/>
          <w:sz w:val="24"/>
          <w:szCs w:val="24"/>
        </w:rPr>
        <w:t>Keywords: Bank Size (Size), Return On Asset (Roa), Financing To Deposit Ratio (Fdr), Non Performance Finance (Npf) And Operating Expenses Income (Bopo), Capital Adequacy Ratio (Car)</w:t>
      </w:r>
    </w:p>
    <w:p w:rsidR="00A40AD8" w:rsidRDefault="00A40AD8" w:rsidP="00A40AD8">
      <w:pPr>
        <w:tabs>
          <w:tab w:val="left" w:leader="dot" w:pos="8222"/>
        </w:tabs>
        <w:spacing w:line="276" w:lineRule="auto"/>
        <w:rPr>
          <w:rFonts w:ascii="Times New Roman" w:hAnsi="Times New Roman"/>
          <w:b/>
          <w:sz w:val="24"/>
          <w:szCs w:val="24"/>
        </w:rPr>
      </w:pPr>
    </w:p>
    <w:p w:rsidR="005C0552" w:rsidRDefault="005C0552" w:rsidP="005C0552">
      <w:pPr>
        <w:tabs>
          <w:tab w:val="left" w:leader="dot" w:pos="8222"/>
        </w:tabs>
        <w:spacing w:line="276" w:lineRule="auto"/>
        <w:jc w:val="center"/>
        <w:rPr>
          <w:rFonts w:ascii="Times New Roman" w:hAnsi="Times New Roman"/>
          <w:b/>
          <w:sz w:val="24"/>
          <w:szCs w:val="24"/>
        </w:rPr>
      </w:pPr>
    </w:p>
    <w:p w:rsidR="00BC75DC" w:rsidRDefault="00BC75DC" w:rsidP="00BC75DC">
      <w:pPr>
        <w:tabs>
          <w:tab w:val="left" w:leader="dot" w:pos="8222"/>
        </w:tabs>
        <w:spacing w:line="276" w:lineRule="auto"/>
        <w:rPr>
          <w:rFonts w:ascii="Times New Roman" w:hAnsi="Times New Roman"/>
          <w:b/>
          <w:sz w:val="24"/>
          <w:szCs w:val="24"/>
        </w:rPr>
      </w:pPr>
    </w:p>
    <w:p w:rsidR="005C0552" w:rsidRDefault="005C0552" w:rsidP="00BC75DC">
      <w:pPr>
        <w:tabs>
          <w:tab w:val="left" w:leader="dot" w:pos="8222"/>
        </w:tabs>
        <w:spacing w:line="276" w:lineRule="auto"/>
        <w:rPr>
          <w:rFonts w:ascii="Times New Roman" w:hAnsi="Times New Roman"/>
          <w:b/>
          <w:sz w:val="24"/>
          <w:szCs w:val="24"/>
        </w:rPr>
      </w:pPr>
    </w:p>
    <w:p w:rsidR="005C0552" w:rsidRDefault="005C0552" w:rsidP="00BC75DC">
      <w:pPr>
        <w:tabs>
          <w:tab w:val="left" w:leader="dot" w:pos="8222"/>
        </w:tabs>
        <w:spacing w:line="276" w:lineRule="auto"/>
        <w:rPr>
          <w:rFonts w:ascii="Times New Roman" w:hAnsi="Times New Roman"/>
          <w:b/>
          <w:sz w:val="24"/>
          <w:szCs w:val="24"/>
        </w:rPr>
      </w:pPr>
    </w:p>
    <w:p w:rsidR="005C0552" w:rsidRDefault="005C0552" w:rsidP="00BC75DC">
      <w:pPr>
        <w:tabs>
          <w:tab w:val="left" w:leader="dot" w:pos="8222"/>
        </w:tabs>
        <w:spacing w:line="276" w:lineRule="auto"/>
        <w:rPr>
          <w:rFonts w:ascii="Times New Roman" w:hAnsi="Times New Roman"/>
          <w:b/>
          <w:sz w:val="24"/>
          <w:szCs w:val="24"/>
        </w:rPr>
      </w:pPr>
    </w:p>
    <w:p w:rsidR="005C0552" w:rsidRDefault="005C0552" w:rsidP="00BC75DC">
      <w:pPr>
        <w:tabs>
          <w:tab w:val="left" w:leader="dot" w:pos="8222"/>
        </w:tabs>
        <w:spacing w:line="276" w:lineRule="auto"/>
        <w:rPr>
          <w:rFonts w:ascii="Times New Roman" w:hAnsi="Times New Roman"/>
          <w:b/>
          <w:sz w:val="24"/>
          <w:szCs w:val="24"/>
        </w:rPr>
      </w:pPr>
    </w:p>
    <w:p w:rsidR="005C0552" w:rsidRDefault="005C0552" w:rsidP="00BC75DC">
      <w:pPr>
        <w:tabs>
          <w:tab w:val="left" w:leader="dot" w:pos="8222"/>
        </w:tabs>
        <w:spacing w:line="276" w:lineRule="auto"/>
        <w:rPr>
          <w:rFonts w:ascii="Times New Roman" w:hAnsi="Times New Roman"/>
          <w:b/>
          <w:sz w:val="24"/>
          <w:szCs w:val="24"/>
        </w:rPr>
      </w:pPr>
    </w:p>
    <w:p w:rsidR="005C0552" w:rsidRDefault="005C0552" w:rsidP="00BC75DC">
      <w:pPr>
        <w:tabs>
          <w:tab w:val="left" w:leader="dot" w:pos="8222"/>
        </w:tabs>
        <w:spacing w:line="276" w:lineRule="auto"/>
        <w:rPr>
          <w:rFonts w:ascii="Times New Roman" w:hAnsi="Times New Roman"/>
          <w:b/>
          <w:sz w:val="24"/>
          <w:szCs w:val="24"/>
        </w:rPr>
      </w:pPr>
    </w:p>
    <w:p w:rsidR="005C0552" w:rsidRDefault="005C0552" w:rsidP="00BC75DC">
      <w:pPr>
        <w:tabs>
          <w:tab w:val="left" w:leader="dot" w:pos="8222"/>
        </w:tabs>
        <w:spacing w:line="276" w:lineRule="auto"/>
        <w:rPr>
          <w:rFonts w:ascii="Times New Roman" w:hAnsi="Times New Roman"/>
          <w:b/>
          <w:sz w:val="24"/>
          <w:szCs w:val="24"/>
        </w:rPr>
      </w:pPr>
    </w:p>
    <w:p w:rsidR="005C0552" w:rsidRDefault="005C0552" w:rsidP="00BC75DC">
      <w:pPr>
        <w:tabs>
          <w:tab w:val="left" w:leader="dot" w:pos="8222"/>
        </w:tabs>
        <w:spacing w:line="276" w:lineRule="auto"/>
        <w:rPr>
          <w:rFonts w:ascii="Times New Roman" w:hAnsi="Times New Roman"/>
          <w:b/>
          <w:sz w:val="24"/>
          <w:szCs w:val="24"/>
        </w:rPr>
      </w:pPr>
    </w:p>
    <w:p w:rsidR="005C0552" w:rsidRDefault="005C0552" w:rsidP="00BC75DC">
      <w:pPr>
        <w:tabs>
          <w:tab w:val="left" w:leader="dot" w:pos="8222"/>
        </w:tabs>
        <w:spacing w:line="276" w:lineRule="auto"/>
        <w:rPr>
          <w:rFonts w:ascii="Times New Roman" w:hAnsi="Times New Roman"/>
          <w:b/>
          <w:sz w:val="24"/>
          <w:szCs w:val="24"/>
        </w:rPr>
      </w:pPr>
    </w:p>
    <w:p w:rsidR="005C0552" w:rsidRDefault="005C0552" w:rsidP="00BC75DC">
      <w:pPr>
        <w:tabs>
          <w:tab w:val="left" w:leader="dot" w:pos="8222"/>
        </w:tabs>
        <w:spacing w:line="276" w:lineRule="auto"/>
        <w:rPr>
          <w:rFonts w:ascii="Times New Roman" w:hAnsi="Times New Roman"/>
          <w:b/>
          <w:sz w:val="24"/>
          <w:szCs w:val="24"/>
        </w:rPr>
      </w:pPr>
    </w:p>
    <w:p w:rsidR="00327095" w:rsidRPr="0064719C" w:rsidRDefault="00327095" w:rsidP="00BC75DC">
      <w:pPr>
        <w:tabs>
          <w:tab w:val="left" w:leader="dot" w:pos="8222"/>
        </w:tabs>
        <w:spacing w:line="276" w:lineRule="auto"/>
        <w:rPr>
          <w:rFonts w:ascii="Times New Roman" w:hAnsi="Times New Roman"/>
          <w:b/>
          <w:sz w:val="24"/>
          <w:szCs w:val="24"/>
          <w:lang w:val="en-US"/>
        </w:rPr>
      </w:pPr>
    </w:p>
    <w:p w:rsidR="005C0552" w:rsidRDefault="005C0552" w:rsidP="00BC75DC">
      <w:pPr>
        <w:tabs>
          <w:tab w:val="left" w:leader="dot" w:pos="8222"/>
        </w:tabs>
        <w:spacing w:line="276" w:lineRule="auto"/>
        <w:rPr>
          <w:rFonts w:ascii="Times New Roman" w:hAnsi="Times New Roman"/>
          <w:b/>
          <w:sz w:val="24"/>
          <w:szCs w:val="24"/>
        </w:rPr>
      </w:pPr>
    </w:p>
    <w:p w:rsidR="00BC75DC" w:rsidRDefault="00BC75DC" w:rsidP="00F27E81">
      <w:pPr>
        <w:spacing w:before="29" w:after="240" w:line="276" w:lineRule="auto"/>
        <w:ind w:right="60"/>
        <w:jc w:val="center"/>
        <w:rPr>
          <w:rFonts w:ascii="Times New Roman" w:hAnsi="Times New Roman"/>
          <w:b/>
          <w:sz w:val="24"/>
          <w:szCs w:val="24"/>
          <w:lang w:val="en-US"/>
        </w:rPr>
      </w:pPr>
      <w:r w:rsidRPr="006159EF">
        <w:rPr>
          <w:rFonts w:ascii="Times New Roman" w:hAnsi="Times New Roman"/>
          <w:b/>
          <w:spacing w:val="5"/>
          <w:sz w:val="24"/>
          <w:szCs w:val="24"/>
        </w:rPr>
        <w:lastRenderedPageBreak/>
        <w:t>K</w:t>
      </w:r>
      <w:r w:rsidRPr="006159EF">
        <w:rPr>
          <w:rFonts w:ascii="Times New Roman" w:hAnsi="Times New Roman"/>
          <w:b/>
          <w:sz w:val="24"/>
          <w:szCs w:val="24"/>
        </w:rPr>
        <w:t>A</w:t>
      </w:r>
      <w:r w:rsidRPr="006159EF">
        <w:rPr>
          <w:rFonts w:ascii="Times New Roman" w:hAnsi="Times New Roman"/>
          <w:b/>
          <w:spacing w:val="-2"/>
          <w:sz w:val="24"/>
          <w:szCs w:val="24"/>
        </w:rPr>
        <w:t>T</w:t>
      </w:r>
      <w:r w:rsidRPr="006159EF">
        <w:rPr>
          <w:rFonts w:ascii="Times New Roman" w:hAnsi="Times New Roman"/>
          <w:b/>
          <w:sz w:val="24"/>
          <w:szCs w:val="24"/>
        </w:rPr>
        <w:t>A</w:t>
      </w:r>
      <w:r w:rsidR="00F27E81">
        <w:rPr>
          <w:rFonts w:ascii="Times New Roman" w:hAnsi="Times New Roman"/>
          <w:b/>
          <w:sz w:val="24"/>
          <w:szCs w:val="24"/>
          <w:lang w:val="en-US"/>
        </w:rPr>
        <w:t xml:space="preserve"> </w:t>
      </w:r>
      <w:r w:rsidRPr="006159EF">
        <w:rPr>
          <w:rFonts w:ascii="Times New Roman" w:hAnsi="Times New Roman"/>
          <w:b/>
          <w:spacing w:val="-3"/>
          <w:sz w:val="24"/>
          <w:szCs w:val="24"/>
        </w:rPr>
        <w:t>P</w:t>
      </w:r>
      <w:r w:rsidRPr="006159EF">
        <w:rPr>
          <w:rFonts w:ascii="Times New Roman" w:hAnsi="Times New Roman"/>
          <w:b/>
          <w:spacing w:val="-2"/>
          <w:sz w:val="24"/>
          <w:szCs w:val="24"/>
        </w:rPr>
        <w:t>E</w:t>
      </w:r>
      <w:r w:rsidRPr="006159EF">
        <w:rPr>
          <w:rFonts w:ascii="Times New Roman" w:hAnsi="Times New Roman"/>
          <w:b/>
          <w:sz w:val="24"/>
          <w:szCs w:val="24"/>
        </w:rPr>
        <w:t>NGA</w:t>
      </w:r>
      <w:r w:rsidRPr="006159EF">
        <w:rPr>
          <w:rFonts w:ascii="Times New Roman" w:hAnsi="Times New Roman"/>
          <w:b/>
          <w:spacing w:val="-1"/>
          <w:sz w:val="24"/>
          <w:szCs w:val="24"/>
        </w:rPr>
        <w:t>N</w:t>
      </w:r>
      <w:r w:rsidRPr="006159EF">
        <w:rPr>
          <w:rFonts w:ascii="Times New Roman" w:hAnsi="Times New Roman"/>
          <w:b/>
          <w:spacing w:val="-2"/>
          <w:sz w:val="24"/>
          <w:szCs w:val="24"/>
        </w:rPr>
        <w:t>T</w:t>
      </w:r>
      <w:r w:rsidRPr="006159EF">
        <w:rPr>
          <w:rFonts w:ascii="Times New Roman" w:hAnsi="Times New Roman"/>
          <w:b/>
          <w:sz w:val="24"/>
          <w:szCs w:val="24"/>
        </w:rPr>
        <w:t>AR</w:t>
      </w:r>
    </w:p>
    <w:p w:rsidR="00BC75DC" w:rsidRPr="006159EF" w:rsidRDefault="00BC75DC" w:rsidP="00F27E81">
      <w:pPr>
        <w:spacing w:before="78" w:after="240"/>
        <w:ind w:right="60" w:firstLine="601"/>
        <w:jc w:val="both"/>
        <w:rPr>
          <w:rFonts w:ascii="Times New Roman" w:hAnsi="Times New Roman"/>
          <w:sz w:val="24"/>
          <w:szCs w:val="24"/>
        </w:rPr>
      </w:pPr>
      <w:r w:rsidRPr="006159EF">
        <w:rPr>
          <w:rFonts w:ascii="Times New Roman" w:hAnsi="Times New Roman"/>
          <w:spacing w:val="1"/>
          <w:sz w:val="24"/>
          <w:szCs w:val="24"/>
        </w:rPr>
        <w:t>P</w:t>
      </w:r>
      <w:r w:rsidRPr="006159EF">
        <w:rPr>
          <w:rFonts w:ascii="Times New Roman" w:hAnsi="Times New Roman"/>
          <w:spacing w:val="5"/>
          <w:sz w:val="24"/>
          <w:szCs w:val="24"/>
        </w:rPr>
        <w:t>u</w:t>
      </w:r>
      <w:r w:rsidRPr="006159EF">
        <w:rPr>
          <w:rFonts w:ascii="Times New Roman" w:hAnsi="Times New Roman"/>
          <w:spacing w:val="-4"/>
          <w:sz w:val="24"/>
          <w:szCs w:val="24"/>
        </w:rPr>
        <w:t>j</w:t>
      </w:r>
      <w:r w:rsidRPr="006159EF">
        <w:rPr>
          <w:rFonts w:ascii="Times New Roman" w:hAnsi="Times New Roman"/>
          <w:sz w:val="24"/>
          <w:szCs w:val="24"/>
        </w:rPr>
        <w:t>i d</w:t>
      </w:r>
      <w:r w:rsidRPr="006159EF">
        <w:rPr>
          <w:rFonts w:ascii="Times New Roman" w:hAnsi="Times New Roman"/>
          <w:spacing w:val="4"/>
          <w:sz w:val="24"/>
          <w:szCs w:val="24"/>
        </w:rPr>
        <w:t>a</w:t>
      </w:r>
      <w:r w:rsidRPr="006159EF">
        <w:rPr>
          <w:rFonts w:ascii="Times New Roman" w:hAnsi="Times New Roman"/>
          <w:sz w:val="24"/>
          <w:szCs w:val="24"/>
        </w:rPr>
        <w:t>n</w:t>
      </w:r>
      <w:r w:rsidRPr="006159EF">
        <w:rPr>
          <w:rFonts w:ascii="Times New Roman" w:hAnsi="Times New Roman"/>
          <w:spacing w:val="2"/>
          <w:sz w:val="24"/>
          <w:szCs w:val="24"/>
        </w:rPr>
        <w:t>s</w:t>
      </w:r>
      <w:r w:rsidRPr="006159EF">
        <w:rPr>
          <w:rFonts w:ascii="Times New Roman" w:hAnsi="Times New Roman"/>
          <w:spacing w:val="-10"/>
          <w:sz w:val="24"/>
          <w:szCs w:val="24"/>
        </w:rPr>
        <w:t>y</w:t>
      </w:r>
      <w:r w:rsidRPr="006159EF">
        <w:rPr>
          <w:rFonts w:ascii="Times New Roman" w:hAnsi="Times New Roman"/>
          <w:sz w:val="24"/>
          <w:szCs w:val="24"/>
        </w:rPr>
        <w:t>ukur kehadirat</w:t>
      </w:r>
      <w:r w:rsidR="0064719C">
        <w:rPr>
          <w:rFonts w:ascii="Times New Roman" w:hAnsi="Times New Roman"/>
          <w:sz w:val="24"/>
          <w:szCs w:val="24"/>
          <w:lang w:val="en-US"/>
        </w:rPr>
        <w:t xml:space="preserve"> </w:t>
      </w:r>
      <w:r w:rsidRPr="006159EF">
        <w:rPr>
          <w:rFonts w:ascii="Times New Roman" w:hAnsi="Times New Roman"/>
          <w:sz w:val="24"/>
          <w:szCs w:val="24"/>
        </w:rPr>
        <w:t>Al</w:t>
      </w:r>
      <w:r w:rsidRPr="006159EF">
        <w:rPr>
          <w:rFonts w:ascii="Times New Roman" w:hAnsi="Times New Roman"/>
          <w:spacing w:val="-4"/>
          <w:sz w:val="24"/>
          <w:szCs w:val="24"/>
        </w:rPr>
        <w:t>l</w:t>
      </w:r>
      <w:r w:rsidRPr="006159EF">
        <w:rPr>
          <w:rFonts w:ascii="Times New Roman" w:hAnsi="Times New Roman"/>
          <w:spacing w:val="4"/>
          <w:sz w:val="24"/>
          <w:szCs w:val="24"/>
        </w:rPr>
        <w:t>a</w:t>
      </w:r>
      <w:r w:rsidRPr="006159EF">
        <w:rPr>
          <w:rFonts w:ascii="Times New Roman" w:hAnsi="Times New Roman"/>
          <w:sz w:val="24"/>
          <w:szCs w:val="24"/>
        </w:rPr>
        <w:t>h</w:t>
      </w:r>
      <w:r w:rsidR="0064719C">
        <w:rPr>
          <w:rFonts w:ascii="Times New Roman" w:hAnsi="Times New Roman"/>
          <w:sz w:val="24"/>
          <w:szCs w:val="24"/>
          <w:lang w:val="en-US"/>
        </w:rPr>
        <w:t xml:space="preserve"> </w:t>
      </w:r>
      <w:r w:rsidRPr="006159EF">
        <w:rPr>
          <w:rFonts w:ascii="Times New Roman" w:hAnsi="Times New Roman"/>
          <w:spacing w:val="1"/>
          <w:sz w:val="24"/>
          <w:szCs w:val="24"/>
        </w:rPr>
        <w:t>S</w:t>
      </w:r>
      <w:r w:rsidRPr="006159EF">
        <w:rPr>
          <w:rFonts w:ascii="Times New Roman" w:hAnsi="Times New Roman"/>
          <w:spacing w:val="-6"/>
          <w:sz w:val="24"/>
          <w:szCs w:val="24"/>
        </w:rPr>
        <w:t>W</w:t>
      </w:r>
      <w:r w:rsidRPr="006159EF">
        <w:rPr>
          <w:rFonts w:ascii="Times New Roman" w:hAnsi="Times New Roman"/>
          <w:sz w:val="24"/>
          <w:szCs w:val="24"/>
        </w:rPr>
        <w:t>T</w:t>
      </w:r>
      <w:r w:rsidR="0064719C">
        <w:rPr>
          <w:rFonts w:ascii="Times New Roman" w:hAnsi="Times New Roman"/>
          <w:sz w:val="24"/>
          <w:szCs w:val="24"/>
          <w:lang w:val="en-US"/>
        </w:rPr>
        <w:t xml:space="preserve"> </w:t>
      </w:r>
      <w:r w:rsidRPr="006159EF">
        <w:rPr>
          <w:rFonts w:ascii="Times New Roman" w:hAnsi="Times New Roman"/>
          <w:spacing w:val="-1"/>
          <w:sz w:val="24"/>
          <w:szCs w:val="24"/>
        </w:rPr>
        <w:t>a</w:t>
      </w:r>
      <w:r w:rsidRPr="006159EF">
        <w:rPr>
          <w:rFonts w:ascii="Times New Roman" w:hAnsi="Times New Roman"/>
          <w:spacing w:val="5"/>
          <w:sz w:val="24"/>
          <w:szCs w:val="24"/>
        </w:rPr>
        <w:t>t</w:t>
      </w:r>
      <w:r w:rsidRPr="006159EF">
        <w:rPr>
          <w:rFonts w:ascii="Times New Roman" w:hAnsi="Times New Roman"/>
          <w:spacing w:val="-1"/>
          <w:sz w:val="24"/>
          <w:szCs w:val="24"/>
        </w:rPr>
        <w:t>a</w:t>
      </w:r>
      <w:r w:rsidRPr="006159EF">
        <w:rPr>
          <w:rFonts w:ascii="Times New Roman" w:hAnsi="Times New Roman"/>
          <w:sz w:val="24"/>
          <w:szCs w:val="24"/>
        </w:rPr>
        <w:t>s</w:t>
      </w:r>
      <w:r w:rsidR="0064719C">
        <w:rPr>
          <w:rFonts w:ascii="Times New Roman" w:hAnsi="Times New Roman"/>
          <w:sz w:val="24"/>
          <w:szCs w:val="24"/>
          <w:lang w:val="en-US"/>
        </w:rPr>
        <w:t xml:space="preserve"> </w:t>
      </w:r>
      <w:r w:rsidRPr="006159EF">
        <w:rPr>
          <w:rFonts w:ascii="Times New Roman" w:hAnsi="Times New Roman"/>
          <w:spacing w:val="-2"/>
          <w:sz w:val="24"/>
          <w:szCs w:val="24"/>
        </w:rPr>
        <w:t>s</w:t>
      </w:r>
      <w:r w:rsidRPr="006159EF">
        <w:rPr>
          <w:rFonts w:ascii="Times New Roman" w:hAnsi="Times New Roman"/>
          <w:spacing w:val="-1"/>
          <w:sz w:val="24"/>
          <w:szCs w:val="24"/>
        </w:rPr>
        <w:t>e</w:t>
      </w:r>
      <w:r w:rsidRPr="006159EF">
        <w:rPr>
          <w:rFonts w:ascii="Times New Roman" w:hAnsi="Times New Roman"/>
          <w:sz w:val="24"/>
          <w:szCs w:val="24"/>
        </w:rPr>
        <w:t>g</w:t>
      </w:r>
      <w:r w:rsidRPr="006159EF">
        <w:rPr>
          <w:rFonts w:ascii="Times New Roman" w:hAnsi="Times New Roman"/>
          <w:spacing w:val="-1"/>
          <w:sz w:val="24"/>
          <w:szCs w:val="24"/>
        </w:rPr>
        <w:t>a</w:t>
      </w:r>
      <w:r w:rsidRPr="006159EF">
        <w:rPr>
          <w:rFonts w:ascii="Times New Roman" w:hAnsi="Times New Roman"/>
          <w:spacing w:val="-4"/>
          <w:sz w:val="24"/>
          <w:szCs w:val="24"/>
        </w:rPr>
        <w:t>l</w:t>
      </w:r>
      <w:r w:rsidRPr="006159EF">
        <w:rPr>
          <w:rFonts w:ascii="Times New Roman" w:hAnsi="Times New Roman"/>
          <w:sz w:val="24"/>
          <w:szCs w:val="24"/>
        </w:rPr>
        <w:t>a</w:t>
      </w:r>
      <w:r w:rsidR="0064719C">
        <w:rPr>
          <w:rFonts w:ascii="Times New Roman" w:hAnsi="Times New Roman"/>
          <w:sz w:val="24"/>
          <w:szCs w:val="24"/>
          <w:lang w:val="en-US"/>
        </w:rPr>
        <w:t xml:space="preserve"> </w:t>
      </w:r>
      <w:r w:rsidRPr="006159EF">
        <w:rPr>
          <w:rFonts w:ascii="Times New Roman" w:hAnsi="Times New Roman"/>
          <w:sz w:val="24"/>
          <w:szCs w:val="24"/>
        </w:rPr>
        <w:t>n</w:t>
      </w:r>
      <w:r w:rsidRPr="006159EF">
        <w:rPr>
          <w:rFonts w:ascii="Times New Roman" w:hAnsi="Times New Roman"/>
          <w:spacing w:val="-9"/>
          <w:sz w:val="24"/>
          <w:szCs w:val="24"/>
        </w:rPr>
        <w:t>i</w:t>
      </w:r>
      <w:r w:rsidRPr="006159EF">
        <w:rPr>
          <w:rFonts w:ascii="Times New Roman" w:hAnsi="Times New Roman"/>
          <w:spacing w:val="5"/>
          <w:sz w:val="24"/>
          <w:szCs w:val="24"/>
        </w:rPr>
        <w:t>k</w:t>
      </w:r>
      <w:r w:rsidRPr="006159EF">
        <w:rPr>
          <w:rFonts w:ascii="Times New Roman" w:hAnsi="Times New Roman"/>
          <w:spacing w:val="-4"/>
          <w:sz w:val="24"/>
          <w:szCs w:val="24"/>
        </w:rPr>
        <w:t>m</w:t>
      </w:r>
      <w:r w:rsidRPr="006159EF">
        <w:rPr>
          <w:rFonts w:ascii="Times New Roman" w:hAnsi="Times New Roman"/>
          <w:spacing w:val="-1"/>
          <w:sz w:val="24"/>
          <w:szCs w:val="24"/>
        </w:rPr>
        <w:t>a</w:t>
      </w:r>
      <w:r w:rsidRPr="006159EF">
        <w:rPr>
          <w:rFonts w:ascii="Times New Roman" w:hAnsi="Times New Roman"/>
          <w:sz w:val="24"/>
          <w:szCs w:val="24"/>
        </w:rPr>
        <w:t>t</w:t>
      </w:r>
      <w:r w:rsidR="0064719C">
        <w:rPr>
          <w:rFonts w:ascii="Times New Roman" w:hAnsi="Times New Roman"/>
          <w:sz w:val="24"/>
          <w:szCs w:val="24"/>
          <w:lang w:val="en-US"/>
        </w:rPr>
        <w:t xml:space="preserve"> </w:t>
      </w:r>
      <w:r w:rsidRPr="006159EF">
        <w:rPr>
          <w:rFonts w:ascii="Times New Roman" w:hAnsi="Times New Roman"/>
          <w:sz w:val="24"/>
          <w:szCs w:val="24"/>
        </w:rPr>
        <w:t>d</w:t>
      </w:r>
      <w:r w:rsidRPr="006159EF">
        <w:rPr>
          <w:rFonts w:ascii="Times New Roman" w:hAnsi="Times New Roman"/>
          <w:spacing w:val="-1"/>
          <w:sz w:val="24"/>
          <w:szCs w:val="24"/>
        </w:rPr>
        <w:t>a</w:t>
      </w:r>
      <w:r w:rsidRPr="006159EF">
        <w:rPr>
          <w:rFonts w:ascii="Times New Roman" w:hAnsi="Times New Roman"/>
          <w:sz w:val="24"/>
          <w:szCs w:val="24"/>
        </w:rPr>
        <w:t>n</w:t>
      </w:r>
      <w:r w:rsidR="0064719C">
        <w:rPr>
          <w:rFonts w:ascii="Times New Roman" w:hAnsi="Times New Roman"/>
          <w:sz w:val="24"/>
          <w:szCs w:val="24"/>
          <w:lang w:val="en-US"/>
        </w:rPr>
        <w:t xml:space="preserve"> </w:t>
      </w:r>
      <w:r w:rsidRPr="006159EF">
        <w:rPr>
          <w:rFonts w:ascii="Times New Roman" w:hAnsi="Times New Roman"/>
          <w:sz w:val="24"/>
          <w:szCs w:val="24"/>
        </w:rPr>
        <w:t>k</w:t>
      </w:r>
      <w:r w:rsidRPr="006159EF">
        <w:rPr>
          <w:rFonts w:ascii="Times New Roman" w:hAnsi="Times New Roman"/>
          <w:spacing w:val="-1"/>
          <w:sz w:val="24"/>
          <w:szCs w:val="24"/>
        </w:rPr>
        <w:t>a</w:t>
      </w:r>
      <w:r w:rsidRPr="006159EF">
        <w:rPr>
          <w:rFonts w:ascii="Times New Roman" w:hAnsi="Times New Roman"/>
          <w:spacing w:val="1"/>
          <w:sz w:val="24"/>
          <w:szCs w:val="24"/>
        </w:rPr>
        <w:t>r</w:t>
      </w:r>
      <w:r w:rsidRPr="006159EF">
        <w:rPr>
          <w:rFonts w:ascii="Times New Roman" w:hAnsi="Times New Roman"/>
          <w:sz w:val="24"/>
          <w:szCs w:val="24"/>
        </w:rPr>
        <w:t>un</w:t>
      </w:r>
      <w:r w:rsidRPr="006159EF">
        <w:rPr>
          <w:rFonts w:ascii="Times New Roman" w:hAnsi="Times New Roman"/>
          <w:spacing w:val="-9"/>
          <w:sz w:val="24"/>
          <w:szCs w:val="24"/>
        </w:rPr>
        <w:t>i</w:t>
      </w:r>
      <w:r w:rsidRPr="006159EF">
        <w:rPr>
          <w:rFonts w:ascii="Times New Roman" w:hAnsi="Times New Roman"/>
          <w:spacing w:val="4"/>
          <w:sz w:val="24"/>
          <w:szCs w:val="24"/>
        </w:rPr>
        <w:t>a</w:t>
      </w:r>
      <w:r w:rsidR="009558B1">
        <w:rPr>
          <w:rFonts w:ascii="Times New Roman" w:hAnsi="Times New Roman"/>
          <w:spacing w:val="4"/>
          <w:sz w:val="24"/>
          <w:szCs w:val="24"/>
          <w:lang w:val="en-US"/>
        </w:rPr>
        <w:t>n</w:t>
      </w:r>
      <w:r w:rsidRPr="006159EF">
        <w:rPr>
          <w:rFonts w:ascii="Times New Roman" w:hAnsi="Times New Roman"/>
          <w:spacing w:val="-5"/>
          <w:sz w:val="24"/>
          <w:szCs w:val="24"/>
        </w:rPr>
        <w:t>y</w:t>
      </w:r>
      <w:r w:rsidRPr="006159EF">
        <w:rPr>
          <w:rFonts w:ascii="Times New Roman" w:hAnsi="Times New Roman"/>
          <w:sz w:val="24"/>
          <w:szCs w:val="24"/>
        </w:rPr>
        <w:t xml:space="preserve">a </w:t>
      </w:r>
      <w:r w:rsidRPr="006159EF">
        <w:rPr>
          <w:rFonts w:ascii="Times New Roman" w:hAnsi="Times New Roman"/>
          <w:spacing w:val="-2"/>
          <w:sz w:val="24"/>
          <w:szCs w:val="24"/>
        </w:rPr>
        <w:t>s</w:t>
      </w:r>
      <w:r w:rsidRPr="006159EF">
        <w:rPr>
          <w:rFonts w:ascii="Times New Roman" w:hAnsi="Times New Roman"/>
          <w:spacing w:val="4"/>
          <w:sz w:val="24"/>
          <w:szCs w:val="24"/>
        </w:rPr>
        <w:t>e</w:t>
      </w:r>
      <w:r w:rsidRPr="006159EF">
        <w:rPr>
          <w:rFonts w:ascii="Times New Roman" w:hAnsi="Times New Roman"/>
          <w:sz w:val="24"/>
          <w:szCs w:val="24"/>
        </w:rPr>
        <w:t>h</w:t>
      </w:r>
      <w:r w:rsidRPr="006159EF">
        <w:rPr>
          <w:rFonts w:ascii="Times New Roman" w:hAnsi="Times New Roman"/>
          <w:spacing w:val="-4"/>
          <w:sz w:val="24"/>
          <w:szCs w:val="24"/>
        </w:rPr>
        <w:t>i</w:t>
      </w:r>
      <w:r w:rsidRPr="006159EF">
        <w:rPr>
          <w:rFonts w:ascii="Times New Roman" w:hAnsi="Times New Roman"/>
          <w:sz w:val="24"/>
          <w:szCs w:val="24"/>
        </w:rPr>
        <w:t>ngga</w:t>
      </w:r>
      <w:r w:rsidR="0064719C">
        <w:rPr>
          <w:rFonts w:ascii="Times New Roman" w:hAnsi="Times New Roman"/>
          <w:sz w:val="24"/>
          <w:szCs w:val="24"/>
          <w:lang w:val="en-US"/>
        </w:rPr>
        <w:t xml:space="preserve"> </w:t>
      </w:r>
      <w:r w:rsidRPr="006159EF">
        <w:rPr>
          <w:rFonts w:ascii="Times New Roman" w:hAnsi="Times New Roman"/>
          <w:sz w:val="24"/>
          <w:szCs w:val="24"/>
        </w:rPr>
        <w:t>p</w:t>
      </w:r>
      <w:r w:rsidRPr="006159EF">
        <w:rPr>
          <w:rFonts w:ascii="Times New Roman" w:hAnsi="Times New Roman"/>
          <w:spacing w:val="-1"/>
          <w:sz w:val="24"/>
          <w:szCs w:val="24"/>
        </w:rPr>
        <w:t>e</w:t>
      </w:r>
      <w:r w:rsidRPr="006159EF">
        <w:rPr>
          <w:rFonts w:ascii="Times New Roman" w:hAnsi="Times New Roman"/>
          <w:spacing w:val="-5"/>
          <w:sz w:val="24"/>
          <w:szCs w:val="24"/>
        </w:rPr>
        <w:t>n</w:t>
      </w:r>
      <w:r w:rsidRPr="006159EF">
        <w:rPr>
          <w:rFonts w:ascii="Times New Roman" w:hAnsi="Times New Roman"/>
          <w:spacing w:val="5"/>
          <w:sz w:val="24"/>
          <w:szCs w:val="24"/>
        </w:rPr>
        <w:t>u</w:t>
      </w:r>
      <w:r w:rsidRPr="006159EF">
        <w:rPr>
          <w:rFonts w:ascii="Times New Roman" w:hAnsi="Times New Roman"/>
          <w:sz w:val="24"/>
          <w:szCs w:val="24"/>
        </w:rPr>
        <w:t>l</w:t>
      </w:r>
      <w:r w:rsidRPr="006159EF">
        <w:rPr>
          <w:rFonts w:ascii="Times New Roman" w:hAnsi="Times New Roman"/>
          <w:spacing w:val="-4"/>
          <w:sz w:val="24"/>
          <w:szCs w:val="24"/>
        </w:rPr>
        <w:t>i</w:t>
      </w:r>
      <w:r w:rsidRPr="006159EF">
        <w:rPr>
          <w:rFonts w:ascii="Times New Roman" w:hAnsi="Times New Roman"/>
          <w:sz w:val="24"/>
          <w:szCs w:val="24"/>
        </w:rPr>
        <w:t>s</w:t>
      </w:r>
      <w:r w:rsidR="0064719C">
        <w:rPr>
          <w:rFonts w:ascii="Times New Roman" w:hAnsi="Times New Roman"/>
          <w:sz w:val="24"/>
          <w:szCs w:val="24"/>
          <w:lang w:val="en-US"/>
        </w:rPr>
        <w:t xml:space="preserve"> </w:t>
      </w:r>
      <w:r w:rsidRPr="006159EF">
        <w:rPr>
          <w:rFonts w:ascii="Times New Roman" w:hAnsi="Times New Roman"/>
          <w:sz w:val="24"/>
          <w:szCs w:val="24"/>
        </w:rPr>
        <w:t>d</w:t>
      </w:r>
      <w:r w:rsidRPr="006159EF">
        <w:rPr>
          <w:rFonts w:ascii="Times New Roman" w:hAnsi="Times New Roman"/>
          <w:spacing w:val="-1"/>
          <w:sz w:val="24"/>
          <w:szCs w:val="24"/>
        </w:rPr>
        <w:t>a</w:t>
      </w:r>
      <w:r w:rsidRPr="006159EF">
        <w:rPr>
          <w:rFonts w:ascii="Times New Roman" w:hAnsi="Times New Roman"/>
          <w:sz w:val="24"/>
          <w:szCs w:val="24"/>
        </w:rPr>
        <w:t>p</w:t>
      </w:r>
      <w:r w:rsidRPr="006159EF">
        <w:rPr>
          <w:rFonts w:ascii="Times New Roman" w:hAnsi="Times New Roman"/>
          <w:spacing w:val="-1"/>
          <w:sz w:val="24"/>
          <w:szCs w:val="24"/>
        </w:rPr>
        <w:t>a</w:t>
      </w:r>
      <w:r w:rsidRPr="006159EF">
        <w:rPr>
          <w:rFonts w:ascii="Times New Roman" w:hAnsi="Times New Roman"/>
          <w:sz w:val="24"/>
          <w:szCs w:val="24"/>
        </w:rPr>
        <w:t>t</w:t>
      </w:r>
      <w:r w:rsidR="0064719C">
        <w:rPr>
          <w:rFonts w:ascii="Times New Roman" w:hAnsi="Times New Roman"/>
          <w:sz w:val="24"/>
          <w:szCs w:val="24"/>
          <w:lang w:val="en-US"/>
        </w:rPr>
        <w:t xml:space="preserve"> </w:t>
      </w:r>
      <w:r w:rsidRPr="006159EF">
        <w:rPr>
          <w:rFonts w:ascii="Times New Roman" w:hAnsi="Times New Roman"/>
          <w:spacing w:val="-4"/>
          <w:sz w:val="24"/>
          <w:szCs w:val="24"/>
        </w:rPr>
        <w:t>m</w:t>
      </w:r>
      <w:r w:rsidRPr="006159EF">
        <w:rPr>
          <w:rFonts w:ascii="Times New Roman" w:hAnsi="Times New Roman"/>
          <w:spacing w:val="4"/>
          <w:sz w:val="24"/>
          <w:szCs w:val="24"/>
        </w:rPr>
        <w:t>e</w:t>
      </w:r>
      <w:r w:rsidRPr="006159EF">
        <w:rPr>
          <w:rFonts w:ascii="Times New Roman" w:hAnsi="Times New Roman"/>
          <w:sz w:val="24"/>
          <w:szCs w:val="24"/>
        </w:rPr>
        <w:t>n</w:t>
      </w:r>
      <w:r w:rsidRPr="006159EF">
        <w:rPr>
          <w:rFonts w:ascii="Times New Roman" w:hAnsi="Times New Roman"/>
          <w:spacing w:val="-5"/>
          <w:sz w:val="24"/>
          <w:szCs w:val="24"/>
        </w:rPr>
        <w:t>y</w:t>
      </w:r>
      <w:r w:rsidRPr="006159EF">
        <w:rPr>
          <w:rFonts w:ascii="Times New Roman" w:hAnsi="Times New Roman"/>
          <w:spacing w:val="4"/>
          <w:sz w:val="24"/>
          <w:szCs w:val="24"/>
        </w:rPr>
        <w:t>e</w:t>
      </w:r>
      <w:r w:rsidRPr="006159EF">
        <w:rPr>
          <w:rFonts w:ascii="Times New Roman" w:hAnsi="Times New Roman"/>
          <w:spacing w:val="-4"/>
          <w:sz w:val="24"/>
          <w:szCs w:val="24"/>
        </w:rPr>
        <w:t>l</w:t>
      </w:r>
      <w:r w:rsidRPr="006159EF">
        <w:rPr>
          <w:rFonts w:ascii="Times New Roman" w:hAnsi="Times New Roman"/>
          <w:spacing w:val="-1"/>
          <w:sz w:val="24"/>
          <w:szCs w:val="24"/>
        </w:rPr>
        <w:t>e</w:t>
      </w:r>
      <w:r w:rsidRPr="006159EF">
        <w:rPr>
          <w:rFonts w:ascii="Times New Roman" w:hAnsi="Times New Roman"/>
          <w:spacing w:val="-2"/>
          <w:sz w:val="24"/>
          <w:szCs w:val="24"/>
        </w:rPr>
        <w:t>s</w:t>
      </w:r>
      <w:r w:rsidRPr="006159EF">
        <w:rPr>
          <w:rFonts w:ascii="Times New Roman" w:hAnsi="Times New Roman"/>
          <w:spacing w:val="4"/>
          <w:sz w:val="24"/>
          <w:szCs w:val="24"/>
        </w:rPr>
        <w:t>a</w:t>
      </w:r>
      <w:r w:rsidRPr="006159EF">
        <w:rPr>
          <w:rFonts w:ascii="Times New Roman" w:hAnsi="Times New Roman"/>
          <w:spacing w:val="-4"/>
          <w:sz w:val="24"/>
          <w:szCs w:val="24"/>
        </w:rPr>
        <w:t>i</w:t>
      </w:r>
      <w:r w:rsidRPr="006159EF">
        <w:rPr>
          <w:rFonts w:ascii="Times New Roman" w:hAnsi="Times New Roman"/>
          <w:sz w:val="24"/>
          <w:szCs w:val="24"/>
        </w:rPr>
        <w:t>k</w:t>
      </w:r>
      <w:r w:rsidRPr="006159EF">
        <w:rPr>
          <w:rFonts w:ascii="Times New Roman" w:hAnsi="Times New Roman"/>
          <w:spacing w:val="4"/>
          <w:sz w:val="24"/>
          <w:szCs w:val="24"/>
        </w:rPr>
        <w:t>a</w:t>
      </w:r>
      <w:r w:rsidRPr="006159EF">
        <w:rPr>
          <w:rFonts w:ascii="Times New Roman" w:hAnsi="Times New Roman"/>
          <w:sz w:val="24"/>
          <w:szCs w:val="24"/>
        </w:rPr>
        <w:t xml:space="preserve">n </w:t>
      </w:r>
      <w:r w:rsidRPr="006159EF">
        <w:rPr>
          <w:rFonts w:ascii="Times New Roman" w:hAnsi="Times New Roman"/>
          <w:spacing w:val="-2"/>
          <w:sz w:val="24"/>
          <w:szCs w:val="24"/>
        </w:rPr>
        <w:t>s</w:t>
      </w:r>
      <w:r w:rsidRPr="006159EF">
        <w:rPr>
          <w:rFonts w:ascii="Times New Roman" w:hAnsi="Times New Roman"/>
          <w:sz w:val="24"/>
          <w:szCs w:val="24"/>
        </w:rPr>
        <w:t>k</w:t>
      </w:r>
      <w:r w:rsidRPr="006159EF">
        <w:rPr>
          <w:rFonts w:ascii="Times New Roman" w:hAnsi="Times New Roman"/>
          <w:spacing w:val="6"/>
          <w:sz w:val="24"/>
          <w:szCs w:val="24"/>
        </w:rPr>
        <w:t>r</w:t>
      </w:r>
      <w:r w:rsidRPr="006159EF">
        <w:rPr>
          <w:rFonts w:ascii="Times New Roman" w:hAnsi="Times New Roman"/>
          <w:spacing w:val="-9"/>
          <w:sz w:val="24"/>
          <w:szCs w:val="24"/>
        </w:rPr>
        <w:t>i</w:t>
      </w:r>
      <w:r w:rsidRPr="006159EF">
        <w:rPr>
          <w:rFonts w:ascii="Times New Roman" w:hAnsi="Times New Roman"/>
          <w:spacing w:val="5"/>
          <w:sz w:val="24"/>
          <w:szCs w:val="24"/>
        </w:rPr>
        <w:t>p</w:t>
      </w:r>
      <w:r w:rsidRPr="006159EF">
        <w:rPr>
          <w:rFonts w:ascii="Times New Roman" w:hAnsi="Times New Roman"/>
          <w:spacing w:val="2"/>
          <w:sz w:val="24"/>
          <w:szCs w:val="24"/>
        </w:rPr>
        <w:t>s</w:t>
      </w:r>
      <w:r w:rsidRPr="006159EF">
        <w:rPr>
          <w:rFonts w:ascii="Times New Roman" w:hAnsi="Times New Roman"/>
          <w:sz w:val="24"/>
          <w:szCs w:val="24"/>
        </w:rPr>
        <w:t>i</w:t>
      </w:r>
      <w:r w:rsidR="0064719C">
        <w:rPr>
          <w:rFonts w:ascii="Times New Roman" w:hAnsi="Times New Roman"/>
          <w:sz w:val="24"/>
          <w:szCs w:val="24"/>
          <w:lang w:val="en-US"/>
        </w:rPr>
        <w:t xml:space="preserve"> </w:t>
      </w:r>
      <w:r w:rsidRPr="006159EF">
        <w:rPr>
          <w:rFonts w:ascii="Times New Roman" w:hAnsi="Times New Roman"/>
          <w:spacing w:val="-5"/>
          <w:sz w:val="24"/>
          <w:szCs w:val="24"/>
        </w:rPr>
        <w:t>y</w:t>
      </w:r>
      <w:r w:rsidRPr="006159EF">
        <w:rPr>
          <w:rFonts w:ascii="Times New Roman" w:hAnsi="Times New Roman"/>
          <w:spacing w:val="4"/>
          <w:sz w:val="24"/>
          <w:szCs w:val="24"/>
        </w:rPr>
        <w:t>a</w:t>
      </w:r>
      <w:r w:rsidRPr="006159EF">
        <w:rPr>
          <w:rFonts w:ascii="Times New Roman" w:hAnsi="Times New Roman"/>
          <w:spacing w:val="-5"/>
          <w:sz w:val="24"/>
          <w:szCs w:val="24"/>
        </w:rPr>
        <w:t>n</w:t>
      </w:r>
      <w:r w:rsidRPr="006159EF">
        <w:rPr>
          <w:rFonts w:ascii="Times New Roman" w:hAnsi="Times New Roman"/>
          <w:sz w:val="24"/>
          <w:szCs w:val="24"/>
        </w:rPr>
        <w:t>g</w:t>
      </w:r>
      <w:r w:rsidR="0064719C">
        <w:rPr>
          <w:rFonts w:ascii="Times New Roman" w:hAnsi="Times New Roman"/>
          <w:sz w:val="24"/>
          <w:szCs w:val="24"/>
          <w:lang w:val="en-US"/>
        </w:rPr>
        <w:t xml:space="preserve"> </w:t>
      </w:r>
      <w:r w:rsidRPr="006159EF">
        <w:rPr>
          <w:rFonts w:ascii="Times New Roman" w:hAnsi="Times New Roman"/>
          <w:spacing w:val="-5"/>
          <w:sz w:val="24"/>
          <w:szCs w:val="24"/>
        </w:rPr>
        <w:t>b</w:t>
      </w:r>
      <w:r w:rsidRPr="006159EF">
        <w:rPr>
          <w:rFonts w:ascii="Times New Roman" w:hAnsi="Times New Roman"/>
          <w:spacing w:val="-1"/>
          <w:sz w:val="24"/>
          <w:szCs w:val="24"/>
        </w:rPr>
        <w:t>e</w:t>
      </w:r>
      <w:r w:rsidRPr="006159EF">
        <w:rPr>
          <w:rFonts w:ascii="Times New Roman" w:hAnsi="Times New Roman"/>
          <w:spacing w:val="6"/>
          <w:sz w:val="24"/>
          <w:szCs w:val="24"/>
        </w:rPr>
        <w:t>r</w:t>
      </w:r>
      <w:r w:rsidRPr="006159EF">
        <w:rPr>
          <w:rFonts w:ascii="Times New Roman" w:hAnsi="Times New Roman"/>
          <w:spacing w:val="-4"/>
          <w:sz w:val="24"/>
          <w:szCs w:val="24"/>
        </w:rPr>
        <w:t>j</w:t>
      </w:r>
      <w:r w:rsidRPr="006159EF">
        <w:rPr>
          <w:rFonts w:ascii="Times New Roman" w:hAnsi="Times New Roman"/>
          <w:sz w:val="24"/>
          <w:szCs w:val="24"/>
        </w:rPr>
        <w:t>ud</w:t>
      </w:r>
      <w:r w:rsidRPr="006159EF">
        <w:rPr>
          <w:rFonts w:ascii="Times New Roman" w:hAnsi="Times New Roman"/>
          <w:spacing w:val="5"/>
          <w:sz w:val="24"/>
          <w:szCs w:val="24"/>
        </w:rPr>
        <w:t>u</w:t>
      </w:r>
      <w:r w:rsidRPr="006159EF">
        <w:rPr>
          <w:rFonts w:ascii="Times New Roman" w:hAnsi="Times New Roman"/>
          <w:sz w:val="24"/>
          <w:szCs w:val="24"/>
        </w:rPr>
        <w:t>l</w:t>
      </w:r>
      <w:r w:rsidRPr="006159EF">
        <w:rPr>
          <w:rFonts w:ascii="Times New Roman" w:eastAsia="Times New Roman" w:hAnsi="Times New Roman"/>
          <w:sz w:val="24"/>
          <w:szCs w:val="24"/>
        </w:rPr>
        <w:t>“</w:t>
      </w:r>
      <w:r>
        <w:rPr>
          <w:rFonts w:ascii="Times New Roman" w:hAnsi="Times New Roman"/>
          <w:sz w:val="24"/>
          <w:szCs w:val="24"/>
        </w:rPr>
        <w:t>’</w:t>
      </w:r>
      <w:r w:rsidRPr="0078689D">
        <w:rPr>
          <w:rFonts w:ascii="Times New Roman" w:hAnsi="Times New Roman"/>
          <w:sz w:val="24"/>
          <w:szCs w:val="24"/>
        </w:rPr>
        <w:t>pengaruh</w:t>
      </w:r>
      <w:r w:rsidR="0064719C">
        <w:rPr>
          <w:rFonts w:ascii="Times New Roman" w:hAnsi="Times New Roman"/>
          <w:sz w:val="24"/>
          <w:szCs w:val="24"/>
          <w:lang w:val="en-US"/>
        </w:rPr>
        <w:t xml:space="preserve"> </w:t>
      </w:r>
      <w:r w:rsidRPr="000E2A2B">
        <w:rPr>
          <w:rFonts w:ascii="Times New Roman" w:hAnsi="Times New Roman"/>
          <w:sz w:val="24"/>
          <w:szCs w:val="24"/>
          <w:lang w:val="en-US"/>
        </w:rPr>
        <w:t>ukuran bank</w:t>
      </w:r>
      <w:r w:rsidR="00B676FE">
        <w:rPr>
          <w:rFonts w:ascii="Times New Roman" w:hAnsi="Times New Roman"/>
          <w:i/>
          <w:sz w:val="24"/>
          <w:szCs w:val="24"/>
          <w:lang w:val="en-US"/>
        </w:rPr>
        <w:t xml:space="preserve"> </w:t>
      </w:r>
      <w:r w:rsidRPr="0078689D">
        <w:rPr>
          <w:rFonts w:ascii="Times New Roman" w:hAnsi="Times New Roman"/>
          <w:sz w:val="24"/>
          <w:szCs w:val="24"/>
          <w:lang w:val="en-US"/>
        </w:rPr>
        <w:t>(</w:t>
      </w:r>
      <w:r w:rsidRPr="0078689D">
        <w:rPr>
          <w:rFonts w:ascii="Times New Roman" w:hAnsi="Times New Roman"/>
          <w:i/>
          <w:iCs/>
          <w:sz w:val="24"/>
          <w:szCs w:val="24"/>
        </w:rPr>
        <w:t>size</w:t>
      </w:r>
      <w:r w:rsidRPr="0078689D">
        <w:rPr>
          <w:rFonts w:ascii="Times New Roman" w:hAnsi="Times New Roman"/>
          <w:i/>
          <w:iCs/>
          <w:sz w:val="24"/>
          <w:szCs w:val="24"/>
          <w:lang w:val="en-US"/>
        </w:rPr>
        <w:t>)</w:t>
      </w:r>
      <w:r w:rsidRPr="0078689D">
        <w:rPr>
          <w:rFonts w:ascii="Times New Roman" w:hAnsi="Times New Roman"/>
          <w:i/>
          <w:iCs/>
          <w:sz w:val="24"/>
          <w:szCs w:val="24"/>
        </w:rPr>
        <w:t>,</w:t>
      </w:r>
      <w:r w:rsidRPr="0078689D">
        <w:rPr>
          <w:rFonts w:ascii="Times New Roman" w:hAnsi="Times New Roman"/>
          <w:i/>
          <w:iCs/>
          <w:sz w:val="24"/>
          <w:szCs w:val="24"/>
          <w:lang w:val="en-US"/>
        </w:rPr>
        <w:t xml:space="preserve"> return on asset (</w:t>
      </w:r>
      <w:r w:rsidRPr="0078689D">
        <w:rPr>
          <w:rFonts w:ascii="Times New Roman" w:hAnsi="Times New Roman"/>
          <w:i/>
          <w:iCs/>
          <w:sz w:val="24"/>
          <w:szCs w:val="24"/>
        </w:rPr>
        <w:t>roa</w:t>
      </w:r>
      <w:r w:rsidRPr="0078689D">
        <w:rPr>
          <w:rFonts w:ascii="Times New Roman" w:hAnsi="Times New Roman"/>
          <w:i/>
          <w:iCs/>
          <w:sz w:val="24"/>
          <w:szCs w:val="24"/>
          <w:lang w:val="en-US"/>
        </w:rPr>
        <w:t>)</w:t>
      </w:r>
      <w:r w:rsidRPr="0078689D">
        <w:rPr>
          <w:rFonts w:ascii="Times New Roman" w:hAnsi="Times New Roman"/>
          <w:i/>
          <w:iCs/>
          <w:sz w:val="24"/>
          <w:szCs w:val="24"/>
        </w:rPr>
        <w:t>,</w:t>
      </w:r>
      <w:r w:rsidRPr="0078689D">
        <w:rPr>
          <w:rFonts w:ascii="Times New Roman" w:hAnsi="Times New Roman"/>
          <w:i/>
          <w:iCs/>
          <w:sz w:val="24"/>
          <w:szCs w:val="24"/>
          <w:lang w:val="en-US"/>
        </w:rPr>
        <w:t xml:space="preserve"> financing to deposit ratio (</w:t>
      </w:r>
      <w:r w:rsidRPr="0078689D">
        <w:rPr>
          <w:rFonts w:ascii="Times New Roman" w:hAnsi="Times New Roman"/>
          <w:i/>
          <w:iCs/>
          <w:sz w:val="24"/>
          <w:szCs w:val="24"/>
        </w:rPr>
        <w:t>fdr</w:t>
      </w:r>
      <w:r w:rsidRPr="0078689D">
        <w:rPr>
          <w:rFonts w:ascii="Times New Roman" w:hAnsi="Times New Roman"/>
          <w:i/>
          <w:iCs/>
          <w:sz w:val="24"/>
          <w:szCs w:val="24"/>
          <w:lang w:val="en-US"/>
        </w:rPr>
        <w:t>)</w:t>
      </w:r>
      <w:r w:rsidRPr="0078689D">
        <w:rPr>
          <w:rFonts w:ascii="Times New Roman" w:hAnsi="Times New Roman"/>
          <w:i/>
          <w:iCs/>
          <w:sz w:val="24"/>
          <w:szCs w:val="24"/>
        </w:rPr>
        <w:t>,</w:t>
      </w:r>
      <w:r w:rsidRPr="0078689D">
        <w:rPr>
          <w:rFonts w:ascii="Times New Roman" w:hAnsi="Times New Roman"/>
          <w:i/>
          <w:iCs/>
          <w:sz w:val="24"/>
          <w:szCs w:val="24"/>
          <w:lang w:val="en-US"/>
        </w:rPr>
        <w:t xml:space="preserve"> non perfoming finance (</w:t>
      </w:r>
      <w:r w:rsidRPr="0078689D">
        <w:rPr>
          <w:rFonts w:ascii="Times New Roman" w:hAnsi="Times New Roman"/>
          <w:i/>
          <w:iCs/>
          <w:sz w:val="24"/>
          <w:szCs w:val="24"/>
        </w:rPr>
        <w:t>npf</w:t>
      </w:r>
      <w:r w:rsidRPr="0078689D">
        <w:rPr>
          <w:rFonts w:ascii="Times New Roman" w:hAnsi="Times New Roman"/>
          <w:i/>
          <w:iCs/>
          <w:sz w:val="24"/>
          <w:szCs w:val="24"/>
          <w:lang w:val="en-US"/>
        </w:rPr>
        <w:t>)</w:t>
      </w:r>
      <w:r w:rsidRPr="0078689D">
        <w:rPr>
          <w:rFonts w:ascii="Times New Roman" w:hAnsi="Times New Roman"/>
          <w:sz w:val="24"/>
          <w:szCs w:val="24"/>
        </w:rPr>
        <w:t xml:space="preserve"> dan </w:t>
      </w:r>
      <w:r w:rsidRPr="0078689D">
        <w:rPr>
          <w:rFonts w:ascii="Times New Roman" w:hAnsi="Times New Roman"/>
          <w:sz w:val="24"/>
          <w:szCs w:val="24"/>
          <w:lang w:val="en-US"/>
        </w:rPr>
        <w:t>operating expenses income (</w:t>
      </w:r>
      <w:r w:rsidRPr="0078689D">
        <w:rPr>
          <w:rFonts w:ascii="Times New Roman" w:hAnsi="Times New Roman"/>
          <w:i/>
          <w:iCs/>
          <w:sz w:val="24"/>
          <w:szCs w:val="24"/>
        </w:rPr>
        <w:t>bopo</w:t>
      </w:r>
      <w:r>
        <w:rPr>
          <w:rFonts w:ascii="Times New Roman" w:hAnsi="Times New Roman"/>
          <w:sz w:val="24"/>
          <w:szCs w:val="24"/>
        </w:rPr>
        <w:t xml:space="preserve">) </w:t>
      </w:r>
      <w:r w:rsidRPr="0078689D">
        <w:rPr>
          <w:rFonts w:ascii="Times New Roman" w:hAnsi="Times New Roman"/>
          <w:sz w:val="24"/>
          <w:szCs w:val="24"/>
        </w:rPr>
        <w:t xml:space="preserve">terhadap </w:t>
      </w:r>
      <w:r w:rsidRPr="0078689D">
        <w:rPr>
          <w:rFonts w:ascii="Times New Roman" w:hAnsi="Times New Roman"/>
          <w:i/>
          <w:iCs/>
          <w:sz w:val="24"/>
          <w:szCs w:val="24"/>
        </w:rPr>
        <w:t>capital adequacy ratio</w:t>
      </w:r>
      <w:r w:rsidRPr="0078689D">
        <w:rPr>
          <w:rFonts w:ascii="Times New Roman" w:hAnsi="Times New Roman"/>
          <w:i/>
          <w:iCs/>
          <w:sz w:val="24"/>
          <w:szCs w:val="24"/>
          <w:lang w:val="en-US"/>
        </w:rPr>
        <w:t xml:space="preserve"> (car)</w:t>
      </w:r>
      <w:r w:rsidR="00EC3E2F">
        <w:rPr>
          <w:rFonts w:ascii="Times New Roman" w:hAnsi="Times New Roman"/>
          <w:i/>
          <w:iCs/>
          <w:sz w:val="24"/>
          <w:szCs w:val="24"/>
          <w:lang w:val="en-US"/>
        </w:rPr>
        <w:t xml:space="preserve"> </w:t>
      </w:r>
      <w:r>
        <w:rPr>
          <w:rFonts w:ascii="Times New Roman" w:hAnsi="Times New Roman"/>
          <w:sz w:val="24"/>
          <w:szCs w:val="24"/>
        </w:rPr>
        <w:t xml:space="preserve">di </w:t>
      </w:r>
      <w:r w:rsidR="00921B4A">
        <w:rPr>
          <w:rFonts w:ascii="Times New Roman" w:hAnsi="Times New Roman"/>
          <w:sz w:val="24"/>
          <w:szCs w:val="24"/>
        </w:rPr>
        <w:t xml:space="preserve">bank </w:t>
      </w:r>
      <w:r w:rsidRPr="0078689D">
        <w:rPr>
          <w:rFonts w:ascii="Times New Roman" w:hAnsi="Times New Roman"/>
          <w:sz w:val="24"/>
          <w:szCs w:val="24"/>
        </w:rPr>
        <w:t>syariah</w:t>
      </w:r>
      <w:r>
        <w:rPr>
          <w:rFonts w:ascii="Times New Roman" w:hAnsi="Times New Roman"/>
          <w:sz w:val="24"/>
          <w:szCs w:val="24"/>
        </w:rPr>
        <w:t xml:space="preserve"> periode 2015-2019</w:t>
      </w:r>
      <w:r w:rsidRPr="006159EF">
        <w:rPr>
          <w:rFonts w:ascii="Times New Roman" w:eastAsia="Times New Roman" w:hAnsi="Times New Roman"/>
          <w:sz w:val="24"/>
          <w:szCs w:val="24"/>
        </w:rPr>
        <w:t>”</w:t>
      </w:r>
      <w:r w:rsidRPr="006159EF">
        <w:rPr>
          <w:rFonts w:ascii="Times New Roman" w:hAnsi="Times New Roman"/>
          <w:sz w:val="24"/>
          <w:szCs w:val="24"/>
        </w:rPr>
        <w:t xml:space="preserve">. </w:t>
      </w:r>
      <w:r w:rsidRPr="006159EF">
        <w:rPr>
          <w:rFonts w:ascii="Times New Roman" w:hAnsi="Times New Roman"/>
          <w:spacing w:val="1"/>
          <w:sz w:val="24"/>
          <w:szCs w:val="24"/>
        </w:rPr>
        <w:t>S</w:t>
      </w:r>
      <w:r w:rsidRPr="006159EF">
        <w:rPr>
          <w:rFonts w:ascii="Times New Roman" w:hAnsi="Times New Roman"/>
          <w:spacing w:val="-5"/>
          <w:sz w:val="24"/>
          <w:szCs w:val="24"/>
        </w:rPr>
        <w:t>h</w:t>
      </w:r>
      <w:r w:rsidRPr="006159EF">
        <w:rPr>
          <w:rFonts w:ascii="Times New Roman" w:hAnsi="Times New Roman"/>
          <w:spacing w:val="4"/>
          <w:sz w:val="24"/>
          <w:szCs w:val="24"/>
        </w:rPr>
        <w:t>a</w:t>
      </w:r>
      <w:r w:rsidRPr="006159EF">
        <w:rPr>
          <w:rFonts w:ascii="Times New Roman" w:hAnsi="Times New Roman"/>
          <w:spacing w:val="-4"/>
          <w:sz w:val="24"/>
          <w:szCs w:val="24"/>
        </w:rPr>
        <w:t>l</w:t>
      </w:r>
      <w:r w:rsidRPr="006159EF">
        <w:rPr>
          <w:rFonts w:ascii="Times New Roman" w:hAnsi="Times New Roman"/>
          <w:spacing w:val="-1"/>
          <w:sz w:val="24"/>
          <w:szCs w:val="24"/>
        </w:rPr>
        <w:t>a</w:t>
      </w:r>
      <w:r w:rsidRPr="006159EF">
        <w:rPr>
          <w:rFonts w:ascii="Times New Roman" w:hAnsi="Times New Roman"/>
          <w:sz w:val="24"/>
          <w:szCs w:val="24"/>
        </w:rPr>
        <w:t>w</w:t>
      </w:r>
      <w:r w:rsidRPr="006159EF">
        <w:rPr>
          <w:rFonts w:ascii="Times New Roman" w:hAnsi="Times New Roman"/>
          <w:spacing w:val="-1"/>
          <w:sz w:val="24"/>
          <w:szCs w:val="24"/>
        </w:rPr>
        <w:t>a</w:t>
      </w:r>
      <w:r w:rsidRPr="006159EF">
        <w:rPr>
          <w:rFonts w:ascii="Times New Roman" w:hAnsi="Times New Roman"/>
          <w:sz w:val="24"/>
          <w:szCs w:val="24"/>
        </w:rPr>
        <w:t>t</w:t>
      </w:r>
      <w:r w:rsidR="0064719C" w:rsidRPr="0064719C">
        <w:rPr>
          <w:rFonts w:ascii="Times New Roman" w:hAnsi="Times New Roman"/>
          <w:sz w:val="24"/>
          <w:szCs w:val="24"/>
        </w:rPr>
        <w:t xml:space="preserve"> </w:t>
      </w:r>
      <w:r w:rsidRPr="006159EF">
        <w:rPr>
          <w:rFonts w:ascii="Times New Roman" w:hAnsi="Times New Roman"/>
          <w:sz w:val="24"/>
          <w:szCs w:val="24"/>
        </w:rPr>
        <w:t>d</w:t>
      </w:r>
      <w:r w:rsidRPr="006159EF">
        <w:rPr>
          <w:rFonts w:ascii="Times New Roman" w:hAnsi="Times New Roman"/>
          <w:spacing w:val="-1"/>
          <w:sz w:val="24"/>
          <w:szCs w:val="24"/>
        </w:rPr>
        <w:t>a</w:t>
      </w:r>
      <w:r w:rsidRPr="006159EF">
        <w:rPr>
          <w:rFonts w:ascii="Times New Roman" w:hAnsi="Times New Roman"/>
          <w:sz w:val="24"/>
          <w:szCs w:val="24"/>
        </w:rPr>
        <w:t>n</w:t>
      </w:r>
      <w:r w:rsidR="0064719C" w:rsidRPr="0064719C">
        <w:rPr>
          <w:rFonts w:ascii="Times New Roman" w:hAnsi="Times New Roman"/>
          <w:sz w:val="24"/>
          <w:szCs w:val="24"/>
        </w:rPr>
        <w:t xml:space="preserve"> </w:t>
      </w:r>
      <w:r w:rsidRPr="006159EF">
        <w:rPr>
          <w:rFonts w:ascii="Times New Roman" w:hAnsi="Times New Roman"/>
          <w:spacing w:val="-2"/>
          <w:sz w:val="24"/>
          <w:szCs w:val="24"/>
        </w:rPr>
        <w:t>s</w:t>
      </w:r>
      <w:r w:rsidRPr="006159EF">
        <w:rPr>
          <w:rFonts w:ascii="Times New Roman" w:hAnsi="Times New Roman"/>
          <w:spacing w:val="4"/>
          <w:sz w:val="24"/>
          <w:szCs w:val="24"/>
        </w:rPr>
        <w:t>a</w:t>
      </w:r>
      <w:r w:rsidRPr="006159EF">
        <w:rPr>
          <w:rFonts w:ascii="Times New Roman" w:hAnsi="Times New Roman"/>
          <w:spacing w:val="-4"/>
          <w:sz w:val="24"/>
          <w:szCs w:val="24"/>
        </w:rPr>
        <w:t>l</w:t>
      </w:r>
      <w:r w:rsidRPr="006159EF">
        <w:rPr>
          <w:rFonts w:ascii="Times New Roman" w:hAnsi="Times New Roman"/>
          <w:spacing w:val="4"/>
          <w:sz w:val="24"/>
          <w:szCs w:val="24"/>
        </w:rPr>
        <w:t>a</w:t>
      </w:r>
      <w:r w:rsidRPr="006159EF">
        <w:rPr>
          <w:rFonts w:ascii="Times New Roman" w:hAnsi="Times New Roman"/>
          <w:sz w:val="24"/>
          <w:szCs w:val="24"/>
        </w:rPr>
        <w:t>m</w:t>
      </w:r>
      <w:r w:rsidR="0064719C" w:rsidRPr="0064719C">
        <w:rPr>
          <w:rFonts w:ascii="Times New Roman" w:hAnsi="Times New Roman"/>
          <w:sz w:val="24"/>
          <w:szCs w:val="24"/>
        </w:rPr>
        <w:t xml:space="preserve"> </w:t>
      </w:r>
      <w:r w:rsidRPr="006159EF">
        <w:rPr>
          <w:rFonts w:ascii="Times New Roman" w:hAnsi="Times New Roman"/>
          <w:spacing w:val="5"/>
          <w:sz w:val="24"/>
          <w:szCs w:val="24"/>
        </w:rPr>
        <w:t>u</w:t>
      </w:r>
      <w:r w:rsidRPr="006159EF">
        <w:rPr>
          <w:rFonts w:ascii="Times New Roman" w:hAnsi="Times New Roman"/>
          <w:spacing w:val="-5"/>
          <w:sz w:val="24"/>
          <w:szCs w:val="24"/>
        </w:rPr>
        <w:t>n</w:t>
      </w:r>
      <w:r w:rsidRPr="006159EF">
        <w:rPr>
          <w:rFonts w:ascii="Times New Roman" w:hAnsi="Times New Roman"/>
          <w:spacing w:val="5"/>
          <w:sz w:val="24"/>
          <w:szCs w:val="24"/>
        </w:rPr>
        <w:t>t</w:t>
      </w:r>
      <w:r w:rsidRPr="006159EF">
        <w:rPr>
          <w:rFonts w:ascii="Times New Roman" w:hAnsi="Times New Roman"/>
          <w:sz w:val="24"/>
          <w:szCs w:val="24"/>
        </w:rPr>
        <w:t>uk</w:t>
      </w:r>
      <w:r w:rsidR="0064719C" w:rsidRPr="0064719C">
        <w:rPr>
          <w:rFonts w:ascii="Times New Roman" w:hAnsi="Times New Roman"/>
          <w:sz w:val="24"/>
          <w:szCs w:val="24"/>
        </w:rPr>
        <w:t xml:space="preserve"> </w:t>
      </w:r>
      <w:r w:rsidRPr="006159EF">
        <w:rPr>
          <w:rFonts w:ascii="Times New Roman" w:hAnsi="Times New Roman"/>
          <w:sz w:val="24"/>
          <w:szCs w:val="24"/>
        </w:rPr>
        <w:t>N</w:t>
      </w:r>
      <w:r w:rsidRPr="006159EF">
        <w:rPr>
          <w:rFonts w:ascii="Times New Roman" w:hAnsi="Times New Roman"/>
          <w:spacing w:val="-1"/>
          <w:sz w:val="24"/>
          <w:szCs w:val="24"/>
        </w:rPr>
        <w:t>a</w:t>
      </w:r>
      <w:r w:rsidRPr="006159EF">
        <w:rPr>
          <w:rFonts w:ascii="Times New Roman" w:hAnsi="Times New Roman"/>
          <w:sz w:val="24"/>
          <w:szCs w:val="24"/>
        </w:rPr>
        <w:t>bi</w:t>
      </w:r>
      <w:r w:rsidR="0064719C" w:rsidRPr="0064719C">
        <w:rPr>
          <w:rFonts w:ascii="Times New Roman" w:hAnsi="Times New Roman"/>
          <w:sz w:val="24"/>
          <w:szCs w:val="24"/>
        </w:rPr>
        <w:t xml:space="preserve"> </w:t>
      </w:r>
      <w:r w:rsidRPr="006159EF">
        <w:rPr>
          <w:rFonts w:ascii="Times New Roman" w:hAnsi="Times New Roman"/>
          <w:spacing w:val="-5"/>
          <w:sz w:val="24"/>
          <w:szCs w:val="24"/>
        </w:rPr>
        <w:t>b</w:t>
      </w:r>
      <w:r w:rsidRPr="006159EF">
        <w:rPr>
          <w:rFonts w:ascii="Times New Roman" w:hAnsi="Times New Roman"/>
          <w:spacing w:val="4"/>
          <w:sz w:val="24"/>
          <w:szCs w:val="24"/>
        </w:rPr>
        <w:t>e</w:t>
      </w:r>
      <w:r w:rsidRPr="006159EF">
        <w:rPr>
          <w:rFonts w:ascii="Times New Roman" w:hAnsi="Times New Roman"/>
          <w:spacing w:val="-2"/>
          <w:sz w:val="24"/>
          <w:szCs w:val="24"/>
        </w:rPr>
        <w:t>s</w:t>
      </w:r>
      <w:r w:rsidRPr="006159EF">
        <w:rPr>
          <w:rFonts w:ascii="Times New Roman" w:hAnsi="Times New Roman"/>
          <w:spacing w:val="-1"/>
          <w:sz w:val="24"/>
          <w:szCs w:val="24"/>
        </w:rPr>
        <w:t>a</w:t>
      </w:r>
      <w:r w:rsidRPr="006159EF">
        <w:rPr>
          <w:rFonts w:ascii="Times New Roman" w:hAnsi="Times New Roman"/>
          <w:sz w:val="24"/>
          <w:szCs w:val="24"/>
        </w:rPr>
        <w:t>r</w:t>
      </w:r>
      <w:r w:rsidR="0064719C" w:rsidRPr="0064719C">
        <w:rPr>
          <w:rFonts w:ascii="Times New Roman" w:hAnsi="Times New Roman"/>
          <w:sz w:val="24"/>
          <w:szCs w:val="24"/>
        </w:rPr>
        <w:t xml:space="preserve"> </w:t>
      </w:r>
      <w:r w:rsidRPr="006159EF">
        <w:rPr>
          <w:rFonts w:ascii="Times New Roman" w:hAnsi="Times New Roman"/>
          <w:spacing w:val="-2"/>
          <w:sz w:val="24"/>
          <w:szCs w:val="24"/>
        </w:rPr>
        <w:t>M</w:t>
      </w:r>
      <w:r w:rsidRPr="006159EF">
        <w:rPr>
          <w:rFonts w:ascii="Times New Roman" w:hAnsi="Times New Roman"/>
          <w:spacing w:val="5"/>
          <w:sz w:val="24"/>
          <w:szCs w:val="24"/>
        </w:rPr>
        <w:t>u</w:t>
      </w:r>
      <w:r w:rsidRPr="006159EF">
        <w:rPr>
          <w:rFonts w:ascii="Times New Roman" w:hAnsi="Times New Roman"/>
          <w:spacing w:val="-5"/>
          <w:sz w:val="24"/>
          <w:szCs w:val="24"/>
        </w:rPr>
        <w:t>h</w:t>
      </w:r>
      <w:r w:rsidRPr="006159EF">
        <w:rPr>
          <w:rFonts w:ascii="Times New Roman" w:hAnsi="Times New Roman"/>
          <w:spacing w:val="4"/>
          <w:sz w:val="24"/>
          <w:szCs w:val="24"/>
        </w:rPr>
        <w:t>a</w:t>
      </w:r>
      <w:r w:rsidRPr="006159EF">
        <w:rPr>
          <w:rFonts w:ascii="Times New Roman" w:hAnsi="Times New Roman"/>
          <w:sz w:val="24"/>
          <w:szCs w:val="24"/>
        </w:rPr>
        <w:t>m</w:t>
      </w:r>
      <w:r w:rsidRPr="006159EF">
        <w:rPr>
          <w:rFonts w:ascii="Times New Roman" w:hAnsi="Times New Roman"/>
          <w:spacing w:val="-4"/>
          <w:sz w:val="24"/>
          <w:szCs w:val="24"/>
        </w:rPr>
        <w:t>m</w:t>
      </w:r>
      <w:r w:rsidRPr="006159EF">
        <w:rPr>
          <w:rFonts w:ascii="Times New Roman" w:hAnsi="Times New Roman"/>
          <w:spacing w:val="-1"/>
          <w:sz w:val="24"/>
          <w:szCs w:val="24"/>
        </w:rPr>
        <w:t>a</w:t>
      </w:r>
      <w:r w:rsidRPr="006159EF">
        <w:rPr>
          <w:rFonts w:ascii="Times New Roman" w:hAnsi="Times New Roman"/>
          <w:sz w:val="24"/>
          <w:szCs w:val="24"/>
        </w:rPr>
        <w:t>d</w:t>
      </w:r>
      <w:r w:rsidR="0064719C" w:rsidRPr="0064719C">
        <w:rPr>
          <w:rFonts w:ascii="Times New Roman" w:hAnsi="Times New Roman"/>
          <w:sz w:val="24"/>
          <w:szCs w:val="24"/>
        </w:rPr>
        <w:t xml:space="preserve"> </w:t>
      </w:r>
      <w:r w:rsidRPr="006159EF">
        <w:rPr>
          <w:rFonts w:ascii="Times New Roman" w:hAnsi="Times New Roman"/>
          <w:spacing w:val="1"/>
          <w:sz w:val="24"/>
          <w:szCs w:val="24"/>
        </w:rPr>
        <w:t>S</w:t>
      </w:r>
      <w:r w:rsidRPr="006159EF">
        <w:rPr>
          <w:rFonts w:ascii="Times New Roman" w:hAnsi="Times New Roman"/>
          <w:sz w:val="24"/>
          <w:szCs w:val="24"/>
        </w:rPr>
        <w:t>A</w:t>
      </w:r>
      <w:r w:rsidRPr="006159EF">
        <w:rPr>
          <w:rFonts w:ascii="Times New Roman" w:hAnsi="Times New Roman"/>
          <w:spacing w:val="-6"/>
          <w:sz w:val="24"/>
          <w:szCs w:val="24"/>
        </w:rPr>
        <w:t>W</w:t>
      </w:r>
      <w:r w:rsidRPr="006159EF">
        <w:rPr>
          <w:rFonts w:ascii="Times New Roman" w:hAnsi="Times New Roman"/>
          <w:sz w:val="24"/>
          <w:szCs w:val="24"/>
        </w:rPr>
        <w:t>,</w:t>
      </w:r>
      <w:r w:rsidRPr="006159EF">
        <w:rPr>
          <w:rFonts w:ascii="Times New Roman" w:hAnsi="Times New Roman"/>
          <w:spacing w:val="-10"/>
          <w:sz w:val="24"/>
          <w:szCs w:val="24"/>
        </w:rPr>
        <w:t>y</w:t>
      </w:r>
      <w:r w:rsidRPr="006159EF">
        <w:rPr>
          <w:rFonts w:ascii="Times New Roman" w:hAnsi="Times New Roman"/>
          <w:spacing w:val="4"/>
          <w:sz w:val="24"/>
          <w:szCs w:val="24"/>
        </w:rPr>
        <w:t>a</w:t>
      </w:r>
      <w:r w:rsidRPr="006159EF">
        <w:rPr>
          <w:rFonts w:ascii="Times New Roman" w:hAnsi="Times New Roman"/>
          <w:spacing w:val="-5"/>
          <w:sz w:val="24"/>
          <w:szCs w:val="24"/>
        </w:rPr>
        <w:t>n</w:t>
      </w:r>
      <w:r w:rsidRPr="006159EF">
        <w:rPr>
          <w:rFonts w:ascii="Times New Roman" w:hAnsi="Times New Roman"/>
          <w:sz w:val="24"/>
          <w:szCs w:val="24"/>
        </w:rPr>
        <w:t>g</w:t>
      </w:r>
      <w:r w:rsidR="0064719C" w:rsidRPr="0064719C">
        <w:rPr>
          <w:rFonts w:ascii="Times New Roman" w:hAnsi="Times New Roman"/>
          <w:sz w:val="24"/>
          <w:szCs w:val="24"/>
        </w:rPr>
        <w:t xml:space="preserve"> </w:t>
      </w:r>
      <w:r w:rsidRPr="006159EF">
        <w:rPr>
          <w:rFonts w:ascii="Times New Roman" w:hAnsi="Times New Roman"/>
          <w:spacing w:val="5"/>
          <w:sz w:val="24"/>
          <w:szCs w:val="24"/>
        </w:rPr>
        <w:t>t</w:t>
      </w:r>
      <w:r w:rsidRPr="006159EF">
        <w:rPr>
          <w:rFonts w:ascii="Times New Roman" w:hAnsi="Times New Roman"/>
          <w:spacing w:val="4"/>
          <w:sz w:val="24"/>
          <w:szCs w:val="24"/>
        </w:rPr>
        <w:t>e</w:t>
      </w:r>
      <w:r w:rsidRPr="006159EF">
        <w:rPr>
          <w:rFonts w:ascii="Times New Roman" w:hAnsi="Times New Roman"/>
          <w:spacing w:val="-9"/>
          <w:sz w:val="24"/>
          <w:szCs w:val="24"/>
        </w:rPr>
        <w:t>l</w:t>
      </w:r>
      <w:r w:rsidRPr="006159EF">
        <w:rPr>
          <w:rFonts w:ascii="Times New Roman" w:hAnsi="Times New Roman"/>
          <w:spacing w:val="4"/>
          <w:sz w:val="24"/>
          <w:szCs w:val="24"/>
        </w:rPr>
        <w:t>a</w:t>
      </w:r>
      <w:r w:rsidRPr="006159EF">
        <w:rPr>
          <w:rFonts w:ascii="Times New Roman" w:hAnsi="Times New Roman"/>
          <w:sz w:val="24"/>
          <w:szCs w:val="24"/>
        </w:rPr>
        <w:t>h</w:t>
      </w:r>
      <w:r w:rsidR="0064719C">
        <w:rPr>
          <w:rFonts w:ascii="Times New Roman" w:hAnsi="Times New Roman"/>
          <w:sz w:val="24"/>
          <w:szCs w:val="24"/>
          <w:lang w:val="en-US"/>
        </w:rPr>
        <w:t xml:space="preserve"> </w:t>
      </w:r>
      <w:r w:rsidRPr="006159EF">
        <w:rPr>
          <w:rFonts w:ascii="Times New Roman" w:hAnsi="Times New Roman"/>
          <w:spacing w:val="-5"/>
          <w:sz w:val="24"/>
          <w:szCs w:val="24"/>
        </w:rPr>
        <w:t>b</w:t>
      </w:r>
      <w:r w:rsidRPr="006159EF">
        <w:rPr>
          <w:rFonts w:ascii="Times New Roman" w:hAnsi="Times New Roman"/>
          <w:spacing w:val="-1"/>
          <w:sz w:val="24"/>
          <w:szCs w:val="24"/>
        </w:rPr>
        <w:t>e</w:t>
      </w:r>
      <w:r w:rsidRPr="006159EF">
        <w:rPr>
          <w:rFonts w:ascii="Times New Roman" w:hAnsi="Times New Roman"/>
          <w:spacing w:val="6"/>
          <w:sz w:val="24"/>
          <w:szCs w:val="24"/>
        </w:rPr>
        <w:t>r</w:t>
      </w:r>
      <w:r w:rsidRPr="006159EF">
        <w:rPr>
          <w:rFonts w:ascii="Times New Roman" w:hAnsi="Times New Roman"/>
          <w:spacing w:val="-4"/>
          <w:sz w:val="24"/>
          <w:szCs w:val="24"/>
        </w:rPr>
        <w:t>j</w:t>
      </w:r>
      <w:r w:rsidRPr="006159EF">
        <w:rPr>
          <w:rFonts w:ascii="Times New Roman" w:hAnsi="Times New Roman"/>
          <w:sz w:val="24"/>
          <w:szCs w:val="24"/>
        </w:rPr>
        <w:t>u</w:t>
      </w:r>
      <w:r w:rsidRPr="006159EF">
        <w:rPr>
          <w:rFonts w:ascii="Times New Roman" w:hAnsi="Times New Roman"/>
          <w:spacing w:val="4"/>
          <w:sz w:val="24"/>
          <w:szCs w:val="24"/>
        </w:rPr>
        <w:t>a</w:t>
      </w:r>
      <w:r w:rsidRPr="006159EF">
        <w:rPr>
          <w:rFonts w:ascii="Times New Roman" w:hAnsi="Times New Roman"/>
          <w:spacing w:val="-5"/>
          <w:sz w:val="24"/>
          <w:szCs w:val="24"/>
        </w:rPr>
        <w:t>n</w:t>
      </w:r>
      <w:r w:rsidRPr="006159EF">
        <w:rPr>
          <w:rFonts w:ascii="Times New Roman" w:hAnsi="Times New Roman"/>
          <w:sz w:val="24"/>
          <w:szCs w:val="24"/>
        </w:rPr>
        <w:t>g u</w:t>
      </w:r>
      <w:r w:rsidRPr="006159EF">
        <w:rPr>
          <w:rFonts w:ascii="Times New Roman" w:hAnsi="Times New Roman"/>
          <w:spacing w:val="-5"/>
          <w:sz w:val="24"/>
          <w:szCs w:val="24"/>
        </w:rPr>
        <w:t>n</w:t>
      </w:r>
      <w:r w:rsidRPr="006159EF">
        <w:rPr>
          <w:rFonts w:ascii="Times New Roman" w:hAnsi="Times New Roman"/>
          <w:spacing w:val="5"/>
          <w:sz w:val="24"/>
          <w:szCs w:val="24"/>
        </w:rPr>
        <w:t>t</w:t>
      </w:r>
      <w:r w:rsidRPr="006159EF">
        <w:rPr>
          <w:rFonts w:ascii="Times New Roman" w:hAnsi="Times New Roman"/>
          <w:sz w:val="24"/>
          <w:szCs w:val="24"/>
        </w:rPr>
        <w:t>uk</w:t>
      </w:r>
      <w:r w:rsidR="0064719C">
        <w:rPr>
          <w:rFonts w:ascii="Times New Roman" w:hAnsi="Times New Roman"/>
          <w:sz w:val="24"/>
          <w:szCs w:val="24"/>
          <w:lang w:val="en-US"/>
        </w:rPr>
        <w:t xml:space="preserve"> </w:t>
      </w:r>
      <w:r w:rsidRPr="006159EF">
        <w:rPr>
          <w:rFonts w:ascii="Times New Roman" w:hAnsi="Times New Roman"/>
          <w:spacing w:val="-9"/>
          <w:sz w:val="24"/>
          <w:szCs w:val="24"/>
        </w:rPr>
        <w:t>m</w:t>
      </w:r>
      <w:r w:rsidRPr="006159EF">
        <w:rPr>
          <w:rFonts w:ascii="Times New Roman" w:hAnsi="Times New Roman"/>
          <w:spacing w:val="4"/>
          <w:sz w:val="24"/>
          <w:szCs w:val="24"/>
        </w:rPr>
        <w:t>e</w:t>
      </w:r>
      <w:r w:rsidRPr="006159EF">
        <w:rPr>
          <w:rFonts w:ascii="Times New Roman" w:hAnsi="Times New Roman"/>
          <w:sz w:val="24"/>
          <w:szCs w:val="24"/>
        </w:rPr>
        <w:t>n</w:t>
      </w:r>
      <w:r w:rsidRPr="006159EF">
        <w:rPr>
          <w:rFonts w:ascii="Times New Roman" w:hAnsi="Times New Roman"/>
          <w:spacing w:val="-5"/>
          <w:sz w:val="24"/>
          <w:szCs w:val="24"/>
        </w:rPr>
        <w:t>y</w:t>
      </w:r>
      <w:r w:rsidRPr="006159EF">
        <w:rPr>
          <w:rFonts w:ascii="Times New Roman" w:hAnsi="Times New Roman"/>
          <w:spacing w:val="4"/>
          <w:sz w:val="24"/>
          <w:szCs w:val="24"/>
        </w:rPr>
        <w:t>a</w:t>
      </w:r>
      <w:r w:rsidRPr="006159EF">
        <w:rPr>
          <w:rFonts w:ascii="Times New Roman" w:hAnsi="Times New Roman"/>
          <w:spacing w:val="-4"/>
          <w:sz w:val="24"/>
          <w:szCs w:val="24"/>
        </w:rPr>
        <w:t>m</w:t>
      </w:r>
      <w:r w:rsidRPr="006159EF">
        <w:rPr>
          <w:rFonts w:ascii="Times New Roman" w:hAnsi="Times New Roman"/>
          <w:spacing w:val="5"/>
          <w:sz w:val="24"/>
          <w:szCs w:val="24"/>
        </w:rPr>
        <w:t>p</w:t>
      </w:r>
      <w:r w:rsidRPr="006159EF">
        <w:rPr>
          <w:rFonts w:ascii="Times New Roman" w:hAnsi="Times New Roman"/>
          <w:spacing w:val="4"/>
          <w:sz w:val="24"/>
          <w:szCs w:val="24"/>
        </w:rPr>
        <w:t>a</w:t>
      </w:r>
      <w:r w:rsidRPr="006159EF">
        <w:rPr>
          <w:rFonts w:ascii="Times New Roman" w:hAnsi="Times New Roman"/>
          <w:spacing w:val="-9"/>
          <w:sz w:val="24"/>
          <w:szCs w:val="24"/>
        </w:rPr>
        <w:t>i</w:t>
      </w:r>
      <w:r w:rsidRPr="006159EF">
        <w:rPr>
          <w:rFonts w:ascii="Times New Roman" w:hAnsi="Times New Roman"/>
          <w:spacing w:val="5"/>
          <w:sz w:val="24"/>
          <w:szCs w:val="24"/>
        </w:rPr>
        <w:t>k</w:t>
      </w:r>
      <w:r w:rsidRPr="006159EF">
        <w:rPr>
          <w:rFonts w:ascii="Times New Roman" w:hAnsi="Times New Roman"/>
          <w:spacing w:val="4"/>
          <w:sz w:val="24"/>
          <w:szCs w:val="24"/>
        </w:rPr>
        <w:t>a</w:t>
      </w:r>
      <w:r w:rsidRPr="006159EF">
        <w:rPr>
          <w:rFonts w:ascii="Times New Roman" w:hAnsi="Times New Roman"/>
          <w:sz w:val="24"/>
          <w:szCs w:val="24"/>
        </w:rPr>
        <w:t xml:space="preserve">n </w:t>
      </w:r>
      <w:r w:rsidRPr="006159EF">
        <w:rPr>
          <w:rFonts w:ascii="Times New Roman" w:hAnsi="Times New Roman"/>
          <w:spacing w:val="4"/>
          <w:sz w:val="24"/>
          <w:szCs w:val="24"/>
        </w:rPr>
        <w:t>a</w:t>
      </w:r>
      <w:r w:rsidRPr="006159EF">
        <w:rPr>
          <w:rFonts w:ascii="Times New Roman" w:hAnsi="Times New Roman"/>
          <w:spacing w:val="-9"/>
          <w:sz w:val="24"/>
          <w:szCs w:val="24"/>
        </w:rPr>
        <w:t>j</w:t>
      </w:r>
      <w:r w:rsidRPr="006159EF">
        <w:rPr>
          <w:rFonts w:ascii="Times New Roman" w:hAnsi="Times New Roman"/>
          <w:spacing w:val="-1"/>
          <w:sz w:val="24"/>
          <w:szCs w:val="24"/>
        </w:rPr>
        <w:t>a</w:t>
      </w:r>
      <w:r w:rsidRPr="006159EF">
        <w:rPr>
          <w:rFonts w:ascii="Times New Roman" w:hAnsi="Times New Roman"/>
          <w:spacing w:val="1"/>
          <w:sz w:val="24"/>
          <w:szCs w:val="24"/>
        </w:rPr>
        <w:t>r</w:t>
      </w:r>
      <w:r w:rsidRPr="006159EF">
        <w:rPr>
          <w:rFonts w:ascii="Times New Roman" w:hAnsi="Times New Roman"/>
          <w:spacing w:val="4"/>
          <w:sz w:val="24"/>
          <w:szCs w:val="24"/>
        </w:rPr>
        <w:t>a</w:t>
      </w:r>
      <w:r w:rsidRPr="006159EF">
        <w:rPr>
          <w:rFonts w:ascii="Times New Roman" w:hAnsi="Times New Roman"/>
          <w:sz w:val="24"/>
          <w:szCs w:val="24"/>
        </w:rPr>
        <w:t xml:space="preserve">n </w:t>
      </w:r>
      <w:r w:rsidRPr="006159EF">
        <w:rPr>
          <w:rFonts w:ascii="Times New Roman" w:hAnsi="Times New Roman"/>
          <w:spacing w:val="1"/>
          <w:sz w:val="24"/>
          <w:szCs w:val="24"/>
        </w:rPr>
        <w:t>I</w:t>
      </w:r>
      <w:r w:rsidRPr="006159EF">
        <w:rPr>
          <w:rFonts w:ascii="Times New Roman" w:hAnsi="Times New Roman"/>
          <w:spacing w:val="2"/>
          <w:sz w:val="24"/>
          <w:szCs w:val="24"/>
        </w:rPr>
        <w:t>s</w:t>
      </w:r>
      <w:r w:rsidRPr="006159EF">
        <w:rPr>
          <w:rFonts w:ascii="Times New Roman" w:hAnsi="Times New Roman"/>
          <w:spacing w:val="-9"/>
          <w:sz w:val="24"/>
          <w:szCs w:val="24"/>
        </w:rPr>
        <w:t>l</w:t>
      </w:r>
      <w:r w:rsidRPr="006159EF">
        <w:rPr>
          <w:rFonts w:ascii="Times New Roman" w:hAnsi="Times New Roman"/>
          <w:spacing w:val="4"/>
          <w:sz w:val="24"/>
          <w:szCs w:val="24"/>
        </w:rPr>
        <w:t>a</w:t>
      </w:r>
      <w:r w:rsidRPr="006159EF">
        <w:rPr>
          <w:rFonts w:ascii="Times New Roman" w:hAnsi="Times New Roman"/>
          <w:sz w:val="24"/>
          <w:szCs w:val="24"/>
        </w:rPr>
        <w:t xml:space="preserve">m </w:t>
      </w:r>
      <w:r w:rsidRPr="006159EF">
        <w:rPr>
          <w:rFonts w:ascii="Times New Roman" w:hAnsi="Times New Roman"/>
          <w:spacing w:val="-2"/>
          <w:sz w:val="24"/>
          <w:szCs w:val="24"/>
        </w:rPr>
        <w:t>s</w:t>
      </w:r>
      <w:r w:rsidRPr="006159EF">
        <w:rPr>
          <w:rFonts w:ascii="Times New Roman" w:hAnsi="Times New Roman"/>
          <w:spacing w:val="4"/>
          <w:sz w:val="24"/>
          <w:szCs w:val="24"/>
        </w:rPr>
        <w:t>e</w:t>
      </w:r>
      <w:r w:rsidRPr="006159EF">
        <w:rPr>
          <w:rFonts w:ascii="Times New Roman" w:hAnsi="Times New Roman"/>
          <w:sz w:val="24"/>
          <w:szCs w:val="24"/>
        </w:rPr>
        <w:t>h</w:t>
      </w:r>
      <w:r w:rsidRPr="006159EF">
        <w:rPr>
          <w:rFonts w:ascii="Times New Roman" w:hAnsi="Times New Roman"/>
          <w:spacing w:val="-4"/>
          <w:sz w:val="24"/>
          <w:szCs w:val="24"/>
        </w:rPr>
        <w:t>i</w:t>
      </w:r>
      <w:r w:rsidRPr="006159EF">
        <w:rPr>
          <w:rFonts w:ascii="Times New Roman" w:hAnsi="Times New Roman"/>
          <w:sz w:val="24"/>
          <w:szCs w:val="24"/>
        </w:rPr>
        <w:t>ngga</w:t>
      </w:r>
      <w:r w:rsidR="0064719C">
        <w:rPr>
          <w:rFonts w:ascii="Times New Roman" w:hAnsi="Times New Roman"/>
          <w:sz w:val="24"/>
          <w:szCs w:val="24"/>
          <w:lang w:val="en-US"/>
        </w:rPr>
        <w:t xml:space="preserve"> </w:t>
      </w:r>
      <w:r w:rsidRPr="006159EF">
        <w:rPr>
          <w:rFonts w:ascii="Times New Roman" w:hAnsi="Times New Roman"/>
          <w:spacing w:val="5"/>
          <w:sz w:val="24"/>
          <w:szCs w:val="24"/>
        </w:rPr>
        <w:t>u</w:t>
      </w:r>
      <w:r w:rsidRPr="006159EF">
        <w:rPr>
          <w:rFonts w:ascii="Times New Roman" w:hAnsi="Times New Roman"/>
          <w:spacing w:val="-4"/>
          <w:sz w:val="24"/>
          <w:szCs w:val="24"/>
        </w:rPr>
        <w:t>m</w:t>
      </w:r>
      <w:r w:rsidRPr="006159EF">
        <w:rPr>
          <w:rFonts w:ascii="Times New Roman" w:hAnsi="Times New Roman"/>
          <w:spacing w:val="4"/>
          <w:sz w:val="24"/>
          <w:szCs w:val="24"/>
        </w:rPr>
        <w:t>a</w:t>
      </w:r>
      <w:r w:rsidRPr="006159EF">
        <w:rPr>
          <w:rFonts w:ascii="Times New Roman" w:hAnsi="Times New Roman"/>
          <w:sz w:val="24"/>
          <w:szCs w:val="24"/>
        </w:rPr>
        <w:t>t</w:t>
      </w:r>
      <w:r w:rsidR="0064719C">
        <w:rPr>
          <w:rFonts w:ascii="Times New Roman" w:hAnsi="Times New Roman"/>
          <w:sz w:val="24"/>
          <w:szCs w:val="24"/>
          <w:lang w:val="en-US"/>
        </w:rPr>
        <w:t xml:space="preserve"> </w:t>
      </w:r>
      <w:r w:rsidRPr="006159EF">
        <w:rPr>
          <w:rFonts w:ascii="Times New Roman" w:hAnsi="Times New Roman"/>
          <w:spacing w:val="1"/>
          <w:sz w:val="24"/>
          <w:szCs w:val="24"/>
        </w:rPr>
        <w:t>I</w:t>
      </w:r>
      <w:r w:rsidRPr="006159EF">
        <w:rPr>
          <w:rFonts w:ascii="Times New Roman" w:hAnsi="Times New Roman"/>
          <w:spacing w:val="-2"/>
          <w:sz w:val="24"/>
          <w:szCs w:val="24"/>
        </w:rPr>
        <w:t>s</w:t>
      </w:r>
      <w:r w:rsidRPr="006159EF">
        <w:rPr>
          <w:rFonts w:ascii="Times New Roman" w:hAnsi="Times New Roman"/>
          <w:spacing w:val="-9"/>
          <w:sz w:val="24"/>
          <w:szCs w:val="24"/>
        </w:rPr>
        <w:t>l</w:t>
      </w:r>
      <w:r w:rsidRPr="006159EF">
        <w:rPr>
          <w:rFonts w:ascii="Times New Roman" w:hAnsi="Times New Roman"/>
          <w:spacing w:val="4"/>
          <w:sz w:val="24"/>
          <w:szCs w:val="24"/>
        </w:rPr>
        <w:t>a</w:t>
      </w:r>
      <w:r w:rsidRPr="006159EF">
        <w:rPr>
          <w:rFonts w:ascii="Times New Roman" w:hAnsi="Times New Roman"/>
          <w:sz w:val="24"/>
          <w:szCs w:val="24"/>
        </w:rPr>
        <w:t>m</w:t>
      </w:r>
      <w:r w:rsidR="0064719C">
        <w:rPr>
          <w:rFonts w:ascii="Times New Roman" w:hAnsi="Times New Roman"/>
          <w:sz w:val="24"/>
          <w:szCs w:val="24"/>
          <w:lang w:val="en-US"/>
        </w:rPr>
        <w:t xml:space="preserve"> </w:t>
      </w:r>
      <w:r w:rsidRPr="006159EF">
        <w:rPr>
          <w:rFonts w:ascii="Times New Roman" w:hAnsi="Times New Roman"/>
          <w:spacing w:val="-4"/>
          <w:sz w:val="24"/>
          <w:szCs w:val="24"/>
        </w:rPr>
        <w:t>m</w:t>
      </w:r>
      <w:r w:rsidRPr="006159EF">
        <w:rPr>
          <w:rFonts w:ascii="Times New Roman" w:hAnsi="Times New Roman"/>
          <w:spacing w:val="4"/>
          <w:sz w:val="24"/>
          <w:szCs w:val="24"/>
        </w:rPr>
        <w:t>e</w:t>
      </w:r>
      <w:r w:rsidRPr="006159EF">
        <w:rPr>
          <w:rFonts w:ascii="Times New Roman" w:hAnsi="Times New Roman"/>
          <w:spacing w:val="-5"/>
          <w:sz w:val="24"/>
          <w:szCs w:val="24"/>
        </w:rPr>
        <w:t>n</w:t>
      </w:r>
      <w:r w:rsidRPr="006159EF">
        <w:rPr>
          <w:rFonts w:ascii="Times New Roman" w:hAnsi="Times New Roman"/>
          <w:sz w:val="24"/>
          <w:szCs w:val="24"/>
        </w:rPr>
        <w:t>d</w:t>
      </w:r>
      <w:r w:rsidRPr="006159EF">
        <w:rPr>
          <w:rFonts w:ascii="Times New Roman" w:hAnsi="Times New Roman"/>
          <w:spacing w:val="-1"/>
          <w:sz w:val="24"/>
          <w:szCs w:val="24"/>
        </w:rPr>
        <w:t>a</w:t>
      </w:r>
      <w:r w:rsidRPr="006159EF">
        <w:rPr>
          <w:rFonts w:ascii="Times New Roman" w:hAnsi="Times New Roman"/>
          <w:sz w:val="24"/>
          <w:szCs w:val="24"/>
        </w:rPr>
        <w:t>p</w:t>
      </w:r>
      <w:r w:rsidRPr="006159EF">
        <w:rPr>
          <w:rFonts w:ascii="Times New Roman" w:hAnsi="Times New Roman"/>
          <w:spacing w:val="-1"/>
          <w:sz w:val="24"/>
          <w:szCs w:val="24"/>
        </w:rPr>
        <w:t>a</w:t>
      </w:r>
      <w:r w:rsidRPr="006159EF">
        <w:rPr>
          <w:rFonts w:ascii="Times New Roman" w:hAnsi="Times New Roman"/>
          <w:spacing w:val="5"/>
          <w:sz w:val="24"/>
          <w:szCs w:val="24"/>
        </w:rPr>
        <w:t>t</w:t>
      </w:r>
      <w:r w:rsidRPr="006159EF">
        <w:rPr>
          <w:rFonts w:ascii="Times New Roman" w:hAnsi="Times New Roman"/>
          <w:sz w:val="24"/>
          <w:szCs w:val="24"/>
        </w:rPr>
        <w:t>k</w:t>
      </w:r>
      <w:r w:rsidRPr="006159EF">
        <w:rPr>
          <w:rFonts w:ascii="Times New Roman" w:hAnsi="Times New Roman"/>
          <w:spacing w:val="-1"/>
          <w:sz w:val="24"/>
          <w:szCs w:val="24"/>
        </w:rPr>
        <w:t>a</w:t>
      </w:r>
      <w:r w:rsidRPr="006159EF">
        <w:rPr>
          <w:rFonts w:ascii="Times New Roman" w:hAnsi="Times New Roman"/>
          <w:sz w:val="24"/>
          <w:szCs w:val="24"/>
        </w:rPr>
        <w:t>n p</w:t>
      </w:r>
      <w:r w:rsidRPr="006159EF">
        <w:rPr>
          <w:rFonts w:ascii="Times New Roman" w:hAnsi="Times New Roman"/>
          <w:spacing w:val="-1"/>
          <w:sz w:val="24"/>
          <w:szCs w:val="24"/>
        </w:rPr>
        <w:t>e</w:t>
      </w:r>
      <w:r w:rsidRPr="006159EF">
        <w:rPr>
          <w:rFonts w:ascii="Times New Roman" w:hAnsi="Times New Roman"/>
          <w:spacing w:val="5"/>
          <w:sz w:val="24"/>
          <w:szCs w:val="24"/>
        </w:rPr>
        <w:t>t</w:t>
      </w:r>
      <w:r w:rsidRPr="006159EF">
        <w:rPr>
          <w:rFonts w:ascii="Times New Roman" w:hAnsi="Times New Roman"/>
          <w:sz w:val="24"/>
          <w:szCs w:val="24"/>
        </w:rPr>
        <w:t>un</w:t>
      </w:r>
      <w:r w:rsidRPr="006159EF">
        <w:rPr>
          <w:rFonts w:ascii="Times New Roman" w:hAnsi="Times New Roman"/>
          <w:spacing w:val="-9"/>
          <w:sz w:val="24"/>
          <w:szCs w:val="24"/>
        </w:rPr>
        <w:t>j</w:t>
      </w:r>
      <w:r w:rsidRPr="006159EF">
        <w:rPr>
          <w:rFonts w:ascii="Times New Roman" w:hAnsi="Times New Roman"/>
          <w:sz w:val="24"/>
          <w:szCs w:val="24"/>
        </w:rPr>
        <w:t>uk</w:t>
      </w:r>
      <w:r w:rsidR="0064719C">
        <w:rPr>
          <w:rFonts w:ascii="Times New Roman" w:hAnsi="Times New Roman"/>
          <w:sz w:val="24"/>
          <w:szCs w:val="24"/>
          <w:lang w:val="en-US"/>
        </w:rPr>
        <w:t xml:space="preserve"> </w:t>
      </w:r>
      <w:r w:rsidRPr="006159EF">
        <w:rPr>
          <w:rFonts w:ascii="Times New Roman" w:hAnsi="Times New Roman"/>
          <w:sz w:val="24"/>
          <w:szCs w:val="24"/>
        </w:rPr>
        <w:t>ke</w:t>
      </w:r>
      <w:r w:rsidRPr="006159EF">
        <w:rPr>
          <w:rFonts w:ascii="Times New Roman" w:hAnsi="Times New Roman"/>
          <w:spacing w:val="-4"/>
          <w:sz w:val="24"/>
          <w:szCs w:val="24"/>
        </w:rPr>
        <w:t>j</w:t>
      </w:r>
      <w:r w:rsidRPr="006159EF">
        <w:rPr>
          <w:rFonts w:ascii="Times New Roman" w:hAnsi="Times New Roman"/>
          <w:spacing w:val="4"/>
          <w:sz w:val="24"/>
          <w:szCs w:val="24"/>
        </w:rPr>
        <w:t>a</w:t>
      </w:r>
      <w:r w:rsidRPr="006159EF">
        <w:rPr>
          <w:rFonts w:ascii="Times New Roman" w:hAnsi="Times New Roman"/>
          <w:spacing w:val="-4"/>
          <w:sz w:val="24"/>
          <w:szCs w:val="24"/>
        </w:rPr>
        <w:t>l</w:t>
      </w:r>
      <w:r w:rsidRPr="006159EF">
        <w:rPr>
          <w:rFonts w:ascii="Times New Roman" w:hAnsi="Times New Roman"/>
          <w:spacing w:val="4"/>
          <w:sz w:val="24"/>
          <w:szCs w:val="24"/>
        </w:rPr>
        <w:t>a</w:t>
      </w:r>
      <w:r w:rsidRPr="006159EF">
        <w:rPr>
          <w:rFonts w:ascii="Times New Roman" w:hAnsi="Times New Roman"/>
          <w:sz w:val="24"/>
          <w:szCs w:val="24"/>
        </w:rPr>
        <w:t>n</w:t>
      </w:r>
      <w:r w:rsidR="0064719C">
        <w:rPr>
          <w:rFonts w:ascii="Times New Roman" w:hAnsi="Times New Roman"/>
          <w:sz w:val="24"/>
          <w:szCs w:val="24"/>
          <w:lang w:val="en-US"/>
        </w:rPr>
        <w:t xml:space="preserve"> </w:t>
      </w:r>
      <w:r w:rsidRPr="006159EF">
        <w:rPr>
          <w:rFonts w:ascii="Times New Roman" w:hAnsi="Times New Roman"/>
          <w:spacing w:val="-5"/>
          <w:sz w:val="24"/>
          <w:szCs w:val="24"/>
        </w:rPr>
        <w:t>y</w:t>
      </w:r>
      <w:r w:rsidRPr="006159EF">
        <w:rPr>
          <w:rFonts w:ascii="Times New Roman" w:hAnsi="Times New Roman"/>
          <w:spacing w:val="4"/>
          <w:sz w:val="24"/>
          <w:szCs w:val="24"/>
        </w:rPr>
        <w:t>a</w:t>
      </w:r>
      <w:r w:rsidRPr="006159EF">
        <w:rPr>
          <w:rFonts w:ascii="Times New Roman" w:hAnsi="Times New Roman"/>
          <w:spacing w:val="-5"/>
          <w:sz w:val="24"/>
          <w:szCs w:val="24"/>
        </w:rPr>
        <w:t>n</w:t>
      </w:r>
      <w:r w:rsidRPr="006159EF">
        <w:rPr>
          <w:rFonts w:ascii="Times New Roman" w:hAnsi="Times New Roman"/>
          <w:sz w:val="24"/>
          <w:szCs w:val="24"/>
        </w:rPr>
        <w:t>g</w:t>
      </w:r>
      <w:r w:rsidR="0064719C">
        <w:rPr>
          <w:rFonts w:ascii="Times New Roman" w:hAnsi="Times New Roman"/>
          <w:sz w:val="24"/>
          <w:szCs w:val="24"/>
          <w:lang w:val="en-US"/>
        </w:rPr>
        <w:t xml:space="preserve"> </w:t>
      </w:r>
      <w:r w:rsidRPr="006159EF">
        <w:rPr>
          <w:rFonts w:ascii="Times New Roman" w:hAnsi="Times New Roman"/>
          <w:spacing w:val="-9"/>
          <w:sz w:val="24"/>
          <w:szCs w:val="24"/>
        </w:rPr>
        <w:t>l</w:t>
      </w:r>
      <w:r w:rsidRPr="006159EF">
        <w:rPr>
          <w:rFonts w:ascii="Times New Roman" w:hAnsi="Times New Roman"/>
          <w:sz w:val="24"/>
          <w:szCs w:val="24"/>
        </w:rPr>
        <w:t>u</w:t>
      </w:r>
      <w:r w:rsidRPr="006159EF">
        <w:rPr>
          <w:rFonts w:ascii="Times New Roman" w:hAnsi="Times New Roman"/>
          <w:spacing w:val="1"/>
          <w:sz w:val="24"/>
          <w:szCs w:val="24"/>
        </w:rPr>
        <w:t>r</w:t>
      </w:r>
      <w:r w:rsidRPr="006159EF">
        <w:rPr>
          <w:rFonts w:ascii="Times New Roman" w:hAnsi="Times New Roman"/>
          <w:sz w:val="24"/>
          <w:szCs w:val="24"/>
        </w:rPr>
        <w:t>us</w:t>
      </w:r>
      <w:r w:rsidR="0064719C">
        <w:rPr>
          <w:rFonts w:ascii="Times New Roman" w:hAnsi="Times New Roman"/>
          <w:sz w:val="24"/>
          <w:szCs w:val="24"/>
          <w:lang w:val="en-US"/>
        </w:rPr>
        <w:t xml:space="preserve"> </w:t>
      </w:r>
      <w:r w:rsidRPr="006159EF">
        <w:rPr>
          <w:rFonts w:ascii="Times New Roman" w:hAnsi="Times New Roman"/>
          <w:spacing w:val="-5"/>
          <w:sz w:val="24"/>
          <w:szCs w:val="24"/>
        </w:rPr>
        <w:t>b</w:t>
      </w:r>
      <w:r w:rsidRPr="006159EF">
        <w:rPr>
          <w:rFonts w:ascii="Times New Roman" w:hAnsi="Times New Roman"/>
          <w:spacing w:val="4"/>
          <w:sz w:val="24"/>
          <w:szCs w:val="24"/>
        </w:rPr>
        <w:t>a</w:t>
      </w:r>
      <w:r w:rsidRPr="006159EF">
        <w:rPr>
          <w:rFonts w:ascii="Times New Roman" w:hAnsi="Times New Roman"/>
          <w:spacing w:val="-4"/>
          <w:sz w:val="24"/>
          <w:szCs w:val="24"/>
        </w:rPr>
        <w:t>i</w:t>
      </w:r>
      <w:r w:rsidRPr="006159EF">
        <w:rPr>
          <w:rFonts w:ascii="Times New Roman" w:hAnsi="Times New Roman"/>
          <w:sz w:val="24"/>
          <w:szCs w:val="24"/>
        </w:rPr>
        <w:t>k</w:t>
      </w:r>
      <w:r w:rsidR="0064719C">
        <w:rPr>
          <w:rFonts w:ascii="Times New Roman" w:hAnsi="Times New Roman"/>
          <w:sz w:val="24"/>
          <w:szCs w:val="24"/>
          <w:lang w:val="en-US"/>
        </w:rPr>
        <w:t xml:space="preserve"> </w:t>
      </w:r>
      <w:r w:rsidRPr="006159EF">
        <w:rPr>
          <w:rFonts w:ascii="Times New Roman" w:hAnsi="Times New Roman"/>
          <w:sz w:val="24"/>
          <w:szCs w:val="24"/>
        </w:rPr>
        <w:t>dun</w:t>
      </w:r>
      <w:r w:rsidRPr="006159EF">
        <w:rPr>
          <w:rFonts w:ascii="Times New Roman" w:hAnsi="Times New Roman"/>
          <w:spacing w:val="-4"/>
          <w:sz w:val="24"/>
          <w:szCs w:val="24"/>
        </w:rPr>
        <w:t>i</w:t>
      </w:r>
      <w:r w:rsidRPr="006159EF">
        <w:rPr>
          <w:rFonts w:ascii="Times New Roman" w:hAnsi="Times New Roman"/>
          <w:sz w:val="24"/>
          <w:szCs w:val="24"/>
        </w:rPr>
        <w:t>a</w:t>
      </w:r>
      <w:r w:rsidR="0064719C">
        <w:rPr>
          <w:rFonts w:ascii="Times New Roman" w:hAnsi="Times New Roman"/>
          <w:sz w:val="24"/>
          <w:szCs w:val="24"/>
          <w:lang w:val="en-US"/>
        </w:rPr>
        <w:t xml:space="preserve"> </w:t>
      </w:r>
      <w:r w:rsidRPr="006159EF">
        <w:rPr>
          <w:rFonts w:ascii="Times New Roman" w:hAnsi="Times New Roman"/>
          <w:spacing w:val="-4"/>
          <w:sz w:val="24"/>
          <w:szCs w:val="24"/>
        </w:rPr>
        <w:t>m</w:t>
      </w:r>
      <w:r w:rsidRPr="006159EF">
        <w:rPr>
          <w:rFonts w:ascii="Times New Roman" w:hAnsi="Times New Roman"/>
          <w:spacing w:val="-1"/>
          <w:sz w:val="24"/>
          <w:szCs w:val="24"/>
        </w:rPr>
        <w:t>a</w:t>
      </w:r>
      <w:r w:rsidRPr="006159EF">
        <w:rPr>
          <w:rFonts w:ascii="Times New Roman" w:hAnsi="Times New Roman"/>
          <w:sz w:val="24"/>
          <w:szCs w:val="24"/>
        </w:rPr>
        <w:t>up</w:t>
      </w:r>
      <w:r w:rsidRPr="006159EF">
        <w:rPr>
          <w:rFonts w:ascii="Times New Roman" w:hAnsi="Times New Roman"/>
          <w:spacing w:val="5"/>
          <w:sz w:val="24"/>
          <w:szCs w:val="24"/>
        </w:rPr>
        <w:t>u</w:t>
      </w:r>
      <w:r w:rsidRPr="006159EF">
        <w:rPr>
          <w:rFonts w:ascii="Times New Roman" w:hAnsi="Times New Roman"/>
          <w:sz w:val="24"/>
          <w:szCs w:val="24"/>
        </w:rPr>
        <w:t>n</w:t>
      </w:r>
      <w:r w:rsidR="0064719C">
        <w:rPr>
          <w:rFonts w:ascii="Times New Roman" w:hAnsi="Times New Roman"/>
          <w:sz w:val="24"/>
          <w:szCs w:val="24"/>
          <w:lang w:val="en-US"/>
        </w:rPr>
        <w:t xml:space="preserve"> </w:t>
      </w:r>
      <w:r w:rsidRPr="006159EF">
        <w:rPr>
          <w:rFonts w:ascii="Times New Roman" w:hAnsi="Times New Roman"/>
          <w:spacing w:val="-1"/>
          <w:sz w:val="24"/>
          <w:szCs w:val="24"/>
        </w:rPr>
        <w:t>a</w:t>
      </w:r>
      <w:r w:rsidRPr="006159EF">
        <w:rPr>
          <w:rFonts w:ascii="Times New Roman" w:hAnsi="Times New Roman"/>
          <w:spacing w:val="5"/>
          <w:sz w:val="24"/>
          <w:szCs w:val="24"/>
        </w:rPr>
        <w:t>k</w:t>
      </w:r>
      <w:r w:rsidRPr="006159EF">
        <w:rPr>
          <w:rFonts w:ascii="Times New Roman" w:hAnsi="Times New Roman"/>
          <w:sz w:val="24"/>
          <w:szCs w:val="24"/>
        </w:rPr>
        <w:t>h</w:t>
      </w:r>
      <w:r w:rsidRPr="006159EF">
        <w:rPr>
          <w:rFonts w:ascii="Times New Roman" w:hAnsi="Times New Roman"/>
          <w:spacing w:val="-9"/>
          <w:sz w:val="24"/>
          <w:szCs w:val="24"/>
        </w:rPr>
        <w:t>i</w:t>
      </w:r>
      <w:r w:rsidRPr="006159EF">
        <w:rPr>
          <w:rFonts w:ascii="Times New Roman" w:hAnsi="Times New Roman"/>
          <w:spacing w:val="1"/>
          <w:sz w:val="24"/>
          <w:szCs w:val="24"/>
        </w:rPr>
        <w:t>r</w:t>
      </w:r>
      <w:r w:rsidRPr="006159EF">
        <w:rPr>
          <w:rFonts w:ascii="Times New Roman" w:hAnsi="Times New Roman"/>
          <w:spacing w:val="-1"/>
          <w:sz w:val="24"/>
          <w:szCs w:val="24"/>
        </w:rPr>
        <w:t>a</w:t>
      </w:r>
      <w:r w:rsidRPr="006159EF">
        <w:rPr>
          <w:rFonts w:ascii="Times New Roman" w:hAnsi="Times New Roman"/>
          <w:spacing w:val="5"/>
          <w:sz w:val="24"/>
          <w:szCs w:val="24"/>
        </w:rPr>
        <w:t>t</w:t>
      </w:r>
      <w:r w:rsidRPr="006159EF">
        <w:rPr>
          <w:rFonts w:ascii="Times New Roman" w:hAnsi="Times New Roman"/>
          <w:sz w:val="24"/>
          <w:szCs w:val="24"/>
        </w:rPr>
        <w:t>.</w:t>
      </w:r>
    </w:p>
    <w:p w:rsidR="00BC75DC" w:rsidRPr="006159EF" w:rsidRDefault="00BC75DC" w:rsidP="00BC75DC">
      <w:pPr>
        <w:spacing w:before="78"/>
        <w:ind w:right="60" w:firstLine="601"/>
        <w:jc w:val="both"/>
        <w:rPr>
          <w:rFonts w:ascii="Times New Roman" w:hAnsi="Times New Roman"/>
          <w:sz w:val="24"/>
          <w:szCs w:val="24"/>
        </w:rPr>
      </w:pPr>
      <w:r w:rsidRPr="006159EF">
        <w:rPr>
          <w:rFonts w:ascii="Times New Roman" w:hAnsi="Times New Roman"/>
          <w:spacing w:val="1"/>
          <w:sz w:val="24"/>
          <w:szCs w:val="24"/>
        </w:rPr>
        <w:t>P</w:t>
      </w:r>
      <w:r w:rsidRPr="006159EF">
        <w:rPr>
          <w:rFonts w:ascii="Times New Roman" w:hAnsi="Times New Roman"/>
          <w:spacing w:val="-1"/>
          <w:sz w:val="24"/>
          <w:szCs w:val="24"/>
        </w:rPr>
        <w:t>e</w:t>
      </w:r>
      <w:r w:rsidRPr="006159EF">
        <w:rPr>
          <w:rFonts w:ascii="Times New Roman" w:hAnsi="Times New Roman"/>
          <w:sz w:val="24"/>
          <w:szCs w:val="24"/>
        </w:rPr>
        <w:t>n</w:t>
      </w:r>
      <w:r w:rsidRPr="006159EF">
        <w:rPr>
          <w:rFonts w:ascii="Times New Roman" w:hAnsi="Times New Roman"/>
          <w:spacing w:val="-5"/>
          <w:sz w:val="24"/>
          <w:szCs w:val="24"/>
        </w:rPr>
        <w:t>y</w:t>
      </w:r>
      <w:r w:rsidRPr="006159EF">
        <w:rPr>
          <w:rFonts w:ascii="Times New Roman" w:hAnsi="Times New Roman"/>
          <w:sz w:val="24"/>
          <w:szCs w:val="24"/>
        </w:rPr>
        <w:t>u</w:t>
      </w:r>
      <w:r w:rsidRPr="006159EF">
        <w:rPr>
          <w:rFonts w:ascii="Times New Roman" w:hAnsi="Times New Roman"/>
          <w:spacing w:val="-2"/>
          <w:sz w:val="24"/>
          <w:szCs w:val="24"/>
        </w:rPr>
        <w:t>s</w:t>
      </w:r>
      <w:r w:rsidRPr="006159EF">
        <w:rPr>
          <w:rFonts w:ascii="Times New Roman" w:hAnsi="Times New Roman"/>
          <w:spacing w:val="5"/>
          <w:sz w:val="24"/>
          <w:szCs w:val="24"/>
        </w:rPr>
        <w:t>u</w:t>
      </w:r>
      <w:r w:rsidRPr="006159EF">
        <w:rPr>
          <w:rFonts w:ascii="Times New Roman" w:hAnsi="Times New Roman"/>
          <w:sz w:val="24"/>
          <w:szCs w:val="24"/>
        </w:rPr>
        <w:t>n</w:t>
      </w:r>
      <w:r w:rsidRPr="006159EF">
        <w:rPr>
          <w:rFonts w:ascii="Times New Roman" w:hAnsi="Times New Roman"/>
          <w:spacing w:val="4"/>
          <w:sz w:val="24"/>
          <w:szCs w:val="24"/>
        </w:rPr>
        <w:t>a</w:t>
      </w:r>
      <w:r w:rsidRPr="006159EF">
        <w:rPr>
          <w:rFonts w:ascii="Times New Roman" w:hAnsi="Times New Roman"/>
          <w:sz w:val="24"/>
          <w:szCs w:val="24"/>
        </w:rPr>
        <w:t>n</w:t>
      </w:r>
      <w:r w:rsidR="0064719C" w:rsidRPr="0064719C">
        <w:rPr>
          <w:rFonts w:ascii="Times New Roman" w:hAnsi="Times New Roman"/>
          <w:sz w:val="24"/>
          <w:szCs w:val="24"/>
        </w:rPr>
        <w:t xml:space="preserve"> </w:t>
      </w:r>
      <w:r w:rsidRPr="006159EF">
        <w:rPr>
          <w:rFonts w:ascii="Times New Roman" w:hAnsi="Times New Roman"/>
          <w:spacing w:val="1"/>
          <w:sz w:val="24"/>
          <w:szCs w:val="24"/>
        </w:rPr>
        <w:t xml:space="preserve">Skripsi </w:t>
      </w:r>
      <w:r w:rsidRPr="006159EF">
        <w:rPr>
          <w:rFonts w:ascii="Times New Roman" w:hAnsi="Times New Roman"/>
          <w:spacing w:val="-4"/>
          <w:sz w:val="24"/>
          <w:szCs w:val="24"/>
        </w:rPr>
        <w:t>i</w:t>
      </w:r>
      <w:r w:rsidRPr="006159EF">
        <w:rPr>
          <w:rFonts w:ascii="Times New Roman" w:hAnsi="Times New Roman"/>
          <w:spacing w:val="5"/>
          <w:sz w:val="24"/>
          <w:szCs w:val="24"/>
        </w:rPr>
        <w:t>n</w:t>
      </w:r>
      <w:r w:rsidRPr="006159EF">
        <w:rPr>
          <w:rFonts w:ascii="Times New Roman" w:hAnsi="Times New Roman"/>
          <w:sz w:val="24"/>
          <w:szCs w:val="24"/>
        </w:rPr>
        <w:t>i</w:t>
      </w:r>
      <w:r w:rsidR="0064719C" w:rsidRPr="0064719C">
        <w:rPr>
          <w:rFonts w:ascii="Times New Roman" w:hAnsi="Times New Roman"/>
          <w:sz w:val="24"/>
          <w:szCs w:val="24"/>
        </w:rPr>
        <w:t xml:space="preserve"> </w:t>
      </w:r>
      <w:r w:rsidRPr="006159EF">
        <w:rPr>
          <w:rFonts w:ascii="Times New Roman" w:hAnsi="Times New Roman"/>
          <w:spacing w:val="-5"/>
          <w:sz w:val="24"/>
          <w:szCs w:val="24"/>
        </w:rPr>
        <w:t>b</w:t>
      </w:r>
      <w:r w:rsidRPr="006159EF">
        <w:rPr>
          <w:rFonts w:ascii="Times New Roman" w:hAnsi="Times New Roman"/>
          <w:spacing w:val="-1"/>
          <w:sz w:val="24"/>
          <w:szCs w:val="24"/>
        </w:rPr>
        <w:t>e</w:t>
      </w:r>
      <w:r w:rsidRPr="006159EF">
        <w:rPr>
          <w:rFonts w:ascii="Times New Roman" w:hAnsi="Times New Roman"/>
          <w:spacing w:val="1"/>
          <w:sz w:val="24"/>
          <w:szCs w:val="24"/>
        </w:rPr>
        <w:t>r</w:t>
      </w:r>
      <w:r w:rsidRPr="006159EF">
        <w:rPr>
          <w:rFonts w:ascii="Times New Roman" w:hAnsi="Times New Roman"/>
          <w:spacing w:val="5"/>
          <w:sz w:val="24"/>
          <w:szCs w:val="24"/>
        </w:rPr>
        <w:t>tu</w:t>
      </w:r>
      <w:r w:rsidRPr="006159EF">
        <w:rPr>
          <w:rFonts w:ascii="Times New Roman" w:hAnsi="Times New Roman"/>
          <w:spacing w:val="-9"/>
          <w:sz w:val="24"/>
          <w:szCs w:val="24"/>
        </w:rPr>
        <w:t>j</w:t>
      </w:r>
      <w:r w:rsidRPr="006159EF">
        <w:rPr>
          <w:rFonts w:ascii="Times New Roman" w:hAnsi="Times New Roman"/>
          <w:sz w:val="24"/>
          <w:szCs w:val="24"/>
        </w:rPr>
        <w:t>u</w:t>
      </w:r>
      <w:r w:rsidRPr="006159EF">
        <w:rPr>
          <w:rFonts w:ascii="Times New Roman" w:hAnsi="Times New Roman"/>
          <w:spacing w:val="4"/>
          <w:sz w:val="24"/>
          <w:szCs w:val="24"/>
        </w:rPr>
        <w:t>a</w:t>
      </w:r>
      <w:r w:rsidRPr="006159EF">
        <w:rPr>
          <w:rFonts w:ascii="Times New Roman" w:hAnsi="Times New Roman"/>
          <w:sz w:val="24"/>
          <w:szCs w:val="24"/>
        </w:rPr>
        <w:t>n</w:t>
      </w:r>
      <w:r w:rsidR="0064719C" w:rsidRPr="0064719C">
        <w:rPr>
          <w:rFonts w:ascii="Times New Roman" w:hAnsi="Times New Roman"/>
          <w:sz w:val="24"/>
          <w:szCs w:val="24"/>
        </w:rPr>
        <w:t xml:space="preserve"> </w:t>
      </w:r>
      <w:r w:rsidRPr="006159EF">
        <w:rPr>
          <w:rFonts w:ascii="Times New Roman" w:hAnsi="Times New Roman"/>
          <w:spacing w:val="5"/>
          <w:sz w:val="24"/>
          <w:szCs w:val="24"/>
        </w:rPr>
        <w:t>u</w:t>
      </w:r>
      <w:r w:rsidRPr="006159EF">
        <w:rPr>
          <w:rFonts w:ascii="Times New Roman" w:hAnsi="Times New Roman"/>
          <w:spacing w:val="-5"/>
          <w:sz w:val="24"/>
          <w:szCs w:val="24"/>
        </w:rPr>
        <w:t>n</w:t>
      </w:r>
      <w:r w:rsidRPr="006159EF">
        <w:rPr>
          <w:rFonts w:ascii="Times New Roman" w:hAnsi="Times New Roman"/>
          <w:spacing w:val="5"/>
          <w:sz w:val="24"/>
          <w:szCs w:val="24"/>
        </w:rPr>
        <w:t>t</w:t>
      </w:r>
      <w:r w:rsidRPr="006159EF">
        <w:rPr>
          <w:rFonts w:ascii="Times New Roman" w:hAnsi="Times New Roman"/>
          <w:sz w:val="24"/>
          <w:szCs w:val="24"/>
        </w:rPr>
        <w:t xml:space="preserve">uk </w:t>
      </w:r>
      <w:r w:rsidRPr="006159EF">
        <w:rPr>
          <w:rFonts w:ascii="Times New Roman" w:hAnsi="Times New Roman"/>
          <w:spacing w:val="-4"/>
          <w:sz w:val="24"/>
          <w:szCs w:val="24"/>
        </w:rPr>
        <w:t>m</w:t>
      </w:r>
      <w:r w:rsidRPr="006159EF">
        <w:rPr>
          <w:rFonts w:ascii="Times New Roman" w:hAnsi="Times New Roman"/>
          <w:spacing w:val="4"/>
          <w:sz w:val="24"/>
          <w:szCs w:val="24"/>
        </w:rPr>
        <w:t>e</w:t>
      </w:r>
      <w:r w:rsidRPr="006159EF">
        <w:rPr>
          <w:rFonts w:ascii="Times New Roman" w:hAnsi="Times New Roman"/>
          <w:spacing w:val="-4"/>
          <w:sz w:val="24"/>
          <w:szCs w:val="24"/>
        </w:rPr>
        <w:t>m</w:t>
      </w:r>
      <w:r w:rsidRPr="006159EF">
        <w:rPr>
          <w:rFonts w:ascii="Times New Roman" w:hAnsi="Times New Roman"/>
          <w:spacing w:val="4"/>
          <w:sz w:val="24"/>
          <w:szCs w:val="24"/>
        </w:rPr>
        <w:t>e</w:t>
      </w:r>
      <w:r w:rsidRPr="006159EF">
        <w:rPr>
          <w:rFonts w:ascii="Times New Roman" w:hAnsi="Times New Roman"/>
          <w:spacing w:val="-5"/>
          <w:sz w:val="24"/>
          <w:szCs w:val="24"/>
        </w:rPr>
        <w:t>n</w:t>
      </w:r>
      <w:r w:rsidRPr="006159EF">
        <w:rPr>
          <w:rFonts w:ascii="Times New Roman" w:hAnsi="Times New Roman"/>
          <w:spacing w:val="5"/>
          <w:sz w:val="24"/>
          <w:szCs w:val="24"/>
        </w:rPr>
        <w:t>u</w:t>
      </w:r>
      <w:r w:rsidRPr="006159EF">
        <w:rPr>
          <w:rFonts w:ascii="Times New Roman" w:hAnsi="Times New Roman"/>
          <w:sz w:val="24"/>
          <w:szCs w:val="24"/>
        </w:rPr>
        <w:t xml:space="preserve">hi </w:t>
      </w:r>
      <w:r w:rsidRPr="006159EF">
        <w:rPr>
          <w:rFonts w:ascii="Times New Roman" w:hAnsi="Times New Roman"/>
          <w:spacing w:val="-2"/>
          <w:sz w:val="24"/>
          <w:szCs w:val="24"/>
        </w:rPr>
        <w:t>s</w:t>
      </w:r>
      <w:r w:rsidRPr="006159EF">
        <w:rPr>
          <w:rFonts w:ascii="Times New Roman" w:hAnsi="Times New Roman"/>
          <w:spacing w:val="4"/>
          <w:sz w:val="24"/>
          <w:szCs w:val="24"/>
        </w:rPr>
        <w:t>a</w:t>
      </w:r>
      <w:r w:rsidRPr="006159EF">
        <w:rPr>
          <w:rFonts w:ascii="Times New Roman" w:hAnsi="Times New Roman"/>
          <w:spacing w:val="-4"/>
          <w:sz w:val="24"/>
          <w:szCs w:val="24"/>
        </w:rPr>
        <w:t>l</w:t>
      </w:r>
      <w:r w:rsidRPr="006159EF">
        <w:rPr>
          <w:rFonts w:ascii="Times New Roman" w:hAnsi="Times New Roman"/>
          <w:spacing w:val="4"/>
          <w:sz w:val="24"/>
          <w:szCs w:val="24"/>
        </w:rPr>
        <w:t>a</w:t>
      </w:r>
      <w:r w:rsidRPr="006159EF">
        <w:rPr>
          <w:rFonts w:ascii="Times New Roman" w:hAnsi="Times New Roman"/>
          <w:sz w:val="24"/>
          <w:szCs w:val="24"/>
        </w:rPr>
        <w:t>h</w:t>
      </w:r>
      <w:r w:rsidR="0064719C" w:rsidRPr="0064719C">
        <w:rPr>
          <w:rFonts w:ascii="Times New Roman" w:hAnsi="Times New Roman"/>
          <w:sz w:val="24"/>
          <w:szCs w:val="24"/>
        </w:rPr>
        <w:t xml:space="preserve"> </w:t>
      </w:r>
      <w:r w:rsidRPr="006159EF">
        <w:rPr>
          <w:rFonts w:ascii="Times New Roman" w:hAnsi="Times New Roman"/>
          <w:spacing w:val="-2"/>
          <w:sz w:val="24"/>
          <w:szCs w:val="24"/>
        </w:rPr>
        <w:t>s</w:t>
      </w:r>
      <w:r w:rsidRPr="006159EF">
        <w:rPr>
          <w:rFonts w:ascii="Times New Roman" w:hAnsi="Times New Roman"/>
          <w:spacing w:val="-1"/>
          <w:sz w:val="24"/>
          <w:szCs w:val="24"/>
        </w:rPr>
        <w:t>a</w:t>
      </w:r>
      <w:r w:rsidRPr="006159EF">
        <w:rPr>
          <w:rFonts w:ascii="Times New Roman" w:hAnsi="Times New Roman"/>
          <w:spacing w:val="5"/>
          <w:sz w:val="24"/>
          <w:szCs w:val="24"/>
        </w:rPr>
        <w:t>t</w:t>
      </w:r>
      <w:r w:rsidRPr="006159EF">
        <w:rPr>
          <w:rFonts w:ascii="Times New Roman" w:hAnsi="Times New Roman"/>
          <w:sz w:val="24"/>
          <w:szCs w:val="24"/>
        </w:rPr>
        <w:t>u</w:t>
      </w:r>
      <w:r w:rsidR="0064719C" w:rsidRPr="0064719C">
        <w:rPr>
          <w:rFonts w:ascii="Times New Roman" w:hAnsi="Times New Roman"/>
          <w:sz w:val="24"/>
          <w:szCs w:val="24"/>
        </w:rPr>
        <w:t xml:space="preserve"> </w:t>
      </w:r>
      <w:r w:rsidRPr="006159EF">
        <w:rPr>
          <w:rFonts w:ascii="Times New Roman" w:hAnsi="Times New Roman"/>
          <w:spacing w:val="2"/>
          <w:sz w:val="24"/>
          <w:szCs w:val="24"/>
        </w:rPr>
        <w:t>s</w:t>
      </w:r>
      <w:r w:rsidRPr="006159EF">
        <w:rPr>
          <w:rFonts w:ascii="Times New Roman" w:hAnsi="Times New Roman"/>
          <w:spacing w:val="-10"/>
          <w:sz w:val="24"/>
          <w:szCs w:val="24"/>
        </w:rPr>
        <w:t>y</w:t>
      </w:r>
      <w:r w:rsidRPr="006159EF">
        <w:rPr>
          <w:rFonts w:ascii="Times New Roman" w:hAnsi="Times New Roman"/>
          <w:spacing w:val="-1"/>
          <w:sz w:val="24"/>
          <w:szCs w:val="24"/>
        </w:rPr>
        <w:t>a</w:t>
      </w:r>
      <w:r w:rsidRPr="006159EF">
        <w:rPr>
          <w:rFonts w:ascii="Times New Roman" w:hAnsi="Times New Roman"/>
          <w:spacing w:val="1"/>
          <w:sz w:val="24"/>
          <w:szCs w:val="24"/>
        </w:rPr>
        <w:t>r</w:t>
      </w:r>
      <w:r w:rsidRPr="006159EF">
        <w:rPr>
          <w:rFonts w:ascii="Times New Roman" w:hAnsi="Times New Roman"/>
          <w:spacing w:val="-1"/>
          <w:sz w:val="24"/>
          <w:szCs w:val="24"/>
        </w:rPr>
        <w:t>a</w:t>
      </w:r>
      <w:r w:rsidRPr="006159EF">
        <w:rPr>
          <w:rFonts w:ascii="Times New Roman" w:hAnsi="Times New Roman"/>
          <w:sz w:val="24"/>
          <w:szCs w:val="24"/>
        </w:rPr>
        <w:t>t</w:t>
      </w:r>
      <w:r w:rsidR="0064719C" w:rsidRPr="0064719C">
        <w:rPr>
          <w:rFonts w:ascii="Times New Roman" w:hAnsi="Times New Roman"/>
          <w:sz w:val="24"/>
          <w:szCs w:val="24"/>
        </w:rPr>
        <w:t xml:space="preserve"> </w:t>
      </w:r>
      <w:r w:rsidRPr="006159EF">
        <w:rPr>
          <w:rFonts w:ascii="Times New Roman" w:hAnsi="Times New Roman"/>
          <w:sz w:val="24"/>
          <w:szCs w:val="24"/>
        </w:rPr>
        <w:t>gu</w:t>
      </w:r>
      <w:r w:rsidRPr="006159EF">
        <w:rPr>
          <w:rFonts w:ascii="Times New Roman" w:hAnsi="Times New Roman"/>
          <w:spacing w:val="-5"/>
          <w:sz w:val="24"/>
          <w:szCs w:val="24"/>
        </w:rPr>
        <w:t>n</w:t>
      </w:r>
      <w:r w:rsidRPr="006159EF">
        <w:rPr>
          <w:rFonts w:ascii="Times New Roman" w:hAnsi="Times New Roman"/>
          <w:sz w:val="24"/>
          <w:szCs w:val="24"/>
        </w:rPr>
        <w:t>a</w:t>
      </w:r>
      <w:r w:rsidR="0064719C" w:rsidRPr="0064719C">
        <w:rPr>
          <w:rFonts w:ascii="Times New Roman" w:hAnsi="Times New Roman"/>
          <w:sz w:val="24"/>
          <w:szCs w:val="24"/>
        </w:rPr>
        <w:t xml:space="preserve"> </w:t>
      </w:r>
      <w:r w:rsidRPr="006159EF">
        <w:rPr>
          <w:rFonts w:ascii="Times New Roman" w:hAnsi="Times New Roman"/>
          <w:sz w:val="24"/>
          <w:szCs w:val="24"/>
        </w:rPr>
        <w:t>u</w:t>
      </w:r>
      <w:r w:rsidRPr="006159EF">
        <w:rPr>
          <w:rFonts w:ascii="Times New Roman" w:hAnsi="Times New Roman"/>
          <w:spacing w:val="-5"/>
          <w:sz w:val="24"/>
          <w:szCs w:val="24"/>
        </w:rPr>
        <w:t>n</w:t>
      </w:r>
      <w:r w:rsidRPr="006159EF">
        <w:rPr>
          <w:rFonts w:ascii="Times New Roman" w:hAnsi="Times New Roman"/>
          <w:spacing w:val="5"/>
          <w:sz w:val="24"/>
          <w:szCs w:val="24"/>
        </w:rPr>
        <w:t>t</w:t>
      </w:r>
      <w:r w:rsidRPr="006159EF">
        <w:rPr>
          <w:rFonts w:ascii="Times New Roman" w:hAnsi="Times New Roman"/>
          <w:sz w:val="24"/>
          <w:szCs w:val="24"/>
        </w:rPr>
        <w:t>uk</w:t>
      </w:r>
      <w:r w:rsidR="0064719C" w:rsidRPr="0064719C">
        <w:rPr>
          <w:rFonts w:ascii="Times New Roman" w:hAnsi="Times New Roman"/>
          <w:sz w:val="24"/>
          <w:szCs w:val="24"/>
        </w:rPr>
        <w:t xml:space="preserve"> </w:t>
      </w:r>
      <w:r w:rsidRPr="006159EF">
        <w:rPr>
          <w:rFonts w:ascii="Times New Roman" w:hAnsi="Times New Roman"/>
          <w:spacing w:val="-9"/>
          <w:sz w:val="24"/>
          <w:szCs w:val="24"/>
        </w:rPr>
        <w:t>m</w:t>
      </w:r>
      <w:r w:rsidRPr="006159EF">
        <w:rPr>
          <w:rFonts w:ascii="Times New Roman" w:hAnsi="Times New Roman"/>
          <w:spacing w:val="4"/>
          <w:sz w:val="24"/>
          <w:szCs w:val="24"/>
        </w:rPr>
        <w:t>e</w:t>
      </w:r>
      <w:r w:rsidRPr="006159EF">
        <w:rPr>
          <w:rFonts w:ascii="Times New Roman" w:hAnsi="Times New Roman"/>
          <w:sz w:val="24"/>
          <w:szCs w:val="24"/>
        </w:rPr>
        <w:t>mpe</w:t>
      </w:r>
      <w:r w:rsidRPr="006159EF">
        <w:rPr>
          <w:rFonts w:ascii="Times New Roman" w:hAnsi="Times New Roman"/>
          <w:spacing w:val="1"/>
          <w:sz w:val="24"/>
          <w:szCs w:val="24"/>
        </w:rPr>
        <w:t>r</w:t>
      </w:r>
      <w:r w:rsidRPr="006159EF">
        <w:rPr>
          <w:rFonts w:ascii="Times New Roman" w:hAnsi="Times New Roman"/>
          <w:spacing w:val="5"/>
          <w:sz w:val="24"/>
          <w:szCs w:val="24"/>
        </w:rPr>
        <w:t>o</w:t>
      </w:r>
      <w:r w:rsidRPr="006159EF">
        <w:rPr>
          <w:rFonts w:ascii="Times New Roman" w:hAnsi="Times New Roman"/>
          <w:spacing w:val="-9"/>
          <w:sz w:val="24"/>
          <w:szCs w:val="24"/>
        </w:rPr>
        <w:t>l</w:t>
      </w:r>
      <w:r w:rsidRPr="006159EF">
        <w:rPr>
          <w:rFonts w:ascii="Times New Roman" w:hAnsi="Times New Roman"/>
          <w:spacing w:val="4"/>
          <w:sz w:val="24"/>
          <w:szCs w:val="24"/>
        </w:rPr>
        <w:t>e</w:t>
      </w:r>
      <w:r w:rsidRPr="006159EF">
        <w:rPr>
          <w:rFonts w:ascii="Times New Roman" w:hAnsi="Times New Roman"/>
          <w:sz w:val="24"/>
          <w:szCs w:val="24"/>
        </w:rPr>
        <w:t>h</w:t>
      </w:r>
      <w:r w:rsidR="0064719C" w:rsidRPr="0064719C">
        <w:rPr>
          <w:rFonts w:ascii="Times New Roman" w:hAnsi="Times New Roman"/>
          <w:sz w:val="24"/>
          <w:szCs w:val="24"/>
        </w:rPr>
        <w:t xml:space="preserve"> </w:t>
      </w:r>
      <w:r w:rsidRPr="006159EF">
        <w:rPr>
          <w:rFonts w:ascii="Times New Roman" w:hAnsi="Times New Roman"/>
          <w:spacing w:val="4"/>
          <w:sz w:val="24"/>
          <w:szCs w:val="24"/>
        </w:rPr>
        <w:t>Gelar Sarjana Ekonomi (S.E)</w:t>
      </w:r>
      <w:r w:rsidR="0064719C" w:rsidRPr="0064719C">
        <w:rPr>
          <w:rFonts w:ascii="Times New Roman" w:hAnsi="Times New Roman"/>
          <w:spacing w:val="4"/>
          <w:sz w:val="24"/>
          <w:szCs w:val="24"/>
        </w:rPr>
        <w:t xml:space="preserve"> </w:t>
      </w:r>
      <w:r w:rsidRPr="006159EF">
        <w:rPr>
          <w:rFonts w:ascii="Times New Roman" w:hAnsi="Times New Roman"/>
          <w:sz w:val="24"/>
          <w:szCs w:val="24"/>
        </w:rPr>
        <w:t>p</w:t>
      </w:r>
      <w:r w:rsidRPr="006159EF">
        <w:rPr>
          <w:rFonts w:ascii="Times New Roman" w:hAnsi="Times New Roman"/>
          <w:spacing w:val="-1"/>
          <w:sz w:val="24"/>
          <w:szCs w:val="24"/>
        </w:rPr>
        <w:t>a</w:t>
      </w:r>
      <w:r w:rsidRPr="006159EF">
        <w:rPr>
          <w:rFonts w:ascii="Times New Roman" w:hAnsi="Times New Roman"/>
          <w:sz w:val="24"/>
          <w:szCs w:val="24"/>
        </w:rPr>
        <w:t>da</w:t>
      </w:r>
      <w:r w:rsidR="0064719C" w:rsidRPr="0064719C">
        <w:rPr>
          <w:rFonts w:ascii="Times New Roman" w:hAnsi="Times New Roman"/>
          <w:sz w:val="24"/>
          <w:szCs w:val="24"/>
        </w:rPr>
        <w:t xml:space="preserve"> </w:t>
      </w:r>
      <w:r w:rsidRPr="006159EF">
        <w:rPr>
          <w:rFonts w:ascii="Times New Roman" w:hAnsi="Times New Roman"/>
          <w:spacing w:val="1"/>
          <w:sz w:val="24"/>
          <w:szCs w:val="24"/>
        </w:rPr>
        <w:t>Pr</w:t>
      </w:r>
      <w:r w:rsidRPr="006159EF">
        <w:rPr>
          <w:rFonts w:ascii="Times New Roman" w:hAnsi="Times New Roman"/>
          <w:spacing w:val="5"/>
          <w:sz w:val="24"/>
          <w:szCs w:val="24"/>
        </w:rPr>
        <w:t>o</w:t>
      </w:r>
      <w:r w:rsidRPr="006159EF">
        <w:rPr>
          <w:rFonts w:ascii="Times New Roman" w:hAnsi="Times New Roman"/>
          <w:sz w:val="24"/>
          <w:szCs w:val="24"/>
        </w:rPr>
        <w:t>g</w:t>
      </w:r>
      <w:r w:rsidRPr="006159EF">
        <w:rPr>
          <w:rFonts w:ascii="Times New Roman" w:hAnsi="Times New Roman"/>
          <w:spacing w:val="1"/>
          <w:sz w:val="24"/>
          <w:szCs w:val="24"/>
        </w:rPr>
        <w:t>r</w:t>
      </w:r>
      <w:r w:rsidRPr="006159EF">
        <w:rPr>
          <w:rFonts w:ascii="Times New Roman" w:hAnsi="Times New Roman"/>
          <w:spacing w:val="-1"/>
          <w:sz w:val="24"/>
          <w:szCs w:val="24"/>
        </w:rPr>
        <w:t>a</w:t>
      </w:r>
      <w:r w:rsidRPr="006159EF">
        <w:rPr>
          <w:rFonts w:ascii="Times New Roman" w:hAnsi="Times New Roman"/>
          <w:sz w:val="24"/>
          <w:szCs w:val="24"/>
        </w:rPr>
        <w:t xml:space="preserve">m </w:t>
      </w:r>
      <w:r w:rsidRPr="006159EF">
        <w:rPr>
          <w:rFonts w:ascii="Times New Roman" w:hAnsi="Times New Roman"/>
          <w:spacing w:val="1"/>
          <w:sz w:val="24"/>
          <w:szCs w:val="24"/>
        </w:rPr>
        <w:t>S</w:t>
      </w:r>
      <w:r w:rsidRPr="006159EF">
        <w:rPr>
          <w:rFonts w:ascii="Times New Roman" w:hAnsi="Times New Roman"/>
          <w:spacing w:val="5"/>
          <w:sz w:val="24"/>
          <w:szCs w:val="24"/>
        </w:rPr>
        <w:t>t</w:t>
      </w:r>
      <w:r w:rsidRPr="006159EF">
        <w:rPr>
          <w:rFonts w:ascii="Times New Roman" w:hAnsi="Times New Roman"/>
          <w:sz w:val="24"/>
          <w:szCs w:val="24"/>
        </w:rPr>
        <w:t xml:space="preserve">udi </w:t>
      </w:r>
      <w:r w:rsidRPr="006159EF">
        <w:rPr>
          <w:rFonts w:ascii="Times New Roman" w:hAnsi="Times New Roman"/>
          <w:spacing w:val="1"/>
          <w:sz w:val="24"/>
          <w:szCs w:val="24"/>
        </w:rPr>
        <w:t>P</w:t>
      </w:r>
      <w:r w:rsidRPr="006159EF">
        <w:rPr>
          <w:rFonts w:ascii="Times New Roman" w:hAnsi="Times New Roman"/>
          <w:spacing w:val="-1"/>
          <w:sz w:val="24"/>
          <w:szCs w:val="24"/>
        </w:rPr>
        <w:t>e</w:t>
      </w:r>
      <w:r w:rsidRPr="006159EF">
        <w:rPr>
          <w:rFonts w:ascii="Times New Roman" w:hAnsi="Times New Roman"/>
          <w:spacing w:val="1"/>
          <w:sz w:val="24"/>
          <w:szCs w:val="24"/>
        </w:rPr>
        <w:t>r</w:t>
      </w:r>
      <w:r w:rsidRPr="006159EF">
        <w:rPr>
          <w:rFonts w:ascii="Times New Roman" w:hAnsi="Times New Roman"/>
          <w:spacing w:val="-5"/>
          <w:sz w:val="24"/>
          <w:szCs w:val="24"/>
        </w:rPr>
        <w:t>b</w:t>
      </w:r>
      <w:r w:rsidRPr="006159EF">
        <w:rPr>
          <w:rFonts w:ascii="Times New Roman" w:hAnsi="Times New Roman"/>
          <w:spacing w:val="4"/>
          <w:sz w:val="24"/>
          <w:szCs w:val="24"/>
        </w:rPr>
        <w:t>a</w:t>
      </w:r>
      <w:r w:rsidRPr="006159EF">
        <w:rPr>
          <w:rFonts w:ascii="Times New Roman" w:hAnsi="Times New Roman"/>
          <w:spacing w:val="-5"/>
          <w:sz w:val="24"/>
          <w:szCs w:val="24"/>
        </w:rPr>
        <w:t>n</w:t>
      </w:r>
      <w:r w:rsidRPr="006159EF">
        <w:rPr>
          <w:rFonts w:ascii="Times New Roman" w:hAnsi="Times New Roman"/>
          <w:spacing w:val="5"/>
          <w:sz w:val="24"/>
          <w:szCs w:val="24"/>
        </w:rPr>
        <w:t>k</w:t>
      </w:r>
      <w:r w:rsidRPr="006159EF">
        <w:rPr>
          <w:rFonts w:ascii="Times New Roman" w:hAnsi="Times New Roman"/>
          <w:spacing w:val="-1"/>
          <w:sz w:val="24"/>
          <w:szCs w:val="24"/>
        </w:rPr>
        <w:t>a</w:t>
      </w:r>
      <w:r w:rsidRPr="006159EF">
        <w:rPr>
          <w:rFonts w:ascii="Times New Roman" w:hAnsi="Times New Roman"/>
          <w:sz w:val="24"/>
          <w:szCs w:val="24"/>
        </w:rPr>
        <w:t>n</w:t>
      </w:r>
      <w:r w:rsidR="0064719C" w:rsidRPr="0064719C">
        <w:rPr>
          <w:rFonts w:ascii="Times New Roman" w:hAnsi="Times New Roman"/>
          <w:sz w:val="24"/>
          <w:szCs w:val="24"/>
        </w:rPr>
        <w:t xml:space="preserve"> </w:t>
      </w:r>
      <w:r w:rsidRPr="006159EF">
        <w:rPr>
          <w:rFonts w:ascii="Times New Roman" w:hAnsi="Times New Roman"/>
          <w:spacing w:val="6"/>
          <w:sz w:val="24"/>
          <w:szCs w:val="24"/>
        </w:rPr>
        <w:t>S</w:t>
      </w:r>
      <w:r w:rsidRPr="006159EF">
        <w:rPr>
          <w:rFonts w:ascii="Times New Roman" w:hAnsi="Times New Roman"/>
          <w:spacing w:val="-5"/>
          <w:sz w:val="24"/>
          <w:szCs w:val="24"/>
        </w:rPr>
        <w:t>y</w:t>
      </w:r>
      <w:r w:rsidRPr="006159EF">
        <w:rPr>
          <w:rFonts w:ascii="Times New Roman" w:hAnsi="Times New Roman"/>
          <w:spacing w:val="-1"/>
          <w:sz w:val="24"/>
          <w:szCs w:val="24"/>
        </w:rPr>
        <w:t>a</w:t>
      </w:r>
      <w:r w:rsidRPr="006159EF">
        <w:rPr>
          <w:rFonts w:ascii="Times New Roman" w:hAnsi="Times New Roman"/>
          <w:spacing w:val="6"/>
          <w:sz w:val="24"/>
          <w:szCs w:val="24"/>
        </w:rPr>
        <w:t>r</w:t>
      </w:r>
      <w:r w:rsidRPr="006159EF">
        <w:rPr>
          <w:rFonts w:ascii="Times New Roman" w:hAnsi="Times New Roman"/>
          <w:spacing w:val="-9"/>
          <w:sz w:val="24"/>
          <w:szCs w:val="24"/>
        </w:rPr>
        <w:t>i</w:t>
      </w:r>
      <w:r w:rsidRPr="006159EF">
        <w:rPr>
          <w:rFonts w:ascii="Times New Roman" w:hAnsi="Times New Roman"/>
          <w:spacing w:val="4"/>
          <w:sz w:val="24"/>
          <w:szCs w:val="24"/>
        </w:rPr>
        <w:t>a</w:t>
      </w:r>
      <w:r w:rsidRPr="006159EF">
        <w:rPr>
          <w:rFonts w:ascii="Times New Roman" w:hAnsi="Times New Roman"/>
          <w:sz w:val="24"/>
          <w:szCs w:val="24"/>
        </w:rPr>
        <w:t>h</w:t>
      </w:r>
      <w:r w:rsidR="0064719C" w:rsidRPr="0064719C">
        <w:rPr>
          <w:rFonts w:ascii="Times New Roman" w:hAnsi="Times New Roman"/>
          <w:sz w:val="24"/>
          <w:szCs w:val="24"/>
        </w:rPr>
        <w:t xml:space="preserve"> </w:t>
      </w:r>
      <w:r w:rsidRPr="006159EF">
        <w:rPr>
          <w:rFonts w:ascii="Times New Roman" w:hAnsi="Times New Roman"/>
          <w:spacing w:val="-2"/>
          <w:sz w:val="24"/>
          <w:szCs w:val="24"/>
        </w:rPr>
        <w:t>J</w:t>
      </w:r>
      <w:r w:rsidRPr="006159EF">
        <w:rPr>
          <w:rFonts w:ascii="Times New Roman" w:hAnsi="Times New Roman"/>
          <w:sz w:val="24"/>
          <w:szCs w:val="24"/>
        </w:rPr>
        <w:t>u</w:t>
      </w:r>
      <w:r w:rsidRPr="006159EF">
        <w:rPr>
          <w:rFonts w:ascii="Times New Roman" w:hAnsi="Times New Roman"/>
          <w:spacing w:val="1"/>
          <w:sz w:val="24"/>
          <w:szCs w:val="24"/>
        </w:rPr>
        <w:t>r</w:t>
      </w:r>
      <w:r w:rsidRPr="006159EF">
        <w:rPr>
          <w:rFonts w:ascii="Times New Roman" w:hAnsi="Times New Roman"/>
          <w:sz w:val="24"/>
          <w:szCs w:val="24"/>
        </w:rPr>
        <w:t>u</w:t>
      </w:r>
      <w:r w:rsidRPr="006159EF">
        <w:rPr>
          <w:rFonts w:ascii="Times New Roman" w:hAnsi="Times New Roman"/>
          <w:spacing w:val="-2"/>
          <w:sz w:val="24"/>
          <w:szCs w:val="24"/>
        </w:rPr>
        <w:t>s</w:t>
      </w:r>
      <w:r w:rsidRPr="006159EF">
        <w:rPr>
          <w:rFonts w:ascii="Times New Roman" w:hAnsi="Times New Roman"/>
          <w:spacing w:val="4"/>
          <w:sz w:val="24"/>
          <w:szCs w:val="24"/>
        </w:rPr>
        <w:t>a</w:t>
      </w:r>
      <w:r w:rsidRPr="006159EF">
        <w:rPr>
          <w:rFonts w:ascii="Times New Roman" w:hAnsi="Times New Roman"/>
          <w:sz w:val="24"/>
          <w:szCs w:val="24"/>
        </w:rPr>
        <w:t>n</w:t>
      </w:r>
      <w:r w:rsidR="0064719C" w:rsidRPr="0064719C">
        <w:rPr>
          <w:rFonts w:ascii="Times New Roman" w:hAnsi="Times New Roman"/>
          <w:sz w:val="24"/>
          <w:szCs w:val="24"/>
        </w:rPr>
        <w:t xml:space="preserve"> </w:t>
      </w:r>
      <w:r w:rsidRPr="006159EF">
        <w:rPr>
          <w:rFonts w:ascii="Times New Roman" w:hAnsi="Times New Roman"/>
          <w:spacing w:val="2"/>
          <w:sz w:val="24"/>
          <w:szCs w:val="24"/>
        </w:rPr>
        <w:t>E</w:t>
      </w:r>
      <w:r w:rsidRPr="006159EF">
        <w:rPr>
          <w:rFonts w:ascii="Times New Roman" w:hAnsi="Times New Roman"/>
          <w:sz w:val="24"/>
          <w:szCs w:val="24"/>
        </w:rPr>
        <w:t>k</w:t>
      </w:r>
      <w:r w:rsidRPr="006159EF">
        <w:rPr>
          <w:rFonts w:ascii="Times New Roman" w:hAnsi="Times New Roman"/>
          <w:spacing w:val="5"/>
          <w:sz w:val="24"/>
          <w:szCs w:val="24"/>
        </w:rPr>
        <w:t>o</w:t>
      </w:r>
      <w:r w:rsidRPr="006159EF">
        <w:rPr>
          <w:rFonts w:ascii="Times New Roman" w:hAnsi="Times New Roman"/>
          <w:spacing w:val="-5"/>
          <w:sz w:val="24"/>
          <w:szCs w:val="24"/>
        </w:rPr>
        <w:t>n</w:t>
      </w:r>
      <w:r w:rsidRPr="006159EF">
        <w:rPr>
          <w:rFonts w:ascii="Times New Roman" w:hAnsi="Times New Roman"/>
          <w:spacing w:val="5"/>
          <w:sz w:val="24"/>
          <w:szCs w:val="24"/>
        </w:rPr>
        <w:t>o</w:t>
      </w:r>
      <w:r w:rsidRPr="006159EF">
        <w:rPr>
          <w:rFonts w:ascii="Times New Roman" w:hAnsi="Times New Roman"/>
          <w:spacing w:val="-4"/>
          <w:sz w:val="24"/>
          <w:szCs w:val="24"/>
        </w:rPr>
        <w:t>m</w:t>
      </w:r>
      <w:r w:rsidRPr="006159EF">
        <w:rPr>
          <w:rFonts w:ascii="Times New Roman" w:hAnsi="Times New Roman"/>
          <w:sz w:val="24"/>
          <w:szCs w:val="24"/>
        </w:rPr>
        <w:t>i</w:t>
      </w:r>
      <w:r w:rsidR="0064719C" w:rsidRPr="0064719C">
        <w:rPr>
          <w:rFonts w:ascii="Times New Roman" w:hAnsi="Times New Roman"/>
          <w:sz w:val="24"/>
          <w:szCs w:val="24"/>
        </w:rPr>
        <w:t xml:space="preserve"> </w:t>
      </w:r>
      <w:r w:rsidRPr="006159EF">
        <w:rPr>
          <w:rFonts w:ascii="Times New Roman" w:hAnsi="Times New Roman"/>
          <w:spacing w:val="1"/>
          <w:sz w:val="24"/>
          <w:szCs w:val="24"/>
        </w:rPr>
        <w:t>I</w:t>
      </w:r>
      <w:r w:rsidRPr="006159EF">
        <w:rPr>
          <w:rFonts w:ascii="Times New Roman" w:hAnsi="Times New Roman"/>
          <w:spacing w:val="2"/>
          <w:sz w:val="24"/>
          <w:szCs w:val="24"/>
        </w:rPr>
        <w:t>s</w:t>
      </w:r>
      <w:r w:rsidRPr="006159EF">
        <w:rPr>
          <w:rFonts w:ascii="Times New Roman" w:hAnsi="Times New Roman"/>
          <w:spacing w:val="-4"/>
          <w:sz w:val="24"/>
          <w:szCs w:val="24"/>
        </w:rPr>
        <w:t>l</w:t>
      </w:r>
      <w:r w:rsidRPr="006159EF">
        <w:rPr>
          <w:rFonts w:ascii="Times New Roman" w:hAnsi="Times New Roman"/>
          <w:spacing w:val="8"/>
          <w:sz w:val="24"/>
          <w:szCs w:val="24"/>
        </w:rPr>
        <w:t>a</w:t>
      </w:r>
      <w:r w:rsidRPr="006159EF">
        <w:rPr>
          <w:rFonts w:ascii="Times New Roman" w:hAnsi="Times New Roman"/>
          <w:sz w:val="24"/>
          <w:szCs w:val="24"/>
        </w:rPr>
        <w:t xml:space="preserve">m </w:t>
      </w:r>
      <w:r w:rsidRPr="006159EF">
        <w:rPr>
          <w:rFonts w:ascii="Times New Roman" w:hAnsi="Times New Roman"/>
          <w:spacing w:val="-4"/>
          <w:sz w:val="24"/>
          <w:szCs w:val="24"/>
        </w:rPr>
        <w:t>F</w:t>
      </w:r>
      <w:r w:rsidRPr="006159EF">
        <w:rPr>
          <w:rFonts w:ascii="Times New Roman" w:hAnsi="Times New Roman"/>
          <w:spacing w:val="-1"/>
          <w:sz w:val="24"/>
          <w:szCs w:val="24"/>
        </w:rPr>
        <w:t>a</w:t>
      </w:r>
      <w:r w:rsidRPr="006159EF">
        <w:rPr>
          <w:rFonts w:ascii="Times New Roman" w:hAnsi="Times New Roman"/>
          <w:sz w:val="24"/>
          <w:szCs w:val="24"/>
        </w:rPr>
        <w:t>k</w:t>
      </w:r>
      <w:r w:rsidRPr="006159EF">
        <w:rPr>
          <w:rFonts w:ascii="Times New Roman" w:hAnsi="Times New Roman"/>
          <w:spacing w:val="5"/>
          <w:sz w:val="24"/>
          <w:szCs w:val="24"/>
        </w:rPr>
        <w:t>u</w:t>
      </w:r>
      <w:r w:rsidRPr="006159EF">
        <w:rPr>
          <w:rFonts w:ascii="Times New Roman" w:hAnsi="Times New Roman"/>
          <w:spacing w:val="-9"/>
          <w:sz w:val="24"/>
          <w:szCs w:val="24"/>
        </w:rPr>
        <w:t>l</w:t>
      </w:r>
      <w:r w:rsidRPr="006159EF">
        <w:rPr>
          <w:rFonts w:ascii="Times New Roman" w:hAnsi="Times New Roman"/>
          <w:spacing w:val="5"/>
          <w:sz w:val="24"/>
          <w:szCs w:val="24"/>
        </w:rPr>
        <w:t>t</w:t>
      </w:r>
      <w:r w:rsidRPr="006159EF">
        <w:rPr>
          <w:rFonts w:ascii="Times New Roman" w:hAnsi="Times New Roman"/>
          <w:spacing w:val="-1"/>
          <w:sz w:val="24"/>
          <w:szCs w:val="24"/>
        </w:rPr>
        <w:t>a</w:t>
      </w:r>
      <w:r w:rsidRPr="006159EF">
        <w:rPr>
          <w:rFonts w:ascii="Times New Roman" w:hAnsi="Times New Roman"/>
          <w:sz w:val="24"/>
          <w:szCs w:val="24"/>
        </w:rPr>
        <w:t>s</w:t>
      </w:r>
      <w:r w:rsidR="0064719C" w:rsidRPr="0064719C">
        <w:rPr>
          <w:rFonts w:ascii="Times New Roman" w:hAnsi="Times New Roman"/>
          <w:sz w:val="24"/>
          <w:szCs w:val="24"/>
        </w:rPr>
        <w:t xml:space="preserve"> </w:t>
      </w:r>
      <w:r w:rsidRPr="006159EF">
        <w:rPr>
          <w:rFonts w:ascii="Times New Roman" w:hAnsi="Times New Roman"/>
          <w:spacing w:val="2"/>
          <w:sz w:val="24"/>
          <w:szCs w:val="24"/>
        </w:rPr>
        <w:t>E</w:t>
      </w:r>
      <w:r w:rsidRPr="006159EF">
        <w:rPr>
          <w:rFonts w:ascii="Times New Roman" w:hAnsi="Times New Roman"/>
          <w:sz w:val="24"/>
          <w:szCs w:val="24"/>
        </w:rPr>
        <w:t>k</w:t>
      </w:r>
      <w:r w:rsidRPr="006159EF">
        <w:rPr>
          <w:rFonts w:ascii="Times New Roman" w:hAnsi="Times New Roman"/>
          <w:spacing w:val="5"/>
          <w:sz w:val="24"/>
          <w:szCs w:val="24"/>
        </w:rPr>
        <w:t>o</w:t>
      </w:r>
      <w:r w:rsidRPr="006159EF">
        <w:rPr>
          <w:rFonts w:ascii="Times New Roman" w:hAnsi="Times New Roman"/>
          <w:spacing w:val="-5"/>
          <w:sz w:val="24"/>
          <w:szCs w:val="24"/>
        </w:rPr>
        <w:t>n</w:t>
      </w:r>
      <w:r w:rsidRPr="006159EF">
        <w:rPr>
          <w:rFonts w:ascii="Times New Roman" w:hAnsi="Times New Roman"/>
          <w:spacing w:val="5"/>
          <w:sz w:val="24"/>
          <w:szCs w:val="24"/>
        </w:rPr>
        <w:t>o</w:t>
      </w:r>
      <w:r w:rsidRPr="006159EF">
        <w:rPr>
          <w:rFonts w:ascii="Times New Roman" w:hAnsi="Times New Roman"/>
          <w:spacing w:val="-4"/>
          <w:sz w:val="24"/>
          <w:szCs w:val="24"/>
        </w:rPr>
        <w:t>m</w:t>
      </w:r>
      <w:r w:rsidRPr="006159EF">
        <w:rPr>
          <w:rFonts w:ascii="Times New Roman" w:hAnsi="Times New Roman"/>
          <w:sz w:val="24"/>
          <w:szCs w:val="24"/>
        </w:rPr>
        <w:t>i d</w:t>
      </w:r>
      <w:r w:rsidRPr="006159EF">
        <w:rPr>
          <w:rFonts w:ascii="Times New Roman" w:hAnsi="Times New Roman"/>
          <w:spacing w:val="4"/>
          <w:sz w:val="24"/>
          <w:szCs w:val="24"/>
        </w:rPr>
        <w:t>a</w:t>
      </w:r>
      <w:r w:rsidRPr="006159EF">
        <w:rPr>
          <w:rFonts w:ascii="Times New Roman" w:hAnsi="Times New Roman"/>
          <w:sz w:val="24"/>
          <w:szCs w:val="24"/>
        </w:rPr>
        <w:t>n</w:t>
      </w:r>
      <w:r w:rsidR="0064719C" w:rsidRPr="0064719C">
        <w:rPr>
          <w:rFonts w:ascii="Times New Roman" w:hAnsi="Times New Roman"/>
          <w:sz w:val="24"/>
          <w:szCs w:val="24"/>
        </w:rPr>
        <w:t xml:space="preserve"> </w:t>
      </w:r>
      <w:r w:rsidRPr="006159EF">
        <w:rPr>
          <w:rFonts w:ascii="Times New Roman" w:hAnsi="Times New Roman"/>
          <w:spacing w:val="3"/>
          <w:sz w:val="24"/>
          <w:szCs w:val="24"/>
        </w:rPr>
        <w:t>B</w:t>
      </w:r>
      <w:r w:rsidRPr="006159EF">
        <w:rPr>
          <w:rFonts w:ascii="Times New Roman" w:hAnsi="Times New Roman"/>
          <w:spacing w:val="-4"/>
          <w:sz w:val="24"/>
          <w:szCs w:val="24"/>
        </w:rPr>
        <w:t>i</w:t>
      </w:r>
      <w:r w:rsidRPr="006159EF">
        <w:rPr>
          <w:rFonts w:ascii="Times New Roman" w:hAnsi="Times New Roman"/>
          <w:spacing w:val="2"/>
          <w:sz w:val="24"/>
          <w:szCs w:val="24"/>
        </w:rPr>
        <w:t>s</w:t>
      </w:r>
      <w:r w:rsidRPr="006159EF">
        <w:rPr>
          <w:rFonts w:ascii="Times New Roman" w:hAnsi="Times New Roman"/>
          <w:sz w:val="24"/>
          <w:szCs w:val="24"/>
        </w:rPr>
        <w:t>n</w:t>
      </w:r>
      <w:r w:rsidRPr="006159EF">
        <w:rPr>
          <w:rFonts w:ascii="Times New Roman" w:hAnsi="Times New Roman"/>
          <w:spacing w:val="-4"/>
          <w:sz w:val="24"/>
          <w:szCs w:val="24"/>
        </w:rPr>
        <w:t>i</w:t>
      </w:r>
      <w:r w:rsidRPr="006159EF">
        <w:rPr>
          <w:rFonts w:ascii="Times New Roman" w:hAnsi="Times New Roman"/>
          <w:sz w:val="24"/>
          <w:szCs w:val="24"/>
        </w:rPr>
        <w:t>s</w:t>
      </w:r>
      <w:r w:rsidR="0064719C" w:rsidRPr="0064719C">
        <w:rPr>
          <w:rFonts w:ascii="Times New Roman" w:hAnsi="Times New Roman"/>
          <w:sz w:val="24"/>
          <w:szCs w:val="24"/>
        </w:rPr>
        <w:t xml:space="preserve"> </w:t>
      </w:r>
      <w:r w:rsidRPr="006159EF">
        <w:rPr>
          <w:rFonts w:ascii="Times New Roman" w:hAnsi="Times New Roman"/>
          <w:spacing w:val="1"/>
          <w:sz w:val="24"/>
          <w:szCs w:val="24"/>
        </w:rPr>
        <w:t>I</w:t>
      </w:r>
      <w:r w:rsidRPr="006159EF">
        <w:rPr>
          <w:rFonts w:ascii="Times New Roman" w:hAnsi="Times New Roman"/>
          <w:spacing w:val="2"/>
          <w:sz w:val="24"/>
          <w:szCs w:val="24"/>
        </w:rPr>
        <w:t>s</w:t>
      </w:r>
      <w:r w:rsidRPr="006159EF">
        <w:rPr>
          <w:rFonts w:ascii="Times New Roman" w:hAnsi="Times New Roman"/>
          <w:spacing w:val="-4"/>
          <w:sz w:val="24"/>
          <w:szCs w:val="24"/>
        </w:rPr>
        <w:t>l</w:t>
      </w:r>
      <w:r w:rsidRPr="006159EF">
        <w:rPr>
          <w:rFonts w:ascii="Times New Roman" w:hAnsi="Times New Roman"/>
          <w:spacing w:val="4"/>
          <w:sz w:val="24"/>
          <w:szCs w:val="24"/>
        </w:rPr>
        <w:t>a</w:t>
      </w:r>
      <w:r w:rsidRPr="006159EF">
        <w:rPr>
          <w:rFonts w:ascii="Times New Roman" w:hAnsi="Times New Roman"/>
          <w:sz w:val="24"/>
          <w:szCs w:val="24"/>
        </w:rPr>
        <w:t xml:space="preserve">m </w:t>
      </w:r>
      <w:r w:rsidRPr="006159EF">
        <w:rPr>
          <w:rFonts w:ascii="Times New Roman" w:hAnsi="Times New Roman"/>
          <w:spacing w:val="6"/>
          <w:sz w:val="24"/>
          <w:szCs w:val="24"/>
        </w:rPr>
        <w:t>I</w:t>
      </w:r>
      <w:r w:rsidRPr="006159EF">
        <w:rPr>
          <w:rFonts w:ascii="Times New Roman" w:hAnsi="Times New Roman"/>
          <w:sz w:val="24"/>
          <w:szCs w:val="24"/>
        </w:rPr>
        <w:t>n</w:t>
      </w:r>
      <w:r w:rsidRPr="006159EF">
        <w:rPr>
          <w:rFonts w:ascii="Times New Roman" w:hAnsi="Times New Roman"/>
          <w:spacing w:val="-2"/>
          <w:sz w:val="24"/>
          <w:szCs w:val="24"/>
        </w:rPr>
        <w:t>s</w:t>
      </w:r>
      <w:r w:rsidRPr="006159EF">
        <w:rPr>
          <w:rFonts w:ascii="Times New Roman" w:hAnsi="Times New Roman"/>
          <w:spacing w:val="5"/>
          <w:sz w:val="24"/>
          <w:szCs w:val="24"/>
        </w:rPr>
        <w:t>t</w:t>
      </w:r>
      <w:r w:rsidRPr="006159EF">
        <w:rPr>
          <w:rFonts w:ascii="Times New Roman" w:hAnsi="Times New Roman"/>
          <w:spacing w:val="-9"/>
          <w:sz w:val="24"/>
          <w:szCs w:val="24"/>
        </w:rPr>
        <w:t>i</w:t>
      </w:r>
      <w:r w:rsidRPr="006159EF">
        <w:rPr>
          <w:rFonts w:ascii="Times New Roman" w:hAnsi="Times New Roman"/>
          <w:spacing w:val="5"/>
          <w:sz w:val="24"/>
          <w:szCs w:val="24"/>
        </w:rPr>
        <w:t>t</w:t>
      </w:r>
      <w:r w:rsidRPr="006159EF">
        <w:rPr>
          <w:rFonts w:ascii="Times New Roman" w:hAnsi="Times New Roman"/>
          <w:sz w:val="24"/>
          <w:szCs w:val="24"/>
        </w:rPr>
        <w:t>ut</w:t>
      </w:r>
      <w:r w:rsidR="0064719C" w:rsidRPr="0064719C">
        <w:rPr>
          <w:rFonts w:ascii="Times New Roman" w:hAnsi="Times New Roman"/>
          <w:sz w:val="24"/>
          <w:szCs w:val="24"/>
        </w:rPr>
        <w:t xml:space="preserve"> </w:t>
      </w:r>
      <w:r w:rsidRPr="006159EF">
        <w:rPr>
          <w:rFonts w:ascii="Times New Roman" w:hAnsi="Times New Roman"/>
          <w:spacing w:val="-5"/>
          <w:sz w:val="24"/>
          <w:szCs w:val="24"/>
        </w:rPr>
        <w:t>A</w:t>
      </w:r>
      <w:r w:rsidRPr="006159EF">
        <w:rPr>
          <w:rFonts w:ascii="Times New Roman" w:hAnsi="Times New Roman"/>
          <w:sz w:val="24"/>
          <w:szCs w:val="24"/>
        </w:rPr>
        <w:t>g</w:t>
      </w:r>
      <w:r w:rsidRPr="006159EF">
        <w:rPr>
          <w:rFonts w:ascii="Times New Roman" w:hAnsi="Times New Roman"/>
          <w:spacing w:val="4"/>
          <w:sz w:val="24"/>
          <w:szCs w:val="24"/>
        </w:rPr>
        <w:t>a</w:t>
      </w:r>
      <w:r w:rsidRPr="006159EF">
        <w:rPr>
          <w:rFonts w:ascii="Times New Roman" w:hAnsi="Times New Roman"/>
          <w:spacing w:val="-4"/>
          <w:sz w:val="24"/>
          <w:szCs w:val="24"/>
        </w:rPr>
        <w:t>m</w:t>
      </w:r>
      <w:r w:rsidRPr="006159EF">
        <w:rPr>
          <w:rFonts w:ascii="Times New Roman" w:hAnsi="Times New Roman"/>
          <w:sz w:val="24"/>
          <w:szCs w:val="24"/>
        </w:rPr>
        <w:t>a</w:t>
      </w:r>
      <w:r w:rsidR="0064719C" w:rsidRPr="0064719C">
        <w:rPr>
          <w:rFonts w:ascii="Times New Roman" w:hAnsi="Times New Roman"/>
          <w:sz w:val="24"/>
          <w:szCs w:val="24"/>
        </w:rPr>
        <w:t xml:space="preserve"> </w:t>
      </w:r>
      <w:r w:rsidRPr="006159EF">
        <w:rPr>
          <w:rFonts w:ascii="Times New Roman" w:hAnsi="Times New Roman"/>
          <w:spacing w:val="1"/>
          <w:sz w:val="24"/>
          <w:szCs w:val="24"/>
        </w:rPr>
        <w:t>I</w:t>
      </w:r>
      <w:r w:rsidRPr="006159EF">
        <w:rPr>
          <w:rFonts w:ascii="Times New Roman" w:hAnsi="Times New Roman"/>
          <w:spacing w:val="2"/>
          <w:sz w:val="24"/>
          <w:szCs w:val="24"/>
        </w:rPr>
        <w:t>s</w:t>
      </w:r>
      <w:r w:rsidRPr="006159EF">
        <w:rPr>
          <w:rFonts w:ascii="Times New Roman" w:hAnsi="Times New Roman"/>
          <w:spacing w:val="-4"/>
          <w:sz w:val="24"/>
          <w:szCs w:val="24"/>
        </w:rPr>
        <w:t>l</w:t>
      </w:r>
      <w:r w:rsidRPr="006159EF">
        <w:rPr>
          <w:rFonts w:ascii="Times New Roman" w:hAnsi="Times New Roman"/>
          <w:spacing w:val="4"/>
          <w:sz w:val="24"/>
          <w:szCs w:val="24"/>
        </w:rPr>
        <w:t>a</w:t>
      </w:r>
      <w:r w:rsidRPr="006159EF">
        <w:rPr>
          <w:rFonts w:ascii="Times New Roman" w:hAnsi="Times New Roman"/>
          <w:sz w:val="24"/>
          <w:szCs w:val="24"/>
        </w:rPr>
        <w:t>m N</w:t>
      </w:r>
      <w:r w:rsidRPr="006159EF">
        <w:rPr>
          <w:rFonts w:ascii="Times New Roman" w:hAnsi="Times New Roman"/>
          <w:spacing w:val="-1"/>
          <w:sz w:val="24"/>
          <w:szCs w:val="24"/>
        </w:rPr>
        <w:t>e</w:t>
      </w:r>
      <w:r w:rsidRPr="006159EF">
        <w:rPr>
          <w:rFonts w:ascii="Times New Roman" w:hAnsi="Times New Roman"/>
          <w:sz w:val="24"/>
          <w:szCs w:val="24"/>
        </w:rPr>
        <w:t>g</w:t>
      </w:r>
      <w:r w:rsidRPr="006159EF">
        <w:rPr>
          <w:rFonts w:ascii="Times New Roman" w:hAnsi="Times New Roman"/>
          <w:spacing w:val="-1"/>
          <w:sz w:val="24"/>
          <w:szCs w:val="24"/>
        </w:rPr>
        <w:t>e</w:t>
      </w:r>
      <w:r w:rsidRPr="006159EF">
        <w:rPr>
          <w:rFonts w:ascii="Times New Roman" w:hAnsi="Times New Roman"/>
          <w:spacing w:val="6"/>
          <w:sz w:val="24"/>
          <w:szCs w:val="24"/>
        </w:rPr>
        <w:t>r</w:t>
      </w:r>
      <w:r w:rsidRPr="006159EF">
        <w:rPr>
          <w:rFonts w:ascii="Times New Roman" w:hAnsi="Times New Roman"/>
          <w:sz w:val="24"/>
          <w:szCs w:val="24"/>
        </w:rPr>
        <w:t xml:space="preserve">i </w:t>
      </w:r>
      <w:r w:rsidRPr="006159EF">
        <w:rPr>
          <w:rFonts w:ascii="Times New Roman" w:hAnsi="Times New Roman"/>
          <w:spacing w:val="1"/>
          <w:sz w:val="24"/>
          <w:szCs w:val="24"/>
        </w:rPr>
        <w:t>(I</w:t>
      </w:r>
      <w:r w:rsidRPr="006159EF">
        <w:rPr>
          <w:rFonts w:ascii="Times New Roman" w:hAnsi="Times New Roman"/>
          <w:spacing w:val="-5"/>
          <w:sz w:val="24"/>
          <w:szCs w:val="24"/>
        </w:rPr>
        <w:t>A</w:t>
      </w:r>
      <w:r w:rsidRPr="006159EF">
        <w:rPr>
          <w:rFonts w:ascii="Times New Roman" w:hAnsi="Times New Roman"/>
          <w:spacing w:val="1"/>
          <w:sz w:val="24"/>
          <w:szCs w:val="24"/>
        </w:rPr>
        <w:t>I</w:t>
      </w:r>
      <w:r w:rsidRPr="006159EF">
        <w:rPr>
          <w:rFonts w:ascii="Times New Roman" w:hAnsi="Times New Roman"/>
          <w:sz w:val="24"/>
          <w:szCs w:val="24"/>
        </w:rPr>
        <w:t>N)</w:t>
      </w:r>
      <w:r w:rsidR="0064719C" w:rsidRPr="0064719C">
        <w:rPr>
          <w:rFonts w:ascii="Times New Roman" w:hAnsi="Times New Roman"/>
          <w:sz w:val="24"/>
          <w:szCs w:val="24"/>
        </w:rPr>
        <w:t xml:space="preserve"> </w:t>
      </w:r>
      <w:r w:rsidRPr="006159EF">
        <w:rPr>
          <w:rFonts w:ascii="Times New Roman" w:hAnsi="Times New Roman"/>
          <w:spacing w:val="-2"/>
          <w:sz w:val="24"/>
          <w:szCs w:val="24"/>
        </w:rPr>
        <w:t>B</w:t>
      </w:r>
      <w:r w:rsidRPr="006159EF">
        <w:rPr>
          <w:rFonts w:ascii="Times New Roman" w:hAnsi="Times New Roman"/>
          <w:spacing w:val="4"/>
          <w:sz w:val="24"/>
          <w:szCs w:val="24"/>
        </w:rPr>
        <w:t>e</w:t>
      </w:r>
      <w:r w:rsidRPr="006159EF">
        <w:rPr>
          <w:rFonts w:ascii="Times New Roman" w:hAnsi="Times New Roman"/>
          <w:spacing w:val="-5"/>
          <w:sz w:val="24"/>
          <w:szCs w:val="24"/>
        </w:rPr>
        <w:t>n</w:t>
      </w:r>
      <w:r w:rsidRPr="006159EF">
        <w:rPr>
          <w:rFonts w:ascii="Times New Roman" w:hAnsi="Times New Roman"/>
          <w:sz w:val="24"/>
          <w:szCs w:val="24"/>
        </w:rPr>
        <w:t>gk</w:t>
      </w:r>
      <w:r w:rsidRPr="006159EF">
        <w:rPr>
          <w:rFonts w:ascii="Times New Roman" w:hAnsi="Times New Roman"/>
          <w:spacing w:val="5"/>
          <w:sz w:val="24"/>
          <w:szCs w:val="24"/>
        </w:rPr>
        <w:t>u</w:t>
      </w:r>
      <w:r w:rsidRPr="006159EF">
        <w:rPr>
          <w:rFonts w:ascii="Times New Roman" w:hAnsi="Times New Roman"/>
          <w:spacing w:val="-4"/>
          <w:sz w:val="24"/>
          <w:szCs w:val="24"/>
        </w:rPr>
        <w:t>l</w:t>
      </w:r>
      <w:r w:rsidRPr="006159EF">
        <w:rPr>
          <w:rFonts w:ascii="Times New Roman" w:hAnsi="Times New Roman"/>
          <w:sz w:val="24"/>
          <w:szCs w:val="24"/>
        </w:rPr>
        <w:t>u. D</w:t>
      </w:r>
      <w:r w:rsidRPr="006159EF">
        <w:rPr>
          <w:rFonts w:ascii="Times New Roman" w:hAnsi="Times New Roman"/>
          <w:spacing w:val="3"/>
          <w:sz w:val="24"/>
          <w:szCs w:val="24"/>
        </w:rPr>
        <w:t>a</w:t>
      </w:r>
      <w:r w:rsidRPr="006159EF">
        <w:rPr>
          <w:rFonts w:ascii="Times New Roman" w:hAnsi="Times New Roman"/>
          <w:spacing w:val="-9"/>
          <w:sz w:val="24"/>
          <w:szCs w:val="24"/>
        </w:rPr>
        <w:t>l</w:t>
      </w:r>
      <w:r w:rsidRPr="006159EF">
        <w:rPr>
          <w:rFonts w:ascii="Times New Roman" w:hAnsi="Times New Roman"/>
          <w:spacing w:val="4"/>
          <w:sz w:val="24"/>
          <w:szCs w:val="24"/>
        </w:rPr>
        <w:t>a</w:t>
      </w:r>
      <w:r w:rsidRPr="006159EF">
        <w:rPr>
          <w:rFonts w:ascii="Times New Roman" w:hAnsi="Times New Roman"/>
          <w:sz w:val="24"/>
          <w:szCs w:val="24"/>
        </w:rPr>
        <w:t>m p</w:t>
      </w:r>
      <w:r w:rsidRPr="006159EF">
        <w:rPr>
          <w:rFonts w:ascii="Times New Roman" w:hAnsi="Times New Roman"/>
          <w:spacing w:val="1"/>
          <w:sz w:val="24"/>
          <w:szCs w:val="24"/>
        </w:rPr>
        <w:t>r</w:t>
      </w:r>
      <w:r w:rsidRPr="006159EF">
        <w:rPr>
          <w:rFonts w:ascii="Times New Roman" w:hAnsi="Times New Roman"/>
          <w:spacing w:val="5"/>
          <w:sz w:val="24"/>
          <w:szCs w:val="24"/>
        </w:rPr>
        <w:t>o</w:t>
      </w:r>
      <w:r w:rsidRPr="006159EF">
        <w:rPr>
          <w:rFonts w:ascii="Times New Roman" w:hAnsi="Times New Roman"/>
          <w:spacing w:val="-2"/>
          <w:sz w:val="24"/>
          <w:szCs w:val="24"/>
        </w:rPr>
        <w:t>s</w:t>
      </w:r>
      <w:r w:rsidRPr="006159EF">
        <w:rPr>
          <w:rFonts w:ascii="Times New Roman" w:hAnsi="Times New Roman"/>
          <w:spacing w:val="-1"/>
          <w:sz w:val="24"/>
          <w:szCs w:val="24"/>
        </w:rPr>
        <w:t>e</w:t>
      </w:r>
      <w:r w:rsidRPr="006159EF">
        <w:rPr>
          <w:rFonts w:ascii="Times New Roman" w:hAnsi="Times New Roman"/>
          <w:sz w:val="24"/>
          <w:szCs w:val="24"/>
        </w:rPr>
        <w:t>s</w:t>
      </w:r>
      <w:r w:rsidR="0064719C">
        <w:rPr>
          <w:rFonts w:ascii="Times New Roman" w:hAnsi="Times New Roman"/>
          <w:sz w:val="24"/>
          <w:szCs w:val="24"/>
          <w:lang w:val="en-US"/>
        </w:rPr>
        <w:t xml:space="preserve"> </w:t>
      </w:r>
      <w:r w:rsidRPr="006159EF">
        <w:rPr>
          <w:rFonts w:ascii="Times New Roman" w:hAnsi="Times New Roman"/>
          <w:sz w:val="24"/>
          <w:szCs w:val="24"/>
        </w:rPr>
        <w:t>p</w:t>
      </w:r>
      <w:r w:rsidRPr="006159EF">
        <w:rPr>
          <w:rFonts w:ascii="Times New Roman" w:hAnsi="Times New Roman"/>
          <w:spacing w:val="-1"/>
          <w:sz w:val="24"/>
          <w:szCs w:val="24"/>
        </w:rPr>
        <w:t>e</w:t>
      </w:r>
      <w:r w:rsidRPr="006159EF">
        <w:rPr>
          <w:rFonts w:ascii="Times New Roman" w:hAnsi="Times New Roman"/>
          <w:spacing w:val="-5"/>
          <w:sz w:val="24"/>
          <w:szCs w:val="24"/>
        </w:rPr>
        <w:t>n</w:t>
      </w:r>
      <w:r w:rsidRPr="006159EF">
        <w:rPr>
          <w:rFonts w:ascii="Times New Roman" w:hAnsi="Times New Roman"/>
          <w:spacing w:val="5"/>
          <w:sz w:val="24"/>
          <w:szCs w:val="24"/>
        </w:rPr>
        <w:t>u</w:t>
      </w:r>
      <w:r w:rsidRPr="006159EF">
        <w:rPr>
          <w:rFonts w:ascii="Times New Roman" w:hAnsi="Times New Roman"/>
          <w:sz w:val="24"/>
          <w:szCs w:val="24"/>
        </w:rPr>
        <w:t>l</w:t>
      </w:r>
      <w:r w:rsidRPr="006159EF">
        <w:rPr>
          <w:rFonts w:ascii="Times New Roman" w:hAnsi="Times New Roman"/>
          <w:spacing w:val="-4"/>
          <w:sz w:val="24"/>
          <w:szCs w:val="24"/>
        </w:rPr>
        <w:t>i</w:t>
      </w:r>
      <w:r w:rsidRPr="006159EF">
        <w:rPr>
          <w:rFonts w:ascii="Times New Roman" w:hAnsi="Times New Roman"/>
          <w:spacing w:val="2"/>
          <w:sz w:val="24"/>
          <w:szCs w:val="24"/>
        </w:rPr>
        <w:t>s</w:t>
      </w:r>
      <w:r w:rsidRPr="006159EF">
        <w:rPr>
          <w:rFonts w:ascii="Times New Roman" w:hAnsi="Times New Roman"/>
          <w:spacing w:val="4"/>
          <w:sz w:val="24"/>
          <w:szCs w:val="24"/>
        </w:rPr>
        <w:t>a</w:t>
      </w:r>
      <w:r w:rsidRPr="006159EF">
        <w:rPr>
          <w:rFonts w:ascii="Times New Roman" w:hAnsi="Times New Roman"/>
          <w:sz w:val="24"/>
          <w:szCs w:val="24"/>
        </w:rPr>
        <w:t>n</w:t>
      </w:r>
      <w:r w:rsidR="0064719C">
        <w:rPr>
          <w:rFonts w:ascii="Times New Roman" w:hAnsi="Times New Roman"/>
          <w:sz w:val="24"/>
          <w:szCs w:val="24"/>
          <w:lang w:val="en-US"/>
        </w:rPr>
        <w:t xml:space="preserve"> </w:t>
      </w:r>
      <w:r w:rsidRPr="006159EF">
        <w:rPr>
          <w:rFonts w:ascii="Times New Roman" w:hAnsi="Times New Roman"/>
          <w:spacing w:val="-2"/>
          <w:sz w:val="24"/>
          <w:szCs w:val="24"/>
        </w:rPr>
        <w:t>s</w:t>
      </w:r>
      <w:r w:rsidRPr="006159EF">
        <w:rPr>
          <w:rFonts w:ascii="Times New Roman" w:hAnsi="Times New Roman"/>
          <w:sz w:val="24"/>
          <w:szCs w:val="24"/>
        </w:rPr>
        <w:t>k</w:t>
      </w:r>
      <w:r w:rsidRPr="006159EF">
        <w:rPr>
          <w:rFonts w:ascii="Times New Roman" w:hAnsi="Times New Roman"/>
          <w:spacing w:val="6"/>
          <w:sz w:val="24"/>
          <w:szCs w:val="24"/>
        </w:rPr>
        <w:t>r</w:t>
      </w:r>
      <w:r w:rsidRPr="006159EF">
        <w:rPr>
          <w:rFonts w:ascii="Times New Roman" w:hAnsi="Times New Roman"/>
          <w:spacing w:val="-9"/>
          <w:sz w:val="24"/>
          <w:szCs w:val="24"/>
        </w:rPr>
        <w:t>i</w:t>
      </w:r>
      <w:r w:rsidRPr="006159EF">
        <w:rPr>
          <w:rFonts w:ascii="Times New Roman" w:hAnsi="Times New Roman"/>
          <w:sz w:val="24"/>
          <w:szCs w:val="24"/>
        </w:rPr>
        <w:t>p</w:t>
      </w:r>
      <w:r w:rsidRPr="006159EF">
        <w:rPr>
          <w:rFonts w:ascii="Times New Roman" w:hAnsi="Times New Roman"/>
          <w:spacing w:val="2"/>
          <w:sz w:val="24"/>
          <w:szCs w:val="24"/>
        </w:rPr>
        <w:t>s</w:t>
      </w:r>
      <w:r w:rsidRPr="006159EF">
        <w:rPr>
          <w:rFonts w:ascii="Times New Roman" w:hAnsi="Times New Roman"/>
          <w:sz w:val="24"/>
          <w:szCs w:val="24"/>
        </w:rPr>
        <w:t>i</w:t>
      </w:r>
      <w:r w:rsidR="0064719C">
        <w:rPr>
          <w:rFonts w:ascii="Times New Roman" w:hAnsi="Times New Roman"/>
          <w:sz w:val="24"/>
          <w:szCs w:val="24"/>
          <w:lang w:val="en-US"/>
        </w:rPr>
        <w:t xml:space="preserve"> </w:t>
      </w:r>
      <w:r w:rsidRPr="006159EF">
        <w:rPr>
          <w:rFonts w:ascii="Times New Roman" w:hAnsi="Times New Roman"/>
          <w:spacing w:val="-4"/>
          <w:sz w:val="24"/>
          <w:szCs w:val="24"/>
        </w:rPr>
        <w:t>i</w:t>
      </w:r>
      <w:r w:rsidRPr="006159EF">
        <w:rPr>
          <w:rFonts w:ascii="Times New Roman" w:hAnsi="Times New Roman"/>
          <w:spacing w:val="5"/>
          <w:sz w:val="24"/>
          <w:szCs w:val="24"/>
        </w:rPr>
        <w:t>n</w:t>
      </w:r>
      <w:r w:rsidRPr="006159EF">
        <w:rPr>
          <w:rFonts w:ascii="Times New Roman" w:hAnsi="Times New Roman"/>
          <w:spacing w:val="-4"/>
          <w:sz w:val="24"/>
          <w:szCs w:val="24"/>
        </w:rPr>
        <w:t>i</w:t>
      </w:r>
      <w:r w:rsidRPr="006159EF">
        <w:rPr>
          <w:rFonts w:ascii="Times New Roman" w:hAnsi="Times New Roman"/>
          <w:sz w:val="24"/>
          <w:szCs w:val="24"/>
        </w:rPr>
        <w:t>,p</w:t>
      </w:r>
      <w:r w:rsidRPr="006159EF">
        <w:rPr>
          <w:rFonts w:ascii="Times New Roman" w:hAnsi="Times New Roman"/>
          <w:spacing w:val="-1"/>
          <w:sz w:val="24"/>
          <w:szCs w:val="24"/>
        </w:rPr>
        <w:t>e</w:t>
      </w:r>
      <w:r w:rsidRPr="006159EF">
        <w:rPr>
          <w:rFonts w:ascii="Times New Roman" w:hAnsi="Times New Roman"/>
          <w:spacing w:val="-5"/>
          <w:sz w:val="24"/>
          <w:szCs w:val="24"/>
        </w:rPr>
        <w:t>n</w:t>
      </w:r>
      <w:r w:rsidRPr="006159EF">
        <w:rPr>
          <w:rFonts w:ascii="Times New Roman" w:hAnsi="Times New Roman"/>
          <w:spacing w:val="5"/>
          <w:sz w:val="24"/>
          <w:szCs w:val="24"/>
        </w:rPr>
        <w:t>u</w:t>
      </w:r>
      <w:r w:rsidRPr="006159EF">
        <w:rPr>
          <w:rFonts w:ascii="Times New Roman" w:hAnsi="Times New Roman"/>
          <w:sz w:val="24"/>
          <w:szCs w:val="24"/>
        </w:rPr>
        <w:t>l</w:t>
      </w:r>
      <w:r w:rsidRPr="006159EF">
        <w:rPr>
          <w:rFonts w:ascii="Times New Roman" w:hAnsi="Times New Roman"/>
          <w:spacing w:val="-4"/>
          <w:sz w:val="24"/>
          <w:szCs w:val="24"/>
        </w:rPr>
        <w:t>i</w:t>
      </w:r>
      <w:r w:rsidRPr="006159EF">
        <w:rPr>
          <w:rFonts w:ascii="Times New Roman" w:hAnsi="Times New Roman"/>
          <w:sz w:val="24"/>
          <w:szCs w:val="24"/>
        </w:rPr>
        <w:t>s</w:t>
      </w:r>
      <w:r w:rsidR="0064719C">
        <w:rPr>
          <w:rFonts w:ascii="Times New Roman" w:hAnsi="Times New Roman"/>
          <w:sz w:val="24"/>
          <w:szCs w:val="24"/>
          <w:lang w:val="en-US"/>
        </w:rPr>
        <w:t xml:space="preserve"> </w:t>
      </w:r>
      <w:r w:rsidRPr="006159EF">
        <w:rPr>
          <w:rFonts w:ascii="Times New Roman" w:hAnsi="Times New Roman"/>
          <w:spacing w:val="-9"/>
          <w:sz w:val="24"/>
          <w:szCs w:val="24"/>
        </w:rPr>
        <w:t>m</w:t>
      </w:r>
      <w:r w:rsidRPr="006159EF">
        <w:rPr>
          <w:rFonts w:ascii="Times New Roman" w:hAnsi="Times New Roman"/>
          <w:spacing w:val="4"/>
          <w:sz w:val="24"/>
          <w:szCs w:val="24"/>
        </w:rPr>
        <w:t>e</w:t>
      </w:r>
      <w:r w:rsidRPr="006159EF">
        <w:rPr>
          <w:rFonts w:ascii="Times New Roman" w:hAnsi="Times New Roman"/>
          <w:spacing w:val="-5"/>
          <w:sz w:val="24"/>
          <w:szCs w:val="24"/>
        </w:rPr>
        <w:t>n</w:t>
      </w:r>
      <w:r w:rsidRPr="006159EF">
        <w:rPr>
          <w:rFonts w:ascii="Times New Roman" w:hAnsi="Times New Roman"/>
          <w:spacing w:val="5"/>
          <w:sz w:val="24"/>
          <w:szCs w:val="24"/>
        </w:rPr>
        <w:t>d</w:t>
      </w:r>
      <w:r w:rsidRPr="006159EF">
        <w:rPr>
          <w:rFonts w:ascii="Times New Roman" w:hAnsi="Times New Roman"/>
          <w:spacing w:val="-1"/>
          <w:sz w:val="24"/>
          <w:szCs w:val="24"/>
        </w:rPr>
        <w:t>a</w:t>
      </w:r>
      <w:r w:rsidRPr="006159EF">
        <w:rPr>
          <w:rFonts w:ascii="Times New Roman" w:hAnsi="Times New Roman"/>
          <w:sz w:val="24"/>
          <w:szCs w:val="24"/>
        </w:rPr>
        <w:t>p</w:t>
      </w:r>
      <w:r w:rsidRPr="006159EF">
        <w:rPr>
          <w:rFonts w:ascii="Times New Roman" w:hAnsi="Times New Roman"/>
          <w:spacing w:val="-1"/>
          <w:sz w:val="24"/>
          <w:szCs w:val="24"/>
        </w:rPr>
        <w:t>a</w:t>
      </w:r>
      <w:r w:rsidRPr="006159EF">
        <w:rPr>
          <w:rFonts w:ascii="Times New Roman" w:hAnsi="Times New Roman"/>
          <w:sz w:val="24"/>
          <w:szCs w:val="24"/>
        </w:rPr>
        <w:t>t</w:t>
      </w:r>
      <w:r w:rsidR="0064719C">
        <w:rPr>
          <w:rFonts w:ascii="Times New Roman" w:hAnsi="Times New Roman"/>
          <w:sz w:val="24"/>
          <w:szCs w:val="24"/>
          <w:lang w:val="en-US"/>
        </w:rPr>
        <w:t xml:space="preserve"> </w:t>
      </w:r>
      <w:r w:rsidRPr="006159EF">
        <w:rPr>
          <w:rFonts w:ascii="Times New Roman" w:hAnsi="Times New Roman"/>
          <w:spacing w:val="-5"/>
          <w:sz w:val="24"/>
          <w:szCs w:val="24"/>
        </w:rPr>
        <w:t>b</w:t>
      </w:r>
      <w:r w:rsidRPr="006159EF">
        <w:rPr>
          <w:rFonts w:ascii="Times New Roman" w:hAnsi="Times New Roman"/>
          <w:spacing w:val="4"/>
          <w:sz w:val="24"/>
          <w:szCs w:val="24"/>
        </w:rPr>
        <w:t>a</w:t>
      </w:r>
      <w:r w:rsidRPr="006159EF">
        <w:rPr>
          <w:rFonts w:ascii="Times New Roman" w:hAnsi="Times New Roman"/>
          <w:spacing w:val="-5"/>
          <w:sz w:val="24"/>
          <w:szCs w:val="24"/>
        </w:rPr>
        <w:t>n</w:t>
      </w:r>
      <w:r w:rsidRPr="006159EF">
        <w:rPr>
          <w:rFonts w:ascii="Times New Roman" w:hAnsi="Times New Roman"/>
          <w:spacing w:val="5"/>
          <w:sz w:val="24"/>
          <w:szCs w:val="24"/>
        </w:rPr>
        <w:t>t</w:t>
      </w:r>
      <w:r w:rsidRPr="006159EF">
        <w:rPr>
          <w:rFonts w:ascii="Times New Roman" w:hAnsi="Times New Roman"/>
          <w:sz w:val="24"/>
          <w:szCs w:val="24"/>
        </w:rPr>
        <w:t>u</w:t>
      </w:r>
      <w:r w:rsidRPr="006159EF">
        <w:rPr>
          <w:rFonts w:ascii="Times New Roman" w:hAnsi="Times New Roman"/>
          <w:spacing w:val="-1"/>
          <w:sz w:val="24"/>
          <w:szCs w:val="24"/>
        </w:rPr>
        <w:t>a</w:t>
      </w:r>
      <w:r w:rsidRPr="006159EF">
        <w:rPr>
          <w:rFonts w:ascii="Times New Roman" w:hAnsi="Times New Roman"/>
          <w:sz w:val="24"/>
          <w:szCs w:val="24"/>
        </w:rPr>
        <w:t>n</w:t>
      </w:r>
      <w:r w:rsidR="0064719C">
        <w:rPr>
          <w:rFonts w:ascii="Times New Roman" w:hAnsi="Times New Roman"/>
          <w:sz w:val="24"/>
          <w:szCs w:val="24"/>
          <w:lang w:val="en-US"/>
        </w:rPr>
        <w:t xml:space="preserve"> </w:t>
      </w:r>
      <w:r w:rsidRPr="006159EF">
        <w:rPr>
          <w:rFonts w:ascii="Times New Roman" w:hAnsi="Times New Roman"/>
          <w:sz w:val="24"/>
          <w:szCs w:val="24"/>
        </w:rPr>
        <w:t>d</w:t>
      </w:r>
      <w:r w:rsidRPr="006159EF">
        <w:rPr>
          <w:rFonts w:ascii="Times New Roman" w:hAnsi="Times New Roman"/>
          <w:spacing w:val="-1"/>
          <w:sz w:val="24"/>
          <w:szCs w:val="24"/>
        </w:rPr>
        <w:t>a</w:t>
      </w:r>
      <w:r w:rsidRPr="006159EF">
        <w:rPr>
          <w:rFonts w:ascii="Times New Roman" w:hAnsi="Times New Roman"/>
          <w:spacing w:val="1"/>
          <w:sz w:val="24"/>
          <w:szCs w:val="24"/>
        </w:rPr>
        <w:t>r</w:t>
      </w:r>
      <w:r w:rsidRPr="006159EF">
        <w:rPr>
          <w:rFonts w:ascii="Times New Roman" w:hAnsi="Times New Roman"/>
          <w:sz w:val="24"/>
          <w:szCs w:val="24"/>
        </w:rPr>
        <w:t>i</w:t>
      </w:r>
      <w:r w:rsidR="0064719C">
        <w:rPr>
          <w:rFonts w:ascii="Times New Roman" w:hAnsi="Times New Roman"/>
          <w:sz w:val="24"/>
          <w:szCs w:val="24"/>
          <w:lang w:val="en-US"/>
        </w:rPr>
        <w:t xml:space="preserve"> </w:t>
      </w:r>
      <w:r w:rsidRPr="006159EF">
        <w:rPr>
          <w:rFonts w:ascii="Times New Roman" w:hAnsi="Times New Roman"/>
          <w:spacing w:val="-5"/>
          <w:sz w:val="24"/>
          <w:szCs w:val="24"/>
        </w:rPr>
        <w:t>b</w:t>
      </w:r>
      <w:r w:rsidRPr="006159EF">
        <w:rPr>
          <w:rFonts w:ascii="Times New Roman" w:hAnsi="Times New Roman"/>
          <w:spacing w:val="-1"/>
          <w:sz w:val="24"/>
          <w:szCs w:val="24"/>
        </w:rPr>
        <w:t>e</w:t>
      </w:r>
      <w:r w:rsidRPr="006159EF">
        <w:rPr>
          <w:rFonts w:ascii="Times New Roman" w:hAnsi="Times New Roman"/>
          <w:spacing w:val="1"/>
          <w:sz w:val="24"/>
          <w:szCs w:val="24"/>
        </w:rPr>
        <w:t>r</w:t>
      </w:r>
      <w:r w:rsidRPr="006159EF">
        <w:rPr>
          <w:rFonts w:ascii="Times New Roman" w:hAnsi="Times New Roman"/>
          <w:sz w:val="24"/>
          <w:szCs w:val="24"/>
        </w:rPr>
        <w:t>b</w:t>
      </w:r>
      <w:r w:rsidRPr="006159EF">
        <w:rPr>
          <w:rFonts w:ascii="Times New Roman" w:hAnsi="Times New Roman"/>
          <w:spacing w:val="-1"/>
          <w:sz w:val="24"/>
          <w:szCs w:val="24"/>
        </w:rPr>
        <w:t>a</w:t>
      </w:r>
      <w:r w:rsidRPr="006159EF">
        <w:rPr>
          <w:rFonts w:ascii="Times New Roman" w:hAnsi="Times New Roman"/>
          <w:sz w:val="24"/>
          <w:szCs w:val="24"/>
        </w:rPr>
        <w:t>g</w:t>
      </w:r>
      <w:r w:rsidRPr="006159EF">
        <w:rPr>
          <w:rFonts w:ascii="Times New Roman" w:hAnsi="Times New Roman"/>
          <w:spacing w:val="4"/>
          <w:sz w:val="24"/>
          <w:szCs w:val="24"/>
        </w:rPr>
        <w:t>a</w:t>
      </w:r>
      <w:r w:rsidRPr="006159EF">
        <w:rPr>
          <w:rFonts w:ascii="Times New Roman" w:hAnsi="Times New Roman"/>
          <w:sz w:val="24"/>
          <w:szCs w:val="24"/>
        </w:rPr>
        <w:t xml:space="preserve">i </w:t>
      </w:r>
      <w:r w:rsidRPr="006159EF">
        <w:rPr>
          <w:rFonts w:ascii="Times New Roman" w:hAnsi="Times New Roman"/>
          <w:spacing w:val="5"/>
          <w:sz w:val="24"/>
          <w:szCs w:val="24"/>
        </w:rPr>
        <w:t>p</w:t>
      </w:r>
      <w:r w:rsidRPr="006159EF">
        <w:rPr>
          <w:rFonts w:ascii="Times New Roman" w:hAnsi="Times New Roman"/>
          <w:spacing w:val="-4"/>
          <w:sz w:val="24"/>
          <w:szCs w:val="24"/>
        </w:rPr>
        <w:t>i</w:t>
      </w:r>
      <w:r w:rsidRPr="006159EF">
        <w:rPr>
          <w:rFonts w:ascii="Times New Roman" w:hAnsi="Times New Roman"/>
          <w:sz w:val="24"/>
          <w:szCs w:val="24"/>
        </w:rPr>
        <w:t>h</w:t>
      </w:r>
      <w:r w:rsidRPr="006159EF">
        <w:rPr>
          <w:rFonts w:ascii="Times New Roman" w:hAnsi="Times New Roman"/>
          <w:spacing w:val="-1"/>
          <w:sz w:val="24"/>
          <w:szCs w:val="24"/>
        </w:rPr>
        <w:t>a</w:t>
      </w:r>
      <w:r w:rsidRPr="006159EF">
        <w:rPr>
          <w:rFonts w:ascii="Times New Roman" w:hAnsi="Times New Roman"/>
          <w:sz w:val="24"/>
          <w:szCs w:val="24"/>
        </w:rPr>
        <w:t>k. Dengan demikian penulis ingin mengucapkan rasa terima kasih</w:t>
      </w:r>
      <w:r w:rsidR="0064719C">
        <w:rPr>
          <w:rFonts w:ascii="Times New Roman" w:hAnsi="Times New Roman"/>
          <w:sz w:val="24"/>
          <w:szCs w:val="24"/>
          <w:lang w:val="en-US"/>
        </w:rPr>
        <w:t xml:space="preserve"> </w:t>
      </w:r>
      <w:r w:rsidRPr="006159EF">
        <w:rPr>
          <w:rFonts w:ascii="Times New Roman" w:hAnsi="Times New Roman"/>
          <w:sz w:val="24"/>
          <w:szCs w:val="24"/>
        </w:rPr>
        <w:t>k</w:t>
      </w:r>
      <w:r w:rsidRPr="006159EF">
        <w:rPr>
          <w:rFonts w:ascii="Times New Roman" w:hAnsi="Times New Roman"/>
          <w:spacing w:val="-1"/>
          <w:sz w:val="24"/>
          <w:szCs w:val="24"/>
        </w:rPr>
        <w:t>e</w:t>
      </w:r>
      <w:r w:rsidRPr="006159EF">
        <w:rPr>
          <w:rFonts w:ascii="Times New Roman" w:hAnsi="Times New Roman"/>
          <w:sz w:val="24"/>
          <w:szCs w:val="24"/>
        </w:rPr>
        <w:t>p</w:t>
      </w:r>
      <w:r w:rsidRPr="006159EF">
        <w:rPr>
          <w:rFonts w:ascii="Times New Roman" w:hAnsi="Times New Roman"/>
          <w:spacing w:val="-1"/>
          <w:sz w:val="24"/>
          <w:szCs w:val="24"/>
        </w:rPr>
        <w:t>a</w:t>
      </w:r>
      <w:r w:rsidRPr="006159EF">
        <w:rPr>
          <w:rFonts w:ascii="Times New Roman" w:hAnsi="Times New Roman"/>
          <w:sz w:val="24"/>
          <w:szCs w:val="24"/>
        </w:rPr>
        <w:t>d</w:t>
      </w:r>
      <w:r w:rsidRPr="006159EF">
        <w:rPr>
          <w:rFonts w:ascii="Times New Roman" w:hAnsi="Times New Roman"/>
          <w:spacing w:val="-1"/>
          <w:sz w:val="24"/>
          <w:szCs w:val="24"/>
        </w:rPr>
        <w:t>a</w:t>
      </w:r>
      <w:r w:rsidRPr="006159EF">
        <w:rPr>
          <w:rFonts w:ascii="Times New Roman" w:hAnsi="Times New Roman"/>
          <w:sz w:val="24"/>
          <w:szCs w:val="24"/>
        </w:rPr>
        <w:t>:</w:t>
      </w:r>
    </w:p>
    <w:p w:rsidR="00BC75DC" w:rsidRPr="006159EF" w:rsidRDefault="00BC75DC" w:rsidP="00041983">
      <w:pPr>
        <w:pStyle w:val="ListParagraph"/>
        <w:numPr>
          <w:ilvl w:val="0"/>
          <w:numId w:val="71"/>
        </w:numPr>
        <w:spacing w:before="10"/>
        <w:ind w:left="360" w:right="61" w:hanging="336"/>
        <w:jc w:val="both"/>
        <w:rPr>
          <w:rFonts w:ascii="Times New Roman" w:hAnsi="Times New Roman"/>
          <w:sz w:val="24"/>
          <w:szCs w:val="24"/>
        </w:rPr>
      </w:pPr>
      <w:r w:rsidRPr="006159EF">
        <w:rPr>
          <w:rFonts w:ascii="Times New Roman" w:hAnsi="Times New Roman"/>
          <w:spacing w:val="1"/>
          <w:sz w:val="24"/>
          <w:szCs w:val="24"/>
        </w:rPr>
        <w:t>P</w:t>
      </w:r>
      <w:r w:rsidRPr="006159EF">
        <w:rPr>
          <w:rFonts w:ascii="Times New Roman" w:hAnsi="Times New Roman"/>
          <w:spacing w:val="-3"/>
          <w:sz w:val="24"/>
          <w:szCs w:val="24"/>
        </w:rPr>
        <w:t>r</w:t>
      </w:r>
      <w:r w:rsidRPr="006159EF">
        <w:rPr>
          <w:rFonts w:ascii="Times New Roman" w:hAnsi="Times New Roman"/>
          <w:spacing w:val="5"/>
          <w:sz w:val="24"/>
          <w:szCs w:val="24"/>
        </w:rPr>
        <w:t>o</w:t>
      </w:r>
      <w:r w:rsidRPr="006159EF">
        <w:rPr>
          <w:rFonts w:ascii="Times New Roman" w:hAnsi="Times New Roman"/>
          <w:spacing w:val="-8"/>
          <w:sz w:val="24"/>
          <w:szCs w:val="24"/>
        </w:rPr>
        <w:t>f</w:t>
      </w:r>
      <w:r w:rsidRPr="006159EF">
        <w:rPr>
          <w:rFonts w:ascii="Times New Roman" w:hAnsi="Times New Roman"/>
          <w:sz w:val="24"/>
          <w:szCs w:val="24"/>
        </w:rPr>
        <w:t>.D</w:t>
      </w:r>
      <w:r w:rsidRPr="006159EF">
        <w:rPr>
          <w:rFonts w:ascii="Times New Roman" w:hAnsi="Times New Roman"/>
          <w:spacing w:val="1"/>
          <w:sz w:val="24"/>
          <w:szCs w:val="24"/>
        </w:rPr>
        <w:t>r</w:t>
      </w:r>
      <w:r w:rsidRPr="006159EF">
        <w:rPr>
          <w:rFonts w:ascii="Times New Roman" w:hAnsi="Times New Roman"/>
          <w:sz w:val="24"/>
          <w:szCs w:val="24"/>
        </w:rPr>
        <w:t>.H.</w:t>
      </w:r>
      <w:r w:rsidRPr="006159EF">
        <w:rPr>
          <w:rFonts w:ascii="Times New Roman" w:hAnsi="Times New Roman"/>
          <w:spacing w:val="1"/>
          <w:sz w:val="24"/>
          <w:szCs w:val="24"/>
        </w:rPr>
        <w:t>S</w:t>
      </w:r>
      <w:r w:rsidRPr="006159EF">
        <w:rPr>
          <w:rFonts w:ascii="Times New Roman" w:hAnsi="Times New Roman"/>
          <w:spacing w:val="-9"/>
          <w:sz w:val="24"/>
          <w:szCs w:val="24"/>
        </w:rPr>
        <w:t>i</w:t>
      </w:r>
      <w:r w:rsidRPr="006159EF">
        <w:rPr>
          <w:rFonts w:ascii="Times New Roman" w:hAnsi="Times New Roman"/>
          <w:spacing w:val="1"/>
          <w:sz w:val="24"/>
          <w:szCs w:val="24"/>
        </w:rPr>
        <w:t>r</w:t>
      </w:r>
      <w:r w:rsidRPr="006159EF">
        <w:rPr>
          <w:rFonts w:ascii="Times New Roman" w:hAnsi="Times New Roman"/>
          <w:spacing w:val="4"/>
          <w:sz w:val="24"/>
          <w:szCs w:val="24"/>
        </w:rPr>
        <w:t>a</w:t>
      </w:r>
      <w:r w:rsidRPr="006159EF">
        <w:rPr>
          <w:rFonts w:ascii="Times New Roman" w:hAnsi="Times New Roman"/>
          <w:spacing w:val="-9"/>
          <w:sz w:val="24"/>
          <w:szCs w:val="24"/>
        </w:rPr>
        <w:t>j</w:t>
      </w:r>
      <w:r w:rsidRPr="006159EF">
        <w:rPr>
          <w:rFonts w:ascii="Times New Roman" w:hAnsi="Times New Roman"/>
          <w:sz w:val="24"/>
          <w:szCs w:val="24"/>
        </w:rPr>
        <w:t>ud</w:t>
      </w:r>
      <w:r w:rsidRPr="006159EF">
        <w:rPr>
          <w:rFonts w:ascii="Times New Roman" w:hAnsi="Times New Roman"/>
          <w:spacing w:val="5"/>
          <w:sz w:val="24"/>
          <w:szCs w:val="24"/>
        </w:rPr>
        <w:t>d</w:t>
      </w:r>
      <w:r w:rsidRPr="006159EF">
        <w:rPr>
          <w:rFonts w:ascii="Times New Roman" w:hAnsi="Times New Roman"/>
          <w:spacing w:val="-4"/>
          <w:sz w:val="24"/>
          <w:szCs w:val="24"/>
        </w:rPr>
        <w:t>i</w:t>
      </w:r>
      <w:r w:rsidRPr="006159EF">
        <w:rPr>
          <w:rFonts w:ascii="Times New Roman" w:hAnsi="Times New Roman"/>
          <w:sz w:val="24"/>
          <w:szCs w:val="24"/>
        </w:rPr>
        <w:t>n</w:t>
      </w:r>
      <w:r w:rsidR="0064719C" w:rsidRPr="00F27E81">
        <w:rPr>
          <w:rFonts w:ascii="Times New Roman" w:hAnsi="Times New Roman"/>
          <w:sz w:val="24"/>
          <w:szCs w:val="24"/>
        </w:rPr>
        <w:t xml:space="preserve"> </w:t>
      </w:r>
      <w:r w:rsidRPr="006159EF">
        <w:rPr>
          <w:rFonts w:ascii="Times New Roman" w:hAnsi="Times New Roman"/>
          <w:spacing w:val="-2"/>
          <w:sz w:val="24"/>
          <w:szCs w:val="24"/>
        </w:rPr>
        <w:t>M</w:t>
      </w:r>
      <w:r w:rsidRPr="006159EF">
        <w:rPr>
          <w:rFonts w:ascii="Times New Roman" w:hAnsi="Times New Roman"/>
          <w:sz w:val="24"/>
          <w:szCs w:val="24"/>
        </w:rPr>
        <w:t>,</w:t>
      </w:r>
      <w:r w:rsidRPr="006159EF">
        <w:rPr>
          <w:rFonts w:ascii="Times New Roman" w:hAnsi="Times New Roman"/>
          <w:spacing w:val="-2"/>
          <w:sz w:val="24"/>
          <w:szCs w:val="24"/>
        </w:rPr>
        <w:t>M</w:t>
      </w:r>
      <w:r w:rsidRPr="006159EF">
        <w:rPr>
          <w:rFonts w:ascii="Times New Roman" w:hAnsi="Times New Roman"/>
          <w:spacing w:val="2"/>
          <w:sz w:val="24"/>
          <w:szCs w:val="24"/>
        </w:rPr>
        <w:t>.</w:t>
      </w:r>
      <w:r w:rsidRPr="006159EF">
        <w:rPr>
          <w:rFonts w:ascii="Times New Roman" w:hAnsi="Times New Roman"/>
          <w:spacing w:val="-5"/>
          <w:sz w:val="24"/>
          <w:szCs w:val="24"/>
        </w:rPr>
        <w:t>A</w:t>
      </w:r>
      <w:r w:rsidRPr="006159EF">
        <w:rPr>
          <w:rFonts w:ascii="Times New Roman" w:hAnsi="Times New Roman"/>
          <w:sz w:val="24"/>
          <w:szCs w:val="24"/>
        </w:rPr>
        <w:t>g,</w:t>
      </w:r>
      <w:r w:rsidRPr="006159EF">
        <w:rPr>
          <w:rFonts w:ascii="Times New Roman" w:hAnsi="Times New Roman"/>
          <w:spacing w:val="-2"/>
          <w:sz w:val="24"/>
          <w:szCs w:val="24"/>
        </w:rPr>
        <w:t>M</w:t>
      </w:r>
      <w:r w:rsidRPr="006159EF">
        <w:rPr>
          <w:rFonts w:ascii="Times New Roman" w:hAnsi="Times New Roman"/>
          <w:sz w:val="24"/>
          <w:szCs w:val="24"/>
        </w:rPr>
        <w:t>H,</w:t>
      </w:r>
      <w:r w:rsidRPr="006159EF">
        <w:rPr>
          <w:rFonts w:ascii="Times New Roman" w:hAnsi="Times New Roman"/>
          <w:spacing w:val="-2"/>
          <w:sz w:val="24"/>
          <w:szCs w:val="24"/>
        </w:rPr>
        <w:t>s</w:t>
      </w:r>
      <w:r w:rsidRPr="006159EF">
        <w:rPr>
          <w:rFonts w:ascii="Times New Roman" w:hAnsi="Times New Roman"/>
          <w:spacing w:val="-1"/>
          <w:sz w:val="24"/>
          <w:szCs w:val="24"/>
        </w:rPr>
        <w:t>e</w:t>
      </w:r>
      <w:r w:rsidRPr="006159EF">
        <w:rPr>
          <w:rFonts w:ascii="Times New Roman" w:hAnsi="Times New Roman"/>
          <w:spacing w:val="-4"/>
          <w:sz w:val="24"/>
          <w:szCs w:val="24"/>
        </w:rPr>
        <w:t>l</w:t>
      </w:r>
      <w:r w:rsidRPr="006159EF">
        <w:rPr>
          <w:rFonts w:ascii="Times New Roman" w:hAnsi="Times New Roman"/>
          <w:spacing w:val="-1"/>
          <w:sz w:val="24"/>
          <w:szCs w:val="24"/>
        </w:rPr>
        <w:t>a</w:t>
      </w:r>
      <w:r w:rsidRPr="006159EF">
        <w:rPr>
          <w:rFonts w:ascii="Times New Roman" w:hAnsi="Times New Roman"/>
          <w:sz w:val="24"/>
          <w:szCs w:val="24"/>
        </w:rPr>
        <w:t>ku</w:t>
      </w:r>
      <w:r w:rsidR="00F27E81" w:rsidRPr="00F27E81">
        <w:rPr>
          <w:rFonts w:ascii="Times New Roman" w:hAnsi="Times New Roman"/>
          <w:sz w:val="24"/>
          <w:szCs w:val="24"/>
        </w:rPr>
        <w:t xml:space="preserve"> </w:t>
      </w:r>
      <w:r w:rsidRPr="006159EF">
        <w:rPr>
          <w:rFonts w:ascii="Times New Roman" w:hAnsi="Times New Roman"/>
          <w:spacing w:val="-2"/>
          <w:sz w:val="24"/>
          <w:szCs w:val="24"/>
        </w:rPr>
        <w:t>R</w:t>
      </w:r>
      <w:r w:rsidRPr="006159EF">
        <w:rPr>
          <w:rFonts w:ascii="Times New Roman" w:hAnsi="Times New Roman"/>
          <w:spacing w:val="-1"/>
          <w:sz w:val="24"/>
          <w:szCs w:val="24"/>
        </w:rPr>
        <w:t>e</w:t>
      </w:r>
      <w:r w:rsidRPr="006159EF">
        <w:rPr>
          <w:rFonts w:ascii="Times New Roman" w:hAnsi="Times New Roman"/>
          <w:sz w:val="24"/>
          <w:szCs w:val="24"/>
        </w:rPr>
        <w:t>kt</w:t>
      </w:r>
      <w:r w:rsidRPr="006159EF">
        <w:rPr>
          <w:rFonts w:ascii="Times New Roman" w:hAnsi="Times New Roman"/>
          <w:spacing w:val="5"/>
          <w:sz w:val="24"/>
          <w:szCs w:val="24"/>
        </w:rPr>
        <w:t>o</w:t>
      </w:r>
      <w:r w:rsidRPr="006159EF">
        <w:rPr>
          <w:rFonts w:ascii="Times New Roman" w:hAnsi="Times New Roman"/>
          <w:sz w:val="24"/>
          <w:szCs w:val="24"/>
        </w:rPr>
        <w:t>r</w:t>
      </w:r>
      <w:r w:rsidR="00F27E81" w:rsidRPr="00F27E81">
        <w:rPr>
          <w:rFonts w:ascii="Times New Roman" w:hAnsi="Times New Roman"/>
          <w:sz w:val="24"/>
          <w:szCs w:val="24"/>
        </w:rPr>
        <w:t xml:space="preserve"> </w:t>
      </w:r>
      <w:r w:rsidRPr="006159EF">
        <w:rPr>
          <w:rFonts w:ascii="Times New Roman" w:hAnsi="Times New Roman"/>
          <w:spacing w:val="1"/>
          <w:sz w:val="24"/>
          <w:szCs w:val="24"/>
        </w:rPr>
        <w:t>I</w:t>
      </w:r>
      <w:r w:rsidRPr="006159EF">
        <w:rPr>
          <w:rFonts w:ascii="Times New Roman" w:hAnsi="Times New Roman"/>
          <w:spacing w:val="-5"/>
          <w:sz w:val="24"/>
          <w:szCs w:val="24"/>
        </w:rPr>
        <w:t>A</w:t>
      </w:r>
      <w:r w:rsidRPr="006159EF">
        <w:rPr>
          <w:rFonts w:ascii="Times New Roman" w:hAnsi="Times New Roman"/>
          <w:spacing w:val="1"/>
          <w:sz w:val="24"/>
          <w:szCs w:val="24"/>
        </w:rPr>
        <w:t>I</w:t>
      </w:r>
      <w:r w:rsidRPr="006159EF">
        <w:rPr>
          <w:rFonts w:ascii="Times New Roman" w:hAnsi="Times New Roman"/>
          <w:sz w:val="24"/>
          <w:szCs w:val="24"/>
        </w:rPr>
        <w:t>N</w:t>
      </w:r>
      <w:r w:rsidR="00F27E81" w:rsidRPr="00F27E81">
        <w:rPr>
          <w:rFonts w:ascii="Times New Roman" w:hAnsi="Times New Roman"/>
          <w:sz w:val="24"/>
          <w:szCs w:val="24"/>
        </w:rPr>
        <w:t xml:space="preserve"> </w:t>
      </w:r>
      <w:r w:rsidRPr="006159EF">
        <w:rPr>
          <w:rFonts w:ascii="Times New Roman" w:hAnsi="Times New Roman"/>
          <w:spacing w:val="-2"/>
          <w:sz w:val="24"/>
          <w:szCs w:val="24"/>
        </w:rPr>
        <w:t>B</w:t>
      </w:r>
      <w:r w:rsidRPr="006159EF">
        <w:rPr>
          <w:rFonts w:ascii="Times New Roman" w:hAnsi="Times New Roman"/>
          <w:spacing w:val="-1"/>
          <w:sz w:val="24"/>
          <w:szCs w:val="24"/>
        </w:rPr>
        <w:t>e</w:t>
      </w:r>
      <w:r w:rsidRPr="006159EF">
        <w:rPr>
          <w:rFonts w:ascii="Times New Roman" w:hAnsi="Times New Roman"/>
          <w:spacing w:val="-5"/>
          <w:sz w:val="24"/>
          <w:szCs w:val="24"/>
        </w:rPr>
        <w:t>n</w:t>
      </w:r>
      <w:r w:rsidRPr="006159EF">
        <w:rPr>
          <w:rFonts w:ascii="Times New Roman" w:hAnsi="Times New Roman"/>
          <w:sz w:val="24"/>
          <w:szCs w:val="24"/>
        </w:rPr>
        <w:t>gk</w:t>
      </w:r>
      <w:r w:rsidRPr="006159EF">
        <w:rPr>
          <w:rFonts w:ascii="Times New Roman" w:hAnsi="Times New Roman"/>
          <w:spacing w:val="5"/>
          <w:sz w:val="24"/>
          <w:szCs w:val="24"/>
        </w:rPr>
        <w:t>u</w:t>
      </w:r>
      <w:r w:rsidRPr="006159EF">
        <w:rPr>
          <w:rFonts w:ascii="Times New Roman" w:hAnsi="Times New Roman"/>
          <w:spacing w:val="-4"/>
          <w:sz w:val="24"/>
          <w:szCs w:val="24"/>
        </w:rPr>
        <w:t>l</w:t>
      </w:r>
      <w:r w:rsidRPr="006159EF">
        <w:rPr>
          <w:rFonts w:ascii="Times New Roman" w:hAnsi="Times New Roman"/>
          <w:sz w:val="24"/>
          <w:szCs w:val="24"/>
        </w:rPr>
        <w:t>u</w:t>
      </w:r>
      <w:r w:rsidR="00F27E81" w:rsidRPr="00F27E81">
        <w:rPr>
          <w:rFonts w:ascii="Times New Roman" w:hAnsi="Times New Roman"/>
          <w:sz w:val="24"/>
          <w:szCs w:val="24"/>
        </w:rPr>
        <w:t xml:space="preserve"> </w:t>
      </w:r>
      <w:r w:rsidRPr="006159EF">
        <w:rPr>
          <w:rFonts w:ascii="Times New Roman" w:hAnsi="Times New Roman"/>
          <w:spacing w:val="-10"/>
          <w:sz w:val="24"/>
          <w:szCs w:val="24"/>
        </w:rPr>
        <w:t>y</w:t>
      </w:r>
      <w:r w:rsidRPr="006159EF">
        <w:rPr>
          <w:rFonts w:ascii="Times New Roman" w:hAnsi="Times New Roman"/>
          <w:spacing w:val="4"/>
          <w:sz w:val="24"/>
          <w:szCs w:val="24"/>
        </w:rPr>
        <w:t>a</w:t>
      </w:r>
      <w:r w:rsidRPr="006159EF">
        <w:rPr>
          <w:rFonts w:ascii="Times New Roman" w:hAnsi="Times New Roman"/>
          <w:spacing w:val="-5"/>
          <w:sz w:val="24"/>
          <w:szCs w:val="24"/>
        </w:rPr>
        <w:t>n</w:t>
      </w:r>
      <w:r w:rsidRPr="006159EF">
        <w:rPr>
          <w:rFonts w:ascii="Times New Roman" w:hAnsi="Times New Roman"/>
          <w:sz w:val="24"/>
          <w:szCs w:val="24"/>
        </w:rPr>
        <w:t xml:space="preserve">g </w:t>
      </w:r>
      <w:r w:rsidRPr="006159EF">
        <w:rPr>
          <w:rFonts w:ascii="Times New Roman" w:hAnsi="Times New Roman"/>
          <w:spacing w:val="5"/>
          <w:sz w:val="24"/>
          <w:szCs w:val="24"/>
        </w:rPr>
        <w:t>t</w:t>
      </w:r>
      <w:r w:rsidRPr="006159EF">
        <w:rPr>
          <w:rFonts w:ascii="Times New Roman" w:hAnsi="Times New Roman"/>
          <w:spacing w:val="-1"/>
          <w:sz w:val="24"/>
          <w:szCs w:val="24"/>
        </w:rPr>
        <w:t>e</w:t>
      </w:r>
      <w:r w:rsidRPr="006159EF">
        <w:rPr>
          <w:rFonts w:ascii="Times New Roman" w:hAnsi="Times New Roman"/>
          <w:spacing w:val="-9"/>
          <w:sz w:val="24"/>
          <w:szCs w:val="24"/>
        </w:rPr>
        <w:t>l</w:t>
      </w:r>
      <w:r w:rsidRPr="006159EF">
        <w:rPr>
          <w:rFonts w:ascii="Times New Roman" w:hAnsi="Times New Roman"/>
          <w:spacing w:val="4"/>
          <w:sz w:val="24"/>
          <w:szCs w:val="24"/>
        </w:rPr>
        <w:t>a</w:t>
      </w:r>
      <w:r w:rsidRPr="006159EF">
        <w:rPr>
          <w:rFonts w:ascii="Times New Roman" w:hAnsi="Times New Roman"/>
          <w:sz w:val="24"/>
          <w:szCs w:val="24"/>
        </w:rPr>
        <w:t>h</w:t>
      </w:r>
      <w:r w:rsidR="00F27E81" w:rsidRPr="00F27E81">
        <w:rPr>
          <w:rFonts w:ascii="Times New Roman" w:hAnsi="Times New Roman"/>
          <w:sz w:val="24"/>
          <w:szCs w:val="24"/>
        </w:rPr>
        <w:t xml:space="preserve"> </w:t>
      </w:r>
      <w:r w:rsidRPr="006159EF">
        <w:rPr>
          <w:rFonts w:ascii="Times New Roman" w:hAnsi="Times New Roman"/>
          <w:spacing w:val="-4"/>
          <w:sz w:val="24"/>
          <w:szCs w:val="24"/>
        </w:rPr>
        <w:t>m</w:t>
      </w:r>
      <w:r w:rsidRPr="006159EF">
        <w:rPr>
          <w:rFonts w:ascii="Times New Roman" w:hAnsi="Times New Roman"/>
          <w:spacing w:val="4"/>
          <w:sz w:val="24"/>
          <w:szCs w:val="24"/>
        </w:rPr>
        <w:t>e</w:t>
      </w:r>
      <w:r w:rsidRPr="006159EF">
        <w:rPr>
          <w:rFonts w:ascii="Times New Roman" w:hAnsi="Times New Roman"/>
          <w:spacing w:val="-4"/>
          <w:sz w:val="24"/>
          <w:szCs w:val="24"/>
        </w:rPr>
        <w:t>m</w:t>
      </w:r>
      <w:r w:rsidRPr="006159EF">
        <w:rPr>
          <w:rFonts w:ascii="Times New Roman" w:hAnsi="Times New Roman"/>
          <w:sz w:val="24"/>
          <w:szCs w:val="24"/>
        </w:rPr>
        <w:t>b</w:t>
      </w:r>
      <w:r w:rsidRPr="006159EF">
        <w:rPr>
          <w:rFonts w:ascii="Times New Roman" w:hAnsi="Times New Roman"/>
          <w:spacing w:val="-1"/>
          <w:sz w:val="24"/>
          <w:szCs w:val="24"/>
        </w:rPr>
        <w:t>e</w:t>
      </w:r>
      <w:r w:rsidRPr="006159EF">
        <w:rPr>
          <w:rFonts w:ascii="Times New Roman" w:hAnsi="Times New Roman"/>
          <w:spacing w:val="6"/>
          <w:sz w:val="24"/>
          <w:szCs w:val="24"/>
        </w:rPr>
        <w:t>r</w:t>
      </w:r>
      <w:r w:rsidRPr="006159EF">
        <w:rPr>
          <w:rFonts w:ascii="Times New Roman" w:hAnsi="Times New Roman"/>
          <w:spacing w:val="-9"/>
          <w:sz w:val="24"/>
          <w:szCs w:val="24"/>
        </w:rPr>
        <w:t>i</w:t>
      </w:r>
      <w:r w:rsidRPr="006159EF">
        <w:rPr>
          <w:rFonts w:ascii="Times New Roman" w:hAnsi="Times New Roman"/>
          <w:spacing w:val="5"/>
          <w:sz w:val="24"/>
          <w:szCs w:val="24"/>
        </w:rPr>
        <w:t>k</w:t>
      </w:r>
      <w:r w:rsidRPr="006159EF">
        <w:rPr>
          <w:rFonts w:ascii="Times New Roman" w:hAnsi="Times New Roman"/>
          <w:spacing w:val="4"/>
          <w:sz w:val="24"/>
          <w:szCs w:val="24"/>
        </w:rPr>
        <w:t>a</w:t>
      </w:r>
      <w:r w:rsidRPr="006159EF">
        <w:rPr>
          <w:rFonts w:ascii="Times New Roman" w:hAnsi="Times New Roman"/>
          <w:sz w:val="24"/>
          <w:szCs w:val="24"/>
        </w:rPr>
        <w:t>n</w:t>
      </w:r>
      <w:r w:rsidR="00F27E81" w:rsidRPr="00F27E81">
        <w:rPr>
          <w:rFonts w:ascii="Times New Roman" w:hAnsi="Times New Roman"/>
          <w:sz w:val="24"/>
          <w:szCs w:val="24"/>
        </w:rPr>
        <w:t xml:space="preserve"> </w:t>
      </w:r>
      <w:r w:rsidRPr="006159EF">
        <w:rPr>
          <w:rFonts w:ascii="Times New Roman" w:hAnsi="Times New Roman"/>
          <w:sz w:val="24"/>
          <w:szCs w:val="24"/>
        </w:rPr>
        <w:t>k</w:t>
      </w:r>
      <w:r w:rsidRPr="006159EF">
        <w:rPr>
          <w:rFonts w:ascii="Times New Roman" w:hAnsi="Times New Roman"/>
          <w:spacing w:val="-1"/>
          <w:sz w:val="24"/>
          <w:szCs w:val="24"/>
        </w:rPr>
        <w:t>e</w:t>
      </w:r>
      <w:r w:rsidRPr="006159EF">
        <w:rPr>
          <w:rFonts w:ascii="Times New Roman" w:hAnsi="Times New Roman"/>
          <w:spacing w:val="-2"/>
          <w:sz w:val="24"/>
          <w:szCs w:val="24"/>
        </w:rPr>
        <w:t>s</w:t>
      </w:r>
      <w:r w:rsidRPr="006159EF">
        <w:rPr>
          <w:rFonts w:ascii="Times New Roman" w:hAnsi="Times New Roman"/>
          <w:spacing w:val="4"/>
          <w:sz w:val="24"/>
          <w:szCs w:val="24"/>
        </w:rPr>
        <w:t>e</w:t>
      </w:r>
      <w:r w:rsidRPr="006159EF">
        <w:rPr>
          <w:rFonts w:ascii="Times New Roman" w:hAnsi="Times New Roman"/>
          <w:spacing w:val="-4"/>
          <w:sz w:val="24"/>
          <w:szCs w:val="24"/>
        </w:rPr>
        <w:t>m</w:t>
      </w:r>
      <w:r w:rsidRPr="006159EF">
        <w:rPr>
          <w:rFonts w:ascii="Times New Roman" w:hAnsi="Times New Roman"/>
          <w:sz w:val="24"/>
          <w:szCs w:val="24"/>
        </w:rPr>
        <w:t>p</w:t>
      </w:r>
      <w:r w:rsidRPr="006159EF">
        <w:rPr>
          <w:rFonts w:ascii="Times New Roman" w:hAnsi="Times New Roman"/>
          <w:spacing w:val="-1"/>
          <w:sz w:val="24"/>
          <w:szCs w:val="24"/>
        </w:rPr>
        <w:t>a</w:t>
      </w:r>
      <w:r w:rsidRPr="006159EF">
        <w:rPr>
          <w:rFonts w:ascii="Times New Roman" w:hAnsi="Times New Roman"/>
          <w:spacing w:val="5"/>
          <w:sz w:val="24"/>
          <w:szCs w:val="24"/>
        </w:rPr>
        <w:t>t</w:t>
      </w:r>
      <w:r w:rsidRPr="006159EF">
        <w:rPr>
          <w:rFonts w:ascii="Times New Roman" w:hAnsi="Times New Roman"/>
          <w:spacing w:val="-1"/>
          <w:sz w:val="24"/>
          <w:szCs w:val="24"/>
        </w:rPr>
        <w:t>a</w:t>
      </w:r>
      <w:r w:rsidRPr="006159EF">
        <w:rPr>
          <w:rFonts w:ascii="Times New Roman" w:hAnsi="Times New Roman"/>
          <w:sz w:val="24"/>
          <w:szCs w:val="24"/>
        </w:rPr>
        <w:t>n</w:t>
      </w:r>
      <w:r w:rsidR="00F27E81" w:rsidRPr="00F27E81">
        <w:rPr>
          <w:rFonts w:ascii="Times New Roman" w:hAnsi="Times New Roman"/>
          <w:sz w:val="24"/>
          <w:szCs w:val="24"/>
        </w:rPr>
        <w:t xml:space="preserve"> </w:t>
      </w:r>
      <w:r w:rsidRPr="006159EF">
        <w:rPr>
          <w:rFonts w:ascii="Times New Roman" w:hAnsi="Times New Roman"/>
          <w:sz w:val="24"/>
          <w:szCs w:val="24"/>
        </w:rPr>
        <w:t>u</w:t>
      </w:r>
      <w:r w:rsidRPr="006159EF">
        <w:rPr>
          <w:rFonts w:ascii="Times New Roman" w:hAnsi="Times New Roman"/>
          <w:spacing w:val="-5"/>
          <w:sz w:val="24"/>
          <w:szCs w:val="24"/>
        </w:rPr>
        <w:t>n</w:t>
      </w:r>
      <w:r w:rsidRPr="006159EF">
        <w:rPr>
          <w:rFonts w:ascii="Times New Roman" w:hAnsi="Times New Roman"/>
          <w:spacing w:val="5"/>
          <w:sz w:val="24"/>
          <w:szCs w:val="24"/>
        </w:rPr>
        <w:t>t</w:t>
      </w:r>
      <w:r w:rsidRPr="006159EF">
        <w:rPr>
          <w:rFonts w:ascii="Times New Roman" w:hAnsi="Times New Roman"/>
          <w:sz w:val="24"/>
          <w:szCs w:val="24"/>
        </w:rPr>
        <w:t>uk</w:t>
      </w:r>
      <w:r w:rsidR="00F27E81" w:rsidRPr="00F27E81">
        <w:rPr>
          <w:rFonts w:ascii="Times New Roman" w:hAnsi="Times New Roman"/>
          <w:sz w:val="24"/>
          <w:szCs w:val="24"/>
        </w:rPr>
        <w:t xml:space="preserve"> </w:t>
      </w:r>
      <w:r w:rsidRPr="006159EF">
        <w:rPr>
          <w:rFonts w:ascii="Times New Roman" w:hAnsi="Times New Roman"/>
          <w:spacing w:val="-9"/>
          <w:sz w:val="24"/>
          <w:szCs w:val="24"/>
        </w:rPr>
        <w:t>m</w:t>
      </w:r>
      <w:r w:rsidRPr="006159EF">
        <w:rPr>
          <w:rFonts w:ascii="Times New Roman" w:hAnsi="Times New Roman"/>
          <w:spacing w:val="4"/>
          <w:sz w:val="24"/>
          <w:szCs w:val="24"/>
        </w:rPr>
        <w:t>e</w:t>
      </w:r>
      <w:r w:rsidRPr="006159EF">
        <w:rPr>
          <w:rFonts w:ascii="Times New Roman" w:hAnsi="Times New Roman"/>
          <w:spacing w:val="-5"/>
          <w:sz w:val="24"/>
          <w:szCs w:val="24"/>
        </w:rPr>
        <w:t>n</w:t>
      </w:r>
      <w:r w:rsidRPr="006159EF">
        <w:rPr>
          <w:rFonts w:ascii="Times New Roman" w:hAnsi="Times New Roman"/>
          <w:spacing w:val="5"/>
          <w:sz w:val="24"/>
          <w:szCs w:val="24"/>
        </w:rPr>
        <w:t>u</w:t>
      </w:r>
      <w:r w:rsidRPr="006159EF">
        <w:rPr>
          <w:rFonts w:ascii="Times New Roman" w:hAnsi="Times New Roman"/>
          <w:spacing w:val="-5"/>
          <w:sz w:val="24"/>
          <w:szCs w:val="24"/>
        </w:rPr>
        <w:t>n</w:t>
      </w:r>
      <w:r w:rsidRPr="006159EF">
        <w:rPr>
          <w:rFonts w:ascii="Times New Roman" w:hAnsi="Times New Roman"/>
          <w:spacing w:val="5"/>
          <w:sz w:val="24"/>
          <w:szCs w:val="24"/>
        </w:rPr>
        <w:t>t</w:t>
      </w:r>
      <w:r w:rsidRPr="006159EF">
        <w:rPr>
          <w:rFonts w:ascii="Times New Roman" w:hAnsi="Times New Roman"/>
          <w:sz w:val="24"/>
          <w:szCs w:val="24"/>
        </w:rPr>
        <w:t>ut</w:t>
      </w:r>
      <w:r w:rsidR="00F27E81" w:rsidRPr="00F27E81">
        <w:rPr>
          <w:rFonts w:ascii="Times New Roman" w:hAnsi="Times New Roman"/>
          <w:sz w:val="24"/>
          <w:szCs w:val="24"/>
        </w:rPr>
        <w:t xml:space="preserve"> </w:t>
      </w:r>
      <w:r w:rsidRPr="006159EF">
        <w:rPr>
          <w:rFonts w:ascii="Times New Roman" w:hAnsi="Times New Roman"/>
          <w:spacing w:val="-4"/>
          <w:sz w:val="24"/>
          <w:szCs w:val="24"/>
        </w:rPr>
        <w:t>i</w:t>
      </w:r>
      <w:r w:rsidRPr="006159EF">
        <w:rPr>
          <w:rFonts w:ascii="Times New Roman" w:hAnsi="Times New Roman"/>
          <w:sz w:val="24"/>
          <w:szCs w:val="24"/>
        </w:rPr>
        <w:t>l</w:t>
      </w:r>
      <w:r w:rsidRPr="006159EF">
        <w:rPr>
          <w:rFonts w:ascii="Times New Roman" w:hAnsi="Times New Roman"/>
          <w:spacing w:val="1"/>
          <w:sz w:val="24"/>
          <w:szCs w:val="24"/>
        </w:rPr>
        <w:t>m</w:t>
      </w:r>
      <w:r w:rsidRPr="006159EF">
        <w:rPr>
          <w:rFonts w:ascii="Times New Roman" w:hAnsi="Times New Roman"/>
          <w:sz w:val="24"/>
          <w:szCs w:val="24"/>
        </w:rPr>
        <w:t>u</w:t>
      </w:r>
      <w:r w:rsidR="00F27E81" w:rsidRPr="00F27E81">
        <w:rPr>
          <w:rFonts w:ascii="Times New Roman" w:hAnsi="Times New Roman"/>
          <w:sz w:val="24"/>
          <w:szCs w:val="24"/>
        </w:rPr>
        <w:t xml:space="preserve"> </w:t>
      </w:r>
      <w:r w:rsidRPr="006159EF">
        <w:rPr>
          <w:rFonts w:ascii="Times New Roman" w:hAnsi="Times New Roman"/>
          <w:sz w:val="24"/>
          <w:szCs w:val="24"/>
        </w:rPr>
        <w:t>dik</w:t>
      </w:r>
      <w:r w:rsidRPr="006159EF">
        <w:rPr>
          <w:rFonts w:ascii="Times New Roman" w:hAnsi="Times New Roman"/>
          <w:spacing w:val="4"/>
          <w:sz w:val="24"/>
          <w:szCs w:val="24"/>
        </w:rPr>
        <w:t>a</w:t>
      </w:r>
      <w:r w:rsidRPr="006159EF">
        <w:rPr>
          <w:rFonts w:ascii="Times New Roman" w:hAnsi="Times New Roman"/>
          <w:spacing w:val="-4"/>
          <w:sz w:val="24"/>
          <w:szCs w:val="24"/>
        </w:rPr>
        <w:t>m</w:t>
      </w:r>
      <w:r w:rsidRPr="006159EF">
        <w:rPr>
          <w:rFonts w:ascii="Times New Roman" w:hAnsi="Times New Roman"/>
          <w:sz w:val="24"/>
          <w:szCs w:val="24"/>
        </w:rPr>
        <w:t>pus</w:t>
      </w:r>
      <w:r w:rsidR="00F27E81" w:rsidRPr="00F27E81">
        <w:rPr>
          <w:rFonts w:ascii="Times New Roman" w:hAnsi="Times New Roman"/>
          <w:sz w:val="24"/>
          <w:szCs w:val="24"/>
        </w:rPr>
        <w:t xml:space="preserve"> </w:t>
      </w:r>
      <w:r w:rsidRPr="006159EF">
        <w:rPr>
          <w:rFonts w:ascii="Times New Roman" w:hAnsi="Times New Roman"/>
          <w:sz w:val="24"/>
          <w:szCs w:val="24"/>
        </w:rPr>
        <w:t>hi</w:t>
      </w:r>
      <w:r w:rsidRPr="006159EF">
        <w:rPr>
          <w:rFonts w:ascii="Times New Roman" w:hAnsi="Times New Roman"/>
          <w:spacing w:val="-4"/>
          <w:sz w:val="24"/>
          <w:szCs w:val="24"/>
        </w:rPr>
        <w:t>j</w:t>
      </w:r>
      <w:r w:rsidRPr="006159EF">
        <w:rPr>
          <w:rFonts w:ascii="Times New Roman" w:hAnsi="Times New Roman"/>
          <w:spacing w:val="-1"/>
          <w:sz w:val="24"/>
          <w:szCs w:val="24"/>
        </w:rPr>
        <w:t>a</w:t>
      </w:r>
      <w:r w:rsidRPr="006159EF">
        <w:rPr>
          <w:rFonts w:ascii="Times New Roman" w:hAnsi="Times New Roman"/>
          <w:sz w:val="24"/>
          <w:szCs w:val="24"/>
        </w:rPr>
        <w:t>u</w:t>
      </w:r>
      <w:r w:rsidR="00F27E81" w:rsidRPr="00F27E81">
        <w:rPr>
          <w:rFonts w:ascii="Times New Roman" w:hAnsi="Times New Roman"/>
          <w:sz w:val="24"/>
          <w:szCs w:val="24"/>
        </w:rPr>
        <w:t xml:space="preserve"> </w:t>
      </w:r>
      <w:r w:rsidRPr="006159EF">
        <w:rPr>
          <w:rFonts w:ascii="Times New Roman" w:hAnsi="Times New Roman"/>
          <w:spacing w:val="5"/>
          <w:sz w:val="24"/>
          <w:szCs w:val="24"/>
        </w:rPr>
        <w:t>t</w:t>
      </w:r>
      <w:r w:rsidRPr="006159EF">
        <w:rPr>
          <w:rFonts w:ascii="Times New Roman" w:hAnsi="Times New Roman"/>
          <w:spacing w:val="-1"/>
          <w:sz w:val="24"/>
          <w:szCs w:val="24"/>
        </w:rPr>
        <w:t>e</w:t>
      </w:r>
      <w:r w:rsidRPr="006159EF">
        <w:rPr>
          <w:rFonts w:ascii="Times New Roman" w:hAnsi="Times New Roman"/>
          <w:spacing w:val="1"/>
          <w:sz w:val="24"/>
          <w:szCs w:val="24"/>
        </w:rPr>
        <w:t>r</w:t>
      </w:r>
      <w:r w:rsidRPr="006159EF">
        <w:rPr>
          <w:rFonts w:ascii="Times New Roman" w:hAnsi="Times New Roman"/>
          <w:spacing w:val="-1"/>
          <w:sz w:val="24"/>
          <w:szCs w:val="24"/>
        </w:rPr>
        <w:t>c</w:t>
      </w:r>
      <w:r w:rsidRPr="006159EF">
        <w:rPr>
          <w:rFonts w:ascii="Times New Roman" w:hAnsi="Times New Roman"/>
          <w:spacing w:val="-4"/>
          <w:sz w:val="24"/>
          <w:szCs w:val="24"/>
        </w:rPr>
        <w:t>i</w:t>
      </w:r>
      <w:r w:rsidRPr="006159EF">
        <w:rPr>
          <w:rFonts w:ascii="Times New Roman" w:hAnsi="Times New Roman"/>
          <w:spacing w:val="-5"/>
          <w:sz w:val="24"/>
          <w:szCs w:val="24"/>
        </w:rPr>
        <w:t>n</w:t>
      </w:r>
      <w:r w:rsidRPr="006159EF">
        <w:rPr>
          <w:rFonts w:ascii="Times New Roman" w:hAnsi="Times New Roman"/>
          <w:spacing w:val="5"/>
          <w:sz w:val="24"/>
          <w:szCs w:val="24"/>
        </w:rPr>
        <w:t>t</w:t>
      </w:r>
      <w:r w:rsidRPr="006159EF">
        <w:rPr>
          <w:rFonts w:ascii="Times New Roman" w:hAnsi="Times New Roman"/>
          <w:spacing w:val="-1"/>
          <w:sz w:val="24"/>
          <w:szCs w:val="24"/>
        </w:rPr>
        <w:t>a</w:t>
      </w:r>
      <w:r w:rsidRPr="006159EF">
        <w:rPr>
          <w:rFonts w:ascii="Times New Roman" w:hAnsi="Times New Roman"/>
          <w:sz w:val="24"/>
          <w:szCs w:val="24"/>
        </w:rPr>
        <w:t>.</w:t>
      </w:r>
    </w:p>
    <w:p w:rsidR="00BC75DC" w:rsidRPr="006159EF" w:rsidRDefault="00BC75DC" w:rsidP="00041983">
      <w:pPr>
        <w:pStyle w:val="ListParagraph"/>
        <w:numPr>
          <w:ilvl w:val="0"/>
          <w:numId w:val="71"/>
        </w:numPr>
        <w:spacing w:before="10"/>
        <w:ind w:left="360" w:right="61" w:hanging="336"/>
        <w:jc w:val="both"/>
        <w:rPr>
          <w:rFonts w:ascii="Times New Roman" w:hAnsi="Times New Roman"/>
          <w:sz w:val="24"/>
          <w:szCs w:val="24"/>
        </w:rPr>
      </w:pPr>
      <w:r w:rsidRPr="006159EF">
        <w:rPr>
          <w:rFonts w:ascii="Times New Roman" w:hAnsi="Times New Roman"/>
          <w:sz w:val="24"/>
          <w:szCs w:val="24"/>
        </w:rPr>
        <w:t>D</w:t>
      </w:r>
      <w:r w:rsidRPr="006159EF">
        <w:rPr>
          <w:rFonts w:ascii="Times New Roman" w:hAnsi="Times New Roman"/>
          <w:spacing w:val="1"/>
          <w:sz w:val="24"/>
          <w:szCs w:val="24"/>
        </w:rPr>
        <w:t>r</w:t>
      </w:r>
      <w:r w:rsidRPr="006159EF">
        <w:rPr>
          <w:rFonts w:ascii="Times New Roman" w:hAnsi="Times New Roman"/>
          <w:sz w:val="24"/>
          <w:szCs w:val="24"/>
        </w:rPr>
        <w:t>.</w:t>
      </w:r>
      <w:r w:rsidRPr="006159EF">
        <w:rPr>
          <w:rFonts w:ascii="Times New Roman" w:hAnsi="Times New Roman"/>
          <w:spacing w:val="-5"/>
          <w:sz w:val="24"/>
          <w:szCs w:val="24"/>
        </w:rPr>
        <w:t>A</w:t>
      </w:r>
      <w:r w:rsidRPr="006159EF">
        <w:rPr>
          <w:rFonts w:ascii="Times New Roman" w:hAnsi="Times New Roman"/>
          <w:spacing w:val="2"/>
          <w:sz w:val="24"/>
          <w:szCs w:val="24"/>
        </w:rPr>
        <w:t>s</w:t>
      </w:r>
      <w:r w:rsidRPr="006159EF">
        <w:rPr>
          <w:rFonts w:ascii="Times New Roman" w:hAnsi="Times New Roman"/>
          <w:spacing w:val="-5"/>
          <w:sz w:val="24"/>
          <w:szCs w:val="24"/>
        </w:rPr>
        <w:t>n</w:t>
      </w:r>
      <w:r w:rsidRPr="006159EF">
        <w:rPr>
          <w:rFonts w:ascii="Times New Roman" w:hAnsi="Times New Roman"/>
          <w:spacing w:val="4"/>
          <w:sz w:val="24"/>
          <w:szCs w:val="24"/>
        </w:rPr>
        <w:t>a</w:t>
      </w:r>
      <w:r w:rsidRPr="006159EF">
        <w:rPr>
          <w:rFonts w:ascii="Times New Roman" w:hAnsi="Times New Roman"/>
          <w:sz w:val="24"/>
          <w:szCs w:val="24"/>
        </w:rPr>
        <w:t>n</w:t>
      </w:r>
      <w:r w:rsidRPr="006159EF">
        <w:rPr>
          <w:rFonts w:ascii="Times New Roman" w:hAnsi="Times New Roman"/>
          <w:spacing w:val="-4"/>
          <w:sz w:val="24"/>
          <w:szCs w:val="24"/>
        </w:rPr>
        <w:t>i</w:t>
      </w:r>
      <w:r w:rsidRPr="006159EF">
        <w:rPr>
          <w:rFonts w:ascii="Times New Roman" w:hAnsi="Times New Roman"/>
          <w:spacing w:val="5"/>
          <w:sz w:val="24"/>
          <w:szCs w:val="24"/>
        </w:rPr>
        <w:t>n</w:t>
      </w:r>
      <w:r w:rsidRPr="006159EF">
        <w:rPr>
          <w:rFonts w:ascii="Times New Roman" w:hAnsi="Times New Roman"/>
          <w:spacing w:val="-9"/>
          <w:sz w:val="24"/>
          <w:szCs w:val="24"/>
        </w:rPr>
        <w:t>i</w:t>
      </w:r>
      <w:r w:rsidRPr="006159EF">
        <w:rPr>
          <w:rFonts w:ascii="Times New Roman" w:hAnsi="Times New Roman"/>
          <w:sz w:val="24"/>
          <w:szCs w:val="24"/>
        </w:rPr>
        <w:t>,</w:t>
      </w:r>
      <w:r w:rsidRPr="006159EF">
        <w:rPr>
          <w:rFonts w:ascii="Times New Roman" w:hAnsi="Times New Roman"/>
          <w:spacing w:val="2"/>
          <w:sz w:val="24"/>
          <w:szCs w:val="24"/>
        </w:rPr>
        <w:t>M</w:t>
      </w:r>
      <w:r w:rsidRPr="006159EF">
        <w:rPr>
          <w:rFonts w:ascii="Times New Roman" w:hAnsi="Times New Roman"/>
          <w:spacing w:val="-5"/>
          <w:sz w:val="24"/>
          <w:szCs w:val="24"/>
        </w:rPr>
        <w:t>A</w:t>
      </w:r>
      <w:r w:rsidRPr="006159EF">
        <w:rPr>
          <w:rFonts w:ascii="Times New Roman" w:hAnsi="Times New Roman"/>
          <w:sz w:val="24"/>
          <w:szCs w:val="24"/>
        </w:rPr>
        <w:t>,</w:t>
      </w:r>
      <w:r w:rsidRPr="006159EF">
        <w:rPr>
          <w:rFonts w:ascii="Times New Roman" w:hAnsi="Times New Roman"/>
          <w:spacing w:val="-2"/>
          <w:sz w:val="24"/>
          <w:szCs w:val="24"/>
        </w:rPr>
        <w:t>s</w:t>
      </w:r>
      <w:r w:rsidRPr="006159EF">
        <w:rPr>
          <w:rFonts w:ascii="Times New Roman" w:hAnsi="Times New Roman"/>
          <w:spacing w:val="4"/>
          <w:sz w:val="24"/>
          <w:szCs w:val="24"/>
        </w:rPr>
        <w:t>e</w:t>
      </w:r>
      <w:r w:rsidRPr="006159EF">
        <w:rPr>
          <w:rFonts w:ascii="Times New Roman" w:hAnsi="Times New Roman"/>
          <w:spacing w:val="-4"/>
          <w:sz w:val="24"/>
          <w:szCs w:val="24"/>
        </w:rPr>
        <w:t>l</w:t>
      </w:r>
      <w:r w:rsidRPr="006159EF">
        <w:rPr>
          <w:rFonts w:ascii="Times New Roman" w:hAnsi="Times New Roman"/>
          <w:spacing w:val="-1"/>
          <w:sz w:val="24"/>
          <w:szCs w:val="24"/>
        </w:rPr>
        <w:t>a</w:t>
      </w:r>
      <w:r w:rsidRPr="006159EF">
        <w:rPr>
          <w:rFonts w:ascii="Times New Roman" w:hAnsi="Times New Roman"/>
          <w:sz w:val="24"/>
          <w:szCs w:val="24"/>
        </w:rPr>
        <w:t>ku</w:t>
      </w:r>
      <w:r w:rsidR="00F27E81">
        <w:rPr>
          <w:rFonts w:ascii="Times New Roman" w:hAnsi="Times New Roman"/>
          <w:sz w:val="24"/>
          <w:szCs w:val="24"/>
          <w:lang w:val="en-US"/>
        </w:rPr>
        <w:t xml:space="preserve"> </w:t>
      </w:r>
      <w:r w:rsidRPr="006159EF">
        <w:rPr>
          <w:rFonts w:ascii="Times New Roman" w:hAnsi="Times New Roman"/>
          <w:spacing w:val="4"/>
          <w:sz w:val="24"/>
          <w:szCs w:val="24"/>
        </w:rPr>
        <w:t>D</w:t>
      </w:r>
      <w:r w:rsidRPr="006159EF">
        <w:rPr>
          <w:rFonts w:ascii="Times New Roman" w:hAnsi="Times New Roman"/>
          <w:spacing w:val="-1"/>
          <w:sz w:val="24"/>
          <w:szCs w:val="24"/>
        </w:rPr>
        <w:t>e</w:t>
      </w:r>
      <w:r w:rsidRPr="006159EF">
        <w:rPr>
          <w:rFonts w:ascii="Times New Roman" w:hAnsi="Times New Roman"/>
          <w:sz w:val="24"/>
          <w:szCs w:val="24"/>
        </w:rPr>
        <w:t>k</w:t>
      </w:r>
      <w:r w:rsidRPr="006159EF">
        <w:rPr>
          <w:rFonts w:ascii="Times New Roman" w:hAnsi="Times New Roman"/>
          <w:spacing w:val="4"/>
          <w:sz w:val="24"/>
          <w:szCs w:val="24"/>
        </w:rPr>
        <w:t>a</w:t>
      </w:r>
      <w:r w:rsidRPr="006159EF">
        <w:rPr>
          <w:rFonts w:ascii="Times New Roman" w:hAnsi="Times New Roman"/>
          <w:sz w:val="24"/>
          <w:szCs w:val="24"/>
        </w:rPr>
        <w:t>n</w:t>
      </w:r>
      <w:r w:rsidR="00F27E81">
        <w:rPr>
          <w:rFonts w:ascii="Times New Roman" w:hAnsi="Times New Roman"/>
          <w:sz w:val="24"/>
          <w:szCs w:val="24"/>
          <w:lang w:val="en-US"/>
        </w:rPr>
        <w:t xml:space="preserve"> </w:t>
      </w:r>
      <w:r w:rsidRPr="006159EF">
        <w:rPr>
          <w:rFonts w:ascii="Times New Roman" w:hAnsi="Times New Roman"/>
          <w:spacing w:val="1"/>
          <w:sz w:val="24"/>
          <w:szCs w:val="24"/>
        </w:rPr>
        <w:t>F</w:t>
      </w:r>
      <w:r w:rsidRPr="006159EF">
        <w:rPr>
          <w:rFonts w:ascii="Times New Roman" w:hAnsi="Times New Roman"/>
          <w:spacing w:val="-1"/>
          <w:sz w:val="24"/>
          <w:szCs w:val="24"/>
        </w:rPr>
        <w:t>a</w:t>
      </w:r>
      <w:r w:rsidRPr="006159EF">
        <w:rPr>
          <w:rFonts w:ascii="Times New Roman" w:hAnsi="Times New Roman"/>
          <w:sz w:val="24"/>
          <w:szCs w:val="24"/>
        </w:rPr>
        <w:t>k</w:t>
      </w:r>
      <w:r w:rsidRPr="006159EF">
        <w:rPr>
          <w:rFonts w:ascii="Times New Roman" w:hAnsi="Times New Roman"/>
          <w:spacing w:val="5"/>
          <w:sz w:val="24"/>
          <w:szCs w:val="24"/>
        </w:rPr>
        <w:t>u</w:t>
      </w:r>
      <w:r w:rsidRPr="006159EF">
        <w:rPr>
          <w:rFonts w:ascii="Times New Roman" w:hAnsi="Times New Roman"/>
          <w:spacing w:val="-9"/>
          <w:sz w:val="24"/>
          <w:szCs w:val="24"/>
        </w:rPr>
        <w:t>l</w:t>
      </w:r>
      <w:r w:rsidRPr="006159EF">
        <w:rPr>
          <w:rFonts w:ascii="Times New Roman" w:hAnsi="Times New Roman"/>
          <w:spacing w:val="5"/>
          <w:sz w:val="24"/>
          <w:szCs w:val="24"/>
        </w:rPr>
        <w:t>t</w:t>
      </w:r>
      <w:r w:rsidRPr="006159EF">
        <w:rPr>
          <w:rFonts w:ascii="Times New Roman" w:hAnsi="Times New Roman"/>
          <w:spacing w:val="-1"/>
          <w:sz w:val="24"/>
          <w:szCs w:val="24"/>
        </w:rPr>
        <w:t>a</w:t>
      </w:r>
      <w:r w:rsidRPr="006159EF">
        <w:rPr>
          <w:rFonts w:ascii="Times New Roman" w:hAnsi="Times New Roman"/>
          <w:sz w:val="24"/>
          <w:szCs w:val="24"/>
        </w:rPr>
        <w:t>s</w:t>
      </w:r>
      <w:r w:rsidR="00F27E81">
        <w:rPr>
          <w:rFonts w:ascii="Times New Roman" w:hAnsi="Times New Roman"/>
          <w:sz w:val="24"/>
          <w:szCs w:val="24"/>
          <w:lang w:val="en-US"/>
        </w:rPr>
        <w:t xml:space="preserve"> </w:t>
      </w:r>
      <w:r w:rsidRPr="006159EF">
        <w:rPr>
          <w:rFonts w:ascii="Times New Roman" w:hAnsi="Times New Roman"/>
          <w:spacing w:val="2"/>
          <w:sz w:val="24"/>
          <w:szCs w:val="24"/>
        </w:rPr>
        <w:t>E</w:t>
      </w:r>
      <w:r w:rsidRPr="006159EF">
        <w:rPr>
          <w:rFonts w:ascii="Times New Roman" w:hAnsi="Times New Roman"/>
          <w:sz w:val="24"/>
          <w:szCs w:val="24"/>
        </w:rPr>
        <w:t>k</w:t>
      </w:r>
      <w:r w:rsidRPr="006159EF">
        <w:rPr>
          <w:rFonts w:ascii="Times New Roman" w:hAnsi="Times New Roman"/>
          <w:spacing w:val="5"/>
          <w:sz w:val="24"/>
          <w:szCs w:val="24"/>
        </w:rPr>
        <w:t>o</w:t>
      </w:r>
      <w:r w:rsidRPr="006159EF">
        <w:rPr>
          <w:rFonts w:ascii="Times New Roman" w:hAnsi="Times New Roman"/>
          <w:spacing w:val="-5"/>
          <w:sz w:val="24"/>
          <w:szCs w:val="24"/>
        </w:rPr>
        <w:t>n</w:t>
      </w:r>
      <w:r w:rsidRPr="006159EF">
        <w:rPr>
          <w:rFonts w:ascii="Times New Roman" w:hAnsi="Times New Roman"/>
          <w:sz w:val="24"/>
          <w:szCs w:val="24"/>
        </w:rPr>
        <w:t>omi</w:t>
      </w:r>
      <w:r w:rsidR="00F27E81">
        <w:rPr>
          <w:rFonts w:ascii="Times New Roman" w:hAnsi="Times New Roman"/>
          <w:sz w:val="24"/>
          <w:szCs w:val="24"/>
          <w:lang w:val="en-US"/>
        </w:rPr>
        <w:t xml:space="preserve"> </w:t>
      </w:r>
      <w:r w:rsidRPr="006159EF">
        <w:rPr>
          <w:rFonts w:ascii="Times New Roman" w:hAnsi="Times New Roman"/>
          <w:sz w:val="24"/>
          <w:szCs w:val="24"/>
        </w:rPr>
        <w:t>d</w:t>
      </w:r>
      <w:r w:rsidRPr="006159EF">
        <w:rPr>
          <w:rFonts w:ascii="Times New Roman" w:hAnsi="Times New Roman"/>
          <w:spacing w:val="4"/>
          <w:sz w:val="24"/>
          <w:szCs w:val="24"/>
        </w:rPr>
        <w:t>a</w:t>
      </w:r>
      <w:r w:rsidRPr="006159EF">
        <w:rPr>
          <w:rFonts w:ascii="Times New Roman" w:hAnsi="Times New Roman"/>
          <w:sz w:val="24"/>
          <w:szCs w:val="24"/>
        </w:rPr>
        <w:t>n</w:t>
      </w:r>
      <w:r w:rsidR="00F27E81">
        <w:rPr>
          <w:rFonts w:ascii="Times New Roman" w:hAnsi="Times New Roman"/>
          <w:sz w:val="24"/>
          <w:szCs w:val="24"/>
          <w:lang w:val="en-US"/>
        </w:rPr>
        <w:t xml:space="preserve"> </w:t>
      </w:r>
      <w:r w:rsidRPr="006159EF">
        <w:rPr>
          <w:rFonts w:ascii="Times New Roman" w:hAnsi="Times New Roman"/>
          <w:spacing w:val="3"/>
          <w:sz w:val="24"/>
          <w:szCs w:val="24"/>
        </w:rPr>
        <w:t>B</w:t>
      </w:r>
      <w:r w:rsidRPr="006159EF">
        <w:rPr>
          <w:rFonts w:ascii="Times New Roman" w:hAnsi="Times New Roman"/>
          <w:spacing w:val="-4"/>
          <w:sz w:val="24"/>
          <w:szCs w:val="24"/>
        </w:rPr>
        <w:t>i</w:t>
      </w:r>
      <w:r w:rsidRPr="006159EF">
        <w:rPr>
          <w:rFonts w:ascii="Times New Roman" w:hAnsi="Times New Roman"/>
          <w:spacing w:val="2"/>
          <w:sz w:val="24"/>
          <w:szCs w:val="24"/>
        </w:rPr>
        <w:t>s</w:t>
      </w:r>
      <w:r w:rsidRPr="006159EF">
        <w:rPr>
          <w:rFonts w:ascii="Times New Roman" w:hAnsi="Times New Roman"/>
          <w:sz w:val="24"/>
          <w:szCs w:val="24"/>
        </w:rPr>
        <w:t>n</w:t>
      </w:r>
      <w:r w:rsidRPr="006159EF">
        <w:rPr>
          <w:rFonts w:ascii="Times New Roman" w:hAnsi="Times New Roman"/>
          <w:spacing w:val="-4"/>
          <w:sz w:val="24"/>
          <w:szCs w:val="24"/>
        </w:rPr>
        <w:t>i</w:t>
      </w:r>
      <w:r w:rsidRPr="006159EF">
        <w:rPr>
          <w:rFonts w:ascii="Times New Roman" w:hAnsi="Times New Roman"/>
          <w:sz w:val="24"/>
          <w:szCs w:val="24"/>
        </w:rPr>
        <w:t>s</w:t>
      </w:r>
      <w:r w:rsidR="00F27E81">
        <w:rPr>
          <w:rFonts w:ascii="Times New Roman" w:hAnsi="Times New Roman"/>
          <w:sz w:val="24"/>
          <w:szCs w:val="24"/>
          <w:lang w:val="en-US"/>
        </w:rPr>
        <w:t xml:space="preserve"> </w:t>
      </w:r>
      <w:r w:rsidRPr="006159EF">
        <w:rPr>
          <w:rFonts w:ascii="Times New Roman" w:hAnsi="Times New Roman"/>
          <w:spacing w:val="6"/>
          <w:sz w:val="24"/>
          <w:szCs w:val="24"/>
        </w:rPr>
        <w:t>I</w:t>
      </w:r>
      <w:r w:rsidRPr="006159EF">
        <w:rPr>
          <w:rFonts w:ascii="Times New Roman" w:hAnsi="Times New Roman"/>
          <w:spacing w:val="2"/>
          <w:sz w:val="24"/>
          <w:szCs w:val="24"/>
        </w:rPr>
        <w:t>s</w:t>
      </w:r>
      <w:r w:rsidRPr="006159EF">
        <w:rPr>
          <w:rFonts w:ascii="Times New Roman" w:hAnsi="Times New Roman"/>
          <w:spacing w:val="-4"/>
          <w:sz w:val="24"/>
          <w:szCs w:val="24"/>
        </w:rPr>
        <w:t>l</w:t>
      </w:r>
      <w:r w:rsidRPr="006159EF">
        <w:rPr>
          <w:rFonts w:ascii="Times New Roman" w:hAnsi="Times New Roman"/>
          <w:spacing w:val="4"/>
          <w:sz w:val="24"/>
          <w:szCs w:val="24"/>
        </w:rPr>
        <w:t>a</w:t>
      </w:r>
      <w:r w:rsidRPr="006159EF">
        <w:rPr>
          <w:rFonts w:ascii="Times New Roman" w:hAnsi="Times New Roman"/>
          <w:sz w:val="24"/>
          <w:szCs w:val="24"/>
        </w:rPr>
        <w:t>m</w:t>
      </w:r>
      <w:r w:rsidR="00F27E81">
        <w:rPr>
          <w:rFonts w:ascii="Times New Roman" w:hAnsi="Times New Roman"/>
          <w:sz w:val="24"/>
          <w:szCs w:val="24"/>
          <w:lang w:val="en-US"/>
        </w:rPr>
        <w:t xml:space="preserve"> </w:t>
      </w:r>
      <w:r w:rsidRPr="006159EF">
        <w:rPr>
          <w:rFonts w:ascii="Times New Roman" w:hAnsi="Times New Roman"/>
          <w:spacing w:val="6"/>
          <w:sz w:val="24"/>
          <w:szCs w:val="24"/>
        </w:rPr>
        <w:t>I</w:t>
      </w:r>
      <w:r w:rsidRPr="006159EF">
        <w:rPr>
          <w:rFonts w:ascii="Times New Roman" w:hAnsi="Times New Roman"/>
          <w:spacing w:val="-5"/>
          <w:sz w:val="24"/>
          <w:szCs w:val="24"/>
        </w:rPr>
        <w:t>n</w:t>
      </w:r>
      <w:r w:rsidRPr="006159EF">
        <w:rPr>
          <w:rFonts w:ascii="Times New Roman" w:hAnsi="Times New Roman"/>
          <w:spacing w:val="-2"/>
          <w:sz w:val="24"/>
          <w:szCs w:val="24"/>
        </w:rPr>
        <w:t>s</w:t>
      </w:r>
      <w:r w:rsidRPr="006159EF">
        <w:rPr>
          <w:rFonts w:ascii="Times New Roman" w:hAnsi="Times New Roman"/>
          <w:spacing w:val="10"/>
          <w:sz w:val="24"/>
          <w:szCs w:val="24"/>
        </w:rPr>
        <w:t>t</w:t>
      </w:r>
      <w:r w:rsidRPr="006159EF">
        <w:rPr>
          <w:rFonts w:ascii="Times New Roman" w:hAnsi="Times New Roman"/>
          <w:spacing w:val="-9"/>
          <w:sz w:val="24"/>
          <w:szCs w:val="24"/>
        </w:rPr>
        <w:t>i</w:t>
      </w:r>
      <w:r w:rsidRPr="006159EF">
        <w:rPr>
          <w:rFonts w:ascii="Times New Roman" w:hAnsi="Times New Roman"/>
          <w:spacing w:val="5"/>
          <w:sz w:val="24"/>
          <w:szCs w:val="24"/>
        </w:rPr>
        <w:t>t</w:t>
      </w:r>
      <w:r w:rsidRPr="006159EF">
        <w:rPr>
          <w:rFonts w:ascii="Times New Roman" w:hAnsi="Times New Roman"/>
          <w:sz w:val="24"/>
          <w:szCs w:val="24"/>
        </w:rPr>
        <w:t xml:space="preserve">ut </w:t>
      </w:r>
      <w:r w:rsidRPr="006159EF">
        <w:rPr>
          <w:rFonts w:ascii="Times New Roman" w:hAnsi="Times New Roman"/>
          <w:spacing w:val="-5"/>
          <w:sz w:val="24"/>
          <w:szCs w:val="24"/>
        </w:rPr>
        <w:t>A</w:t>
      </w:r>
      <w:r w:rsidRPr="006159EF">
        <w:rPr>
          <w:rFonts w:ascii="Times New Roman" w:hAnsi="Times New Roman"/>
          <w:sz w:val="24"/>
          <w:szCs w:val="24"/>
        </w:rPr>
        <w:t>g</w:t>
      </w:r>
      <w:r w:rsidRPr="006159EF">
        <w:rPr>
          <w:rFonts w:ascii="Times New Roman" w:hAnsi="Times New Roman"/>
          <w:spacing w:val="4"/>
          <w:sz w:val="24"/>
          <w:szCs w:val="24"/>
        </w:rPr>
        <w:t>a</w:t>
      </w:r>
      <w:r w:rsidRPr="006159EF">
        <w:rPr>
          <w:rFonts w:ascii="Times New Roman" w:hAnsi="Times New Roman"/>
          <w:spacing w:val="-4"/>
          <w:sz w:val="24"/>
          <w:szCs w:val="24"/>
        </w:rPr>
        <w:t>m</w:t>
      </w:r>
      <w:r w:rsidRPr="006159EF">
        <w:rPr>
          <w:rFonts w:ascii="Times New Roman" w:hAnsi="Times New Roman"/>
          <w:sz w:val="24"/>
          <w:szCs w:val="24"/>
        </w:rPr>
        <w:t>a</w:t>
      </w:r>
      <w:r w:rsidRPr="006159EF">
        <w:rPr>
          <w:rFonts w:ascii="Times New Roman" w:hAnsi="Times New Roman"/>
          <w:spacing w:val="1"/>
          <w:sz w:val="24"/>
          <w:szCs w:val="24"/>
        </w:rPr>
        <w:t xml:space="preserve"> I</w:t>
      </w:r>
      <w:r w:rsidRPr="006159EF">
        <w:rPr>
          <w:rFonts w:ascii="Times New Roman" w:hAnsi="Times New Roman"/>
          <w:spacing w:val="2"/>
          <w:sz w:val="24"/>
          <w:szCs w:val="24"/>
        </w:rPr>
        <w:t>s</w:t>
      </w:r>
      <w:r w:rsidRPr="006159EF">
        <w:rPr>
          <w:rFonts w:ascii="Times New Roman" w:hAnsi="Times New Roman"/>
          <w:spacing w:val="-4"/>
          <w:sz w:val="24"/>
          <w:szCs w:val="24"/>
        </w:rPr>
        <w:t>l</w:t>
      </w:r>
      <w:r w:rsidRPr="006159EF">
        <w:rPr>
          <w:rFonts w:ascii="Times New Roman" w:hAnsi="Times New Roman"/>
          <w:spacing w:val="4"/>
          <w:sz w:val="24"/>
          <w:szCs w:val="24"/>
        </w:rPr>
        <w:t>a</w:t>
      </w:r>
      <w:r w:rsidRPr="006159EF">
        <w:rPr>
          <w:rFonts w:ascii="Times New Roman" w:hAnsi="Times New Roman"/>
          <w:sz w:val="24"/>
          <w:szCs w:val="24"/>
        </w:rPr>
        <w:t>mN</w:t>
      </w:r>
      <w:r w:rsidRPr="006159EF">
        <w:rPr>
          <w:rFonts w:ascii="Times New Roman" w:hAnsi="Times New Roman"/>
          <w:spacing w:val="-1"/>
          <w:sz w:val="24"/>
          <w:szCs w:val="24"/>
        </w:rPr>
        <w:t>e</w:t>
      </w:r>
      <w:r w:rsidRPr="006159EF">
        <w:rPr>
          <w:rFonts w:ascii="Times New Roman" w:hAnsi="Times New Roman"/>
          <w:sz w:val="24"/>
          <w:szCs w:val="24"/>
        </w:rPr>
        <w:t>g</w:t>
      </w:r>
      <w:r w:rsidRPr="006159EF">
        <w:rPr>
          <w:rFonts w:ascii="Times New Roman" w:hAnsi="Times New Roman"/>
          <w:spacing w:val="-1"/>
          <w:sz w:val="24"/>
          <w:szCs w:val="24"/>
        </w:rPr>
        <w:t>e</w:t>
      </w:r>
      <w:r w:rsidRPr="006159EF">
        <w:rPr>
          <w:rFonts w:ascii="Times New Roman" w:hAnsi="Times New Roman"/>
          <w:spacing w:val="6"/>
          <w:sz w:val="24"/>
          <w:szCs w:val="24"/>
        </w:rPr>
        <w:t>r</w:t>
      </w:r>
      <w:r w:rsidRPr="006159EF">
        <w:rPr>
          <w:rFonts w:ascii="Times New Roman" w:hAnsi="Times New Roman"/>
          <w:sz w:val="24"/>
          <w:szCs w:val="24"/>
        </w:rPr>
        <w:t>i</w:t>
      </w:r>
      <w:r w:rsidR="00F27E81">
        <w:rPr>
          <w:rFonts w:ascii="Times New Roman" w:hAnsi="Times New Roman"/>
          <w:sz w:val="24"/>
          <w:szCs w:val="24"/>
          <w:lang w:val="en-US"/>
        </w:rPr>
        <w:t xml:space="preserve"> </w:t>
      </w:r>
      <w:r w:rsidRPr="006159EF">
        <w:rPr>
          <w:rFonts w:ascii="Times New Roman" w:hAnsi="Times New Roman"/>
          <w:spacing w:val="1"/>
          <w:sz w:val="24"/>
          <w:szCs w:val="24"/>
        </w:rPr>
        <w:t>(I</w:t>
      </w:r>
      <w:r w:rsidRPr="006159EF">
        <w:rPr>
          <w:rFonts w:ascii="Times New Roman" w:hAnsi="Times New Roman"/>
          <w:spacing w:val="-5"/>
          <w:sz w:val="24"/>
          <w:szCs w:val="24"/>
        </w:rPr>
        <w:t>A</w:t>
      </w:r>
      <w:r w:rsidRPr="006159EF">
        <w:rPr>
          <w:rFonts w:ascii="Times New Roman" w:hAnsi="Times New Roman"/>
          <w:spacing w:val="1"/>
          <w:sz w:val="24"/>
          <w:szCs w:val="24"/>
        </w:rPr>
        <w:t>I</w:t>
      </w:r>
      <w:r w:rsidRPr="006159EF">
        <w:rPr>
          <w:rFonts w:ascii="Times New Roman" w:hAnsi="Times New Roman"/>
          <w:sz w:val="24"/>
          <w:szCs w:val="24"/>
        </w:rPr>
        <w:t>N)</w:t>
      </w:r>
      <w:r w:rsidR="00F27E81">
        <w:rPr>
          <w:rFonts w:ascii="Times New Roman" w:hAnsi="Times New Roman"/>
          <w:sz w:val="24"/>
          <w:szCs w:val="24"/>
          <w:lang w:val="en-US"/>
        </w:rPr>
        <w:t xml:space="preserve"> </w:t>
      </w:r>
      <w:r w:rsidRPr="006159EF">
        <w:rPr>
          <w:rFonts w:ascii="Times New Roman" w:hAnsi="Times New Roman"/>
          <w:spacing w:val="-2"/>
          <w:sz w:val="24"/>
          <w:szCs w:val="24"/>
        </w:rPr>
        <w:t>B</w:t>
      </w:r>
      <w:r w:rsidRPr="006159EF">
        <w:rPr>
          <w:rFonts w:ascii="Times New Roman" w:hAnsi="Times New Roman"/>
          <w:spacing w:val="4"/>
          <w:sz w:val="24"/>
          <w:szCs w:val="24"/>
        </w:rPr>
        <w:t>e</w:t>
      </w:r>
      <w:r w:rsidRPr="006159EF">
        <w:rPr>
          <w:rFonts w:ascii="Times New Roman" w:hAnsi="Times New Roman"/>
          <w:spacing w:val="-5"/>
          <w:sz w:val="24"/>
          <w:szCs w:val="24"/>
        </w:rPr>
        <w:t>n</w:t>
      </w:r>
      <w:r w:rsidRPr="006159EF">
        <w:rPr>
          <w:rFonts w:ascii="Times New Roman" w:hAnsi="Times New Roman"/>
          <w:sz w:val="24"/>
          <w:szCs w:val="24"/>
        </w:rPr>
        <w:t>gk</w:t>
      </w:r>
      <w:r w:rsidRPr="006159EF">
        <w:rPr>
          <w:rFonts w:ascii="Times New Roman" w:hAnsi="Times New Roman"/>
          <w:spacing w:val="5"/>
          <w:sz w:val="24"/>
          <w:szCs w:val="24"/>
        </w:rPr>
        <w:t>u</w:t>
      </w:r>
      <w:r w:rsidRPr="006159EF">
        <w:rPr>
          <w:rFonts w:ascii="Times New Roman" w:hAnsi="Times New Roman"/>
          <w:spacing w:val="-4"/>
          <w:sz w:val="24"/>
          <w:szCs w:val="24"/>
        </w:rPr>
        <w:t>l</w:t>
      </w:r>
      <w:r w:rsidRPr="006159EF">
        <w:rPr>
          <w:rFonts w:ascii="Times New Roman" w:hAnsi="Times New Roman"/>
          <w:sz w:val="24"/>
          <w:szCs w:val="24"/>
        </w:rPr>
        <w:t>u.</w:t>
      </w:r>
    </w:p>
    <w:p w:rsidR="00BC75DC" w:rsidRPr="00F27E81" w:rsidRDefault="00BC75DC" w:rsidP="00041983">
      <w:pPr>
        <w:pStyle w:val="ListParagraph"/>
        <w:numPr>
          <w:ilvl w:val="0"/>
          <w:numId w:val="71"/>
        </w:numPr>
        <w:spacing w:before="10"/>
        <w:ind w:left="360" w:right="61" w:hanging="336"/>
        <w:jc w:val="both"/>
        <w:rPr>
          <w:rFonts w:ascii="Times New Roman" w:hAnsi="Times New Roman"/>
          <w:sz w:val="24"/>
          <w:szCs w:val="24"/>
        </w:rPr>
      </w:pPr>
      <w:r w:rsidRPr="006159EF">
        <w:rPr>
          <w:rFonts w:ascii="Times New Roman" w:hAnsi="Times New Roman"/>
          <w:sz w:val="24"/>
          <w:szCs w:val="24"/>
        </w:rPr>
        <w:t>D</w:t>
      </w:r>
      <w:r w:rsidRPr="006159EF">
        <w:rPr>
          <w:rFonts w:ascii="Times New Roman" w:hAnsi="Times New Roman"/>
          <w:spacing w:val="-1"/>
          <w:sz w:val="24"/>
          <w:szCs w:val="24"/>
        </w:rPr>
        <w:t>e</w:t>
      </w:r>
      <w:r w:rsidRPr="006159EF">
        <w:rPr>
          <w:rFonts w:ascii="Times New Roman" w:hAnsi="Times New Roman"/>
          <w:spacing w:val="2"/>
          <w:sz w:val="24"/>
          <w:szCs w:val="24"/>
        </w:rPr>
        <w:t>s</w:t>
      </w:r>
      <w:r w:rsidRPr="006159EF">
        <w:rPr>
          <w:rFonts w:ascii="Times New Roman" w:hAnsi="Times New Roman"/>
          <w:sz w:val="24"/>
          <w:szCs w:val="24"/>
        </w:rPr>
        <w:t xml:space="preserve">i  </w:t>
      </w:r>
      <w:r w:rsidRPr="006159EF">
        <w:rPr>
          <w:rFonts w:ascii="Times New Roman" w:hAnsi="Times New Roman"/>
          <w:spacing w:val="1"/>
          <w:sz w:val="24"/>
          <w:szCs w:val="24"/>
        </w:rPr>
        <w:t>I</w:t>
      </w:r>
      <w:r w:rsidRPr="006159EF">
        <w:rPr>
          <w:rFonts w:ascii="Times New Roman" w:hAnsi="Times New Roman"/>
          <w:spacing w:val="2"/>
          <w:sz w:val="24"/>
          <w:szCs w:val="24"/>
        </w:rPr>
        <w:t>s</w:t>
      </w:r>
      <w:r w:rsidRPr="006159EF">
        <w:rPr>
          <w:rFonts w:ascii="Times New Roman" w:hAnsi="Times New Roman"/>
          <w:spacing w:val="-5"/>
          <w:sz w:val="24"/>
          <w:szCs w:val="24"/>
        </w:rPr>
        <w:t>n</w:t>
      </w:r>
      <w:r w:rsidRPr="006159EF">
        <w:rPr>
          <w:rFonts w:ascii="Times New Roman" w:hAnsi="Times New Roman"/>
          <w:spacing w:val="4"/>
          <w:sz w:val="24"/>
          <w:szCs w:val="24"/>
        </w:rPr>
        <w:t>a</w:t>
      </w:r>
      <w:r w:rsidRPr="006159EF">
        <w:rPr>
          <w:rFonts w:ascii="Times New Roman" w:hAnsi="Times New Roman"/>
          <w:spacing w:val="-4"/>
          <w:sz w:val="24"/>
          <w:szCs w:val="24"/>
        </w:rPr>
        <w:t>i</w:t>
      </w:r>
      <w:r w:rsidRPr="006159EF">
        <w:rPr>
          <w:rFonts w:ascii="Times New Roman" w:hAnsi="Times New Roman"/>
          <w:spacing w:val="5"/>
          <w:sz w:val="24"/>
          <w:szCs w:val="24"/>
        </w:rPr>
        <w:t>n</w:t>
      </w:r>
      <w:r w:rsidRPr="006159EF">
        <w:rPr>
          <w:rFonts w:ascii="Times New Roman" w:hAnsi="Times New Roman"/>
          <w:spacing w:val="-9"/>
          <w:sz w:val="24"/>
          <w:szCs w:val="24"/>
        </w:rPr>
        <w:t>i</w:t>
      </w:r>
      <w:r w:rsidRPr="006159EF">
        <w:rPr>
          <w:rFonts w:ascii="Times New Roman" w:hAnsi="Times New Roman"/>
          <w:sz w:val="24"/>
          <w:szCs w:val="24"/>
        </w:rPr>
        <w:t xml:space="preserve">, </w:t>
      </w:r>
      <w:r w:rsidRPr="006159EF">
        <w:rPr>
          <w:rFonts w:ascii="Times New Roman" w:hAnsi="Times New Roman"/>
          <w:spacing w:val="2"/>
          <w:sz w:val="24"/>
          <w:szCs w:val="24"/>
        </w:rPr>
        <w:t>M</w:t>
      </w:r>
      <w:r w:rsidRPr="006159EF">
        <w:rPr>
          <w:rFonts w:ascii="Times New Roman" w:hAnsi="Times New Roman"/>
          <w:spacing w:val="-5"/>
          <w:sz w:val="24"/>
          <w:szCs w:val="24"/>
        </w:rPr>
        <w:t>A</w:t>
      </w:r>
      <w:r w:rsidRPr="006159EF">
        <w:rPr>
          <w:rFonts w:ascii="Times New Roman" w:hAnsi="Times New Roman"/>
          <w:sz w:val="24"/>
          <w:szCs w:val="24"/>
        </w:rPr>
        <w:t>, k</w:t>
      </w:r>
      <w:r w:rsidRPr="006159EF">
        <w:rPr>
          <w:rFonts w:ascii="Times New Roman" w:hAnsi="Times New Roman"/>
          <w:spacing w:val="-1"/>
          <w:sz w:val="24"/>
          <w:szCs w:val="24"/>
        </w:rPr>
        <w:t>e</w:t>
      </w:r>
      <w:r w:rsidRPr="006159EF">
        <w:rPr>
          <w:rFonts w:ascii="Times New Roman" w:hAnsi="Times New Roman"/>
          <w:spacing w:val="5"/>
          <w:sz w:val="24"/>
          <w:szCs w:val="24"/>
        </w:rPr>
        <w:t>t</w:t>
      </w:r>
      <w:r w:rsidRPr="006159EF">
        <w:rPr>
          <w:rFonts w:ascii="Times New Roman" w:hAnsi="Times New Roman"/>
          <w:sz w:val="24"/>
          <w:szCs w:val="24"/>
        </w:rPr>
        <w:t xml:space="preserve">ua </w:t>
      </w:r>
      <w:r w:rsidRPr="006159EF">
        <w:rPr>
          <w:rFonts w:ascii="Times New Roman" w:hAnsi="Times New Roman"/>
          <w:spacing w:val="-2"/>
          <w:sz w:val="24"/>
          <w:szCs w:val="24"/>
        </w:rPr>
        <w:t>J</w:t>
      </w:r>
      <w:r w:rsidRPr="006159EF">
        <w:rPr>
          <w:rFonts w:ascii="Times New Roman" w:hAnsi="Times New Roman"/>
          <w:spacing w:val="5"/>
          <w:sz w:val="24"/>
          <w:szCs w:val="24"/>
        </w:rPr>
        <w:t>u</w:t>
      </w:r>
      <w:r w:rsidRPr="006159EF">
        <w:rPr>
          <w:rFonts w:ascii="Times New Roman" w:hAnsi="Times New Roman"/>
          <w:spacing w:val="1"/>
          <w:sz w:val="24"/>
          <w:szCs w:val="24"/>
        </w:rPr>
        <w:t>r</w:t>
      </w:r>
      <w:r w:rsidRPr="006159EF">
        <w:rPr>
          <w:rFonts w:ascii="Times New Roman" w:hAnsi="Times New Roman"/>
          <w:sz w:val="24"/>
          <w:szCs w:val="24"/>
        </w:rPr>
        <w:t>u</w:t>
      </w:r>
      <w:r w:rsidRPr="006159EF">
        <w:rPr>
          <w:rFonts w:ascii="Times New Roman" w:hAnsi="Times New Roman"/>
          <w:spacing w:val="-2"/>
          <w:sz w:val="24"/>
          <w:szCs w:val="24"/>
        </w:rPr>
        <w:t>s</w:t>
      </w:r>
      <w:r w:rsidRPr="006159EF">
        <w:rPr>
          <w:rFonts w:ascii="Times New Roman" w:hAnsi="Times New Roman"/>
          <w:spacing w:val="-1"/>
          <w:sz w:val="24"/>
          <w:szCs w:val="24"/>
        </w:rPr>
        <w:t>a</w:t>
      </w:r>
      <w:r w:rsidRPr="006159EF">
        <w:rPr>
          <w:rFonts w:ascii="Times New Roman" w:hAnsi="Times New Roman"/>
          <w:sz w:val="24"/>
          <w:szCs w:val="24"/>
        </w:rPr>
        <w:t xml:space="preserve">n </w:t>
      </w:r>
      <w:r w:rsidRPr="006159EF">
        <w:rPr>
          <w:rFonts w:ascii="Times New Roman" w:hAnsi="Times New Roman"/>
          <w:spacing w:val="2"/>
          <w:sz w:val="24"/>
          <w:szCs w:val="24"/>
        </w:rPr>
        <w:t>E</w:t>
      </w:r>
      <w:r w:rsidRPr="006159EF">
        <w:rPr>
          <w:rFonts w:ascii="Times New Roman" w:hAnsi="Times New Roman"/>
          <w:spacing w:val="-5"/>
          <w:sz w:val="24"/>
          <w:szCs w:val="24"/>
        </w:rPr>
        <w:t>k</w:t>
      </w:r>
      <w:r w:rsidRPr="006159EF">
        <w:rPr>
          <w:rFonts w:ascii="Times New Roman" w:hAnsi="Times New Roman"/>
          <w:spacing w:val="5"/>
          <w:sz w:val="24"/>
          <w:szCs w:val="24"/>
        </w:rPr>
        <w:t>o</w:t>
      </w:r>
      <w:r w:rsidRPr="006159EF">
        <w:rPr>
          <w:rFonts w:ascii="Times New Roman" w:hAnsi="Times New Roman"/>
          <w:spacing w:val="-5"/>
          <w:sz w:val="24"/>
          <w:szCs w:val="24"/>
        </w:rPr>
        <w:t>n</w:t>
      </w:r>
      <w:r w:rsidRPr="006159EF">
        <w:rPr>
          <w:rFonts w:ascii="Times New Roman" w:hAnsi="Times New Roman"/>
          <w:spacing w:val="5"/>
          <w:sz w:val="24"/>
          <w:szCs w:val="24"/>
        </w:rPr>
        <w:t>o</w:t>
      </w:r>
      <w:r w:rsidRPr="006159EF">
        <w:rPr>
          <w:rFonts w:ascii="Times New Roman" w:hAnsi="Times New Roman"/>
          <w:spacing w:val="-4"/>
          <w:sz w:val="24"/>
          <w:szCs w:val="24"/>
        </w:rPr>
        <w:t>m</w:t>
      </w:r>
      <w:r w:rsidRPr="006159EF">
        <w:rPr>
          <w:rFonts w:ascii="Times New Roman" w:hAnsi="Times New Roman"/>
          <w:sz w:val="24"/>
          <w:szCs w:val="24"/>
        </w:rPr>
        <w:t xml:space="preserve">i  </w:t>
      </w:r>
      <w:r w:rsidRPr="006159EF">
        <w:rPr>
          <w:rFonts w:ascii="Times New Roman" w:hAnsi="Times New Roman"/>
          <w:spacing w:val="1"/>
          <w:sz w:val="24"/>
          <w:szCs w:val="24"/>
        </w:rPr>
        <w:t>I</w:t>
      </w:r>
      <w:r w:rsidRPr="006159EF">
        <w:rPr>
          <w:rFonts w:ascii="Times New Roman" w:hAnsi="Times New Roman"/>
          <w:spacing w:val="2"/>
          <w:sz w:val="24"/>
          <w:szCs w:val="24"/>
        </w:rPr>
        <w:t>s</w:t>
      </w:r>
      <w:r w:rsidRPr="006159EF">
        <w:rPr>
          <w:rFonts w:ascii="Times New Roman" w:hAnsi="Times New Roman"/>
          <w:spacing w:val="-4"/>
          <w:sz w:val="24"/>
          <w:szCs w:val="24"/>
        </w:rPr>
        <w:t>l</w:t>
      </w:r>
      <w:r w:rsidRPr="006159EF">
        <w:rPr>
          <w:rFonts w:ascii="Times New Roman" w:hAnsi="Times New Roman"/>
          <w:spacing w:val="8"/>
          <w:sz w:val="24"/>
          <w:szCs w:val="24"/>
        </w:rPr>
        <w:t>a</w:t>
      </w:r>
      <w:r w:rsidRPr="006159EF">
        <w:rPr>
          <w:rFonts w:ascii="Times New Roman" w:hAnsi="Times New Roman"/>
          <w:sz w:val="24"/>
          <w:szCs w:val="24"/>
        </w:rPr>
        <w:t xml:space="preserve">m </w:t>
      </w:r>
      <w:r w:rsidRPr="006159EF">
        <w:rPr>
          <w:rFonts w:ascii="Times New Roman" w:hAnsi="Times New Roman"/>
          <w:spacing w:val="-4"/>
          <w:sz w:val="24"/>
          <w:szCs w:val="24"/>
        </w:rPr>
        <w:t>F</w:t>
      </w:r>
      <w:r w:rsidRPr="006159EF">
        <w:rPr>
          <w:rFonts w:ascii="Times New Roman" w:hAnsi="Times New Roman"/>
          <w:spacing w:val="-1"/>
          <w:sz w:val="24"/>
          <w:szCs w:val="24"/>
        </w:rPr>
        <w:t>a</w:t>
      </w:r>
      <w:r w:rsidRPr="006159EF">
        <w:rPr>
          <w:rFonts w:ascii="Times New Roman" w:hAnsi="Times New Roman"/>
          <w:sz w:val="24"/>
          <w:szCs w:val="24"/>
        </w:rPr>
        <w:t>k</w:t>
      </w:r>
      <w:r w:rsidRPr="006159EF">
        <w:rPr>
          <w:rFonts w:ascii="Times New Roman" w:hAnsi="Times New Roman"/>
          <w:spacing w:val="5"/>
          <w:sz w:val="24"/>
          <w:szCs w:val="24"/>
        </w:rPr>
        <w:t>u</w:t>
      </w:r>
      <w:r w:rsidRPr="006159EF">
        <w:rPr>
          <w:rFonts w:ascii="Times New Roman" w:hAnsi="Times New Roman"/>
          <w:spacing w:val="-9"/>
          <w:sz w:val="24"/>
          <w:szCs w:val="24"/>
        </w:rPr>
        <w:t>l</w:t>
      </w:r>
      <w:r w:rsidRPr="006159EF">
        <w:rPr>
          <w:rFonts w:ascii="Times New Roman" w:hAnsi="Times New Roman"/>
          <w:spacing w:val="5"/>
          <w:sz w:val="24"/>
          <w:szCs w:val="24"/>
        </w:rPr>
        <w:t>t</w:t>
      </w:r>
      <w:r w:rsidRPr="006159EF">
        <w:rPr>
          <w:rFonts w:ascii="Times New Roman" w:hAnsi="Times New Roman"/>
          <w:spacing w:val="4"/>
          <w:sz w:val="24"/>
          <w:szCs w:val="24"/>
        </w:rPr>
        <w:t>a</w:t>
      </w:r>
      <w:r w:rsidRPr="006159EF">
        <w:rPr>
          <w:rFonts w:ascii="Times New Roman" w:hAnsi="Times New Roman"/>
          <w:sz w:val="24"/>
          <w:szCs w:val="24"/>
        </w:rPr>
        <w:t xml:space="preserve">s </w:t>
      </w:r>
      <w:r w:rsidRPr="006159EF">
        <w:rPr>
          <w:rFonts w:ascii="Times New Roman" w:hAnsi="Times New Roman"/>
          <w:spacing w:val="2"/>
          <w:sz w:val="24"/>
          <w:szCs w:val="24"/>
        </w:rPr>
        <w:t>E</w:t>
      </w:r>
      <w:r w:rsidRPr="006159EF">
        <w:rPr>
          <w:rFonts w:ascii="Times New Roman" w:hAnsi="Times New Roman"/>
          <w:spacing w:val="-5"/>
          <w:sz w:val="24"/>
          <w:szCs w:val="24"/>
        </w:rPr>
        <w:t>k</w:t>
      </w:r>
      <w:r w:rsidRPr="006159EF">
        <w:rPr>
          <w:rFonts w:ascii="Times New Roman" w:hAnsi="Times New Roman"/>
          <w:spacing w:val="5"/>
          <w:sz w:val="24"/>
          <w:szCs w:val="24"/>
        </w:rPr>
        <w:t>o</w:t>
      </w:r>
      <w:r w:rsidRPr="006159EF">
        <w:rPr>
          <w:rFonts w:ascii="Times New Roman" w:hAnsi="Times New Roman"/>
          <w:spacing w:val="-5"/>
          <w:sz w:val="24"/>
          <w:szCs w:val="24"/>
        </w:rPr>
        <w:t>n</w:t>
      </w:r>
      <w:r w:rsidRPr="006159EF">
        <w:rPr>
          <w:rFonts w:ascii="Times New Roman" w:hAnsi="Times New Roman"/>
          <w:spacing w:val="5"/>
          <w:sz w:val="24"/>
          <w:szCs w:val="24"/>
        </w:rPr>
        <w:t>o</w:t>
      </w:r>
      <w:r w:rsidRPr="006159EF">
        <w:rPr>
          <w:rFonts w:ascii="Times New Roman" w:hAnsi="Times New Roman"/>
          <w:spacing w:val="-4"/>
          <w:sz w:val="24"/>
          <w:szCs w:val="24"/>
        </w:rPr>
        <w:t>m</w:t>
      </w:r>
      <w:r w:rsidRPr="006159EF">
        <w:rPr>
          <w:rFonts w:ascii="Times New Roman" w:hAnsi="Times New Roman"/>
          <w:sz w:val="24"/>
          <w:szCs w:val="24"/>
        </w:rPr>
        <w:t xml:space="preserve">i  </w:t>
      </w:r>
      <w:r w:rsidRPr="006159EF">
        <w:rPr>
          <w:rFonts w:ascii="Times New Roman" w:hAnsi="Times New Roman"/>
          <w:spacing w:val="5"/>
          <w:sz w:val="24"/>
          <w:szCs w:val="24"/>
        </w:rPr>
        <w:t>d</w:t>
      </w:r>
      <w:r w:rsidRPr="006159EF">
        <w:rPr>
          <w:rFonts w:ascii="Times New Roman" w:hAnsi="Times New Roman"/>
          <w:spacing w:val="4"/>
          <w:sz w:val="24"/>
          <w:szCs w:val="24"/>
        </w:rPr>
        <w:t>a</w:t>
      </w:r>
      <w:r w:rsidRPr="006159EF">
        <w:rPr>
          <w:rFonts w:ascii="Times New Roman" w:hAnsi="Times New Roman"/>
          <w:sz w:val="24"/>
          <w:szCs w:val="24"/>
        </w:rPr>
        <w:t xml:space="preserve">n </w:t>
      </w:r>
      <w:r w:rsidRPr="006159EF">
        <w:rPr>
          <w:rFonts w:ascii="Times New Roman" w:hAnsi="Times New Roman"/>
          <w:spacing w:val="3"/>
          <w:sz w:val="24"/>
          <w:szCs w:val="24"/>
        </w:rPr>
        <w:t>B</w:t>
      </w:r>
      <w:r w:rsidRPr="006159EF">
        <w:rPr>
          <w:rFonts w:ascii="Times New Roman" w:hAnsi="Times New Roman"/>
          <w:spacing w:val="-4"/>
          <w:sz w:val="24"/>
          <w:szCs w:val="24"/>
        </w:rPr>
        <w:t>i</w:t>
      </w:r>
      <w:r w:rsidRPr="006159EF">
        <w:rPr>
          <w:rFonts w:ascii="Times New Roman" w:hAnsi="Times New Roman"/>
          <w:spacing w:val="2"/>
          <w:sz w:val="24"/>
          <w:szCs w:val="24"/>
        </w:rPr>
        <w:t>s</w:t>
      </w:r>
      <w:r w:rsidRPr="006159EF">
        <w:rPr>
          <w:rFonts w:ascii="Times New Roman" w:hAnsi="Times New Roman"/>
          <w:sz w:val="24"/>
          <w:szCs w:val="24"/>
        </w:rPr>
        <w:t>n</w:t>
      </w:r>
      <w:r w:rsidRPr="006159EF">
        <w:rPr>
          <w:rFonts w:ascii="Times New Roman" w:hAnsi="Times New Roman"/>
          <w:spacing w:val="-4"/>
          <w:sz w:val="24"/>
          <w:szCs w:val="24"/>
        </w:rPr>
        <w:t>i</w:t>
      </w:r>
      <w:r w:rsidRPr="006159EF">
        <w:rPr>
          <w:rFonts w:ascii="Times New Roman" w:hAnsi="Times New Roman"/>
          <w:sz w:val="24"/>
          <w:szCs w:val="24"/>
        </w:rPr>
        <w:t xml:space="preserve">s </w:t>
      </w:r>
      <w:r w:rsidRPr="006159EF">
        <w:rPr>
          <w:rFonts w:ascii="Times New Roman" w:hAnsi="Times New Roman"/>
          <w:spacing w:val="1"/>
          <w:sz w:val="24"/>
          <w:szCs w:val="24"/>
        </w:rPr>
        <w:t>I</w:t>
      </w:r>
      <w:r w:rsidRPr="006159EF">
        <w:rPr>
          <w:rFonts w:ascii="Times New Roman" w:hAnsi="Times New Roman"/>
          <w:spacing w:val="2"/>
          <w:sz w:val="24"/>
          <w:szCs w:val="24"/>
        </w:rPr>
        <w:t>s</w:t>
      </w:r>
      <w:r w:rsidRPr="006159EF">
        <w:rPr>
          <w:rFonts w:ascii="Times New Roman" w:hAnsi="Times New Roman"/>
          <w:spacing w:val="-9"/>
          <w:sz w:val="24"/>
          <w:szCs w:val="24"/>
        </w:rPr>
        <w:t>l</w:t>
      </w:r>
      <w:r w:rsidRPr="006159EF">
        <w:rPr>
          <w:rFonts w:ascii="Times New Roman" w:hAnsi="Times New Roman"/>
          <w:spacing w:val="4"/>
          <w:sz w:val="24"/>
          <w:szCs w:val="24"/>
        </w:rPr>
        <w:t>a</w:t>
      </w:r>
      <w:r w:rsidRPr="006159EF">
        <w:rPr>
          <w:rFonts w:ascii="Times New Roman" w:hAnsi="Times New Roman"/>
          <w:sz w:val="24"/>
          <w:szCs w:val="24"/>
        </w:rPr>
        <w:t xml:space="preserve">m </w:t>
      </w:r>
      <w:r w:rsidRPr="006159EF">
        <w:rPr>
          <w:rFonts w:ascii="Times New Roman" w:hAnsi="Times New Roman"/>
          <w:spacing w:val="6"/>
          <w:sz w:val="24"/>
          <w:szCs w:val="24"/>
        </w:rPr>
        <w:t>I</w:t>
      </w:r>
      <w:r w:rsidRPr="006159EF">
        <w:rPr>
          <w:rFonts w:ascii="Times New Roman" w:hAnsi="Times New Roman"/>
          <w:sz w:val="24"/>
          <w:szCs w:val="24"/>
        </w:rPr>
        <w:t>n</w:t>
      </w:r>
      <w:r w:rsidRPr="006159EF">
        <w:rPr>
          <w:rFonts w:ascii="Times New Roman" w:hAnsi="Times New Roman"/>
          <w:spacing w:val="-2"/>
          <w:sz w:val="24"/>
          <w:szCs w:val="24"/>
        </w:rPr>
        <w:t>s</w:t>
      </w:r>
      <w:r w:rsidRPr="006159EF">
        <w:rPr>
          <w:rFonts w:ascii="Times New Roman" w:hAnsi="Times New Roman"/>
          <w:spacing w:val="5"/>
          <w:sz w:val="24"/>
          <w:szCs w:val="24"/>
        </w:rPr>
        <w:t>t</w:t>
      </w:r>
      <w:r w:rsidRPr="006159EF">
        <w:rPr>
          <w:rFonts w:ascii="Times New Roman" w:hAnsi="Times New Roman"/>
          <w:spacing w:val="-9"/>
          <w:sz w:val="24"/>
          <w:szCs w:val="24"/>
        </w:rPr>
        <w:t>i</w:t>
      </w:r>
      <w:r w:rsidRPr="006159EF">
        <w:rPr>
          <w:rFonts w:ascii="Times New Roman" w:hAnsi="Times New Roman"/>
          <w:spacing w:val="5"/>
          <w:sz w:val="24"/>
          <w:szCs w:val="24"/>
        </w:rPr>
        <w:t>t</w:t>
      </w:r>
      <w:r w:rsidRPr="006159EF">
        <w:rPr>
          <w:rFonts w:ascii="Times New Roman" w:hAnsi="Times New Roman"/>
          <w:sz w:val="24"/>
          <w:szCs w:val="24"/>
        </w:rPr>
        <w:t xml:space="preserve">ut </w:t>
      </w:r>
      <w:r w:rsidRPr="006159EF">
        <w:rPr>
          <w:rFonts w:ascii="Times New Roman" w:hAnsi="Times New Roman"/>
          <w:spacing w:val="-5"/>
          <w:sz w:val="24"/>
          <w:szCs w:val="24"/>
        </w:rPr>
        <w:t>A</w:t>
      </w:r>
      <w:r w:rsidRPr="006159EF">
        <w:rPr>
          <w:rFonts w:ascii="Times New Roman" w:hAnsi="Times New Roman"/>
          <w:sz w:val="24"/>
          <w:szCs w:val="24"/>
        </w:rPr>
        <w:t>g</w:t>
      </w:r>
      <w:r w:rsidRPr="006159EF">
        <w:rPr>
          <w:rFonts w:ascii="Times New Roman" w:hAnsi="Times New Roman"/>
          <w:spacing w:val="4"/>
          <w:sz w:val="24"/>
          <w:szCs w:val="24"/>
        </w:rPr>
        <w:t>a</w:t>
      </w:r>
      <w:r w:rsidRPr="006159EF">
        <w:rPr>
          <w:rFonts w:ascii="Times New Roman" w:hAnsi="Times New Roman"/>
          <w:spacing w:val="-4"/>
          <w:sz w:val="24"/>
          <w:szCs w:val="24"/>
        </w:rPr>
        <w:t>m</w:t>
      </w:r>
      <w:r w:rsidRPr="006159EF">
        <w:rPr>
          <w:rFonts w:ascii="Times New Roman" w:hAnsi="Times New Roman"/>
          <w:sz w:val="24"/>
          <w:szCs w:val="24"/>
        </w:rPr>
        <w:t xml:space="preserve">a </w:t>
      </w:r>
      <w:r w:rsidRPr="006159EF">
        <w:rPr>
          <w:rFonts w:ascii="Times New Roman" w:hAnsi="Times New Roman"/>
          <w:spacing w:val="1"/>
          <w:sz w:val="24"/>
          <w:szCs w:val="24"/>
        </w:rPr>
        <w:t>I</w:t>
      </w:r>
      <w:r w:rsidRPr="006159EF">
        <w:rPr>
          <w:rFonts w:ascii="Times New Roman" w:hAnsi="Times New Roman"/>
          <w:spacing w:val="2"/>
          <w:sz w:val="24"/>
          <w:szCs w:val="24"/>
        </w:rPr>
        <w:t>s</w:t>
      </w:r>
      <w:r w:rsidRPr="006159EF">
        <w:rPr>
          <w:rFonts w:ascii="Times New Roman" w:hAnsi="Times New Roman"/>
          <w:spacing w:val="-9"/>
          <w:sz w:val="24"/>
          <w:szCs w:val="24"/>
        </w:rPr>
        <w:t>l</w:t>
      </w:r>
      <w:r w:rsidRPr="006159EF">
        <w:rPr>
          <w:rFonts w:ascii="Times New Roman" w:hAnsi="Times New Roman"/>
          <w:spacing w:val="4"/>
          <w:sz w:val="24"/>
          <w:szCs w:val="24"/>
        </w:rPr>
        <w:t>a</w:t>
      </w:r>
      <w:r w:rsidRPr="006159EF">
        <w:rPr>
          <w:rFonts w:ascii="Times New Roman" w:hAnsi="Times New Roman"/>
          <w:sz w:val="24"/>
          <w:szCs w:val="24"/>
        </w:rPr>
        <w:t>m N</w:t>
      </w:r>
      <w:r w:rsidRPr="006159EF">
        <w:rPr>
          <w:rFonts w:ascii="Times New Roman" w:hAnsi="Times New Roman"/>
          <w:spacing w:val="-1"/>
          <w:sz w:val="24"/>
          <w:szCs w:val="24"/>
        </w:rPr>
        <w:t>e</w:t>
      </w:r>
      <w:r w:rsidRPr="006159EF">
        <w:rPr>
          <w:rFonts w:ascii="Times New Roman" w:hAnsi="Times New Roman"/>
          <w:sz w:val="24"/>
          <w:szCs w:val="24"/>
        </w:rPr>
        <w:t>g</w:t>
      </w:r>
      <w:r w:rsidRPr="006159EF">
        <w:rPr>
          <w:rFonts w:ascii="Times New Roman" w:hAnsi="Times New Roman"/>
          <w:spacing w:val="-1"/>
          <w:sz w:val="24"/>
          <w:szCs w:val="24"/>
        </w:rPr>
        <w:t>e</w:t>
      </w:r>
      <w:r w:rsidRPr="006159EF">
        <w:rPr>
          <w:rFonts w:ascii="Times New Roman" w:hAnsi="Times New Roman"/>
          <w:spacing w:val="6"/>
          <w:sz w:val="24"/>
          <w:szCs w:val="24"/>
        </w:rPr>
        <w:t>r</w:t>
      </w:r>
      <w:r w:rsidRPr="006159EF">
        <w:rPr>
          <w:rFonts w:ascii="Times New Roman" w:hAnsi="Times New Roman"/>
          <w:sz w:val="24"/>
          <w:szCs w:val="24"/>
        </w:rPr>
        <w:t xml:space="preserve">i </w:t>
      </w:r>
      <w:r w:rsidRPr="006159EF">
        <w:rPr>
          <w:rFonts w:ascii="Times New Roman" w:hAnsi="Times New Roman"/>
          <w:spacing w:val="1"/>
          <w:sz w:val="24"/>
          <w:szCs w:val="24"/>
        </w:rPr>
        <w:t>(</w:t>
      </w:r>
      <w:r w:rsidRPr="006159EF">
        <w:rPr>
          <w:rFonts w:ascii="Times New Roman" w:hAnsi="Times New Roman"/>
          <w:spacing w:val="6"/>
          <w:sz w:val="24"/>
          <w:szCs w:val="24"/>
        </w:rPr>
        <w:t>I</w:t>
      </w:r>
      <w:r w:rsidRPr="006159EF">
        <w:rPr>
          <w:rFonts w:ascii="Times New Roman" w:hAnsi="Times New Roman"/>
          <w:sz w:val="24"/>
          <w:szCs w:val="24"/>
        </w:rPr>
        <w:t>A</w:t>
      </w:r>
      <w:r w:rsidRPr="006159EF">
        <w:rPr>
          <w:rFonts w:ascii="Times New Roman" w:hAnsi="Times New Roman"/>
          <w:spacing w:val="1"/>
          <w:sz w:val="24"/>
          <w:szCs w:val="24"/>
        </w:rPr>
        <w:t>I</w:t>
      </w:r>
      <w:r w:rsidRPr="006159EF">
        <w:rPr>
          <w:rFonts w:ascii="Times New Roman" w:hAnsi="Times New Roman"/>
          <w:sz w:val="24"/>
          <w:szCs w:val="24"/>
        </w:rPr>
        <w:t xml:space="preserve">N) </w:t>
      </w:r>
      <w:r w:rsidRPr="006159EF">
        <w:rPr>
          <w:rFonts w:ascii="Times New Roman" w:hAnsi="Times New Roman"/>
          <w:spacing w:val="-2"/>
          <w:sz w:val="24"/>
          <w:szCs w:val="24"/>
        </w:rPr>
        <w:t>B</w:t>
      </w:r>
      <w:r w:rsidRPr="006159EF">
        <w:rPr>
          <w:rFonts w:ascii="Times New Roman" w:hAnsi="Times New Roman"/>
          <w:spacing w:val="-1"/>
          <w:sz w:val="24"/>
          <w:szCs w:val="24"/>
        </w:rPr>
        <w:t>e</w:t>
      </w:r>
      <w:r w:rsidRPr="006159EF">
        <w:rPr>
          <w:rFonts w:ascii="Times New Roman" w:hAnsi="Times New Roman"/>
          <w:spacing w:val="-5"/>
          <w:sz w:val="24"/>
          <w:szCs w:val="24"/>
        </w:rPr>
        <w:t>n</w:t>
      </w:r>
      <w:r w:rsidRPr="006159EF">
        <w:rPr>
          <w:rFonts w:ascii="Times New Roman" w:hAnsi="Times New Roman"/>
          <w:sz w:val="24"/>
          <w:szCs w:val="24"/>
        </w:rPr>
        <w:t>gk</w:t>
      </w:r>
      <w:r w:rsidRPr="006159EF">
        <w:rPr>
          <w:rFonts w:ascii="Times New Roman" w:hAnsi="Times New Roman"/>
          <w:spacing w:val="5"/>
          <w:sz w:val="24"/>
          <w:szCs w:val="24"/>
        </w:rPr>
        <w:t>u</w:t>
      </w:r>
      <w:r w:rsidRPr="006159EF">
        <w:rPr>
          <w:rFonts w:ascii="Times New Roman" w:hAnsi="Times New Roman"/>
          <w:spacing w:val="-9"/>
          <w:sz w:val="24"/>
          <w:szCs w:val="24"/>
        </w:rPr>
        <w:t>l</w:t>
      </w:r>
      <w:r w:rsidRPr="006159EF">
        <w:rPr>
          <w:rFonts w:ascii="Times New Roman" w:hAnsi="Times New Roman"/>
          <w:sz w:val="24"/>
          <w:szCs w:val="24"/>
        </w:rPr>
        <w:t xml:space="preserve">u </w:t>
      </w:r>
      <w:r w:rsidRPr="006159EF">
        <w:rPr>
          <w:rFonts w:ascii="Times New Roman" w:hAnsi="Times New Roman"/>
          <w:spacing w:val="-10"/>
          <w:sz w:val="24"/>
          <w:szCs w:val="24"/>
        </w:rPr>
        <w:t>y</w:t>
      </w:r>
      <w:r w:rsidRPr="006159EF">
        <w:rPr>
          <w:rFonts w:ascii="Times New Roman" w:hAnsi="Times New Roman"/>
          <w:spacing w:val="4"/>
          <w:sz w:val="24"/>
          <w:szCs w:val="24"/>
        </w:rPr>
        <w:t>a</w:t>
      </w:r>
      <w:r w:rsidRPr="006159EF">
        <w:rPr>
          <w:rFonts w:ascii="Times New Roman" w:hAnsi="Times New Roman"/>
          <w:spacing w:val="-5"/>
          <w:sz w:val="24"/>
          <w:szCs w:val="24"/>
        </w:rPr>
        <w:t>n</w:t>
      </w:r>
      <w:r w:rsidRPr="006159EF">
        <w:rPr>
          <w:rFonts w:ascii="Times New Roman" w:hAnsi="Times New Roman"/>
          <w:sz w:val="24"/>
          <w:szCs w:val="24"/>
        </w:rPr>
        <w:t xml:space="preserve">g </w:t>
      </w:r>
      <w:r w:rsidRPr="006159EF">
        <w:rPr>
          <w:rFonts w:ascii="Times New Roman" w:hAnsi="Times New Roman"/>
          <w:spacing w:val="5"/>
          <w:sz w:val="24"/>
          <w:szCs w:val="24"/>
        </w:rPr>
        <w:t>t</w:t>
      </w:r>
      <w:r w:rsidRPr="006159EF">
        <w:rPr>
          <w:rFonts w:ascii="Times New Roman" w:hAnsi="Times New Roman"/>
          <w:spacing w:val="-1"/>
          <w:sz w:val="24"/>
          <w:szCs w:val="24"/>
        </w:rPr>
        <w:t>e</w:t>
      </w:r>
      <w:r w:rsidRPr="006159EF">
        <w:rPr>
          <w:rFonts w:ascii="Times New Roman" w:hAnsi="Times New Roman"/>
          <w:spacing w:val="-4"/>
          <w:sz w:val="24"/>
          <w:szCs w:val="24"/>
        </w:rPr>
        <w:t>l</w:t>
      </w:r>
      <w:r w:rsidRPr="006159EF">
        <w:rPr>
          <w:rFonts w:ascii="Times New Roman" w:hAnsi="Times New Roman"/>
          <w:spacing w:val="4"/>
          <w:sz w:val="24"/>
          <w:szCs w:val="24"/>
        </w:rPr>
        <w:t>a</w:t>
      </w:r>
      <w:r w:rsidRPr="006159EF">
        <w:rPr>
          <w:rFonts w:ascii="Times New Roman" w:hAnsi="Times New Roman"/>
          <w:sz w:val="24"/>
          <w:szCs w:val="24"/>
        </w:rPr>
        <w:t xml:space="preserve">h </w:t>
      </w:r>
      <w:r w:rsidRPr="006159EF">
        <w:rPr>
          <w:rFonts w:ascii="Times New Roman" w:hAnsi="Times New Roman"/>
          <w:spacing w:val="-4"/>
          <w:sz w:val="24"/>
          <w:szCs w:val="24"/>
        </w:rPr>
        <w:t>m</w:t>
      </w:r>
      <w:r w:rsidRPr="006159EF">
        <w:rPr>
          <w:rFonts w:ascii="Times New Roman" w:hAnsi="Times New Roman"/>
          <w:spacing w:val="4"/>
          <w:sz w:val="24"/>
          <w:szCs w:val="24"/>
        </w:rPr>
        <w:t>e</w:t>
      </w:r>
      <w:r w:rsidRPr="006159EF">
        <w:rPr>
          <w:rFonts w:ascii="Times New Roman" w:hAnsi="Times New Roman"/>
          <w:spacing w:val="-9"/>
          <w:sz w:val="24"/>
          <w:szCs w:val="24"/>
        </w:rPr>
        <w:t>m</w:t>
      </w:r>
      <w:r w:rsidRPr="006159EF">
        <w:rPr>
          <w:rFonts w:ascii="Times New Roman" w:hAnsi="Times New Roman"/>
          <w:spacing w:val="5"/>
          <w:sz w:val="24"/>
          <w:szCs w:val="24"/>
        </w:rPr>
        <w:t>o</w:t>
      </w:r>
      <w:r w:rsidRPr="006159EF">
        <w:rPr>
          <w:rFonts w:ascii="Times New Roman" w:hAnsi="Times New Roman"/>
          <w:spacing w:val="10"/>
          <w:sz w:val="24"/>
          <w:szCs w:val="24"/>
        </w:rPr>
        <w:t>t</w:t>
      </w:r>
      <w:r w:rsidRPr="006159EF">
        <w:rPr>
          <w:rFonts w:ascii="Times New Roman" w:hAnsi="Times New Roman"/>
          <w:spacing w:val="-4"/>
          <w:sz w:val="24"/>
          <w:szCs w:val="24"/>
        </w:rPr>
        <w:t>i</w:t>
      </w:r>
      <w:r w:rsidRPr="006159EF">
        <w:rPr>
          <w:rFonts w:ascii="Times New Roman" w:hAnsi="Times New Roman"/>
          <w:spacing w:val="-5"/>
          <w:sz w:val="24"/>
          <w:szCs w:val="24"/>
        </w:rPr>
        <w:t>v</w:t>
      </w:r>
      <w:r w:rsidRPr="006159EF">
        <w:rPr>
          <w:rFonts w:ascii="Times New Roman" w:hAnsi="Times New Roman"/>
          <w:spacing w:val="-1"/>
          <w:sz w:val="24"/>
          <w:szCs w:val="24"/>
        </w:rPr>
        <w:t>a</w:t>
      </w:r>
      <w:r w:rsidRPr="006159EF">
        <w:rPr>
          <w:rFonts w:ascii="Times New Roman" w:hAnsi="Times New Roman"/>
          <w:spacing w:val="2"/>
          <w:sz w:val="24"/>
          <w:szCs w:val="24"/>
        </w:rPr>
        <w:t>s</w:t>
      </w:r>
      <w:r w:rsidRPr="006159EF">
        <w:rPr>
          <w:rFonts w:ascii="Times New Roman" w:hAnsi="Times New Roman"/>
          <w:sz w:val="24"/>
          <w:szCs w:val="24"/>
        </w:rPr>
        <w:t>i</w:t>
      </w:r>
      <w:r w:rsidR="00F27E81">
        <w:rPr>
          <w:rFonts w:ascii="Times New Roman" w:hAnsi="Times New Roman"/>
          <w:sz w:val="24"/>
          <w:szCs w:val="24"/>
          <w:lang w:val="en-US"/>
        </w:rPr>
        <w:t xml:space="preserve"> </w:t>
      </w:r>
      <w:r w:rsidRPr="006159EF">
        <w:rPr>
          <w:rFonts w:ascii="Times New Roman" w:hAnsi="Times New Roman"/>
          <w:sz w:val="24"/>
          <w:szCs w:val="24"/>
        </w:rPr>
        <w:t>d</w:t>
      </w:r>
      <w:r w:rsidRPr="006159EF">
        <w:rPr>
          <w:rFonts w:ascii="Times New Roman" w:hAnsi="Times New Roman"/>
          <w:spacing w:val="4"/>
          <w:sz w:val="24"/>
          <w:szCs w:val="24"/>
        </w:rPr>
        <w:t>a</w:t>
      </w:r>
      <w:r w:rsidRPr="006159EF">
        <w:rPr>
          <w:rFonts w:ascii="Times New Roman" w:hAnsi="Times New Roman"/>
          <w:sz w:val="24"/>
          <w:szCs w:val="24"/>
        </w:rPr>
        <w:t>n</w:t>
      </w:r>
      <w:r w:rsidR="00F27E81">
        <w:rPr>
          <w:rFonts w:ascii="Times New Roman" w:hAnsi="Times New Roman"/>
          <w:sz w:val="24"/>
          <w:szCs w:val="24"/>
          <w:lang w:val="en-US"/>
        </w:rPr>
        <w:t xml:space="preserve"> </w:t>
      </w:r>
      <w:r w:rsidRPr="006159EF">
        <w:rPr>
          <w:rFonts w:ascii="Times New Roman" w:hAnsi="Times New Roman"/>
          <w:spacing w:val="-4"/>
          <w:sz w:val="24"/>
          <w:szCs w:val="24"/>
        </w:rPr>
        <w:t>m</w:t>
      </w:r>
      <w:r w:rsidRPr="006159EF">
        <w:rPr>
          <w:rFonts w:ascii="Times New Roman" w:hAnsi="Times New Roman"/>
          <w:spacing w:val="4"/>
          <w:sz w:val="24"/>
          <w:szCs w:val="24"/>
        </w:rPr>
        <w:t>e</w:t>
      </w:r>
      <w:r w:rsidRPr="006159EF">
        <w:rPr>
          <w:rFonts w:ascii="Times New Roman" w:hAnsi="Times New Roman"/>
          <w:spacing w:val="-4"/>
          <w:sz w:val="24"/>
          <w:szCs w:val="24"/>
        </w:rPr>
        <w:t>m</w:t>
      </w:r>
      <w:r w:rsidRPr="006159EF">
        <w:rPr>
          <w:rFonts w:ascii="Times New Roman" w:hAnsi="Times New Roman"/>
          <w:sz w:val="24"/>
          <w:szCs w:val="24"/>
        </w:rPr>
        <w:t>b</w:t>
      </w:r>
      <w:r w:rsidRPr="006159EF">
        <w:rPr>
          <w:rFonts w:ascii="Times New Roman" w:hAnsi="Times New Roman"/>
          <w:spacing w:val="-1"/>
          <w:sz w:val="24"/>
          <w:szCs w:val="24"/>
        </w:rPr>
        <w:t>a</w:t>
      </w:r>
      <w:r w:rsidRPr="006159EF">
        <w:rPr>
          <w:rFonts w:ascii="Times New Roman" w:hAnsi="Times New Roman"/>
          <w:spacing w:val="5"/>
          <w:sz w:val="24"/>
          <w:szCs w:val="24"/>
        </w:rPr>
        <w:t>g</w:t>
      </w:r>
      <w:r w:rsidRPr="006159EF">
        <w:rPr>
          <w:rFonts w:ascii="Times New Roman" w:hAnsi="Times New Roman"/>
          <w:spacing w:val="-9"/>
          <w:sz w:val="24"/>
          <w:szCs w:val="24"/>
        </w:rPr>
        <w:t>i</w:t>
      </w:r>
      <w:r w:rsidRPr="006159EF">
        <w:rPr>
          <w:rFonts w:ascii="Times New Roman" w:hAnsi="Times New Roman"/>
          <w:spacing w:val="5"/>
          <w:sz w:val="24"/>
          <w:szCs w:val="24"/>
        </w:rPr>
        <w:t>k</w:t>
      </w:r>
      <w:r w:rsidRPr="006159EF">
        <w:rPr>
          <w:rFonts w:ascii="Times New Roman" w:hAnsi="Times New Roman"/>
          <w:spacing w:val="4"/>
          <w:sz w:val="24"/>
          <w:szCs w:val="24"/>
        </w:rPr>
        <w:t>a</w:t>
      </w:r>
      <w:r w:rsidRPr="006159EF">
        <w:rPr>
          <w:rFonts w:ascii="Times New Roman" w:hAnsi="Times New Roman"/>
          <w:sz w:val="24"/>
          <w:szCs w:val="24"/>
        </w:rPr>
        <w:t>n</w:t>
      </w:r>
      <w:r w:rsidR="00F27E81">
        <w:rPr>
          <w:rFonts w:ascii="Times New Roman" w:hAnsi="Times New Roman"/>
          <w:sz w:val="24"/>
          <w:szCs w:val="24"/>
          <w:lang w:val="en-US"/>
        </w:rPr>
        <w:t xml:space="preserve"> </w:t>
      </w:r>
      <w:r w:rsidRPr="006159EF">
        <w:rPr>
          <w:rFonts w:ascii="Times New Roman" w:hAnsi="Times New Roman"/>
          <w:spacing w:val="-4"/>
          <w:sz w:val="24"/>
          <w:szCs w:val="24"/>
        </w:rPr>
        <w:t>i</w:t>
      </w:r>
      <w:r w:rsidRPr="006159EF">
        <w:rPr>
          <w:rFonts w:ascii="Times New Roman" w:hAnsi="Times New Roman"/>
          <w:sz w:val="24"/>
          <w:szCs w:val="24"/>
        </w:rPr>
        <w:t>l</w:t>
      </w:r>
      <w:r w:rsidRPr="006159EF">
        <w:rPr>
          <w:rFonts w:ascii="Times New Roman" w:hAnsi="Times New Roman"/>
          <w:spacing w:val="-4"/>
          <w:sz w:val="24"/>
          <w:szCs w:val="24"/>
        </w:rPr>
        <w:t>m</w:t>
      </w:r>
      <w:r w:rsidRPr="006159EF">
        <w:rPr>
          <w:rFonts w:ascii="Times New Roman" w:hAnsi="Times New Roman"/>
          <w:spacing w:val="5"/>
          <w:sz w:val="24"/>
          <w:szCs w:val="24"/>
        </w:rPr>
        <w:t>u</w:t>
      </w:r>
      <w:r w:rsidRPr="006159EF">
        <w:rPr>
          <w:rFonts w:ascii="Times New Roman" w:hAnsi="Times New Roman"/>
          <w:sz w:val="24"/>
          <w:szCs w:val="24"/>
        </w:rPr>
        <w:t>n</w:t>
      </w:r>
      <w:r w:rsidRPr="006159EF">
        <w:rPr>
          <w:rFonts w:ascii="Times New Roman" w:hAnsi="Times New Roman"/>
          <w:spacing w:val="-5"/>
          <w:sz w:val="24"/>
          <w:szCs w:val="24"/>
        </w:rPr>
        <w:t>y</w:t>
      </w:r>
      <w:r w:rsidRPr="006159EF">
        <w:rPr>
          <w:rFonts w:ascii="Times New Roman" w:hAnsi="Times New Roman"/>
          <w:spacing w:val="-1"/>
          <w:sz w:val="24"/>
          <w:szCs w:val="24"/>
        </w:rPr>
        <w:t>a</w:t>
      </w:r>
      <w:r w:rsidRPr="006159EF">
        <w:rPr>
          <w:rFonts w:ascii="Times New Roman" w:hAnsi="Times New Roman"/>
          <w:sz w:val="24"/>
          <w:szCs w:val="24"/>
        </w:rPr>
        <w:t>.</w:t>
      </w:r>
    </w:p>
    <w:p w:rsidR="00BC75DC" w:rsidRPr="006159EF" w:rsidRDefault="00BC75DC" w:rsidP="00041983">
      <w:pPr>
        <w:pStyle w:val="ListParagraph"/>
        <w:numPr>
          <w:ilvl w:val="0"/>
          <w:numId w:val="71"/>
        </w:numPr>
        <w:spacing w:before="10"/>
        <w:ind w:left="360" w:right="61"/>
        <w:jc w:val="both"/>
        <w:rPr>
          <w:rFonts w:ascii="Times New Roman" w:hAnsi="Times New Roman"/>
          <w:sz w:val="24"/>
          <w:szCs w:val="24"/>
        </w:rPr>
      </w:pPr>
      <w:r w:rsidRPr="006159EF">
        <w:rPr>
          <w:rFonts w:ascii="Times New Roman" w:hAnsi="Times New Roman"/>
          <w:sz w:val="24"/>
          <w:szCs w:val="24"/>
        </w:rPr>
        <w:lastRenderedPageBreak/>
        <w:t xml:space="preserve">Yosy Arisandy, M.M selaku ketua prodi Perbakan Syariah </w:t>
      </w:r>
      <w:r w:rsidRPr="006159EF">
        <w:rPr>
          <w:rFonts w:ascii="Times New Roman" w:hAnsi="Times New Roman"/>
          <w:spacing w:val="-4"/>
          <w:sz w:val="24"/>
          <w:szCs w:val="24"/>
        </w:rPr>
        <w:t>F</w:t>
      </w:r>
      <w:r w:rsidRPr="006159EF">
        <w:rPr>
          <w:rFonts w:ascii="Times New Roman" w:hAnsi="Times New Roman"/>
          <w:spacing w:val="-1"/>
          <w:sz w:val="24"/>
          <w:szCs w:val="24"/>
        </w:rPr>
        <w:t>a</w:t>
      </w:r>
      <w:r w:rsidRPr="006159EF">
        <w:rPr>
          <w:rFonts w:ascii="Times New Roman" w:hAnsi="Times New Roman"/>
          <w:sz w:val="24"/>
          <w:szCs w:val="24"/>
        </w:rPr>
        <w:t>k</w:t>
      </w:r>
      <w:r w:rsidRPr="006159EF">
        <w:rPr>
          <w:rFonts w:ascii="Times New Roman" w:hAnsi="Times New Roman"/>
          <w:spacing w:val="5"/>
          <w:sz w:val="24"/>
          <w:szCs w:val="24"/>
        </w:rPr>
        <w:t>u</w:t>
      </w:r>
      <w:r w:rsidRPr="006159EF">
        <w:rPr>
          <w:rFonts w:ascii="Times New Roman" w:hAnsi="Times New Roman"/>
          <w:spacing w:val="-9"/>
          <w:sz w:val="24"/>
          <w:szCs w:val="24"/>
        </w:rPr>
        <w:t>l</w:t>
      </w:r>
      <w:r w:rsidRPr="006159EF">
        <w:rPr>
          <w:rFonts w:ascii="Times New Roman" w:hAnsi="Times New Roman"/>
          <w:spacing w:val="5"/>
          <w:sz w:val="24"/>
          <w:szCs w:val="24"/>
        </w:rPr>
        <w:t>t</w:t>
      </w:r>
      <w:r w:rsidRPr="006159EF">
        <w:rPr>
          <w:rFonts w:ascii="Times New Roman" w:hAnsi="Times New Roman"/>
          <w:spacing w:val="4"/>
          <w:sz w:val="24"/>
          <w:szCs w:val="24"/>
        </w:rPr>
        <w:t>a</w:t>
      </w:r>
      <w:r w:rsidRPr="006159EF">
        <w:rPr>
          <w:rFonts w:ascii="Times New Roman" w:hAnsi="Times New Roman"/>
          <w:sz w:val="24"/>
          <w:szCs w:val="24"/>
        </w:rPr>
        <w:t xml:space="preserve">s </w:t>
      </w:r>
      <w:r w:rsidRPr="006159EF">
        <w:rPr>
          <w:rFonts w:ascii="Times New Roman" w:hAnsi="Times New Roman"/>
          <w:spacing w:val="2"/>
          <w:sz w:val="24"/>
          <w:szCs w:val="24"/>
        </w:rPr>
        <w:t>E</w:t>
      </w:r>
      <w:r w:rsidRPr="006159EF">
        <w:rPr>
          <w:rFonts w:ascii="Times New Roman" w:hAnsi="Times New Roman"/>
          <w:spacing w:val="-5"/>
          <w:sz w:val="24"/>
          <w:szCs w:val="24"/>
        </w:rPr>
        <w:t>k</w:t>
      </w:r>
      <w:r w:rsidRPr="006159EF">
        <w:rPr>
          <w:rFonts w:ascii="Times New Roman" w:hAnsi="Times New Roman"/>
          <w:spacing w:val="5"/>
          <w:sz w:val="24"/>
          <w:szCs w:val="24"/>
        </w:rPr>
        <w:t>o</w:t>
      </w:r>
      <w:r w:rsidRPr="006159EF">
        <w:rPr>
          <w:rFonts w:ascii="Times New Roman" w:hAnsi="Times New Roman"/>
          <w:spacing w:val="-5"/>
          <w:sz w:val="24"/>
          <w:szCs w:val="24"/>
        </w:rPr>
        <w:t>n</w:t>
      </w:r>
      <w:r w:rsidRPr="006159EF">
        <w:rPr>
          <w:rFonts w:ascii="Times New Roman" w:hAnsi="Times New Roman"/>
          <w:spacing w:val="5"/>
          <w:sz w:val="24"/>
          <w:szCs w:val="24"/>
        </w:rPr>
        <w:t>o</w:t>
      </w:r>
      <w:r w:rsidRPr="006159EF">
        <w:rPr>
          <w:rFonts w:ascii="Times New Roman" w:hAnsi="Times New Roman"/>
          <w:spacing w:val="-4"/>
          <w:sz w:val="24"/>
          <w:szCs w:val="24"/>
        </w:rPr>
        <w:t>m</w:t>
      </w:r>
      <w:r w:rsidRPr="006159EF">
        <w:rPr>
          <w:rFonts w:ascii="Times New Roman" w:hAnsi="Times New Roman"/>
          <w:sz w:val="24"/>
          <w:szCs w:val="24"/>
        </w:rPr>
        <w:t xml:space="preserve">i  </w:t>
      </w:r>
      <w:r w:rsidRPr="006159EF">
        <w:rPr>
          <w:rFonts w:ascii="Times New Roman" w:hAnsi="Times New Roman"/>
          <w:spacing w:val="5"/>
          <w:sz w:val="24"/>
          <w:szCs w:val="24"/>
        </w:rPr>
        <w:t>d</w:t>
      </w:r>
      <w:r w:rsidRPr="006159EF">
        <w:rPr>
          <w:rFonts w:ascii="Times New Roman" w:hAnsi="Times New Roman"/>
          <w:spacing w:val="4"/>
          <w:sz w:val="24"/>
          <w:szCs w:val="24"/>
        </w:rPr>
        <w:t>a</w:t>
      </w:r>
      <w:r w:rsidRPr="006159EF">
        <w:rPr>
          <w:rFonts w:ascii="Times New Roman" w:hAnsi="Times New Roman"/>
          <w:sz w:val="24"/>
          <w:szCs w:val="24"/>
        </w:rPr>
        <w:t xml:space="preserve">n </w:t>
      </w:r>
      <w:r w:rsidRPr="006159EF">
        <w:rPr>
          <w:rFonts w:ascii="Times New Roman" w:hAnsi="Times New Roman"/>
          <w:spacing w:val="3"/>
          <w:sz w:val="24"/>
          <w:szCs w:val="24"/>
        </w:rPr>
        <w:t>B</w:t>
      </w:r>
      <w:r w:rsidRPr="006159EF">
        <w:rPr>
          <w:rFonts w:ascii="Times New Roman" w:hAnsi="Times New Roman"/>
          <w:spacing w:val="-4"/>
          <w:sz w:val="24"/>
          <w:szCs w:val="24"/>
        </w:rPr>
        <w:t>i</w:t>
      </w:r>
      <w:r w:rsidRPr="006159EF">
        <w:rPr>
          <w:rFonts w:ascii="Times New Roman" w:hAnsi="Times New Roman"/>
          <w:spacing w:val="2"/>
          <w:sz w:val="24"/>
          <w:szCs w:val="24"/>
        </w:rPr>
        <w:t>s</w:t>
      </w:r>
      <w:r w:rsidRPr="006159EF">
        <w:rPr>
          <w:rFonts w:ascii="Times New Roman" w:hAnsi="Times New Roman"/>
          <w:sz w:val="24"/>
          <w:szCs w:val="24"/>
        </w:rPr>
        <w:t>n</w:t>
      </w:r>
      <w:r w:rsidRPr="006159EF">
        <w:rPr>
          <w:rFonts w:ascii="Times New Roman" w:hAnsi="Times New Roman"/>
          <w:spacing w:val="-4"/>
          <w:sz w:val="24"/>
          <w:szCs w:val="24"/>
        </w:rPr>
        <w:t>i</w:t>
      </w:r>
      <w:r w:rsidRPr="006159EF">
        <w:rPr>
          <w:rFonts w:ascii="Times New Roman" w:hAnsi="Times New Roman"/>
          <w:sz w:val="24"/>
          <w:szCs w:val="24"/>
        </w:rPr>
        <w:t xml:space="preserve">s </w:t>
      </w:r>
      <w:r w:rsidRPr="006159EF">
        <w:rPr>
          <w:rFonts w:ascii="Times New Roman" w:hAnsi="Times New Roman"/>
          <w:spacing w:val="1"/>
          <w:sz w:val="24"/>
          <w:szCs w:val="24"/>
        </w:rPr>
        <w:t>I</w:t>
      </w:r>
      <w:r w:rsidRPr="006159EF">
        <w:rPr>
          <w:rFonts w:ascii="Times New Roman" w:hAnsi="Times New Roman"/>
          <w:spacing w:val="2"/>
          <w:sz w:val="24"/>
          <w:szCs w:val="24"/>
        </w:rPr>
        <w:t>s</w:t>
      </w:r>
      <w:r w:rsidRPr="006159EF">
        <w:rPr>
          <w:rFonts w:ascii="Times New Roman" w:hAnsi="Times New Roman"/>
          <w:spacing w:val="-9"/>
          <w:sz w:val="24"/>
          <w:szCs w:val="24"/>
        </w:rPr>
        <w:t>l</w:t>
      </w:r>
      <w:r w:rsidRPr="006159EF">
        <w:rPr>
          <w:rFonts w:ascii="Times New Roman" w:hAnsi="Times New Roman"/>
          <w:spacing w:val="4"/>
          <w:sz w:val="24"/>
          <w:szCs w:val="24"/>
        </w:rPr>
        <w:t>a</w:t>
      </w:r>
      <w:r w:rsidRPr="006159EF">
        <w:rPr>
          <w:rFonts w:ascii="Times New Roman" w:hAnsi="Times New Roman"/>
          <w:sz w:val="24"/>
          <w:szCs w:val="24"/>
        </w:rPr>
        <w:t xml:space="preserve">m </w:t>
      </w:r>
      <w:r w:rsidRPr="006159EF">
        <w:rPr>
          <w:rFonts w:ascii="Times New Roman" w:hAnsi="Times New Roman"/>
          <w:spacing w:val="6"/>
          <w:sz w:val="24"/>
          <w:szCs w:val="24"/>
        </w:rPr>
        <w:t>I</w:t>
      </w:r>
      <w:r w:rsidRPr="006159EF">
        <w:rPr>
          <w:rFonts w:ascii="Times New Roman" w:hAnsi="Times New Roman"/>
          <w:sz w:val="24"/>
          <w:szCs w:val="24"/>
        </w:rPr>
        <w:t>n</w:t>
      </w:r>
      <w:r w:rsidRPr="006159EF">
        <w:rPr>
          <w:rFonts w:ascii="Times New Roman" w:hAnsi="Times New Roman"/>
          <w:spacing w:val="-2"/>
          <w:sz w:val="24"/>
          <w:szCs w:val="24"/>
        </w:rPr>
        <w:t>s</w:t>
      </w:r>
      <w:r w:rsidRPr="006159EF">
        <w:rPr>
          <w:rFonts w:ascii="Times New Roman" w:hAnsi="Times New Roman"/>
          <w:spacing w:val="5"/>
          <w:sz w:val="24"/>
          <w:szCs w:val="24"/>
        </w:rPr>
        <w:t>t</w:t>
      </w:r>
      <w:r w:rsidRPr="006159EF">
        <w:rPr>
          <w:rFonts w:ascii="Times New Roman" w:hAnsi="Times New Roman"/>
          <w:spacing w:val="-9"/>
          <w:sz w:val="24"/>
          <w:szCs w:val="24"/>
        </w:rPr>
        <w:t>i</w:t>
      </w:r>
      <w:r w:rsidRPr="006159EF">
        <w:rPr>
          <w:rFonts w:ascii="Times New Roman" w:hAnsi="Times New Roman"/>
          <w:spacing w:val="5"/>
          <w:sz w:val="24"/>
          <w:szCs w:val="24"/>
        </w:rPr>
        <w:t>t</w:t>
      </w:r>
      <w:r w:rsidRPr="006159EF">
        <w:rPr>
          <w:rFonts w:ascii="Times New Roman" w:hAnsi="Times New Roman"/>
          <w:sz w:val="24"/>
          <w:szCs w:val="24"/>
        </w:rPr>
        <w:t xml:space="preserve">ut </w:t>
      </w:r>
      <w:r w:rsidRPr="006159EF">
        <w:rPr>
          <w:rFonts w:ascii="Times New Roman" w:hAnsi="Times New Roman"/>
          <w:spacing w:val="-5"/>
          <w:sz w:val="24"/>
          <w:szCs w:val="24"/>
        </w:rPr>
        <w:t>A</w:t>
      </w:r>
      <w:r w:rsidRPr="006159EF">
        <w:rPr>
          <w:rFonts w:ascii="Times New Roman" w:hAnsi="Times New Roman"/>
          <w:sz w:val="24"/>
          <w:szCs w:val="24"/>
        </w:rPr>
        <w:t>g</w:t>
      </w:r>
      <w:r w:rsidRPr="006159EF">
        <w:rPr>
          <w:rFonts w:ascii="Times New Roman" w:hAnsi="Times New Roman"/>
          <w:spacing w:val="4"/>
          <w:sz w:val="24"/>
          <w:szCs w:val="24"/>
        </w:rPr>
        <w:t>a</w:t>
      </w:r>
      <w:r w:rsidRPr="006159EF">
        <w:rPr>
          <w:rFonts w:ascii="Times New Roman" w:hAnsi="Times New Roman"/>
          <w:spacing w:val="-4"/>
          <w:sz w:val="24"/>
          <w:szCs w:val="24"/>
        </w:rPr>
        <w:t>m</w:t>
      </w:r>
      <w:r w:rsidRPr="006159EF">
        <w:rPr>
          <w:rFonts w:ascii="Times New Roman" w:hAnsi="Times New Roman"/>
          <w:sz w:val="24"/>
          <w:szCs w:val="24"/>
        </w:rPr>
        <w:t xml:space="preserve">a </w:t>
      </w:r>
      <w:r w:rsidRPr="006159EF">
        <w:rPr>
          <w:rFonts w:ascii="Times New Roman" w:hAnsi="Times New Roman"/>
          <w:spacing w:val="1"/>
          <w:sz w:val="24"/>
          <w:szCs w:val="24"/>
        </w:rPr>
        <w:t>I</w:t>
      </w:r>
      <w:r w:rsidRPr="006159EF">
        <w:rPr>
          <w:rFonts w:ascii="Times New Roman" w:hAnsi="Times New Roman"/>
          <w:spacing w:val="2"/>
          <w:sz w:val="24"/>
          <w:szCs w:val="24"/>
        </w:rPr>
        <w:t>s</w:t>
      </w:r>
      <w:r w:rsidRPr="006159EF">
        <w:rPr>
          <w:rFonts w:ascii="Times New Roman" w:hAnsi="Times New Roman"/>
          <w:spacing w:val="-9"/>
          <w:sz w:val="24"/>
          <w:szCs w:val="24"/>
        </w:rPr>
        <w:t>l</w:t>
      </w:r>
      <w:r w:rsidRPr="006159EF">
        <w:rPr>
          <w:rFonts w:ascii="Times New Roman" w:hAnsi="Times New Roman"/>
          <w:spacing w:val="4"/>
          <w:sz w:val="24"/>
          <w:szCs w:val="24"/>
        </w:rPr>
        <w:t>a</w:t>
      </w:r>
      <w:r w:rsidRPr="006159EF">
        <w:rPr>
          <w:rFonts w:ascii="Times New Roman" w:hAnsi="Times New Roman"/>
          <w:sz w:val="24"/>
          <w:szCs w:val="24"/>
        </w:rPr>
        <w:t>m N</w:t>
      </w:r>
      <w:r w:rsidRPr="006159EF">
        <w:rPr>
          <w:rFonts w:ascii="Times New Roman" w:hAnsi="Times New Roman"/>
          <w:spacing w:val="-1"/>
          <w:sz w:val="24"/>
          <w:szCs w:val="24"/>
        </w:rPr>
        <w:t>e</w:t>
      </w:r>
      <w:r w:rsidRPr="006159EF">
        <w:rPr>
          <w:rFonts w:ascii="Times New Roman" w:hAnsi="Times New Roman"/>
          <w:sz w:val="24"/>
          <w:szCs w:val="24"/>
        </w:rPr>
        <w:t>g</w:t>
      </w:r>
      <w:r w:rsidRPr="006159EF">
        <w:rPr>
          <w:rFonts w:ascii="Times New Roman" w:hAnsi="Times New Roman"/>
          <w:spacing w:val="-1"/>
          <w:sz w:val="24"/>
          <w:szCs w:val="24"/>
        </w:rPr>
        <w:t>e</w:t>
      </w:r>
      <w:r w:rsidRPr="006159EF">
        <w:rPr>
          <w:rFonts w:ascii="Times New Roman" w:hAnsi="Times New Roman"/>
          <w:spacing w:val="6"/>
          <w:sz w:val="24"/>
          <w:szCs w:val="24"/>
        </w:rPr>
        <w:t>r</w:t>
      </w:r>
      <w:r w:rsidRPr="006159EF">
        <w:rPr>
          <w:rFonts w:ascii="Times New Roman" w:hAnsi="Times New Roman"/>
          <w:sz w:val="24"/>
          <w:szCs w:val="24"/>
        </w:rPr>
        <w:t xml:space="preserve">i </w:t>
      </w:r>
      <w:r w:rsidRPr="006159EF">
        <w:rPr>
          <w:rFonts w:ascii="Times New Roman" w:hAnsi="Times New Roman"/>
          <w:spacing w:val="1"/>
          <w:sz w:val="24"/>
          <w:szCs w:val="24"/>
        </w:rPr>
        <w:t>(</w:t>
      </w:r>
      <w:r w:rsidRPr="006159EF">
        <w:rPr>
          <w:rFonts w:ascii="Times New Roman" w:hAnsi="Times New Roman"/>
          <w:spacing w:val="6"/>
          <w:sz w:val="24"/>
          <w:szCs w:val="24"/>
        </w:rPr>
        <w:t>I</w:t>
      </w:r>
      <w:r w:rsidRPr="006159EF">
        <w:rPr>
          <w:rFonts w:ascii="Times New Roman" w:hAnsi="Times New Roman"/>
          <w:sz w:val="24"/>
          <w:szCs w:val="24"/>
        </w:rPr>
        <w:t>A</w:t>
      </w:r>
      <w:r w:rsidRPr="006159EF">
        <w:rPr>
          <w:rFonts w:ascii="Times New Roman" w:hAnsi="Times New Roman"/>
          <w:spacing w:val="1"/>
          <w:sz w:val="24"/>
          <w:szCs w:val="24"/>
        </w:rPr>
        <w:t>I</w:t>
      </w:r>
      <w:r w:rsidRPr="006159EF">
        <w:rPr>
          <w:rFonts w:ascii="Times New Roman" w:hAnsi="Times New Roman"/>
          <w:sz w:val="24"/>
          <w:szCs w:val="24"/>
        </w:rPr>
        <w:t xml:space="preserve">N) </w:t>
      </w:r>
      <w:r w:rsidRPr="006159EF">
        <w:rPr>
          <w:rFonts w:ascii="Times New Roman" w:hAnsi="Times New Roman"/>
          <w:spacing w:val="-2"/>
          <w:sz w:val="24"/>
          <w:szCs w:val="24"/>
        </w:rPr>
        <w:t>B</w:t>
      </w:r>
      <w:r w:rsidRPr="006159EF">
        <w:rPr>
          <w:rFonts w:ascii="Times New Roman" w:hAnsi="Times New Roman"/>
          <w:spacing w:val="-1"/>
          <w:sz w:val="24"/>
          <w:szCs w:val="24"/>
        </w:rPr>
        <w:t>e</w:t>
      </w:r>
      <w:r w:rsidRPr="006159EF">
        <w:rPr>
          <w:rFonts w:ascii="Times New Roman" w:hAnsi="Times New Roman"/>
          <w:spacing w:val="-5"/>
          <w:sz w:val="24"/>
          <w:szCs w:val="24"/>
        </w:rPr>
        <w:t>n</w:t>
      </w:r>
      <w:r w:rsidRPr="006159EF">
        <w:rPr>
          <w:rFonts w:ascii="Times New Roman" w:hAnsi="Times New Roman"/>
          <w:sz w:val="24"/>
          <w:szCs w:val="24"/>
        </w:rPr>
        <w:t>gk</w:t>
      </w:r>
      <w:r w:rsidRPr="006159EF">
        <w:rPr>
          <w:rFonts w:ascii="Times New Roman" w:hAnsi="Times New Roman"/>
          <w:spacing w:val="5"/>
          <w:sz w:val="24"/>
          <w:szCs w:val="24"/>
        </w:rPr>
        <w:t>u</w:t>
      </w:r>
      <w:r w:rsidRPr="006159EF">
        <w:rPr>
          <w:rFonts w:ascii="Times New Roman" w:hAnsi="Times New Roman"/>
          <w:spacing w:val="-9"/>
          <w:sz w:val="24"/>
          <w:szCs w:val="24"/>
        </w:rPr>
        <w:t>l</w:t>
      </w:r>
      <w:r w:rsidRPr="006159EF">
        <w:rPr>
          <w:rFonts w:ascii="Times New Roman" w:hAnsi="Times New Roman"/>
          <w:sz w:val="24"/>
          <w:szCs w:val="24"/>
        </w:rPr>
        <w:t xml:space="preserve">u. Dan selaku pembimbing akademik yang telah banyak memberi </w:t>
      </w:r>
      <w:r w:rsidRPr="006159EF">
        <w:rPr>
          <w:rFonts w:ascii="Times New Roman" w:hAnsi="Times New Roman"/>
          <w:spacing w:val="-4"/>
          <w:sz w:val="24"/>
          <w:szCs w:val="24"/>
        </w:rPr>
        <w:t>m</w:t>
      </w:r>
      <w:r w:rsidRPr="006159EF">
        <w:rPr>
          <w:rFonts w:ascii="Times New Roman" w:hAnsi="Times New Roman"/>
          <w:spacing w:val="4"/>
          <w:sz w:val="24"/>
          <w:szCs w:val="24"/>
        </w:rPr>
        <w:t>e</w:t>
      </w:r>
      <w:r w:rsidRPr="006159EF">
        <w:rPr>
          <w:rFonts w:ascii="Times New Roman" w:hAnsi="Times New Roman"/>
          <w:spacing w:val="-9"/>
          <w:sz w:val="24"/>
          <w:szCs w:val="24"/>
        </w:rPr>
        <w:t>m</w:t>
      </w:r>
      <w:r w:rsidRPr="006159EF">
        <w:rPr>
          <w:rFonts w:ascii="Times New Roman" w:hAnsi="Times New Roman"/>
          <w:spacing w:val="5"/>
          <w:sz w:val="24"/>
          <w:szCs w:val="24"/>
        </w:rPr>
        <w:t>o</w:t>
      </w:r>
      <w:r w:rsidRPr="006159EF">
        <w:rPr>
          <w:rFonts w:ascii="Times New Roman" w:hAnsi="Times New Roman"/>
          <w:spacing w:val="10"/>
          <w:sz w:val="24"/>
          <w:szCs w:val="24"/>
        </w:rPr>
        <w:t>t</w:t>
      </w:r>
      <w:r w:rsidRPr="006159EF">
        <w:rPr>
          <w:rFonts w:ascii="Times New Roman" w:hAnsi="Times New Roman"/>
          <w:spacing w:val="-4"/>
          <w:sz w:val="24"/>
          <w:szCs w:val="24"/>
        </w:rPr>
        <w:t>i</w:t>
      </w:r>
      <w:r w:rsidRPr="006159EF">
        <w:rPr>
          <w:rFonts w:ascii="Times New Roman" w:hAnsi="Times New Roman"/>
          <w:spacing w:val="-5"/>
          <w:sz w:val="24"/>
          <w:szCs w:val="24"/>
        </w:rPr>
        <w:t>v</w:t>
      </w:r>
      <w:r w:rsidRPr="006159EF">
        <w:rPr>
          <w:rFonts w:ascii="Times New Roman" w:hAnsi="Times New Roman"/>
          <w:spacing w:val="-1"/>
          <w:sz w:val="24"/>
          <w:szCs w:val="24"/>
        </w:rPr>
        <w:t>a</w:t>
      </w:r>
      <w:r w:rsidRPr="006159EF">
        <w:rPr>
          <w:rFonts w:ascii="Times New Roman" w:hAnsi="Times New Roman"/>
          <w:spacing w:val="2"/>
          <w:sz w:val="24"/>
          <w:szCs w:val="24"/>
        </w:rPr>
        <w:t>s</w:t>
      </w:r>
      <w:r w:rsidRPr="006159EF">
        <w:rPr>
          <w:rFonts w:ascii="Times New Roman" w:hAnsi="Times New Roman"/>
          <w:sz w:val="24"/>
          <w:szCs w:val="24"/>
        </w:rPr>
        <w:t>i</w:t>
      </w:r>
      <w:r w:rsidR="00F27E81">
        <w:rPr>
          <w:rFonts w:ascii="Times New Roman" w:hAnsi="Times New Roman"/>
          <w:sz w:val="24"/>
          <w:szCs w:val="24"/>
          <w:lang w:val="en-US"/>
        </w:rPr>
        <w:t xml:space="preserve"> </w:t>
      </w:r>
      <w:r w:rsidRPr="006159EF">
        <w:rPr>
          <w:rFonts w:ascii="Times New Roman" w:hAnsi="Times New Roman"/>
          <w:sz w:val="24"/>
          <w:szCs w:val="24"/>
        </w:rPr>
        <w:t>d</w:t>
      </w:r>
      <w:r w:rsidRPr="006159EF">
        <w:rPr>
          <w:rFonts w:ascii="Times New Roman" w:hAnsi="Times New Roman"/>
          <w:spacing w:val="4"/>
          <w:sz w:val="24"/>
          <w:szCs w:val="24"/>
        </w:rPr>
        <w:t>a</w:t>
      </w:r>
      <w:r w:rsidRPr="006159EF">
        <w:rPr>
          <w:rFonts w:ascii="Times New Roman" w:hAnsi="Times New Roman"/>
          <w:sz w:val="24"/>
          <w:szCs w:val="24"/>
        </w:rPr>
        <w:t>n</w:t>
      </w:r>
      <w:r w:rsidR="00F27E81">
        <w:rPr>
          <w:rFonts w:ascii="Times New Roman" w:hAnsi="Times New Roman"/>
          <w:sz w:val="24"/>
          <w:szCs w:val="24"/>
          <w:lang w:val="en-US"/>
        </w:rPr>
        <w:t xml:space="preserve"> </w:t>
      </w:r>
      <w:r w:rsidRPr="006159EF">
        <w:rPr>
          <w:rFonts w:ascii="Times New Roman" w:hAnsi="Times New Roman"/>
          <w:spacing w:val="-4"/>
          <w:sz w:val="24"/>
          <w:szCs w:val="24"/>
        </w:rPr>
        <w:t>m</w:t>
      </w:r>
      <w:r w:rsidRPr="006159EF">
        <w:rPr>
          <w:rFonts w:ascii="Times New Roman" w:hAnsi="Times New Roman"/>
          <w:spacing w:val="4"/>
          <w:sz w:val="24"/>
          <w:szCs w:val="24"/>
        </w:rPr>
        <w:t>e</w:t>
      </w:r>
      <w:r w:rsidRPr="006159EF">
        <w:rPr>
          <w:rFonts w:ascii="Times New Roman" w:hAnsi="Times New Roman"/>
          <w:spacing w:val="-4"/>
          <w:sz w:val="24"/>
          <w:szCs w:val="24"/>
        </w:rPr>
        <w:t>m</w:t>
      </w:r>
      <w:r w:rsidRPr="006159EF">
        <w:rPr>
          <w:rFonts w:ascii="Times New Roman" w:hAnsi="Times New Roman"/>
          <w:sz w:val="24"/>
          <w:szCs w:val="24"/>
        </w:rPr>
        <w:t>b</w:t>
      </w:r>
      <w:r w:rsidRPr="006159EF">
        <w:rPr>
          <w:rFonts w:ascii="Times New Roman" w:hAnsi="Times New Roman"/>
          <w:spacing w:val="-1"/>
          <w:sz w:val="24"/>
          <w:szCs w:val="24"/>
        </w:rPr>
        <w:t>a</w:t>
      </w:r>
      <w:r w:rsidRPr="006159EF">
        <w:rPr>
          <w:rFonts w:ascii="Times New Roman" w:hAnsi="Times New Roman"/>
          <w:spacing w:val="5"/>
          <w:sz w:val="24"/>
          <w:szCs w:val="24"/>
        </w:rPr>
        <w:t>g</w:t>
      </w:r>
      <w:r w:rsidRPr="006159EF">
        <w:rPr>
          <w:rFonts w:ascii="Times New Roman" w:hAnsi="Times New Roman"/>
          <w:spacing w:val="-9"/>
          <w:sz w:val="24"/>
          <w:szCs w:val="24"/>
        </w:rPr>
        <w:t>i</w:t>
      </w:r>
      <w:r w:rsidRPr="006159EF">
        <w:rPr>
          <w:rFonts w:ascii="Times New Roman" w:hAnsi="Times New Roman"/>
          <w:spacing w:val="5"/>
          <w:sz w:val="24"/>
          <w:szCs w:val="24"/>
        </w:rPr>
        <w:t>k</w:t>
      </w:r>
      <w:r w:rsidRPr="006159EF">
        <w:rPr>
          <w:rFonts w:ascii="Times New Roman" w:hAnsi="Times New Roman"/>
          <w:spacing w:val="4"/>
          <w:sz w:val="24"/>
          <w:szCs w:val="24"/>
        </w:rPr>
        <w:t>a</w:t>
      </w:r>
      <w:r w:rsidRPr="006159EF">
        <w:rPr>
          <w:rFonts w:ascii="Times New Roman" w:hAnsi="Times New Roman"/>
          <w:sz w:val="24"/>
          <w:szCs w:val="24"/>
        </w:rPr>
        <w:t>n</w:t>
      </w:r>
      <w:r w:rsidR="00F27E81">
        <w:rPr>
          <w:rFonts w:ascii="Times New Roman" w:hAnsi="Times New Roman"/>
          <w:sz w:val="24"/>
          <w:szCs w:val="24"/>
          <w:lang w:val="en-US"/>
        </w:rPr>
        <w:t xml:space="preserve"> </w:t>
      </w:r>
      <w:r w:rsidRPr="006159EF">
        <w:rPr>
          <w:rFonts w:ascii="Times New Roman" w:hAnsi="Times New Roman"/>
          <w:spacing w:val="-4"/>
          <w:sz w:val="24"/>
          <w:szCs w:val="24"/>
        </w:rPr>
        <w:t>i</w:t>
      </w:r>
      <w:r w:rsidRPr="006159EF">
        <w:rPr>
          <w:rFonts w:ascii="Times New Roman" w:hAnsi="Times New Roman"/>
          <w:sz w:val="24"/>
          <w:szCs w:val="24"/>
        </w:rPr>
        <w:t>l</w:t>
      </w:r>
      <w:r w:rsidRPr="006159EF">
        <w:rPr>
          <w:rFonts w:ascii="Times New Roman" w:hAnsi="Times New Roman"/>
          <w:spacing w:val="-4"/>
          <w:sz w:val="24"/>
          <w:szCs w:val="24"/>
        </w:rPr>
        <w:t>m</w:t>
      </w:r>
      <w:r w:rsidRPr="006159EF">
        <w:rPr>
          <w:rFonts w:ascii="Times New Roman" w:hAnsi="Times New Roman"/>
          <w:spacing w:val="5"/>
          <w:sz w:val="24"/>
          <w:szCs w:val="24"/>
        </w:rPr>
        <w:t>u</w:t>
      </w:r>
      <w:r w:rsidRPr="006159EF">
        <w:rPr>
          <w:rFonts w:ascii="Times New Roman" w:hAnsi="Times New Roman"/>
          <w:sz w:val="24"/>
          <w:szCs w:val="24"/>
        </w:rPr>
        <w:t>n</w:t>
      </w:r>
      <w:r w:rsidRPr="006159EF">
        <w:rPr>
          <w:rFonts w:ascii="Times New Roman" w:hAnsi="Times New Roman"/>
          <w:spacing w:val="-5"/>
          <w:sz w:val="24"/>
          <w:szCs w:val="24"/>
        </w:rPr>
        <w:t>y</w:t>
      </w:r>
      <w:r w:rsidRPr="006159EF">
        <w:rPr>
          <w:rFonts w:ascii="Times New Roman" w:hAnsi="Times New Roman"/>
          <w:spacing w:val="-1"/>
          <w:sz w:val="24"/>
          <w:szCs w:val="24"/>
        </w:rPr>
        <w:t>a</w:t>
      </w:r>
      <w:r w:rsidRPr="006159EF">
        <w:rPr>
          <w:rFonts w:ascii="Times New Roman" w:hAnsi="Times New Roman"/>
          <w:sz w:val="24"/>
          <w:szCs w:val="24"/>
        </w:rPr>
        <w:t>.</w:t>
      </w:r>
    </w:p>
    <w:p w:rsidR="00BC75DC" w:rsidRPr="006159EF" w:rsidRDefault="00BC75DC" w:rsidP="00041983">
      <w:pPr>
        <w:pStyle w:val="ListParagraph"/>
        <w:numPr>
          <w:ilvl w:val="0"/>
          <w:numId w:val="71"/>
        </w:numPr>
        <w:spacing w:before="10"/>
        <w:ind w:left="360" w:right="61"/>
        <w:jc w:val="both"/>
        <w:rPr>
          <w:rFonts w:ascii="Times New Roman" w:hAnsi="Times New Roman"/>
          <w:sz w:val="24"/>
          <w:szCs w:val="24"/>
        </w:rPr>
      </w:pPr>
      <w:r>
        <w:rPr>
          <w:rFonts w:ascii="Times New Roman" w:hAnsi="Times New Roman"/>
          <w:sz w:val="24"/>
          <w:szCs w:val="24"/>
        </w:rPr>
        <w:t>Bapak Andang Sunarto,Ph.D</w:t>
      </w:r>
      <w:r w:rsidRPr="006159EF">
        <w:rPr>
          <w:rFonts w:ascii="Times New Roman" w:hAnsi="Times New Roman"/>
          <w:sz w:val="24"/>
          <w:szCs w:val="24"/>
        </w:rPr>
        <w:t xml:space="preserve"> selaku pembimbing I yang telah memberikan bimbingan, arahan dan motivasi dalam penyusunan tugas akhir.</w:t>
      </w:r>
    </w:p>
    <w:p w:rsidR="00BC75DC" w:rsidRPr="006159EF" w:rsidRDefault="00BC75DC" w:rsidP="00041983">
      <w:pPr>
        <w:pStyle w:val="ListParagraph"/>
        <w:numPr>
          <w:ilvl w:val="0"/>
          <w:numId w:val="71"/>
        </w:numPr>
        <w:spacing w:before="10"/>
        <w:ind w:left="360" w:right="61"/>
        <w:jc w:val="both"/>
        <w:rPr>
          <w:rFonts w:ascii="Times New Roman" w:hAnsi="Times New Roman"/>
          <w:sz w:val="24"/>
          <w:szCs w:val="24"/>
        </w:rPr>
      </w:pPr>
      <w:r>
        <w:rPr>
          <w:rFonts w:ascii="Times New Roman" w:hAnsi="Times New Roman"/>
          <w:sz w:val="24"/>
          <w:szCs w:val="24"/>
        </w:rPr>
        <w:t>Bapak Badaruddin Nurhab,M.M</w:t>
      </w:r>
      <w:r w:rsidRPr="006159EF">
        <w:rPr>
          <w:rFonts w:ascii="Times New Roman" w:hAnsi="Times New Roman"/>
          <w:sz w:val="24"/>
          <w:szCs w:val="24"/>
        </w:rPr>
        <w:t xml:space="preserve"> selaku pembimbing II yang telah memberikan bimbingan,  motivasi, semangat, dan arahan dengan penuh kesabaran.</w:t>
      </w:r>
    </w:p>
    <w:p w:rsidR="00BC75DC" w:rsidRPr="006159EF" w:rsidRDefault="00BC75DC" w:rsidP="00041983">
      <w:pPr>
        <w:pStyle w:val="ListParagraph"/>
        <w:numPr>
          <w:ilvl w:val="0"/>
          <w:numId w:val="71"/>
        </w:numPr>
        <w:spacing w:before="10"/>
        <w:ind w:left="360" w:right="61"/>
        <w:jc w:val="both"/>
        <w:rPr>
          <w:rFonts w:ascii="Times New Roman" w:hAnsi="Times New Roman"/>
          <w:sz w:val="24"/>
          <w:szCs w:val="24"/>
        </w:rPr>
      </w:pPr>
      <w:r w:rsidRPr="006159EF">
        <w:rPr>
          <w:rFonts w:ascii="Times New Roman" w:hAnsi="Times New Roman"/>
          <w:sz w:val="24"/>
          <w:szCs w:val="24"/>
        </w:rPr>
        <w:t>K</w:t>
      </w:r>
      <w:r>
        <w:rPr>
          <w:rFonts w:ascii="Times New Roman" w:hAnsi="Times New Roman"/>
          <w:sz w:val="24"/>
          <w:szCs w:val="24"/>
        </w:rPr>
        <w:t>edua orang tua ku bapak Andu dan ibu Sriyana</w:t>
      </w:r>
      <w:r w:rsidRPr="006159EF">
        <w:rPr>
          <w:rFonts w:ascii="Times New Roman" w:hAnsi="Times New Roman"/>
          <w:sz w:val="24"/>
          <w:szCs w:val="24"/>
        </w:rPr>
        <w:t xml:space="preserve"> yang telah mendo’akan dan mendukung dalam proses perkuliahan. </w:t>
      </w:r>
    </w:p>
    <w:p w:rsidR="00BC75DC" w:rsidRPr="006159EF" w:rsidRDefault="00BC75DC" w:rsidP="00041983">
      <w:pPr>
        <w:pStyle w:val="ListParagraph"/>
        <w:numPr>
          <w:ilvl w:val="0"/>
          <w:numId w:val="71"/>
        </w:numPr>
        <w:spacing w:before="10"/>
        <w:ind w:left="360" w:right="61"/>
        <w:jc w:val="both"/>
        <w:rPr>
          <w:rFonts w:ascii="Times New Roman" w:hAnsi="Times New Roman"/>
          <w:sz w:val="24"/>
          <w:szCs w:val="24"/>
        </w:rPr>
      </w:pPr>
      <w:r w:rsidRPr="006159EF">
        <w:rPr>
          <w:rFonts w:ascii="Times New Roman" w:hAnsi="Times New Roman"/>
          <w:sz w:val="24"/>
          <w:szCs w:val="24"/>
        </w:rPr>
        <w:t>Bapak dan Ibu D</w:t>
      </w:r>
      <w:r w:rsidRPr="006159EF">
        <w:rPr>
          <w:rFonts w:ascii="Times New Roman" w:hAnsi="Times New Roman"/>
          <w:spacing w:val="4"/>
          <w:sz w:val="24"/>
          <w:szCs w:val="24"/>
        </w:rPr>
        <w:t>o</w:t>
      </w:r>
      <w:r w:rsidRPr="006159EF">
        <w:rPr>
          <w:rFonts w:ascii="Times New Roman" w:hAnsi="Times New Roman"/>
          <w:spacing w:val="-2"/>
          <w:sz w:val="24"/>
          <w:szCs w:val="24"/>
        </w:rPr>
        <w:t>s</w:t>
      </w:r>
      <w:r w:rsidRPr="006159EF">
        <w:rPr>
          <w:rFonts w:ascii="Times New Roman" w:hAnsi="Times New Roman"/>
          <w:sz w:val="24"/>
          <w:szCs w:val="24"/>
        </w:rPr>
        <w:t xml:space="preserve">en </w:t>
      </w:r>
      <w:r w:rsidRPr="006159EF">
        <w:rPr>
          <w:rFonts w:ascii="Times New Roman" w:hAnsi="Times New Roman"/>
          <w:spacing w:val="-4"/>
          <w:sz w:val="24"/>
          <w:szCs w:val="24"/>
        </w:rPr>
        <w:t>F</w:t>
      </w:r>
      <w:r w:rsidRPr="006159EF">
        <w:rPr>
          <w:rFonts w:ascii="Times New Roman" w:hAnsi="Times New Roman"/>
          <w:spacing w:val="-1"/>
          <w:sz w:val="24"/>
          <w:szCs w:val="24"/>
        </w:rPr>
        <w:t>a</w:t>
      </w:r>
      <w:r w:rsidRPr="006159EF">
        <w:rPr>
          <w:rFonts w:ascii="Times New Roman" w:hAnsi="Times New Roman"/>
          <w:sz w:val="24"/>
          <w:szCs w:val="24"/>
        </w:rPr>
        <w:t>k</w:t>
      </w:r>
      <w:r w:rsidRPr="006159EF">
        <w:rPr>
          <w:rFonts w:ascii="Times New Roman" w:hAnsi="Times New Roman"/>
          <w:spacing w:val="5"/>
          <w:sz w:val="24"/>
          <w:szCs w:val="24"/>
        </w:rPr>
        <w:t>u</w:t>
      </w:r>
      <w:r w:rsidRPr="006159EF">
        <w:rPr>
          <w:rFonts w:ascii="Times New Roman" w:hAnsi="Times New Roman"/>
          <w:spacing w:val="-9"/>
          <w:sz w:val="24"/>
          <w:szCs w:val="24"/>
        </w:rPr>
        <w:t>l</w:t>
      </w:r>
      <w:r w:rsidRPr="006159EF">
        <w:rPr>
          <w:rFonts w:ascii="Times New Roman" w:hAnsi="Times New Roman"/>
          <w:spacing w:val="5"/>
          <w:sz w:val="24"/>
          <w:szCs w:val="24"/>
        </w:rPr>
        <w:t>t</w:t>
      </w:r>
      <w:r w:rsidRPr="006159EF">
        <w:rPr>
          <w:rFonts w:ascii="Times New Roman" w:hAnsi="Times New Roman"/>
          <w:spacing w:val="4"/>
          <w:sz w:val="24"/>
          <w:szCs w:val="24"/>
        </w:rPr>
        <w:t>a</w:t>
      </w:r>
      <w:r w:rsidRPr="006159EF">
        <w:rPr>
          <w:rFonts w:ascii="Times New Roman" w:hAnsi="Times New Roman"/>
          <w:sz w:val="24"/>
          <w:szCs w:val="24"/>
        </w:rPr>
        <w:t>s</w:t>
      </w:r>
      <w:r w:rsidR="00F27E81" w:rsidRPr="00F27E81">
        <w:rPr>
          <w:rFonts w:ascii="Times New Roman" w:hAnsi="Times New Roman"/>
          <w:sz w:val="24"/>
          <w:szCs w:val="24"/>
        </w:rPr>
        <w:t xml:space="preserve"> </w:t>
      </w:r>
      <w:r w:rsidRPr="006159EF">
        <w:rPr>
          <w:rFonts w:ascii="Times New Roman" w:hAnsi="Times New Roman"/>
          <w:spacing w:val="2"/>
          <w:sz w:val="24"/>
          <w:szCs w:val="24"/>
        </w:rPr>
        <w:t>E</w:t>
      </w:r>
      <w:r w:rsidRPr="006159EF">
        <w:rPr>
          <w:rFonts w:ascii="Times New Roman" w:hAnsi="Times New Roman"/>
          <w:sz w:val="24"/>
          <w:szCs w:val="24"/>
        </w:rPr>
        <w:t>k</w:t>
      </w:r>
      <w:r w:rsidRPr="006159EF">
        <w:rPr>
          <w:rFonts w:ascii="Times New Roman" w:hAnsi="Times New Roman"/>
          <w:spacing w:val="5"/>
          <w:sz w:val="24"/>
          <w:szCs w:val="24"/>
        </w:rPr>
        <w:t>o</w:t>
      </w:r>
      <w:r w:rsidRPr="006159EF">
        <w:rPr>
          <w:rFonts w:ascii="Times New Roman" w:hAnsi="Times New Roman"/>
          <w:spacing w:val="-5"/>
          <w:sz w:val="24"/>
          <w:szCs w:val="24"/>
        </w:rPr>
        <w:t>n</w:t>
      </w:r>
      <w:r w:rsidRPr="006159EF">
        <w:rPr>
          <w:rFonts w:ascii="Times New Roman" w:hAnsi="Times New Roman"/>
          <w:spacing w:val="5"/>
          <w:sz w:val="24"/>
          <w:szCs w:val="24"/>
        </w:rPr>
        <w:t>o</w:t>
      </w:r>
      <w:r w:rsidRPr="006159EF">
        <w:rPr>
          <w:rFonts w:ascii="Times New Roman" w:hAnsi="Times New Roman"/>
          <w:spacing w:val="-4"/>
          <w:sz w:val="24"/>
          <w:szCs w:val="24"/>
        </w:rPr>
        <w:t>m</w:t>
      </w:r>
      <w:r w:rsidRPr="006159EF">
        <w:rPr>
          <w:rFonts w:ascii="Times New Roman" w:hAnsi="Times New Roman"/>
          <w:sz w:val="24"/>
          <w:szCs w:val="24"/>
        </w:rPr>
        <w:t>i d</w:t>
      </w:r>
      <w:r w:rsidRPr="006159EF">
        <w:rPr>
          <w:rFonts w:ascii="Times New Roman" w:hAnsi="Times New Roman"/>
          <w:spacing w:val="4"/>
          <w:sz w:val="24"/>
          <w:szCs w:val="24"/>
        </w:rPr>
        <w:t>a</w:t>
      </w:r>
      <w:r w:rsidRPr="006159EF">
        <w:rPr>
          <w:rFonts w:ascii="Times New Roman" w:hAnsi="Times New Roman"/>
          <w:sz w:val="24"/>
          <w:szCs w:val="24"/>
        </w:rPr>
        <w:t xml:space="preserve">n </w:t>
      </w:r>
      <w:r w:rsidRPr="006159EF">
        <w:rPr>
          <w:rFonts w:ascii="Times New Roman" w:hAnsi="Times New Roman"/>
          <w:spacing w:val="3"/>
          <w:sz w:val="24"/>
          <w:szCs w:val="24"/>
        </w:rPr>
        <w:t>B</w:t>
      </w:r>
      <w:r w:rsidRPr="006159EF">
        <w:rPr>
          <w:rFonts w:ascii="Times New Roman" w:hAnsi="Times New Roman"/>
          <w:spacing w:val="-4"/>
          <w:sz w:val="24"/>
          <w:szCs w:val="24"/>
        </w:rPr>
        <w:t>i</w:t>
      </w:r>
      <w:r w:rsidRPr="006159EF">
        <w:rPr>
          <w:rFonts w:ascii="Times New Roman" w:hAnsi="Times New Roman"/>
          <w:spacing w:val="2"/>
          <w:sz w:val="24"/>
          <w:szCs w:val="24"/>
        </w:rPr>
        <w:t>s</w:t>
      </w:r>
      <w:r w:rsidRPr="006159EF">
        <w:rPr>
          <w:rFonts w:ascii="Times New Roman" w:hAnsi="Times New Roman"/>
          <w:sz w:val="24"/>
          <w:szCs w:val="24"/>
        </w:rPr>
        <w:t>n</w:t>
      </w:r>
      <w:r w:rsidRPr="006159EF">
        <w:rPr>
          <w:rFonts w:ascii="Times New Roman" w:hAnsi="Times New Roman"/>
          <w:spacing w:val="-4"/>
          <w:sz w:val="24"/>
          <w:szCs w:val="24"/>
        </w:rPr>
        <w:t>i</w:t>
      </w:r>
      <w:r w:rsidRPr="006159EF">
        <w:rPr>
          <w:rFonts w:ascii="Times New Roman" w:hAnsi="Times New Roman"/>
          <w:sz w:val="24"/>
          <w:szCs w:val="24"/>
        </w:rPr>
        <w:t>s</w:t>
      </w:r>
      <w:r w:rsidR="00F27E81" w:rsidRPr="00F27E81">
        <w:rPr>
          <w:rFonts w:ascii="Times New Roman" w:hAnsi="Times New Roman"/>
          <w:sz w:val="24"/>
          <w:szCs w:val="24"/>
        </w:rPr>
        <w:t xml:space="preserve"> </w:t>
      </w:r>
      <w:r w:rsidRPr="006159EF">
        <w:rPr>
          <w:rFonts w:ascii="Times New Roman" w:hAnsi="Times New Roman"/>
          <w:spacing w:val="1"/>
          <w:sz w:val="24"/>
          <w:szCs w:val="24"/>
        </w:rPr>
        <w:t>I</w:t>
      </w:r>
      <w:r w:rsidRPr="006159EF">
        <w:rPr>
          <w:rFonts w:ascii="Times New Roman" w:hAnsi="Times New Roman"/>
          <w:spacing w:val="2"/>
          <w:sz w:val="24"/>
          <w:szCs w:val="24"/>
        </w:rPr>
        <w:t>s</w:t>
      </w:r>
      <w:r w:rsidRPr="006159EF">
        <w:rPr>
          <w:rFonts w:ascii="Times New Roman" w:hAnsi="Times New Roman"/>
          <w:spacing w:val="-4"/>
          <w:sz w:val="24"/>
          <w:szCs w:val="24"/>
        </w:rPr>
        <w:t>l</w:t>
      </w:r>
      <w:r w:rsidRPr="006159EF">
        <w:rPr>
          <w:rFonts w:ascii="Times New Roman" w:hAnsi="Times New Roman"/>
          <w:spacing w:val="4"/>
          <w:sz w:val="24"/>
          <w:szCs w:val="24"/>
        </w:rPr>
        <w:t>a</w:t>
      </w:r>
      <w:r w:rsidRPr="006159EF">
        <w:rPr>
          <w:rFonts w:ascii="Times New Roman" w:hAnsi="Times New Roman"/>
          <w:sz w:val="24"/>
          <w:szCs w:val="24"/>
        </w:rPr>
        <w:t xml:space="preserve">m </w:t>
      </w:r>
      <w:r w:rsidRPr="006159EF">
        <w:rPr>
          <w:rFonts w:ascii="Times New Roman" w:hAnsi="Times New Roman"/>
          <w:spacing w:val="6"/>
          <w:sz w:val="24"/>
          <w:szCs w:val="24"/>
        </w:rPr>
        <w:t>I</w:t>
      </w:r>
      <w:r w:rsidRPr="006159EF">
        <w:rPr>
          <w:rFonts w:ascii="Times New Roman" w:hAnsi="Times New Roman"/>
          <w:sz w:val="24"/>
          <w:szCs w:val="24"/>
        </w:rPr>
        <w:t>A</w:t>
      </w:r>
      <w:r w:rsidRPr="006159EF">
        <w:rPr>
          <w:rFonts w:ascii="Times New Roman" w:hAnsi="Times New Roman"/>
          <w:spacing w:val="1"/>
          <w:sz w:val="24"/>
          <w:szCs w:val="24"/>
        </w:rPr>
        <w:t>I</w:t>
      </w:r>
      <w:r w:rsidRPr="006159EF">
        <w:rPr>
          <w:rFonts w:ascii="Times New Roman" w:hAnsi="Times New Roman"/>
          <w:sz w:val="24"/>
          <w:szCs w:val="24"/>
        </w:rPr>
        <w:t>N</w:t>
      </w:r>
      <w:r w:rsidR="00F27E81" w:rsidRPr="00F27E81">
        <w:rPr>
          <w:rFonts w:ascii="Times New Roman" w:hAnsi="Times New Roman"/>
          <w:sz w:val="24"/>
          <w:szCs w:val="24"/>
        </w:rPr>
        <w:t xml:space="preserve"> </w:t>
      </w:r>
      <w:r w:rsidRPr="006159EF">
        <w:rPr>
          <w:rFonts w:ascii="Times New Roman" w:hAnsi="Times New Roman"/>
          <w:spacing w:val="-2"/>
          <w:sz w:val="24"/>
          <w:szCs w:val="24"/>
        </w:rPr>
        <w:t>B</w:t>
      </w:r>
      <w:r w:rsidRPr="006159EF">
        <w:rPr>
          <w:rFonts w:ascii="Times New Roman" w:hAnsi="Times New Roman"/>
          <w:spacing w:val="-1"/>
          <w:sz w:val="24"/>
          <w:szCs w:val="24"/>
        </w:rPr>
        <w:t>e</w:t>
      </w:r>
      <w:r w:rsidRPr="006159EF">
        <w:rPr>
          <w:rFonts w:ascii="Times New Roman" w:hAnsi="Times New Roman"/>
          <w:spacing w:val="-5"/>
          <w:sz w:val="24"/>
          <w:szCs w:val="24"/>
        </w:rPr>
        <w:t>n</w:t>
      </w:r>
      <w:r w:rsidRPr="006159EF">
        <w:rPr>
          <w:rFonts w:ascii="Times New Roman" w:hAnsi="Times New Roman"/>
          <w:sz w:val="24"/>
          <w:szCs w:val="24"/>
        </w:rPr>
        <w:t>gk</w:t>
      </w:r>
      <w:r w:rsidRPr="006159EF">
        <w:rPr>
          <w:rFonts w:ascii="Times New Roman" w:hAnsi="Times New Roman"/>
          <w:spacing w:val="5"/>
          <w:sz w:val="24"/>
          <w:szCs w:val="24"/>
        </w:rPr>
        <w:t>u</w:t>
      </w:r>
      <w:r w:rsidRPr="006159EF">
        <w:rPr>
          <w:rFonts w:ascii="Times New Roman" w:hAnsi="Times New Roman"/>
          <w:spacing w:val="-4"/>
          <w:sz w:val="24"/>
          <w:szCs w:val="24"/>
        </w:rPr>
        <w:t>l</w:t>
      </w:r>
      <w:r w:rsidRPr="006159EF">
        <w:rPr>
          <w:rFonts w:ascii="Times New Roman" w:hAnsi="Times New Roman"/>
          <w:sz w:val="24"/>
          <w:szCs w:val="24"/>
        </w:rPr>
        <w:t>u</w:t>
      </w:r>
      <w:r w:rsidR="00F27E81" w:rsidRPr="00F27E81">
        <w:rPr>
          <w:rFonts w:ascii="Times New Roman" w:hAnsi="Times New Roman"/>
          <w:sz w:val="24"/>
          <w:szCs w:val="24"/>
        </w:rPr>
        <w:t xml:space="preserve"> </w:t>
      </w:r>
      <w:r w:rsidRPr="006159EF">
        <w:rPr>
          <w:rFonts w:ascii="Times New Roman" w:hAnsi="Times New Roman"/>
          <w:spacing w:val="-5"/>
          <w:sz w:val="24"/>
          <w:szCs w:val="24"/>
        </w:rPr>
        <w:t>y</w:t>
      </w:r>
      <w:r w:rsidRPr="006159EF">
        <w:rPr>
          <w:rFonts w:ascii="Times New Roman" w:hAnsi="Times New Roman"/>
          <w:spacing w:val="4"/>
          <w:sz w:val="24"/>
          <w:szCs w:val="24"/>
        </w:rPr>
        <w:t>a</w:t>
      </w:r>
      <w:r w:rsidRPr="006159EF">
        <w:rPr>
          <w:rFonts w:ascii="Times New Roman" w:hAnsi="Times New Roman"/>
          <w:spacing w:val="-5"/>
          <w:sz w:val="24"/>
          <w:szCs w:val="24"/>
        </w:rPr>
        <w:t>n</w:t>
      </w:r>
      <w:r w:rsidRPr="006159EF">
        <w:rPr>
          <w:rFonts w:ascii="Times New Roman" w:hAnsi="Times New Roman"/>
          <w:sz w:val="24"/>
          <w:szCs w:val="24"/>
        </w:rPr>
        <w:t>g</w:t>
      </w:r>
      <w:r w:rsidRPr="006159EF">
        <w:rPr>
          <w:rFonts w:ascii="Times New Roman" w:hAnsi="Times New Roman"/>
          <w:spacing w:val="5"/>
          <w:sz w:val="24"/>
          <w:szCs w:val="24"/>
        </w:rPr>
        <w:t xml:space="preserve"> t</w:t>
      </w:r>
      <w:r w:rsidRPr="006159EF">
        <w:rPr>
          <w:rFonts w:ascii="Times New Roman" w:hAnsi="Times New Roman"/>
          <w:spacing w:val="-1"/>
          <w:sz w:val="24"/>
          <w:szCs w:val="24"/>
        </w:rPr>
        <w:t>e</w:t>
      </w:r>
      <w:r w:rsidRPr="006159EF">
        <w:rPr>
          <w:rFonts w:ascii="Times New Roman" w:hAnsi="Times New Roman"/>
          <w:spacing w:val="-4"/>
          <w:sz w:val="24"/>
          <w:szCs w:val="24"/>
        </w:rPr>
        <w:t>l</w:t>
      </w:r>
      <w:r w:rsidRPr="006159EF">
        <w:rPr>
          <w:rFonts w:ascii="Times New Roman" w:hAnsi="Times New Roman"/>
          <w:spacing w:val="4"/>
          <w:sz w:val="24"/>
          <w:szCs w:val="24"/>
        </w:rPr>
        <w:t>a</w:t>
      </w:r>
      <w:r w:rsidRPr="006159EF">
        <w:rPr>
          <w:rFonts w:ascii="Times New Roman" w:hAnsi="Times New Roman"/>
          <w:sz w:val="24"/>
          <w:szCs w:val="24"/>
        </w:rPr>
        <w:t xml:space="preserve">h </w:t>
      </w:r>
      <w:r w:rsidRPr="006159EF">
        <w:rPr>
          <w:rFonts w:ascii="Times New Roman" w:hAnsi="Times New Roman"/>
          <w:spacing w:val="-4"/>
          <w:sz w:val="24"/>
          <w:szCs w:val="24"/>
        </w:rPr>
        <w:t>m</w:t>
      </w:r>
      <w:r w:rsidRPr="006159EF">
        <w:rPr>
          <w:rFonts w:ascii="Times New Roman" w:hAnsi="Times New Roman"/>
          <w:spacing w:val="4"/>
          <w:sz w:val="24"/>
          <w:szCs w:val="24"/>
        </w:rPr>
        <w:t>e</w:t>
      </w:r>
      <w:r w:rsidRPr="006159EF">
        <w:rPr>
          <w:rFonts w:ascii="Times New Roman" w:hAnsi="Times New Roman"/>
          <w:spacing w:val="-5"/>
          <w:sz w:val="24"/>
          <w:szCs w:val="24"/>
        </w:rPr>
        <w:t>n</w:t>
      </w:r>
      <w:r w:rsidRPr="006159EF">
        <w:rPr>
          <w:rFonts w:ascii="Times New Roman" w:hAnsi="Times New Roman"/>
          <w:sz w:val="24"/>
          <w:szCs w:val="24"/>
        </w:rPr>
        <w:t>g</w:t>
      </w:r>
      <w:r w:rsidRPr="006159EF">
        <w:rPr>
          <w:rFonts w:ascii="Times New Roman" w:hAnsi="Times New Roman"/>
          <w:spacing w:val="4"/>
          <w:sz w:val="24"/>
          <w:szCs w:val="24"/>
        </w:rPr>
        <w:t>a</w:t>
      </w:r>
      <w:r w:rsidRPr="006159EF">
        <w:rPr>
          <w:rFonts w:ascii="Times New Roman" w:hAnsi="Times New Roman"/>
          <w:spacing w:val="-4"/>
          <w:sz w:val="24"/>
          <w:szCs w:val="24"/>
        </w:rPr>
        <w:t>j</w:t>
      </w:r>
      <w:r w:rsidRPr="006159EF">
        <w:rPr>
          <w:rFonts w:ascii="Times New Roman" w:hAnsi="Times New Roman"/>
          <w:spacing w:val="-1"/>
          <w:sz w:val="24"/>
          <w:szCs w:val="24"/>
        </w:rPr>
        <w:t>a</w:t>
      </w:r>
      <w:r w:rsidRPr="006159EF">
        <w:rPr>
          <w:rFonts w:ascii="Times New Roman" w:hAnsi="Times New Roman"/>
          <w:spacing w:val="1"/>
          <w:sz w:val="24"/>
          <w:szCs w:val="24"/>
        </w:rPr>
        <w:t>r</w:t>
      </w:r>
      <w:r w:rsidRPr="006159EF">
        <w:rPr>
          <w:rFonts w:ascii="Times New Roman" w:hAnsi="Times New Roman"/>
          <w:sz w:val="24"/>
          <w:szCs w:val="24"/>
        </w:rPr>
        <w:t>k</w:t>
      </w:r>
      <w:r w:rsidRPr="006159EF">
        <w:rPr>
          <w:rFonts w:ascii="Times New Roman" w:hAnsi="Times New Roman"/>
          <w:spacing w:val="4"/>
          <w:sz w:val="24"/>
          <w:szCs w:val="24"/>
        </w:rPr>
        <w:t>a</w:t>
      </w:r>
      <w:r w:rsidRPr="006159EF">
        <w:rPr>
          <w:rFonts w:ascii="Times New Roman" w:hAnsi="Times New Roman"/>
          <w:sz w:val="24"/>
          <w:szCs w:val="24"/>
        </w:rPr>
        <w:t>n d</w:t>
      </w:r>
      <w:r w:rsidRPr="006159EF">
        <w:rPr>
          <w:rFonts w:ascii="Times New Roman" w:hAnsi="Times New Roman"/>
          <w:spacing w:val="4"/>
          <w:sz w:val="24"/>
          <w:szCs w:val="24"/>
        </w:rPr>
        <w:t>a</w:t>
      </w:r>
      <w:r w:rsidRPr="006159EF">
        <w:rPr>
          <w:rFonts w:ascii="Times New Roman" w:hAnsi="Times New Roman"/>
          <w:sz w:val="24"/>
          <w:szCs w:val="24"/>
        </w:rPr>
        <w:t>n</w:t>
      </w:r>
      <w:r w:rsidR="00F27E81" w:rsidRPr="00F27E81">
        <w:rPr>
          <w:rFonts w:ascii="Times New Roman" w:hAnsi="Times New Roman"/>
          <w:sz w:val="24"/>
          <w:szCs w:val="24"/>
        </w:rPr>
        <w:t xml:space="preserve">  </w:t>
      </w:r>
      <w:r w:rsidRPr="006159EF">
        <w:rPr>
          <w:rFonts w:ascii="Times New Roman" w:hAnsi="Times New Roman"/>
          <w:spacing w:val="-9"/>
          <w:sz w:val="24"/>
          <w:szCs w:val="24"/>
        </w:rPr>
        <w:t>m</w:t>
      </w:r>
      <w:r w:rsidRPr="006159EF">
        <w:rPr>
          <w:rFonts w:ascii="Times New Roman" w:hAnsi="Times New Roman"/>
          <w:spacing w:val="4"/>
          <w:sz w:val="24"/>
          <w:szCs w:val="24"/>
        </w:rPr>
        <w:t>e</w:t>
      </w:r>
      <w:r w:rsidRPr="006159EF">
        <w:rPr>
          <w:rFonts w:ascii="Times New Roman" w:hAnsi="Times New Roman"/>
          <w:spacing w:val="-4"/>
          <w:sz w:val="24"/>
          <w:szCs w:val="24"/>
        </w:rPr>
        <w:t>m</w:t>
      </w:r>
      <w:r w:rsidRPr="006159EF">
        <w:rPr>
          <w:rFonts w:ascii="Times New Roman" w:hAnsi="Times New Roman"/>
          <w:spacing w:val="5"/>
          <w:sz w:val="24"/>
          <w:szCs w:val="24"/>
        </w:rPr>
        <w:t>b</w:t>
      </w:r>
      <w:r w:rsidRPr="006159EF">
        <w:rPr>
          <w:rFonts w:ascii="Times New Roman" w:hAnsi="Times New Roman"/>
          <w:sz w:val="24"/>
          <w:szCs w:val="24"/>
        </w:rPr>
        <w:t>i</w:t>
      </w:r>
      <w:r w:rsidRPr="006159EF">
        <w:rPr>
          <w:rFonts w:ascii="Times New Roman" w:hAnsi="Times New Roman"/>
          <w:spacing w:val="-4"/>
          <w:sz w:val="24"/>
          <w:szCs w:val="24"/>
        </w:rPr>
        <w:t>m</w:t>
      </w:r>
      <w:r w:rsidRPr="006159EF">
        <w:rPr>
          <w:rFonts w:ascii="Times New Roman" w:hAnsi="Times New Roman"/>
          <w:spacing w:val="5"/>
          <w:sz w:val="24"/>
          <w:szCs w:val="24"/>
        </w:rPr>
        <w:t>b</w:t>
      </w:r>
      <w:r w:rsidRPr="006159EF">
        <w:rPr>
          <w:rFonts w:ascii="Times New Roman" w:hAnsi="Times New Roman"/>
          <w:spacing w:val="-4"/>
          <w:sz w:val="24"/>
          <w:szCs w:val="24"/>
        </w:rPr>
        <w:t>i</w:t>
      </w:r>
      <w:r w:rsidRPr="006159EF">
        <w:rPr>
          <w:rFonts w:ascii="Times New Roman" w:hAnsi="Times New Roman"/>
          <w:sz w:val="24"/>
          <w:szCs w:val="24"/>
        </w:rPr>
        <w:t>ng</w:t>
      </w:r>
      <w:r w:rsidR="00F27E81">
        <w:rPr>
          <w:rFonts w:ascii="Times New Roman" w:hAnsi="Times New Roman"/>
          <w:sz w:val="24"/>
          <w:szCs w:val="24"/>
          <w:lang w:val="en-US"/>
        </w:rPr>
        <w:t xml:space="preserve"> </w:t>
      </w:r>
      <w:r w:rsidRPr="006159EF">
        <w:rPr>
          <w:rFonts w:ascii="Times New Roman" w:hAnsi="Times New Roman"/>
          <w:spacing w:val="-2"/>
          <w:sz w:val="24"/>
          <w:szCs w:val="24"/>
        </w:rPr>
        <w:t>s</w:t>
      </w:r>
      <w:r w:rsidRPr="006159EF">
        <w:rPr>
          <w:rFonts w:ascii="Times New Roman" w:hAnsi="Times New Roman"/>
          <w:spacing w:val="-1"/>
          <w:sz w:val="24"/>
          <w:szCs w:val="24"/>
        </w:rPr>
        <w:t>e</w:t>
      </w:r>
      <w:r w:rsidRPr="006159EF">
        <w:rPr>
          <w:rFonts w:ascii="Times New Roman" w:hAnsi="Times New Roman"/>
          <w:spacing w:val="1"/>
          <w:sz w:val="24"/>
          <w:szCs w:val="24"/>
        </w:rPr>
        <w:t>r</w:t>
      </w:r>
      <w:r w:rsidRPr="006159EF">
        <w:rPr>
          <w:rFonts w:ascii="Times New Roman" w:hAnsi="Times New Roman"/>
          <w:spacing w:val="5"/>
          <w:sz w:val="24"/>
          <w:szCs w:val="24"/>
        </w:rPr>
        <w:t>t</w:t>
      </w:r>
      <w:r w:rsidRPr="006159EF">
        <w:rPr>
          <w:rFonts w:ascii="Times New Roman" w:hAnsi="Times New Roman"/>
          <w:sz w:val="24"/>
          <w:szCs w:val="24"/>
        </w:rPr>
        <w:t>a</w:t>
      </w:r>
      <w:r w:rsidR="00F27E81">
        <w:rPr>
          <w:rFonts w:ascii="Times New Roman" w:hAnsi="Times New Roman"/>
          <w:sz w:val="24"/>
          <w:szCs w:val="24"/>
          <w:lang w:val="en-US"/>
        </w:rPr>
        <w:t xml:space="preserve"> </w:t>
      </w:r>
      <w:r w:rsidRPr="006159EF">
        <w:rPr>
          <w:rFonts w:ascii="Times New Roman" w:hAnsi="Times New Roman"/>
          <w:spacing w:val="-9"/>
          <w:sz w:val="24"/>
          <w:szCs w:val="24"/>
        </w:rPr>
        <w:t>m</w:t>
      </w:r>
      <w:r w:rsidRPr="006159EF">
        <w:rPr>
          <w:rFonts w:ascii="Times New Roman" w:hAnsi="Times New Roman"/>
          <w:spacing w:val="4"/>
          <w:sz w:val="24"/>
          <w:szCs w:val="24"/>
        </w:rPr>
        <w:t>e</w:t>
      </w:r>
      <w:r w:rsidRPr="006159EF">
        <w:rPr>
          <w:rFonts w:ascii="Times New Roman" w:hAnsi="Times New Roman"/>
          <w:spacing w:val="-4"/>
          <w:sz w:val="24"/>
          <w:szCs w:val="24"/>
        </w:rPr>
        <w:t>m</w:t>
      </w:r>
      <w:r w:rsidRPr="006159EF">
        <w:rPr>
          <w:rFonts w:ascii="Times New Roman" w:hAnsi="Times New Roman"/>
          <w:sz w:val="24"/>
          <w:szCs w:val="24"/>
        </w:rPr>
        <w:t>b</w:t>
      </w:r>
      <w:r w:rsidRPr="006159EF">
        <w:rPr>
          <w:rFonts w:ascii="Times New Roman" w:hAnsi="Times New Roman"/>
          <w:spacing w:val="-1"/>
          <w:sz w:val="24"/>
          <w:szCs w:val="24"/>
        </w:rPr>
        <w:t>e</w:t>
      </w:r>
      <w:r w:rsidRPr="006159EF">
        <w:rPr>
          <w:rFonts w:ascii="Times New Roman" w:hAnsi="Times New Roman"/>
          <w:spacing w:val="6"/>
          <w:sz w:val="24"/>
          <w:szCs w:val="24"/>
        </w:rPr>
        <w:t>r</w:t>
      </w:r>
      <w:r w:rsidRPr="006159EF">
        <w:rPr>
          <w:rFonts w:ascii="Times New Roman" w:hAnsi="Times New Roman"/>
          <w:spacing w:val="-4"/>
          <w:sz w:val="24"/>
          <w:szCs w:val="24"/>
        </w:rPr>
        <w:t>i</w:t>
      </w:r>
      <w:r w:rsidRPr="006159EF">
        <w:rPr>
          <w:rFonts w:ascii="Times New Roman" w:hAnsi="Times New Roman"/>
          <w:sz w:val="24"/>
          <w:szCs w:val="24"/>
        </w:rPr>
        <w:t>k</w:t>
      </w:r>
      <w:r w:rsidRPr="006159EF">
        <w:rPr>
          <w:rFonts w:ascii="Times New Roman" w:hAnsi="Times New Roman"/>
          <w:spacing w:val="4"/>
          <w:sz w:val="24"/>
          <w:szCs w:val="24"/>
        </w:rPr>
        <w:t>a</w:t>
      </w:r>
      <w:r w:rsidRPr="006159EF">
        <w:rPr>
          <w:rFonts w:ascii="Times New Roman" w:hAnsi="Times New Roman"/>
          <w:sz w:val="24"/>
          <w:szCs w:val="24"/>
        </w:rPr>
        <w:t>n</w:t>
      </w:r>
      <w:r w:rsidR="00F27E81">
        <w:rPr>
          <w:rFonts w:ascii="Times New Roman" w:hAnsi="Times New Roman"/>
          <w:sz w:val="24"/>
          <w:szCs w:val="24"/>
          <w:lang w:val="en-US"/>
        </w:rPr>
        <w:t xml:space="preserve"> </w:t>
      </w:r>
      <w:r w:rsidRPr="006159EF">
        <w:rPr>
          <w:rFonts w:ascii="Times New Roman" w:hAnsi="Times New Roman"/>
          <w:spacing w:val="-5"/>
          <w:sz w:val="24"/>
          <w:szCs w:val="24"/>
        </w:rPr>
        <w:t>b</w:t>
      </w:r>
      <w:r w:rsidRPr="006159EF">
        <w:rPr>
          <w:rFonts w:ascii="Times New Roman" w:hAnsi="Times New Roman"/>
          <w:spacing w:val="-1"/>
          <w:sz w:val="24"/>
          <w:szCs w:val="24"/>
        </w:rPr>
        <w:t>e</w:t>
      </w:r>
      <w:r w:rsidRPr="006159EF">
        <w:rPr>
          <w:rFonts w:ascii="Times New Roman" w:hAnsi="Times New Roman"/>
          <w:spacing w:val="1"/>
          <w:sz w:val="24"/>
          <w:szCs w:val="24"/>
        </w:rPr>
        <w:t>r</w:t>
      </w:r>
      <w:r w:rsidRPr="006159EF">
        <w:rPr>
          <w:rFonts w:ascii="Times New Roman" w:hAnsi="Times New Roman"/>
          <w:spacing w:val="-5"/>
          <w:sz w:val="24"/>
          <w:szCs w:val="24"/>
        </w:rPr>
        <w:t>b</w:t>
      </w:r>
      <w:r w:rsidRPr="006159EF">
        <w:rPr>
          <w:rFonts w:ascii="Times New Roman" w:hAnsi="Times New Roman"/>
          <w:spacing w:val="-1"/>
          <w:sz w:val="24"/>
          <w:szCs w:val="24"/>
        </w:rPr>
        <w:t>a</w:t>
      </w:r>
      <w:r w:rsidRPr="006159EF">
        <w:rPr>
          <w:rFonts w:ascii="Times New Roman" w:hAnsi="Times New Roman"/>
          <w:spacing w:val="5"/>
          <w:sz w:val="24"/>
          <w:szCs w:val="24"/>
        </w:rPr>
        <w:t>g</w:t>
      </w:r>
      <w:r w:rsidRPr="006159EF">
        <w:rPr>
          <w:rFonts w:ascii="Times New Roman" w:hAnsi="Times New Roman"/>
          <w:spacing w:val="4"/>
          <w:sz w:val="24"/>
          <w:szCs w:val="24"/>
        </w:rPr>
        <w:t>a</w:t>
      </w:r>
      <w:r w:rsidRPr="006159EF">
        <w:rPr>
          <w:rFonts w:ascii="Times New Roman" w:hAnsi="Times New Roman"/>
          <w:sz w:val="24"/>
          <w:szCs w:val="24"/>
        </w:rPr>
        <w:t>i</w:t>
      </w:r>
      <w:r w:rsidR="00F27E81">
        <w:rPr>
          <w:rFonts w:ascii="Times New Roman" w:hAnsi="Times New Roman"/>
          <w:sz w:val="24"/>
          <w:szCs w:val="24"/>
          <w:lang w:val="en-US"/>
        </w:rPr>
        <w:t xml:space="preserve"> </w:t>
      </w:r>
      <w:r w:rsidRPr="006159EF">
        <w:rPr>
          <w:rFonts w:ascii="Times New Roman" w:hAnsi="Times New Roman"/>
          <w:sz w:val="24"/>
          <w:szCs w:val="24"/>
        </w:rPr>
        <w:t>i</w:t>
      </w:r>
      <w:r w:rsidRPr="006159EF">
        <w:rPr>
          <w:rFonts w:ascii="Times New Roman" w:hAnsi="Times New Roman"/>
          <w:spacing w:val="1"/>
          <w:sz w:val="24"/>
          <w:szCs w:val="24"/>
        </w:rPr>
        <w:t>l</w:t>
      </w:r>
      <w:r w:rsidRPr="006159EF">
        <w:rPr>
          <w:rFonts w:ascii="Times New Roman" w:hAnsi="Times New Roman"/>
          <w:spacing w:val="-4"/>
          <w:sz w:val="24"/>
          <w:szCs w:val="24"/>
        </w:rPr>
        <w:t>m</w:t>
      </w:r>
      <w:r w:rsidRPr="006159EF">
        <w:rPr>
          <w:rFonts w:ascii="Times New Roman" w:hAnsi="Times New Roman"/>
          <w:spacing w:val="5"/>
          <w:sz w:val="24"/>
          <w:szCs w:val="24"/>
        </w:rPr>
        <w:t>u</w:t>
      </w:r>
      <w:r w:rsidRPr="006159EF">
        <w:rPr>
          <w:rFonts w:ascii="Times New Roman" w:hAnsi="Times New Roman"/>
          <w:sz w:val="24"/>
          <w:szCs w:val="24"/>
        </w:rPr>
        <w:t>n</w:t>
      </w:r>
      <w:r w:rsidRPr="006159EF">
        <w:rPr>
          <w:rFonts w:ascii="Times New Roman" w:hAnsi="Times New Roman"/>
          <w:spacing w:val="-5"/>
          <w:sz w:val="24"/>
          <w:szCs w:val="24"/>
        </w:rPr>
        <w:t>y</w:t>
      </w:r>
      <w:r w:rsidRPr="006159EF">
        <w:rPr>
          <w:rFonts w:ascii="Times New Roman" w:hAnsi="Times New Roman"/>
          <w:sz w:val="24"/>
          <w:szCs w:val="24"/>
        </w:rPr>
        <w:t>a</w:t>
      </w:r>
      <w:r w:rsidR="00F27E81">
        <w:rPr>
          <w:rFonts w:ascii="Times New Roman" w:hAnsi="Times New Roman"/>
          <w:sz w:val="24"/>
          <w:szCs w:val="24"/>
          <w:lang w:val="en-US"/>
        </w:rPr>
        <w:t xml:space="preserve"> </w:t>
      </w:r>
      <w:r w:rsidRPr="006159EF">
        <w:rPr>
          <w:rFonts w:ascii="Times New Roman" w:hAnsi="Times New Roman"/>
          <w:sz w:val="24"/>
          <w:szCs w:val="24"/>
        </w:rPr>
        <w:t>d</w:t>
      </w:r>
      <w:r w:rsidRPr="006159EF">
        <w:rPr>
          <w:rFonts w:ascii="Times New Roman" w:hAnsi="Times New Roman"/>
          <w:spacing w:val="-1"/>
          <w:sz w:val="24"/>
          <w:szCs w:val="24"/>
        </w:rPr>
        <w:t>e</w:t>
      </w:r>
      <w:r w:rsidRPr="006159EF">
        <w:rPr>
          <w:rFonts w:ascii="Times New Roman" w:hAnsi="Times New Roman"/>
          <w:spacing w:val="-5"/>
          <w:sz w:val="24"/>
          <w:szCs w:val="24"/>
        </w:rPr>
        <w:t>n</w:t>
      </w:r>
      <w:r w:rsidRPr="006159EF">
        <w:rPr>
          <w:rFonts w:ascii="Times New Roman" w:hAnsi="Times New Roman"/>
          <w:sz w:val="24"/>
          <w:szCs w:val="24"/>
        </w:rPr>
        <w:t>g</w:t>
      </w:r>
      <w:r w:rsidRPr="006159EF">
        <w:rPr>
          <w:rFonts w:ascii="Times New Roman" w:hAnsi="Times New Roman"/>
          <w:spacing w:val="4"/>
          <w:sz w:val="24"/>
          <w:szCs w:val="24"/>
        </w:rPr>
        <w:t>a</w:t>
      </w:r>
      <w:r w:rsidRPr="006159EF">
        <w:rPr>
          <w:rFonts w:ascii="Times New Roman" w:hAnsi="Times New Roman"/>
          <w:sz w:val="24"/>
          <w:szCs w:val="24"/>
        </w:rPr>
        <w:t>n p</w:t>
      </w:r>
      <w:r w:rsidRPr="006159EF">
        <w:rPr>
          <w:rFonts w:ascii="Times New Roman" w:hAnsi="Times New Roman"/>
          <w:spacing w:val="-1"/>
          <w:sz w:val="24"/>
          <w:szCs w:val="24"/>
        </w:rPr>
        <w:t>e</w:t>
      </w:r>
      <w:r w:rsidRPr="006159EF">
        <w:rPr>
          <w:rFonts w:ascii="Times New Roman" w:hAnsi="Times New Roman"/>
          <w:spacing w:val="-5"/>
          <w:sz w:val="24"/>
          <w:szCs w:val="24"/>
        </w:rPr>
        <w:t>n</w:t>
      </w:r>
      <w:r w:rsidRPr="006159EF">
        <w:rPr>
          <w:rFonts w:ascii="Times New Roman" w:hAnsi="Times New Roman"/>
          <w:spacing w:val="5"/>
          <w:sz w:val="24"/>
          <w:szCs w:val="24"/>
        </w:rPr>
        <w:t>u</w:t>
      </w:r>
      <w:r w:rsidRPr="006159EF">
        <w:rPr>
          <w:rFonts w:ascii="Times New Roman" w:hAnsi="Times New Roman"/>
          <w:sz w:val="24"/>
          <w:szCs w:val="24"/>
        </w:rPr>
        <w:t>h</w:t>
      </w:r>
      <w:r w:rsidR="00F27E81">
        <w:rPr>
          <w:rFonts w:ascii="Times New Roman" w:hAnsi="Times New Roman"/>
          <w:sz w:val="24"/>
          <w:szCs w:val="24"/>
          <w:lang w:val="en-US"/>
        </w:rPr>
        <w:t xml:space="preserve"> </w:t>
      </w:r>
      <w:r w:rsidRPr="006159EF">
        <w:rPr>
          <w:rFonts w:ascii="Times New Roman" w:hAnsi="Times New Roman"/>
          <w:sz w:val="24"/>
          <w:szCs w:val="24"/>
        </w:rPr>
        <w:t>k</w:t>
      </w:r>
      <w:r w:rsidRPr="006159EF">
        <w:rPr>
          <w:rFonts w:ascii="Times New Roman" w:hAnsi="Times New Roman"/>
          <w:spacing w:val="4"/>
          <w:sz w:val="24"/>
          <w:szCs w:val="24"/>
        </w:rPr>
        <w:t>e</w:t>
      </w:r>
      <w:r w:rsidRPr="006159EF">
        <w:rPr>
          <w:rFonts w:ascii="Times New Roman" w:hAnsi="Times New Roman"/>
          <w:spacing w:val="-4"/>
          <w:sz w:val="24"/>
          <w:szCs w:val="24"/>
        </w:rPr>
        <w:t>i</w:t>
      </w:r>
      <w:r w:rsidRPr="006159EF">
        <w:rPr>
          <w:rFonts w:ascii="Times New Roman" w:hAnsi="Times New Roman"/>
          <w:spacing w:val="5"/>
          <w:sz w:val="24"/>
          <w:szCs w:val="24"/>
        </w:rPr>
        <w:t>k</w:t>
      </w:r>
      <w:r w:rsidRPr="006159EF">
        <w:rPr>
          <w:rFonts w:ascii="Times New Roman" w:hAnsi="Times New Roman"/>
          <w:sz w:val="24"/>
          <w:szCs w:val="24"/>
        </w:rPr>
        <w:t>h</w:t>
      </w:r>
      <w:r w:rsidRPr="006159EF">
        <w:rPr>
          <w:rFonts w:ascii="Times New Roman" w:hAnsi="Times New Roman"/>
          <w:spacing w:val="-4"/>
          <w:sz w:val="24"/>
          <w:szCs w:val="24"/>
        </w:rPr>
        <w:t>l</w:t>
      </w:r>
      <w:r w:rsidRPr="006159EF">
        <w:rPr>
          <w:rFonts w:ascii="Times New Roman" w:hAnsi="Times New Roman"/>
          <w:spacing w:val="-1"/>
          <w:sz w:val="24"/>
          <w:szCs w:val="24"/>
        </w:rPr>
        <w:t>a</w:t>
      </w:r>
      <w:r w:rsidRPr="006159EF">
        <w:rPr>
          <w:rFonts w:ascii="Times New Roman" w:hAnsi="Times New Roman"/>
          <w:spacing w:val="-2"/>
          <w:sz w:val="24"/>
          <w:szCs w:val="24"/>
        </w:rPr>
        <w:t>s</w:t>
      </w:r>
      <w:r w:rsidRPr="006159EF">
        <w:rPr>
          <w:rFonts w:ascii="Times New Roman" w:hAnsi="Times New Roman"/>
          <w:spacing w:val="4"/>
          <w:sz w:val="24"/>
          <w:szCs w:val="24"/>
        </w:rPr>
        <w:t>a</w:t>
      </w:r>
      <w:r w:rsidRPr="006159EF">
        <w:rPr>
          <w:rFonts w:ascii="Times New Roman" w:hAnsi="Times New Roman"/>
          <w:spacing w:val="-5"/>
          <w:sz w:val="24"/>
          <w:szCs w:val="24"/>
        </w:rPr>
        <w:t>n</w:t>
      </w:r>
      <w:r w:rsidRPr="006159EF">
        <w:rPr>
          <w:rFonts w:ascii="Times New Roman" w:hAnsi="Times New Roman"/>
          <w:sz w:val="24"/>
          <w:szCs w:val="24"/>
        </w:rPr>
        <w:t>.</w:t>
      </w:r>
    </w:p>
    <w:p w:rsidR="00BC75DC" w:rsidRPr="006159EF" w:rsidRDefault="00BC75DC" w:rsidP="00041983">
      <w:pPr>
        <w:pStyle w:val="ListParagraph"/>
        <w:numPr>
          <w:ilvl w:val="0"/>
          <w:numId w:val="71"/>
        </w:numPr>
        <w:spacing w:before="10"/>
        <w:ind w:left="360" w:right="61"/>
        <w:jc w:val="both"/>
        <w:rPr>
          <w:rFonts w:ascii="Times New Roman" w:hAnsi="Times New Roman"/>
          <w:sz w:val="24"/>
          <w:szCs w:val="24"/>
        </w:rPr>
      </w:pPr>
      <w:r w:rsidRPr="006159EF">
        <w:rPr>
          <w:rFonts w:ascii="Times New Roman" w:hAnsi="Times New Roman"/>
          <w:spacing w:val="1"/>
          <w:sz w:val="24"/>
          <w:szCs w:val="24"/>
        </w:rPr>
        <w:t>S</w:t>
      </w:r>
      <w:r w:rsidRPr="006159EF">
        <w:rPr>
          <w:rFonts w:ascii="Times New Roman" w:hAnsi="Times New Roman"/>
          <w:spacing w:val="5"/>
          <w:sz w:val="24"/>
          <w:szCs w:val="24"/>
        </w:rPr>
        <w:t>t</w:t>
      </w:r>
      <w:r w:rsidRPr="006159EF">
        <w:rPr>
          <w:rFonts w:ascii="Times New Roman" w:hAnsi="Times New Roman"/>
          <w:spacing w:val="-1"/>
          <w:sz w:val="24"/>
          <w:szCs w:val="24"/>
        </w:rPr>
        <w:t>a</w:t>
      </w:r>
      <w:r w:rsidRPr="006159EF">
        <w:rPr>
          <w:rFonts w:ascii="Times New Roman" w:hAnsi="Times New Roman"/>
          <w:sz w:val="24"/>
          <w:szCs w:val="24"/>
        </w:rPr>
        <w:t>f</w:t>
      </w:r>
      <w:r w:rsidR="00F27E81">
        <w:rPr>
          <w:rFonts w:ascii="Times New Roman" w:hAnsi="Times New Roman"/>
          <w:sz w:val="24"/>
          <w:szCs w:val="24"/>
          <w:lang w:val="en-US"/>
        </w:rPr>
        <w:t xml:space="preserve"> </w:t>
      </w:r>
      <w:r w:rsidRPr="006159EF">
        <w:rPr>
          <w:rFonts w:ascii="Times New Roman" w:hAnsi="Times New Roman"/>
          <w:sz w:val="24"/>
          <w:szCs w:val="24"/>
        </w:rPr>
        <w:t>d</w:t>
      </w:r>
      <w:r w:rsidRPr="006159EF">
        <w:rPr>
          <w:rFonts w:ascii="Times New Roman" w:hAnsi="Times New Roman"/>
          <w:spacing w:val="-1"/>
          <w:sz w:val="24"/>
          <w:szCs w:val="24"/>
        </w:rPr>
        <w:t>a</w:t>
      </w:r>
      <w:r w:rsidRPr="006159EF">
        <w:rPr>
          <w:rFonts w:ascii="Times New Roman" w:hAnsi="Times New Roman"/>
          <w:sz w:val="24"/>
          <w:szCs w:val="24"/>
        </w:rPr>
        <w:t>n</w:t>
      </w:r>
      <w:r w:rsidR="00F27E81">
        <w:rPr>
          <w:rFonts w:ascii="Times New Roman" w:hAnsi="Times New Roman"/>
          <w:sz w:val="24"/>
          <w:szCs w:val="24"/>
          <w:lang w:val="en-US"/>
        </w:rPr>
        <w:t xml:space="preserve"> </w:t>
      </w:r>
      <w:r w:rsidRPr="006159EF">
        <w:rPr>
          <w:rFonts w:ascii="Times New Roman" w:hAnsi="Times New Roman"/>
          <w:sz w:val="24"/>
          <w:szCs w:val="24"/>
        </w:rPr>
        <w:t>k</w:t>
      </w:r>
      <w:r w:rsidRPr="006159EF">
        <w:rPr>
          <w:rFonts w:ascii="Times New Roman" w:hAnsi="Times New Roman"/>
          <w:spacing w:val="-1"/>
          <w:sz w:val="24"/>
          <w:szCs w:val="24"/>
        </w:rPr>
        <w:t>a</w:t>
      </w:r>
      <w:r w:rsidRPr="006159EF">
        <w:rPr>
          <w:rFonts w:ascii="Times New Roman" w:hAnsi="Times New Roman"/>
          <w:spacing w:val="6"/>
          <w:sz w:val="24"/>
          <w:szCs w:val="24"/>
        </w:rPr>
        <w:t>r</w:t>
      </w:r>
      <w:r w:rsidRPr="006159EF">
        <w:rPr>
          <w:rFonts w:ascii="Times New Roman" w:hAnsi="Times New Roman"/>
          <w:spacing w:val="-5"/>
          <w:sz w:val="24"/>
          <w:szCs w:val="24"/>
        </w:rPr>
        <w:t>y</w:t>
      </w:r>
      <w:r w:rsidRPr="006159EF">
        <w:rPr>
          <w:rFonts w:ascii="Times New Roman" w:hAnsi="Times New Roman"/>
          <w:spacing w:val="-1"/>
          <w:sz w:val="24"/>
          <w:szCs w:val="24"/>
        </w:rPr>
        <w:t>a</w:t>
      </w:r>
      <w:r w:rsidRPr="006159EF">
        <w:rPr>
          <w:rFonts w:ascii="Times New Roman" w:hAnsi="Times New Roman"/>
          <w:sz w:val="24"/>
          <w:szCs w:val="24"/>
        </w:rPr>
        <w:t>w</w:t>
      </w:r>
      <w:r w:rsidRPr="006159EF">
        <w:rPr>
          <w:rFonts w:ascii="Times New Roman" w:hAnsi="Times New Roman"/>
          <w:spacing w:val="3"/>
          <w:sz w:val="24"/>
          <w:szCs w:val="24"/>
        </w:rPr>
        <w:t>a</w:t>
      </w:r>
      <w:r w:rsidRPr="006159EF">
        <w:rPr>
          <w:rFonts w:ascii="Times New Roman" w:hAnsi="Times New Roman"/>
          <w:sz w:val="24"/>
          <w:szCs w:val="24"/>
        </w:rPr>
        <w:t>n</w:t>
      </w:r>
      <w:r w:rsidR="00F27E81">
        <w:rPr>
          <w:rFonts w:ascii="Times New Roman" w:hAnsi="Times New Roman"/>
          <w:sz w:val="24"/>
          <w:szCs w:val="24"/>
          <w:lang w:val="en-US"/>
        </w:rPr>
        <w:t xml:space="preserve"> </w:t>
      </w:r>
      <w:r w:rsidRPr="006159EF">
        <w:rPr>
          <w:rFonts w:ascii="Times New Roman" w:hAnsi="Times New Roman"/>
          <w:spacing w:val="1"/>
          <w:sz w:val="24"/>
          <w:szCs w:val="24"/>
        </w:rPr>
        <w:t>F</w:t>
      </w:r>
      <w:r w:rsidRPr="006159EF">
        <w:rPr>
          <w:rFonts w:ascii="Times New Roman" w:hAnsi="Times New Roman"/>
          <w:spacing w:val="-1"/>
          <w:sz w:val="24"/>
          <w:szCs w:val="24"/>
        </w:rPr>
        <w:t>a</w:t>
      </w:r>
      <w:r w:rsidRPr="006159EF">
        <w:rPr>
          <w:rFonts w:ascii="Times New Roman" w:hAnsi="Times New Roman"/>
          <w:sz w:val="24"/>
          <w:szCs w:val="24"/>
        </w:rPr>
        <w:t>k</w:t>
      </w:r>
      <w:r w:rsidRPr="006159EF">
        <w:rPr>
          <w:rFonts w:ascii="Times New Roman" w:hAnsi="Times New Roman"/>
          <w:spacing w:val="5"/>
          <w:sz w:val="24"/>
          <w:szCs w:val="24"/>
        </w:rPr>
        <w:t>u</w:t>
      </w:r>
      <w:r w:rsidRPr="006159EF">
        <w:rPr>
          <w:rFonts w:ascii="Times New Roman" w:hAnsi="Times New Roman"/>
          <w:spacing w:val="-9"/>
          <w:sz w:val="24"/>
          <w:szCs w:val="24"/>
        </w:rPr>
        <w:t>l</w:t>
      </w:r>
      <w:r w:rsidRPr="006159EF">
        <w:rPr>
          <w:rFonts w:ascii="Times New Roman" w:hAnsi="Times New Roman"/>
          <w:spacing w:val="5"/>
          <w:sz w:val="24"/>
          <w:szCs w:val="24"/>
        </w:rPr>
        <w:t>t</w:t>
      </w:r>
      <w:r w:rsidRPr="006159EF">
        <w:rPr>
          <w:rFonts w:ascii="Times New Roman" w:hAnsi="Times New Roman"/>
          <w:spacing w:val="-1"/>
          <w:sz w:val="24"/>
          <w:szCs w:val="24"/>
        </w:rPr>
        <w:t>a</w:t>
      </w:r>
      <w:r w:rsidRPr="006159EF">
        <w:rPr>
          <w:rFonts w:ascii="Times New Roman" w:hAnsi="Times New Roman"/>
          <w:sz w:val="24"/>
          <w:szCs w:val="24"/>
        </w:rPr>
        <w:t>s</w:t>
      </w:r>
      <w:r w:rsidR="00F27E81">
        <w:rPr>
          <w:rFonts w:ascii="Times New Roman" w:hAnsi="Times New Roman"/>
          <w:sz w:val="24"/>
          <w:szCs w:val="24"/>
          <w:lang w:val="en-US"/>
        </w:rPr>
        <w:t xml:space="preserve"> </w:t>
      </w:r>
      <w:r w:rsidRPr="006159EF">
        <w:rPr>
          <w:rFonts w:ascii="Times New Roman" w:hAnsi="Times New Roman"/>
          <w:spacing w:val="2"/>
          <w:sz w:val="24"/>
          <w:szCs w:val="24"/>
        </w:rPr>
        <w:t>E</w:t>
      </w:r>
      <w:r w:rsidRPr="006159EF">
        <w:rPr>
          <w:rFonts w:ascii="Times New Roman" w:hAnsi="Times New Roman"/>
          <w:sz w:val="24"/>
          <w:szCs w:val="24"/>
        </w:rPr>
        <w:t>k</w:t>
      </w:r>
      <w:r w:rsidRPr="006159EF">
        <w:rPr>
          <w:rFonts w:ascii="Times New Roman" w:hAnsi="Times New Roman"/>
          <w:spacing w:val="5"/>
          <w:sz w:val="24"/>
          <w:szCs w:val="24"/>
        </w:rPr>
        <w:t>o</w:t>
      </w:r>
      <w:r w:rsidRPr="006159EF">
        <w:rPr>
          <w:rFonts w:ascii="Times New Roman" w:hAnsi="Times New Roman"/>
          <w:spacing w:val="-5"/>
          <w:sz w:val="24"/>
          <w:szCs w:val="24"/>
        </w:rPr>
        <w:t>n</w:t>
      </w:r>
      <w:r w:rsidRPr="006159EF">
        <w:rPr>
          <w:rFonts w:ascii="Times New Roman" w:hAnsi="Times New Roman"/>
          <w:spacing w:val="5"/>
          <w:sz w:val="24"/>
          <w:szCs w:val="24"/>
        </w:rPr>
        <w:t>o</w:t>
      </w:r>
      <w:r w:rsidRPr="006159EF">
        <w:rPr>
          <w:rFonts w:ascii="Times New Roman" w:hAnsi="Times New Roman"/>
          <w:spacing w:val="-4"/>
          <w:sz w:val="24"/>
          <w:szCs w:val="24"/>
        </w:rPr>
        <w:t>m</w:t>
      </w:r>
      <w:r w:rsidRPr="006159EF">
        <w:rPr>
          <w:rFonts w:ascii="Times New Roman" w:hAnsi="Times New Roman"/>
          <w:sz w:val="24"/>
          <w:szCs w:val="24"/>
        </w:rPr>
        <w:t>i</w:t>
      </w:r>
      <w:r w:rsidR="00F27E81">
        <w:rPr>
          <w:rFonts w:ascii="Times New Roman" w:hAnsi="Times New Roman"/>
          <w:sz w:val="24"/>
          <w:szCs w:val="24"/>
          <w:lang w:val="en-US"/>
        </w:rPr>
        <w:t xml:space="preserve"> </w:t>
      </w:r>
      <w:r w:rsidRPr="006159EF">
        <w:rPr>
          <w:rFonts w:ascii="Times New Roman" w:hAnsi="Times New Roman"/>
          <w:sz w:val="24"/>
          <w:szCs w:val="24"/>
        </w:rPr>
        <w:t>d</w:t>
      </w:r>
      <w:r w:rsidRPr="006159EF">
        <w:rPr>
          <w:rFonts w:ascii="Times New Roman" w:hAnsi="Times New Roman"/>
          <w:spacing w:val="4"/>
          <w:sz w:val="24"/>
          <w:szCs w:val="24"/>
        </w:rPr>
        <w:t>a</w:t>
      </w:r>
      <w:r w:rsidRPr="006159EF">
        <w:rPr>
          <w:rFonts w:ascii="Times New Roman" w:hAnsi="Times New Roman"/>
          <w:sz w:val="24"/>
          <w:szCs w:val="24"/>
        </w:rPr>
        <w:t>n</w:t>
      </w:r>
      <w:r w:rsidR="00F27E81">
        <w:rPr>
          <w:rFonts w:ascii="Times New Roman" w:hAnsi="Times New Roman"/>
          <w:sz w:val="24"/>
          <w:szCs w:val="24"/>
          <w:lang w:val="en-US"/>
        </w:rPr>
        <w:t xml:space="preserve"> </w:t>
      </w:r>
      <w:r w:rsidRPr="006159EF">
        <w:rPr>
          <w:rFonts w:ascii="Times New Roman" w:hAnsi="Times New Roman"/>
          <w:spacing w:val="3"/>
          <w:sz w:val="24"/>
          <w:szCs w:val="24"/>
        </w:rPr>
        <w:t>B</w:t>
      </w:r>
      <w:r w:rsidRPr="006159EF">
        <w:rPr>
          <w:rFonts w:ascii="Times New Roman" w:hAnsi="Times New Roman"/>
          <w:spacing w:val="-4"/>
          <w:sz w:val="24"/>
          <w:szCs w:val="24"/>
        </w:rPr>
        <w:t>i</w:t>
      </w:r>
      <w:r w:rsidRPr="006159EF">
        <w:rPr>
          <w:rFonts w:ascii="Times New Roman" w:hAnsi="Times New Roman"/>
          <w:spacing w:val="2"/>
          <w:sz w:val="24"/>
          <w:szCs w:val="24"/>
        </w:rPr>
        <w:t>s</w:t>
      </w:r>
      <w:r w:rsidRPr="006159EF">
        <w:rPr>
          <w:rFonts w:ascii="Times New Roman" w:hAnsi="Times New Roman"/>
          <w:spacing w:val="5"/>
          <w:sz w:val="24"/>
          <w:szCs w:val="24"/>
        </w:rPr>
        <w:t>n</w:t>
      </w:r>
      <w:r w:rsidRPr="006159EF">
        <w:rPr>
          <w:rFonts w:ascii="Times New Roman" w:hAnsi="Times New Roman"/>
          <w:spacing w:val="-4"/>
          <w:sz w:val="24"/>
          <w:szCs w:val="24"/>
        </w:rPr>
        <w:t>i</w:t>
      </w:r>
      <w:r w:rsidRPr="006159EF">
        <w:rPr>
          <w:rFonts w:ascii="Times New Roman" w:hAnsi="Times New Roman"/>
          <w:sz w:val="24"/>
          <w:szCs w:val="24"/>
        </w:rPr>
        <w:t>s</w:t>
      </w:r>
      <w:r w:rsidR="00F27E81">
        <w:rPr>
          <w:rFonts w:ascii="Times New Roman" w:hAnsi="Times New Roman"/>
          <w:sz w:val="24"/>
          <w:szCs w:val="24"/>
          <w:lang w:val="en-US"/>
        </w:rPr>
        <w:t xml:space="preserve"> </w:t>
      </w:r>
      <w:r w:rsidRPr="006159EF">
        <w:rPr>
          <w:rFonts w:ascii="Times New Roman" w:hAnsi="Times New Roman"/>
          <w:spacing w:val="1"/>
          <w:sz w:val="24"/>
          <w:szCs w:val="24"/>
        </w:rPr>
        <w:t>I</w:t>
      </w:r>
      <w:r w:rsidRPr="006159EF">
        <w:rPr>
          <w:rFonts w:ascii="Times New Roman" w:hAnsi="Times New Roman"/>
          <w:spacing w:val="2"/>
          <w:sz w:val="24"/>
          <w:szCs w:val="24"/>
        </w:rPr>
        <w:t>s</w:t>
      </w:r>
      <w:r w:rsidRPr="006159EF">
        <w:rPr>
          <w:rFonts w:ascii="Times New Roman" w:hAnsi="Times New Roman"/>
          <w:spacing w:val="-4"/>
          <w:sz w:val="24"/>
          <w:szCs w:val="24"/>
        </w:rPr>
        <w:t>l</w:t>
      </w:r>
      <w:r w:rsidRPr="006159EF">
        <w:rPr>
          <w:rFonts w:ascii="Times New Roman" w:hAnsi="Times New Roman"/>
          <w:spacing w:val="4"/>
          <w:sz w:val="24"/>
          <w:szCs w:val="24"/>
        </w:rPr>
        <w:t>a</w:t>
      </w:r>
      <w:r w:rsidRPr="006159EF">
        <w:rPr>
          <w:rFonts w:ascii="Times New Roman" w:hAnsi="Times New Roman"/>
          <w:sz w:val="24"/>
          <w:szCs w:val="24"/>
        </w:rPr>
        <w:t>m</w:t>
      </w:r>
      <w:r w:rsidR="00F27E81">
        <w:rPr>
          <w:rFonts w:ascii="Times New Roman" w:hAnsi="Times New Roman"/>
          <w:sz w:val="24"/>
          <w:szCs w:val="24"/>
          <w:lang w:val="en-US"/>
        </w:rPr>
        <w:t xml:space="preserve"> </w:t>
      </w:r>
      <w:r w:rsidRPr="006159EF">
        <w:rPr>
          <w:rFonts w:ascii="Times New Roman" w:hAnsi="Times New Roman"/>
          <w:spacing w:val="6"/>
          <w:sz w:val="24"/>
          <w:szCs w:val="24"/>
        </w:rPr>
        <w:t>I</w:t>
      </w:r>
      <w:r w:rsidRPr="006159EF">
        <w:rPr>
          <w:rFonts w:ascii="Times New Roman" w:hAnsi="Times New Roman"/>
          <w:spacing w:val="-5"/>
          <w:sz w:val="24"/>
          <w:szCs w:val="24"/>
        </w:rPr>
        <w:t>A</w:t>
      </w:r>
      <w:r w:rsidRPr="006159EF">
        <w:rPr>
          <w:rFonts w:ascii="Times New Roman" w:hAnsi="Times New Roman"/>
          <w:spacing w:val="1"/>
          <w:sz w:val="24"/>
          <w:szCs w:val="24"/>
        </w:rPr>
        <w:t>I</w:t>
      </w:r>
      <w:r w:rsidRPr="006159EF">
        <w:rPr>
          <w:rFonts w:ascii="Times New Roman" w:hAnsi="Times New Roman"/>
          <w:sz w:val="24"/>
          <w:szCs w:val="24"/>
        </w:rPr>
        <w:t>N</w:t>
      </w:r>
      <w:r w:rsidR="00F27E81">
        <w:rPr>
          <w:rFonts w:ascii="Times New Roman" w:hAnsi="Times New Roman"/>
          <w:sz w:val="24"/>
          <w:szCs w:val="24"/>
          <w:lang w:val="en-US"/>
        </w:rPr>
        <w:t xml:space="preserve"> </w:t>
      </w:r>
      <w:r w:rsidRPr="006159EF">
        <w:rPr>
          <w:rFonts w:ascii="Times New Roman" w:hAnsi="Times New Roman"/>
          <w:spacing w:val="-2"/>
          <w:sz w:val="24"/>
          <w:szCs w:val="24"/>
        </w:rPr>
        <w:t>B</w:t>
      </w:r>
      <w:r w:rsidRPr="006159EF">
        <w:rPr>
          <w:rFonts w:ascii="Times New Roman" w:hAnsi="Times New Roman"/>
          <w:spacing w:val="-1"/>
          <w:sz w:val="24"/>
          <w:szCs w:val="24"/>
        </w:rPr>
        <w:t>e</w:t>
      </w:r>
      <w:r w:rsidRPr="006159EF">
        <w:rPr>
          <w:rFonts w:ascii="Times New Roman" w:hAnsi="Times New Roman"/>
          <w:spacing w:val="-5"/>
          <w:sz w:val="24"/>
          <w:szCs w:val="24"/>
        </w:rPr>
        <w:t>n</w:t>
      </w:r>
      <w:r w:rsidRPr="006159EF">
        <w:rPr>
          <w:rFonts w:ascii="Times New Roman" w:hAnsi="Times New Roman"/>
          <w:sz w:val="24"/>
          <w:szCs w:val="24"/>
        </w:rPr>
        <w:t>gk</w:t>
      </w:r>
      <w:r w:rsidRPr="006159EF">
        <w:rPr>
          <w:rFonts w:ascii="Times New Roman" w:hAnsi="Times New Roman"/>
          <w:spacing w:val="5"/>
          <w:sz w:val="24"/>
          <w:szCs w:val="24"/>
        </w:rPr>
        <w:t>u</w:t>
      </w:r>
      <w:r w:rsidRPr="006159EF">
        <w:rPr>
          <w:rFonts w:ascii="Times New Roman" w:hAnsi="Times New Roman"/>
          <w:spacing w:val="-4"/>
          <w:sz w:val="24"/>
          <w:szCs w:val="24"/>
        </w:rPr>
        <w:t>l</w:t>
      </w:r>
      <w:r w:rsidRPr="006159EF">
        <w:rPr>
          <w:rFonts w:ascii="Times New Roman" w:hAnsi="Times New Roman"/>
          <w:sz w:val="24"/>
          <w:szCs w:val="24"/>
        </w:rPr>
        <w:t>u</w:t>
      </w:r>
      <w:r w:rsidR="00F27E81">
        <w:rPr>
          <w:rFonts w:ascii="Times New Roman" w:hAnsi="Times New Roman"/>
          <w:sz w:val="24"/>
          <w:szCs w:val="24"/>
          <w:lang w:val="en-US"/>
        </w:rPr>
        <w:t xml:space="preserve"> </w:t>
      </w:r>
      <w:r w:rsidRPr="006159EF">
        <w:rPr>
          <w:rFonts w:ascii="Times New Roman" w:hAnsi="Times New Roman"/>
          <w:spacing w:val="-5"/>
          <w:sz w:val="24"/>
          <w:szCs w:val="24"/>
        </w:rPr>
        <w:t>y</w:t>
      </w:r>
      <w:r w:rsidRPr="006159EF">
        <w:rPr>
          <w:rFonts w:ascii="Times New Roman" w:hAnsi="Times New Roman"/>
          <w:spacing w:val="4"/>
          <w:sz w:val="24"/>
          <w:szCs w:val="24"/>
        </w:rPr>
        <w:t>a</w:t>
      </w:r>
      <w:r w:rsidRPr="006159EF">
        <w:rPr>
          <w:rFonts w:ascii="Times New Roman" w:hAnsi="Times New Roman"/>
          <w:spacing w:val="-5"/>
          <w:sz w:val="24"/>
          <w:szCs w:val="24"/>
        </w:rPr>
        <w:t>n</w:t>
      </w:r>
      <w:r w:rsidRPr="006159EF">
        <w:rPr>
          <w:rFonts w:ascii="Times New Roman" w:hAnsi="Times New Roman"/>
          <w:sz w:val="24"/>
          <w:szCs w:val="24"/>
        </w:rPr>
        <w:t xml:space="preserve">g </w:t>
      </w:r>
      <w:r w:rsidRPr="006159EF">
        <w:rPr>
          <w:rFonts w:ascii="Times New Roman" w:hAnsi="Times New Roman"/>
          <w:spacing w:val="5"/>
          <w:sz w:val="24"/>
          <w:szCs w:val="24"/>
        </w:rPr>
        <w:t>t</w:t>
      </w:r>
      <w:r w:rsidRPr="006159EF">
        <w:rPr>
          <w:rFonts w:ascii="Times New Roman" w:hAnsi="Times New Roman"/>
          <w:spacing w:val="-1"/>
          <w:sz w:val="24"/>
          <w:szCs w:val="24"/>
        </w:rPr>
        <w:t>e</w:t>
      </w:r>
      <w:r w:rsidRPr="006159EF">
        <w:rPr>
          <w:rFonts w:ascii="Times New Roman" w:hAnsi="Times New Roman"/>
          <w:spacing w:val="-9"/>
          <w:sz w:val="24"/>
          <w:szCs w:val="24"/>
        </w:rPr>
        <w:t>l</w:t>
      </w:r>
      <w:r w:rsidRPr="006159EF">
        <w:rPr>
          <w:rFonts w:ascii="Times New Roman" w:hAnsi="Times New Roman"/>
          <w:spacing w:val="4"/>
          <w:sz w:val="24"/>
          <w:szCs w:val="24"/>
        </w:rPr>
        <w:t>a</w:t>
      </w:r>
      <w:r w:rsidRPr="006159EF">
        <w:rPr>
          <w:rFonts w:ascii="Times New Roman" w:hAnsi="Times New Roman"/>
          <w:sz w:val="24"/>
          <w:szCs w:val="24"/>
        </w:rPr>
        <w:t>h</w:t>
      </w:r>
      <w:r w:rsidR="00F27E81">
        <w:rPr>
          <w:rFonts w:ascii="Times New Roman" w:hAnsi="Times New Roman"/>
          <w:sz w:val="24"/>
          <w:szCs w:val="24"/>
          <w:lang w:val="en-US"/>
        </w:rPr>
        <w:t xml:space="preserve"> </w:t>
      </w:r>
      <w:r w:rsidRPr="006159EF">
        <w:rPr>
          <w:rFonts w:ascii="Times New Roman" w:hAnsi="Times New Roman"/>
          <w:spacing w:val="-4"/>
          <w:sz w:val="24"/>
          <w:szCs w:val="24"/>
        </w:rPr>
        <w:t>m</w:t>
      </w:r>
      <w:r w:rsidRPr="006159EF">
        <w:rPr>
          <w:rFonts w:ascii="Times New Roman" w:hAnsi="Times New Roman"/>
          <w:spacing w:val="4"/>
          <w:sz w:val="24"/>
          <w:szCs w:val="24"/>
        </w:rPr>
        <w:t>e</w:t>
      </w:r>
      <w:r w:rsidRPr="006159EF">
        <w:rPr>
          <w:rFonts w:ascii="Times New Roman" w:hAnsi="Times New Roman"/>
          <w:spacing w:val="-4"/>
          <w:sz w:val="24"/>
          <w:szCs w:val="24"/>
        </w:rPr>
        <w:t>m</w:t>
      </w:r>
      <w:r w:rsidRPr="006159EF">
        <w:rPr>
          <w:rFonts w:ascii="Times New Roman" w:hAnsi="Times New Roman"/>
          <w:sz w:val="24"/>
          <w:szCs w:val="24"/>
        </w:rPr>
        <w:t>b</w:t>
      </w:r>
      <w:r w:rsidRPr="006159EF">
        <w:rPr>
          <w:rFonts w:ascii="Times New Roman" w:hAnsi="Times New Roman"/>
          <w:spacing w:val="-1"/>
          <w:sz w:val="24"/>
          <w:szCs w:val="24"/>
        </w:rPr>
        <w:t>e</w:t>
      </w:r>
      <w:r w:rsidRPr="006159EF">
        <w:rPr>
          <w:rFonts w:ascii="Times New Roman" w:hAnsi="Times New Roman"/>
          <w:spacing w:val="6"/>
          <w:sz w:val="24"/>
          <w:szCs w:val="24"/>
        </w:rPr>
        <w:t>r</w:t>
      </w:r>
      <w:r w:rsidRPr="006159EF">
        <w:rPr>
          <w:rFonts w:ascii="Times New Roman" w:hAnsi="Times New Roman"/>
          <w:spacing w:val="-9"/>
          <w:sz w:val="24"/>
          <w:szCs w:val="24"/>
        </w:rPr>
        <w:t>i</w:t>
      </w:r>
      <w:r w:rsidRPr="006159EF">
        <w:rPr>
          <w:rFonts w:ascii="Times New Roman" w:hAnsi="Times New Roman"/>
          <w:spacing w:val="5"/>
          <w:sz w:val="24"/>
          <w:szCs w:val="24"/>
        </w:rPr>
        <w:t>k</w:t>
      </w:r>
      <w:r w:rsidRPr="006159EF">
        <w:rPr>
          <w:rFonts w:ascii="Times New Roman" w:hAnsi="Times New Roman"/>
          <w:spacing w:val="4"/>
          <w:sz w:val="24"/>
          <w:szCs w:val="24"/>
        </w:rPr>
        <w:t>a</w:t>
      </w:r>
      <w:r w:rsidRPr="006159EF">
        <w:rPr>
          <w:rFonts w:ascii="Times New Roman" w:hAnsi="Times New Roman"/>
          <w:sz w:val="24"/>
          <w:szCs w:val="24"/>
        </w:rPr>
        <w:t>n</w:t>
      </w:r>
      <w:r w:rsidR="00F27E81">
        <w:rPr>
          <w:rFonts w:ascii="Times New Roman" w:hAnsi="Times New Roman"/>
          <w:sz w:val="24"/>
          <w:szCs w:val="24"/>
          <w:lang w:val="en-US"/>
        </w:rPr>
        <w:t xml:space="preserve"> </w:t>
      </w:r>
      <w:r w:rsidRPr="006159EF">
        <w:rPr>
          <w:rFonts w:ascii="Times New Roman" w:hAnsi="Times New Roman"/>
          <w:sz w:val="24"/>
          <w:szCs w:val="24"/>
        </w:rPr>
        <w:t>p</w:t>
      </w:r>
      <w:r w:rsidRPr="006159EF">
        <w:rPr>
          <w:rFonts w:ascii="Times New Roman" w:hAnsi="Times New Roman"/>
          <w:spacing w:val="4"/>
          <w:sz w:val="24"/>
          <w:szCs w:val="24"/>
        </w:rPr>
        <w:t>e</w:t>
      </w:r>
      <w:r w:rsidRPr="006159EF">
        <w:rPr>
          <w:rFonts w:ascii="Times New Roman" w:hAnsi="Times New Roman"/>
          <w:spacing w:val="-9"/>
          <w:sz w:val="24"/>
          <w:szCs w:val="24"/>
        </w:rPr>
        <w:t>l</w:t>
      </w:r>
      <w:r w:rsidRPr="006159EF">
        <w:rPr>
          <w:rFonts w:ascii="Times New Roman" w:hAnsi="Times New Roman"/>
          <w:spacing w:val="4"/>
          <w:sz w:val="24"/>
          <w:szCs w:val="24"/>
        </w:rPr>
        <w:t>a</w:t>
      </w:r>
      <w:r w:rsidRPr="006159EF">
        <w:rPr>
          <w:rFonts w:ascii="Times New Roman" w:hAnsi="Times New Roman"/>
          <w:spacing w:val="-5"/>
          <w:sz w:val="24"/>
          <w:szCs w:val="24"/>
        </w:rPr>
        <w:t>y</w:t>
      </w:r>
      <w:r w:rsidRPr="006159EF">
        <w:rPr>
          <w:rFonts w:ascii="Times New Roman" w:hAnsi="Times New Roman"/>
          <w:spacing w:val="4"/>
          <w:sz w:val="24"/>
          <w:szCs w:val="24"/>
        </w:rPr>
        <w:t>a</w:t>
      </w:r>
      <w:r w:rsidRPr="006159EF">
        <w:rPr>
          <w:rFonts w:ascii="Times New Roman" w:hAnsi="Times New Roman"/>
          <w:sz w:val="24"/>
          <w:szCs w:val="24"/>
        </w:rPr>
        <w:t>n</w:t>
      </w:r>
      <w:r w:rsidRPr="006159EF">
        <w:rPr>
          <w:rFonts w:ascii="Times New Roman" w:hAnsi="Times New Roman"/>
          <w:spacing w:val="4"/>
          <w:sz w:val="24"/>
          <w:szCs w:val="24"/>
        </w:rPr>
        <w:t>a</w:t>
      </w:r>
      <w:r w:rsidRPr="006159EF">
        <w:rPr>
          <w:rFonts w:ascii="Times New Roman" w:hAnsi="Times New Roman"/>
          <w:sz w:val="24"/>
          <w:szCs w:val="24"/>
        </w:rPr>
        <w:t>n</w:t>
      </w:r>
      <w:r w:rsidR="00F27E81">
        <w:rPr>
          <w:rFonts w:ascii="Times New Roman" w:hAnsi="Times New Roman"/>
          <w:sz w:val="24"/>
          <w:szCs w:val="24"/>
          <w:lang w:val="en-US"/>
        </w:rPr>
        <w:t xml:space="preserve"> </w:t>
      </w:r>
      <w:r w:rsidRPr="006159EF">
        <w:rPr>
          <w:rFonts w:ascii="Times New Roman" w:hAnsi="Times New Roman"/>
          <w:sz w:val="24"/>
          <w:szCs w:val="24"/>
        </w:rPr>
        <w:t>d</w:t>
      </w:r>
      <w:r w:rsidRPr="006159EF">
        <w:rPr>
          <w:rFonts w:ascii="Times New Roman" w:hAnsi="Times New Roman"/>
          <w:spacing w:val="-1"/>
          <w:sz w:val="24"/>
          <w:szCs w:val="24"/>
        </w:rPr>
        <w:t>e</w:t>
      </w:r>
      <w:r w:rsidRPr="006159EF">
        <w:rPr>
          <w:rFonts w:ascii="Times New Roman" w:hAnsi="Times New Roman"/>
          <w:spacing w:val="-5"/>
          <w:sz w:val="24"/>
          <w:szCs w:val="24"/>
        </w:rPr>
        <w:t>n</w:t>
      </w:r>
      <w:r w:rsidRPr="006159EF">
        <w:rPr>
          <w:rFonts w:ascii="Times New Roman" w:hAnsi="Times New Roman"/>
          <w:spacing w:val="5"/>
          <w:sz w:val="24"/>
          <w:szCs w:val="24"/>
        </w:rPr>
        <w:t>g</w:t>
      </w:r>
      <w:r w:rsidRPr="006159EF">
        <w:rPr>
          <w:rFonts w:ascii="Times New Roman" w:hAnsi="Times New Roman"/>
          <w:spacing w:val="4"/>
          <w:sz w:val="24"/>
          <w:szCs w:val="24"/>
        </w:rPr>
        <w:t>a</w:t>
      </w:r>
      <w:r w:rsidRPr="006159EF">
        <w:rPr>
          <w:rFonts w:ascii="Times New Roman" w:hAnsi="Times New Roman"/>
          <w:sz w:val="24"/>
          <w:szCs w:val="24"/>
        </w:rPr>
        <w:t>n</w:t>
      </w:r>
      <w:r w:rsidR="00F27E81">
        <w:rPr>
          <w:rFonts w:ascii="Times New Roman" w:hAnsi="Times New Roman"/>
          <w:sz w:val="24"/>
          <w:szCs w:val="24"/>
          <w:lang w:val="en-US"/>
        </w:rPr>
        <w:t xml:space="preserve"> </w:t>
      </w:r>
      <w:r w:rsidRPr="006159EF">
        <w:rPr>
          <w:rFonts w:ascii="Times New Roman" w:hAnsi="Times New Roman"/>
          <w:spacing w:val="-5"/>
          <w:sz w:val="24"/>
          <w:szCs w:val="24"/>
        </w:rPr>
        <w:t>b</w:t>
      </w:r>
      <w:r w:rsidRPr="006159EF">
        <w:rPr>
          <w:rFonts w:ascii="Times New Roman" w:hAnsi="Times New Roman"/>
          <w:spacing w:val="4"/>
          <w:sz w:val="24"/>
          <w:szCs w:val="24"/>
        </w:rPr>
        <w:t>a</w:t>
      </w:r>
      <w:r w:rsidRPr="006159EF">
        <w:rPr>
          <w:rFonts w:ascii="Times New Roman" w:hAnsi="Times New Roman"/>
          <w:spacing w:val="2"/>
          <w:sz w:val="24"/>
          <w:szCs w:val="24"/>
        </w:rPr>
        <w:t>i</w:t>
      </w:r>
      <w:r w:rsidRPr="006159EF">
        <w:rPr>
          <w:rFonts w:ascii="Times New Roman" w:hAnsi="Times New Roman"/>
          <w:sz w:val="24"/>
          <w:szCs w:val="24"/>
        </w:rPr>
        <w:t>k</w:t>
      </w:r>
      <w:r w:rsidR="00F27E81">
        <w:rPr>
          <w:rFonts w:ascii="Times New Roman" w:hAnsi="Times New Roman"/>
          <w:sz w:val="24"/>
          <w:szCs w:val="24"/>
          <w:lang w:val="en-US"/>
        </w:rPr>
        <w:t xml:space="preserve"> </w:t>
      </w:r>
      <w:r w:rsidRPr="006159EF">
        <w:rPr>
          <w:rFonts w:ascii="Times New Roman" w:hAnsi="Times New Roman"/>
          <w:sz w:val="24"/>
          <w:szCs w:val="24"/>
        </w:rPr>
        <w:t>d</w:t>
      </w:r>
      <w:r w:rsidRPr="006159EF">
        <w:rPr>
          <w:rFonts w:ascii="Times New Roman" w:hAnsi="Times New Roman"/>
          <w:spacing w:val="4"/>
          <w:sz w:val="24"/>
          <w:szCs w:val="24"/>
        </w:rPr>
        <w:t>a</w:t>
      </w:r>
      <w:r w:rsidRPr="006159EF">
        <w:rPr>
          <w:rFonts w:ascii="Times New Roman" w:hAnsi="Times New Roman"/>
          <w:spacing w:val="-4"/>
          <w:sz w:val="24"/>
          <w:szCs w:val="24"/>
        </w:rPr>
        <w:t>l</w:t>
      </w:r>
      <w:r w:rsidRPr="006159EF">
        <w:rPr>
          <w:rFonts w:ascii="Times New Roman" w:hAnsi="Times New Roman"/>
          <w:spacing w:val="4"/>
          <w:sz w:val="24"/>
          <w:szCs w:val="24"/>
        </w:rPr>
        <w:t>a</w:t>
      </w:r>
      <w:r w:rsidRPr="006159EF">
        <w:rPr>
          <w:rFonts w:ascii="Times New Roman" w:hAnsi="Times New Roman"/>
          <w:sz w:val="24"/>
          <w:szCs w:val="24"/>
        </w:rPr>
        <w:t>m</w:t>
      </w:r>
      <w:r w:rsidR="00F27E81">
        <w:rPr>
          <w:rFonts w:ascii="Times New Roman" w:hAnsi="Times New Roman"/>
          <w:sz w:val="24"/>
          <w:szCs w:val="24"/>
          <w:lang w:val="en-US"/>
        </w:rPr>
        <w:t xml:space="preserve"> </w:t>
      </w:r>
      <w:r w:rsidRPr="006159EF">
        <w:rPr>
          <w:rFonts w:ascii="Times New Roman" w:hAnsi="Times New Roman"/>
          <w:sz w:val="24"/>
          <w:szCs w:val="24"/>
        </w:rPr>
        <w:t>h</w:t>
      </w:r>
      <w:r w:rsidRPr="006159EF">
        <w:rPr>
          <w:rFonts w:ascii="Times New Roman" w:hAnsi="Times New Roman"/>
          <w:spacing w:val="4"/>
          <w:sz w:val="24"/>
          <w:szCs w:val="24"/>
        </w:rPr>
        <w:t>a</w:t>
      </w:r>
      <w:r w:rsidRPr="006159EF">
        <w:rPr>
          <w:rFonts w:ascii="Times New Roman" w:hAnsi="Times New Roman"/>
          <w:sz w:val="24"/>
          <w:szCs w:val="24"/>
        </w:rPr>
        <w:t>l</w:t>
      </w:r>
      <w:r w:rsidR="00F27E81">
        <w:rPr>
          <w:rFonts w:ascii="Times New Roman" w:hAnsi="Times New Roman"/>
          <w:sz w:val="24"/>
          <w:szCs w:val="24"/>
          <w:lang w:val="en-US"/>
        </w:rPr>
        <w:t xml:space="preserve"> </w:t>
      </w:r>
      <w:r w:rsidRPr="006159EF">
        <w:rPr>
          <w:rFonts w:ascii="Times New Roman" w:hAnsi="Times New Roman"/>
          <w:spacing w:val="-1"/>
          <w:sz w:val="24"/>
          <w:szCs w:val="24"/>
        </w:rPr>
        <w:t>a</w:t>
      </w:r>
      <w:r w:rsidRPr="006159EF">
        <w:rPr>
          <w:rFonts w:ascii="Times New Roman" w:hAnsi="Times New Roman"/>
          <w:spacing w:val="5"/>
          <w:sz w:val="24"/>
          <w:szCs w:val="24"/>
        </w:rPr>
        <w:t>d</w:t>
      </w:r>
      <w:r w:rsidRPr="006159EF">
        <w:rPr>
          <w:rFonts w:ascii="Times New Roman" w:hAnsi="Times New Roman"/>
          <w:sz w:val="24"/>
          <w:szCs w:val="24"/>
        </w:rPr>
        <w:t>m</w:t>
      </w:r>
      <w:r w:rsidRPr="006159EF">
        <w:rPr>
          <w:rFonts w:ascii="Times New Roman" w:hAnsi="Times New Roman"/>
          <w:spacing w:val="-4"/>
          <w:sz w:val="24"/>
          <w:szCs w:val="24"/>
        </w:rPr>
        <w:t>i</w:t>
      </w:r>
      <w:r w:rsidRPr="006159EF">
        <w:rPr>
          <w:rFonts w:ascii="Times New Roman" w:hAnsi="Times New Roman"/>
          <w:sz w:val="24"/>
          <w:szCs w:val="24"/>
        </w:rPr>
        <w:t>n</w:t>
      </w:r>
      <w:r w:rsidRPr="006159EF">
        <w:rPr>
          <w:rFonts w:ascii="Times New Roman" w:hAnsi="Times New Roman"/>
          <w:spacing w:val="-4"/>
          <w:sz w:val="24"/>
          <w:szCs w:val="24"/>
        </w:rPr>
        <w:t>i</w:t>
      </w:r>
      <w:r w:rsidRPr="006159EF">
        <w:rPr>
          <w:rFonts w:ascii="Times New Roman" w:hAnsi="Times New Roman"/>
          <w:spacing w:val="-2"/>
          <w:sz w:val="24"/>
          <w:szCs w:val="24"/>
        </w:rPr>
        <w:t>s</w:t>
      </w:r>
      <w:r w:rsidRPr="006159EF">
        <w:rPr>
          <w:rFonts w:ascii="Times New Roman" w:hAnsi="Times New Roman"/>
          <w:spacing w:val="5"/>
          <w:sz w:val="24"/>
          <w:szCs w:val="24"/>
        </w:rPr>
        <w:t>t</w:t>
      </w:r>
      <w:r w:rsidRPr="006159EF">
        <w:rPr>
          <w:rFonts w:ascii="Times New Roman" w:hAnsi="Times New Roman"/>
          <w:spacing w:val="1"/>
          <w:sz w:val="24"/>
          <w:szCs w:val="24"/>
        </w:rPr>
        <w:t>r</w:t>
      </w:r>
      <w:r w:rsidRPr="006159EF">
        <w:rPr>
          <w:rFonts w:ascii="Times New Roman" w:hAnsi="Times New Roman"/>
          <w:spacing w:val="-1"/>
          <w:sz w:val="24"/>
          <w:szCs w:val="24"/>
        </w:rPr>
        <w:t>a</w:t>
      </w:r>
      <w:r w:rsidRPr="006159EF">
        <w:rPr>
          <w:rFonts w:ascii="Times New Roman" w:hAnsi="Times New Roman"/>
          <w:spacing w:val="2"/>
          <w:sz w:val="24"/>
          <w:szCs w:val="24"/>
        </w:rPr>
        <w:t>s</w:t>
      </w:r>
      <w:r w:rsidRPr="006159EF">
        <w:rPr>
          <w:rFonts w:ascii="Times New Roman" w:hAnsi="Times New Roman"/>
          <w:spacing w:val="-9"/>
          <w:sz w:val="24"/>
          <w:szCs w:val="24"/>
        </w:rPr>
        <w:t>i</w:t>
      </w:r>
      <w:r w:rsidRPr="006159EF">
        <w:rPr>
          <w:rFonts w:ascii="Times New Roman" w:hAnsi="Times New Roman"/>
          <w:sz w:val="24"/>
          <w:szCs w:val="24"/>
        </w:rPr>
        <w:t>.</w:t>
      </w:r>
    </w:p>
    <w:p w:rsidR="00BC75DC" w:rsidRPr="006159EF" w:rsidRDefault="00BC75DC" w:rsidP="00041983">
      <w:pPr>
        <w:pStyle w:val="ListParagraph"/>
        <w:numPr>
          <w:ilvl w:val="0"/>
          <w:numId w:val="71"/>
        </w:numPr>
        <w:spacing w:before="10"/>
        <w:ind w:left="360" w:right="61"/>
        <w:jc w:val="both"/>
        <w:rPr>
          <w:rFonts w:ascii="Times New Roman" w:hAnsi="Times New Roman"/>
          <w:sz w:val="24"/>
          <w:szCs w:val="24"/>
        </w:rPr>
      </w:pPr>
      <w:r w:rsidRPr="006159EF">
        <w:rPr>
          <w:rFonts w:ascii="Times New Roman" w:hAnsi="Times New Roman"/>
          <w:spacing w:val="1"/>
          <w:sz w:val="24"/>
          <w:szCs w:val="24"/>
        </w:rPr>
        <w:t>S</w:t>
      </w:r>
      <w:r w:rsidRPr="006159EF">
        <w:rPr>
          <w:rFonts w:ascii="Times New Roman" w:hAnsi="Times New Roman"/>
          <w:spacing w:val="4"/>
          <w:sz w:val="24"/>
          <w:szCs w:val="24"/>
        </w:rPr>
        <w:t>e</w:t>
      </w:r>
      <w:r w:rsidRPr="006159EF">
        <w:rPr>
          <w:rFonts w:ascii="Times New Roman" w:hAnsi="Times New Roman"/>
          <w:spacing w:val="-9"/>
          <w:sz w:val="24"/>
          <w:szCs w:val="24"/>
        </w:rPr>
        <w:t>m</w:t>
      </w:r>
      <w:r w:rsidRPr="006159EF">
        <w:rPr>
          <w:rFonts w:ascii="Times New Roman" w:hAnsi="Times New Roman"/>
          <w:sz w:val="24"/>
          <w:szCs w:val="24"/>
        </w:rPr>
        <w:t>ua</w:t>
      </w:r>
      <w:r w:rsidR="00F27E81">
        <w:rPr>
          <w:rFonts w:ascii="Times New Roman" w:hAnsi="Times New Roman"/>
          <w:sz w:val="24"/>
          <w:szCs w:val="24"/>
          <w:lang w:val="en-US"/>
        </w:rPr>
        <w:t xml:space="preserve"> </w:t>
      </w:r>
      <w:r w:rsidRPr="006159EF">
        <w:rPr>
          <w:rFonts w:ascii="Times New Roman" w:hAnsi="Times New Roman"/>
          <w:spacing w:val="5"/>
          <w:sz w:val="24"/>
          <w:szCs w:val="24"/>
        </w:rPr>
        <w:t>p</w:t>
      </w:r>
      <w:r w:rsidRPr="006159EF">
        <w:rPr>
          <w:rFonts w:ascii="Times New Roman" w:hAnsi="Times New Roman"/>
          <w:spacing w:val="-4"/>
          <w:sz w:val="24"/>
          <w:szCs w:val="24"/>
        </w:rPr>
        <w:t>i</w:t>
      </w:r>
      <w:r w:rsidRPr="006159EF">
        <w:rPr>
          <w:rFonts w:ascii="Times New Roman" w:hAnsi="Times New Roman"/>
          <w:sz w:val="24"/>
          <w:szCs w:val="24"/>
        </w:rPr>
        <w:t>h</w:t>
      </w:r>
      <w:r w:rsidRPr="006159EF">
        <w:rPr>
          <w:rFonts w:ascii="Times New Roman" w:hAnsi="Times New Roman"/>
          <w:spacing w:val="-1"/>
          <w:sz w:val="24"/>
          <w:szCs w:val="24"/>
        </w:rPr>
        <w:t>a</w:t>
      </w:r>
      <w:r w:rsidRPr="006159EF">
        <w:rPr>
          <w:rFonts w:ascii="Times New Roman" w:hAnsi="Times New Roman"/>
          <w:sz w:val="24"/>
          <w:szCs w:val="24"/>
        </w:rPr>
        <w:t>k</w:t>
      </w:r>
      <w:r w:rsidR="00F27E81">
        <w:rPr>
          <w:rFonts w:ascii="Times New Roman" w:hAnsi="Times New Roman"/>
          <w:sz w:val="24"/>
          <w:szCs w:val="24"/>
          <w:lang w:val="en-US"/>
        </w:rPr>
        <w:t xml:space="preserve"> </w:t>
      </w:r>
      <w:r w:rsidRPr="006159EF">
        <w:rPr>
          <w:rFonts w:ascii="Times New Roman" w:hAnsi="Times New Roman"/>
          <w:spacing w:val="-10"/>
          <w:sz w:val="24"/>
          <w:szCs w:val="24"/>
        </w:rPr>
        <w:t>y</w:t>
      </w:r>
      <w:r w:rsidRPr="006159EF">
        <w:rPr>
          <w:rFonts w:ascii="Times New Roman" w:hAnsi="Times New Roman"/>
          <w:spacing w:val="4"/>
          <w:sz w:val="24"/>
          <w:szCs w:val="24"/>
        </w:rPr>
        <w:t>a</w:t>
      </w:r>
      <w:r w:rsidRPr="006159EF">
        <w:rPr>
          <w:rFonts w:ascii="Times New Roman" w:hAnsi="Times New Roman"/>
          <w:spacing w:val="-5"/>
          <w:sz w:val="24"/>
          <w:szCs w:val="24"/>
        </w:rPr>
        <w:t>n</w:t>
      </w:r>
      <w:r w:rsidRPr="006159EF">
        <w:rPr>
          <w:rFonts w:ascii="Times New Roman" w:hAnsi="Times New Roman"/>
          <w:sz w:val="24"/>
          <w:szCs w:val="24"/>
        </w:rPr>
        <w:t>g</w:t>
      </w:r>
      <w:r w:rsidR="00F27E81">
        <w:rPr>
          <w:rFonts w:ascii="Times New Roman" w:hAnsi="Times New Roman"/>
          <w:sz w:val="24"/>
          <w:szCs w:val="24"/>
          <w:lang w:val="en-US"/>
        </w:rPr>
        <w:t xml:space="preserve"> </w:t>
      </w:r>
      <w:r w:rsidRPr="006159EF">
        <w:rPr>
          <w:rFonts w:ascii="Times New Roman" w:hAnsi="Times New Roman"/>
          <w:spacing w:val="-4"/>
          <w:sz w:val="24"/>
          <w:szCs w:val="24"/>
        </w:rPr>
        <w:t>m</w:t>
      </w:r>
      <w:r w:rsidRPr="006159EF">
        <w:rPr>
          <w:rFonts w:ascii="Times New Roman" w:hAnsi="Times New Roman"/>
          <w:spacing w:val="4"/>
          <w:sz w:val="24"/>
          <w:szCs w:val="24"/>
        </w:rPr>
        <w:t>e</w:t>
      </w:r>
      <w:r w:rsidRPr="006159EF">
        <w:rPr>
          <w:rFonts w:ascii="Times New Roman" w:hAnsi="Times New Roman"/>
          <w:spacing w:val="-4"/>
          <w:sz w:val="24"/>
          <w:szCs w:val="24"/>
        </w:rPr>
        <w:t>m</w:t>
      </w:r>
      <w:r w:rsidRPr="006159EF">
        <w:rPr>
          <w:rFonts w:ascii="Times New Roman" w:hAnsi="Times New Roman"/>
          <w:sz w:val="24"/>
          <w:szCs w:val="24"/>
        </w:rPr>
        <w:t>b</w:t>
      </w:r>
      <w:r w:rsidRPr="006159EF">
        <w:rPr>
          <w:rFonts w:ascii="Times New Roman" w:hAnsi="Times New Roman"/>
          <w:spacing w:val="4"/>
          <w:sz w:val="24"/>
          <w:szCs w:val="24"/>
        </w:rPr>
        <w:t>a</w:t>
      </w:r>
      <w:r w:rsidRPr="006159EF">
        <w:rPr>
          <w:rFonts w:ascii="Times New Roman" w:hAnsi="Times New Roman"/>
          <w:spacing w:val="-5"/>
          <w:sz w:val="24"/>
          <w:szCs w:val="24"/>
        </w:rPr>
        <w:t>n</w:t>
      </w:r>
      <w:r w:rsidRPr="006159EF">
        <w:rPr>
          <w:rFonts w:ascii="Times New Roman" w:hAnsi="Times New Roman"/>
          <w:spacing w:val="5"/>
          <w:sz w:val="24"/>
          <w:szCs w:val="24"/>
        </w:rPr>
        <w:t>t</w:t>
      </w:r>
      <w:r w:rsidRPr="006159EF">
        <w:rPr>
          <w:rFonts w:ascii="Times New Roman" w:hAnsi="Times New Roman"/>
          <w:sz w:val="24"/>
          <w:szCs w:val="24"/>
        </w:rPr>
        <w:t>u</w:t>
      </w:r>
      <w:r w:rsidR="00F27E81">
        <w:rPr>
          <w:rFonts w:ascii="Times New Roman" w:hAnsi="Times New Roman"/>
          <w:sz w:val="24"/>
          <w:szCs w:val="24"/>
          <w:lang w:val="en-US"/>
        </w:rPr>
        <w:t xml:space="preserve"> </w:t>
      </w:r>
      <w:r w:rsidRPr="006159EF">
        <w:rPr>
          <w:rFonts w:ascii="Times New Roman" w:hAnsi="Times New Roman"/>
          <w:sz w:val="24"/>
          <w:szCs w:val="24"/>
        </w:rPr>
        <w:t>p</w:t>
      </w:r>
      <w:r w:rsidRPr="006159EF">
        <w:rPr>
          <w:rFonts w:ascii="Times New Roman" w:hAnsi="Times New Roman"/>
          <w:spacing w:val="-1"/>
          <w:sz w:val="24"/>
          <w:szCs w:val="24"/>
        </w:rPr>
        <w:t>e</w:t>
      </w:r>
      <w:r w:rsidRPr="006159EF">
        <w:rPr>
          <w:rFonts w:ascii="Times New Roman" w:hAnsi="Times New Roman"/>
          <w:spacing w:val="-5"/>
          <w:sz w:val="24"/>
          <w:szCs w:val="24"/>
        </w:rPr>
        <w:t>n</w:t>
      </w:r>
      <w:r w:rsidRPr="006159EF">
        <w:rPr>
          <w:rFonts w:ascii="Times New Roman" w:hAnsi="Times New Roman"/>
          <w:spacing w:val="5"/>
          <w:sz w:val="24"/>
          <w:szCs w:val="24"/>
        </w:rPr>
        <w:t>u</w:t>
      </w:r>
      <w:r w:rsidRPr="006159EF">
        <w:rPr>
          <w:rFonts w:ascii="Times New Roman" w:hAnsi="Times New Roman"/>
          <w:spacing w:val="-4"/>
          <w:sz w:val="24"/>
          <w:szCs w:val="24"/>
        </w:rPr>
        <w:t>li</w:t>
      </w:r>
      <w:r w:rsidRPr="006159EF">
        <w:rPr>
          <w:rFonts w:ascii="Times New Roman" w:hAnsi="Times New Roman"/>
          <w:spacing w:val="2"/>
          <w:sz w:val="24"/>
          <w:szCs w:val="24"/>
        </w:rPr>
        <w:t>s</w:t>
      </w:r>
      <w:r w:rsidRPr="006159EF">
        <w:rPr>
          <w:rFonts w:ascii="Times New Roman" w:hAnsi="Times New Roman"/>
          <w:spacing w:val="4"/>
          <w:sz w:val="24"/>
          <w:szCs w:val="24"/>
        </w:rPr>
        <w:t>a</w:t>
      </w:r>
      <w:r w:rsidRPr="006159EF">
        <w:rPr>
          <w:rFonts w:ascii="Times New Roman" w:hAnsi="Times New Roman"/>
          <w:sz w:val="24"/>
          <w:szCs w:val="24"/>
        </w:rPr>
        <w:t>n</w:t>
      </w:r>
      <w:r w:rsidR="00F27E81">
        <w:rPr>
          <w:rFonts w:ascii="Times New Roman" w:hAnsi="Times New Roman"/>
          <w:sz w:val="24"/>
          <w:szCs w:val="24"/>
          <w:lang w:val="en-US"/>
        </w:rPr>
        <w:t xml:space="preserve"> </w:t>
      </w:r>
      <w:r w:rsidRPr="006159EF">
        <w:rPr>
          <w:rFonts w:ascii="Times New Roman" w:hAnsi="Times New Roman"/>
          <w:spacing w:val="-2"/>
          <w:sz w:val="24"/>
          <w:szCs w:val="24"/>
        </w:rPr>
        <w:t>s</w:t>
      </w:r>
      <w:r w:rsidRPr="006159EF">
        <w:rPr>
          <w:rFonts w:ascii="Times New Roman" w:hAnsi="Times New Roman"/>
          <w:sz w:val="24"/>
          <w:szCs w:val="24"/>
        </w:rPr>
        <w:t>k</w:t>
      </w:r>
      <w:r w:rsidRPr="006159EF">
        <w:rPr>
          <w:rFonts w:ascii="Times New Roman" w:hAnsi="Times New Roman"/>
          <w:spacing w:val="6"/>
          <w:sz w:val="24"/>
          <w:szCs w:val="24"/>
        </w:rPr>
        <w:t>r</w:t>
      </w:r>
      <w:r w:rsidRPr="006159EF">
        <w:rPr>
          <w:rFonts w:ascii="Times New Roman" w:hAnsi="Times New Roman"/>
          <w:spacing w:val="-9"/>
          <w:sz w:val="24"/>
          <w:szCs w:val="24"/>
        </w:rPr>
        <w:t>i</w:t>
      </w:r>
      <w:r w:rsidRPr="006159EF">
        <w:rPr>
          <w:rFonts w:ascii="Times New Roman" w:hAnsi="Times New Roman"/>
          <w:spacing w:val="5"/>
          <w:sz w:val="24"/>
          <w:szCs w:val="24"/>
        </w:rPr>
        <w:t>p</w:t>
      </w:r>
      <w:r w:rsidRPr="006159EF">
        <w:rPr>
          <w:rFonts w:ascii="Times New Roman" w:hAnsi="Times New Roman"/>
          <w:spacing w:val="2"/>
          <w:sz w:val="24"/>
          <w:szCs w:val="24"/>
        </w:rPr>
        <w:t>s</w:t>
      </w:r>
      <w:r w:rsidRPr="006159EF">
        <w:rPr>
          <w:rFonts w:ascii="Times New Roman" w:hAnsi="Times New Roman"/>
          <w:sz w:val="24"/>
          <w:szCs w:val="24"/>
        </w:rPr>
        <w:t>i</w:t>
      </w:r>
      <w:r w:rsidR="00F27E81">
        <w:rPr>
          <w:rFonts w:ascii="Times New Roman" w:hAnsi="Times New Roman"/>
          <w:sz w:val="24"/>
          <w:szCs w:val="24"/>
          <w:lang w:val="en-US"/>
        </w:rPr>
        <w:t xml:space="preserve"> </w:t>
      </w:r>
      <w:r w:rsidRPr="006159EF">
        <w:rPr>
          <w:rFonts w:ascii="Times New Roman" w:hAnsi="Times New Roman"/>
          <w:spacing w:val="-4"/>
          <w:sz w:val="24"/>
          <w:szCs w:val="24"/>
        </w:rPr>
        <w:t>i</w:t>
      </w:r>
      <w:r w:rsidRPr="006159EF">
        <w:rPr>
          <w:rFonts w:ascii="Times New Roman" w:hAnsi="Times New Roman"/>
          <w:spacing w:val="5"/>
          <w:sz w:val="24"/>
          <w:szCs w:val="24"/>
        </w:rPr>
        <w:t>n</w:t>
      </w:r>
      <w:r w:rsidRPr="006159EF">
        <w:rPr>
          <w:rFonts w:ascii="Times New Roman" w:hAnsi="Times New Roman"/>
          <w:spacing w:val="-4"/>
          <w:sz w:val="24"/>
          <w:szCs w:val="24"/>
        </w:rPr>
        <w:t>i</w:t>
      </w:r>
      <w:r w:rsidRPr="006159EF">
        <w:rPr>
          <w:rFonts w:ascii="Times New Roman" w:hAnsi="Times New Roman"/>
          <w:sz w:val="24"/>
          <w:szCs w:val="24"/>
        </w:rPr>
        <w:t>.</w:t>
      </w:r>
    </w:p>
    <w:p w:rsidR="0064719C" w:rsidRPr="00FB47F4" w:rsidRDefault="00BC75DC" w:rsidP="00F27E81">
      <w:pPr>
        <w:spacing w:line="276" w:lineRule="auto"/>
        <w:ind w:firstLine="360"/>
        <w:jc w:val="both"/>
        <w:rPr>
          <w:rFonts w:ascii="Times New Roman" w:hAnsi="Times New Roman"/>
          <w:sz w:val="24"/>
          <w:szCs w:val="24"/>
        </w:rPr>
      </w:pPr>
      <w:r w:rsidRPr="006159EF">
        <w:rPr>
          <w:rFonts w:ascii="Times New Roman" w:hAnsi="Times New Roman"/>
          <w:sz w:val="24"/>
          <w:szCs w:val="24"/>
        </w:rPr>
        <w:tab/>
        <w:t>D</w:t>
      </w:r>
      <w:r w:rsidRPr="006159EF">
        <w:rPr>
          <w:rFonts w:ascii="Times New Roman" w:hAnsi="Times New Roman"/>
          <w:spacing w:val="3"/>
          <w:sz w:val="24"/>
          <w:szCs w:val="24"/>
        </w:rPr>
        <w:t>a</w:t>
      </w:r>
      <w:r w:rsidRPr="006159EF">
        <w:rPr>
          <w:rFonts w:ascii="Times New Roman" w:hAnsi="Times New Roman"/>
          <w:spacing w:val="-9"/>
          <w:sz w:val="24"/>
          <w:szCs w:val="24"/>
        </w:rPr>
        <w:t>l</w:t>
      </w:r>
      <w:r w:rsidRPr="006159EF">
        <w:rPr>
          <w:rFonts w:ascii="Times New Roman" w:hAnsi="Times New Roman"/>
          <w:spacing w:val="4"/>
          <w:sz w:val="24"/>
          <w:szCs w:val="24"/>
        </w:rPr>
        <w:t>a</w:t>
      </w:r>
      <w:r w:rsidRPr="006159EF">
        <w:rPr>
          <w:rFonts w:ascii="Times New Roman" w:hAnsi="Times New Roman"/>
          <w:sz w:val="24"/>
          <w:szCs w:val="24"/>
        </w:rPr>
        <w:t>m</w:t>
      </w:r>
      <w:r w:rsidR="0064719C" w:rsidRPr="0064719C">
        <w:rPr>
          <w:rFonts w:ascii="Times New Roman" w:hAnsi="Times New Roman"/>
          <w:sz w:val="24"/>
          <w:szCs w:val="24"/>
        </w:rPr>
        <w:t xml:space="preserve"> </w:t>
      </w:r>
      <w:r w:rsidRPr="006159EF">
        <w:rPr>
          <w:rFonts w:ascii="Times New Roman" w:hAnsi="Times New Roman"/>
          <w:sz w:val="24"/>
          <w:szCs w:val="24"/>
        </w:rPr>
        <w:t>p</w:t>
      </w:r>
      <w:r w:rsidRPr="006159EF">
        <w:rPr>
          <w:rFonts w:ascii="Times New Roman" w:hAnsi="Times New Roman"/>
          <w:spacing w:val="4"/>
          <w:sz w:val="24"/>
          <w:szCs w:val="24"/>
        </w:rPr>
        <w:t>e</w:t>
      </w:r>
      <w:r w:rsidRPr="006159EF">
        <w:rPr>
          <w:rFonts w:ascii="Times New Roman" w:hAnsi="Times New Roman"/>
          <w:spacing w:val="-5"/>
          <w:sz w:val="24"/>
          <w:szCs w:val="24"/>
        </w:rPr>
        <w:t>n</w:t>
      </w:r>
      <w:r w:rsidRPr="006159EF">
        <w:rPr>
          <w:rFonts w:ascii="Times New Roman" w:hAnsi="Times New Roman"/>
          <w:spacing w:val="5"/>
          <w:sz w:val="24"/>
          <w:szCs w:val="24"/>
        </w:rPr>
        <w:t xml:space="preserve">yusunan </w:t>
      </w:r>
      <w:r w:rsidRPr="006159EF">
        <w:rPr>
          <w:rFonts w:ascii="Times New Roman" w:hAnsi="Times New Roman"/>
          <w:spacing w:val="-2"/>
          <w:sz w:val="24"/>
          <w:szCs w:val="24"/>
        </w:rPr>
        <w:t>s</w:t>
      </w:r>
      <w:r w:rsidRPr="006159EF">
        <w:rPr>
          <w:rFonts w:ascii="Times New Roman" w:hAnsi="Times New Roman"/>
          <w:sz w:val="24"/>
          <w:szCs w:val="24"/>
        </w:rPr>
        <w:t>k</w:t>
      </w:r>
      <w:r w:rsidRPr="006159EF">
        <w:rPr>
          <w:rFonts w:ascii="Times New Roman" w:hAnsi="Times New Roman"/>
          <w:spacing w:val="6"/>
          <w:sz w:val="24"/>
          <w:szCs w:val="24"/>
        </w:rPr>
        <w:t>r</w:t>
      </w:r>
      <w:r w:rsidRPr="006159EF">
        <w:rPr>
          <w:rFonts w:ascii="Times New Roman" w:hAnsi="Times New Roman"/>
          <w:spacing w:val="-4"/>
          <w:sz w:val="24"/>
          <w:szCs w:val="24"/>
        </w:rPr>
        <w:t>i</w:t>
      </w:r>
      <w:r w:rsidRPr="006159EF">
        <w:rPr>
          <w:rFonts w:ascii="Times New Roman" w:hAnsi="Times New Roman"/>
          <w:sz w:val="24"/>
          <w:szCs w:val="24"/>
        </w:rPr>
        <w:t>p</w:t>
      </w:r>
      <w:r w:rsidRPr="006159EF">
        <w:rPr>
          <w:rFonts w:ascii="Times New Roman" w:hAnsi="Times New Roman"/>
          <w:spacing w:val="2"/>
          <w:sz w:val="24"/>
          <w:szCs w:val="24"/>
        </w:rPr>
        <w:t>s</w:t>
      </w:r>
      <w:r w:rsidRPr="006159EF">
        <w:rPr>
          <w:rFonts w:ascii="Times New Roman" w:hAnsi="Times New Roman"/>
          <w:sz w:val="24"/>
          <w:szCs w:val="24"/>
        </w:rPr>
        <w:t>i</w:t>
      </w:r>
      <w:r w:rsidR="0064719C" w:rsidRPr="0064719C">
        <w:rPr>
          <w:rFonts w:ascii="Times New Roman" w:hAnsi="Times New Roman"/>
          <w:sz w:val="24"/>
          <w:szCs w:val="24"/>
        </w:rPr>
        <w:t xml:space="preserve"> </w:t>
      </w:r>
      <w:r w:rsidRPr="006159EF">
        <w:rPr>
          <w:rFonts w:ascii="Times New Roman" w:hAnsi="Times New Roman"/>
          <w:spacing w:val="-4"/>
          <w:sz w:val="24"/>
          <w:szCs w:val="24"/>
        </w:rPr>
        <w:t>i</w:t>
      </w:r>
      <w:r w:rsidRPr="006159EF">
        <w:rPr>
          <w:rFonts w:ascii="Times New Roman" w:hAnsi="Times New Roman"/>
          <w:spacing w:val="5"/>
          <w:sz w:val="24"/>
          <w:szCs w:val="24"/>
        </w:rPr>
        <w:t>n</w:t>
      </w:r>
      <w:r w:rsidRPr="006159EF">
        <w:rPr>
          <w:rFonts w:ascii="Times New Roman" w:hAnsi="Times New Roman"/>
          <w:sz w:val="24"/>
          <w:szCs w:val="24"/>
        </w:rPr>
        <w:t xml:space="preserve">i </w:t>
      </w:r>
      <w:r w:rsidRPr="006159EF">
        <w:rPr>
          <w:rFonts w:ascii="Times New Roman" w:hAnsi="Times New Roman"/>
          <w:spacing w:val="5"/>
          <w:sz w:val="24"/>
          <w:szCs w:val="24"/>
        </w:rPr>
        <w:t>p</w:t>
      </w:r>
      <w:r w:rsidRPr="006159EF">
        <w:rPr>
          <w:rFonts w:ascii="Times New Roman" w:hAnsi="Times New Roman"/>
          <w:spacing w:val="4"/>
          <w:sz w:val="24"/>
          <w:szCs w:val="24"/>
        </w:rPr>
        <w:t>e</w:t>
      </w:r>
      <w:r w:rsidRPr="006159EF">
        <w:rPr>
          <w:rFonts w:ascii="Times New Roman" w:hAnsi="Times New Roman"/>
          <w:spacing w:val="-5"/>
          <w:sz w:val="24"/>
          <w:szCs w:val="24"/>
        </w:rPr>
        <w:t>n</w:t>
      </w:r>
      <w:r w:rsidRPr="006159EF">
        <w:rPr>
          <w:rFonts w:ascii="Times New Roman" w:hAnsi="Times New Roman"/>
          <w:spacing w:val="5"/>
          <w:sz w:val="24"/>
          <w:szCs w:val="24"/>
        </w:rPr>
        <w:t>u</w:t>
      </w:r>
      <w:r w:rsidRPr="006159EF">
        <w:rPr>
          <w:rFonts w:ascii="Times New Roman" w:hAnsi="Times New Roman"/>
          <w:spacing w:val="-4"/>
          <w:sz w:val="24"/>
          <w:szCs w:val="24"/>
        </w:rPr>
        <w:t>li</w:t>
      </w:r>
      <w:r w:rsidRPr="006159EF">
        <w:rPr>
          <w:rFonts w:ascii="Times New Roman" w:hAnsi="Times New Roman"/>
          <w:sz w:val="24"/>
          <w:szCs w:val="24"/>
        </w:rPr>
        <w:t>s</w:t>
      </w:r>
      <w:r w:rsidR="0064719C" w:rsidRPr="0064719C">
        <w:rPr>
          <w:rFonts w:ascii="Times New Roman" w:hAnsi="Times New Roman"/>
          <w:sz w:val="24"/>
          <w:szCs w:val="24"/>
        </w:rPr>
        <w:t xml:space="preserve"> </w:t>
      </w:r>
      <w:r w:rsidRPr="006159EF">
        <w:rPr>
          <w:rFonts w:ascii="Times New Roman" w:hAnsi="Times New Roman"/>
          <w:spacing w:val="-4"/>
          <w:sz w:val="24"/>
          <w:szCs w:val="24"/>
        </w:rPr>
        <w:t>m</w:t>
      </w:r>
      <w:r w:rsidRPr="006159EF">
        <w:rPr>
          <w:rFonts w:ascii="Times New Roman" w:hAnsi="Times New Roman"/>
          <w:spacing w:val="4"/>
          <w:sz w:val="24"/>
          <w:szCs w:val="24"/>
        </w:rPr>
        <w:t>e</w:t>
      </w:r>
      <w:r w:rsidRPr="006159EF">
        <w:rPr>
          <w:rFonts w:ascii="Times New Roman" w:hAnsi="Times New Roman"/>
          <w:sz w:val="24"/>
          <w:szCs w:val="24"/>
        </w:rPr>
        <w:t>n</w:t>
      </w:r>
      <w:r w:rsidRPr="006159EF">
        <w:rPr>
          <w:rFonts w:ascii="Times New Roman" w:hAnsi="Times New Roman"/>
          <w:spacing w:val="-5"/>
          <w:sz w:val="24"/>
          <w:szCs w:val="24"/>
        </w:rPr>
        <w:t>y</w:t>
      </w:r>
      <w:r w:rsidRPr="006159EF">
        <w:rPr>
          <w:rFonts w:ascii="Times New Roman" w:hAnsi="Times New Roman"/>
          <w:spacing w:val="-1"/>
          <w:sz w:val="24"/>
          <w:szCs w:val="24"/>
        </w:rPr>
        <w:t>a</w:t>
      </w:r>
      <w:r w:rsidRPr="006159EF">
        <w:rPr>
          <w:rFonts w:ascii="Times New Roman" w:hAnsi="Times New Roman"/>
          <w:spacing w:val="5"/>
          <w:sz w:val="24"/>
          <w:szCs w:val="24"/>
        </w:rPr>
        <w:t>d</w:t>
      </w:r>
      <w:r w:rsidRPr="006159EF">
        <w:rPr>
          <w:rFonts w:ascii="Times New Roman" w:hAnsi="Times New Roman"/>
          <w:spacing w:val="-1"/>
          <w:sz w:val="24"/>
          <w:szCs w:val="24"/>
        </w:rPr>
        <w:t>a</w:t>
      </w:r>
      <w:r w:rsidRPr="006159EF">
        <w:rPr>
          <w:rFonts w:ascii="Times New Roman" w:hAnsi="Times New Roman"/>
          <w:spacing w:val="6"/>
          <w:sz w:val="24"/>
          <w:szCs w:val="24"/>
        </w:rPr>
        <w:t>r</w:t>
      </w:r>
      <w:r w:rsidRPr="006159EF">
        <w:rPr>
          <w:rFonts w:ascii="Times New Roman" w:hAnsi="Times New Roman"/>
          <w:sz w:val="24"/>
          <w:szCs w:val="24"/>
        </w:rPr>
        <w:t>i</w:t>
      </w:r>
      <w:r w:rsidR="0064719C" w:rsidRPr="0064719C">
        <w:rPr>
          <w:rFonts w:ascii="Times New Roman" w:hAnsi="Times New Roman"/>
          <w:sz w:val="24"/>
          <w:szCs w:val="24"/>
        </w:rPr>
        <w:t xml:space="preserve"> </w:t>
      </w:r>
      <w:r w:rsidRPr="006159EF">
        <w:rPr>
          <w:rFonts w:ascii="Times New Roman" w:hAnsi="Times New Roman"/>
          <w:spacing w:val="-4"/>
          <w:sz w:val="24"/>
          <w:szCs w:val="24"/>
        </w:rPr>
        <w:t>m</w:t>
      </w:r>
      <w:r w:rsidRPr="006159EF">
        <w:rPr>
          <w:rFonts w:ascii="Times New Roman" w:hAnsi="Times New Roman"/>
          <w:spacing w:val="4"/>
          <w:sz w:val="24"/>
          <w:szCs w:val="24"/>
        </w:rPr>
        <w:t>a</w:t>
      </w:r>
      <w:r w:rsidRPr="006159EF">
        <w:rPr>
          <w:rFonts w:ascii="Times New Roman" w:hAnsi="Times New Roman"/>
          <w:spacing w:val="5"/>
          <w:sz w:val="24"/>
          <w:szCs w:val="24"/>
        </w:rPr>
        <w:t>s</w:t>
      </w:r>
      <w:r w:rsidRPr="006159EF">
        <w:rPr>
          <w:rFonts w:ascii="Times New Roman" w:hAnsi="Times New Roman"/>
          <w:spacing w:val="-4"/>
          <w:sz w:val="24"/>
          <w:szCs w:val="24"/>
        </w:rPr>
        <w:t>i</w:t>
      </w:r>
      <w:r w:rsidRPr="006159EF">
        <w:rPr>
          <w:rFonts w:ascii="Times New Roman" w:hAnsi="Times New Roman"/>
          <w:sz w:val="24"/>
          <w:szCs w:val="24"/>
        </w:rPr>
        <w:t>h</w:t>
      </w:r>
      <w:r w:rsidR="0064719C" w:rsidRPr="0064719C">
        <w:rPr>
          <w:rFonts w:ascii="Times New Roman" w:hAnsi="Times New Roman"/>
          <w:sz w:val="24"/>
          <w:szCs w:val="24"/>
        </w:rPr>
        <w:t xml:space="preserve"> </w:t>
      </w:r>
      <w:r w:rsidRPr="006159EF">
        <w:rPr>
          <w:rFonts w:ascii="Times New Roman" w:hAnsi="Times New Roman"/>
          <w:spacing w:val="-5"/>
          <w:sz w:val="24"/>
          <w:szCs w:val="24"/>
        </w:rPr>
        <w:t>b</w:t>
      </w:r>
      <w:r w:rsidRPr="006159EF">
        <w:rPr>
          <w:rFonts w:ascii="Times New Roman" w:hAnsi="Times New Roman"/>
          <w:spacing w:val="4"/>
          <w:sz w:val="24"/>
          <w:szCs w:val="24"/>
        </w:rPr>
        <w:t>a</w:t>
      </w:r>
      <w:r w:rsidRPr="006159EF">
        <w:rPr>
          <w:rFonts w:ascii="Times New Roman" w:hAnsi="Times New Roman"/>
          <w:sz w:val="24"/>
          <w:szCs w:val="24"/>
        </w:rPr>
        <w:t>n</w:t>
      </w:r>
      <w:r w:rsidRPr="006159EF">
        <w:rPr>
          <w:rFonts w:ascii="Times New Roman" w:hAnsi="Times New Roman"/>
          <w:spacing w:val="-5"/>
          <w:sz w:val="24"/>
          <w:szCs w:val="24"/>
        </w:rPr>
        <w:t>y</w:t>
      </w:r>
      <w:r w:rsidRPr="006159EF">
        <w:rPr>
          <w:rFonts w:ascii="Times New Roman" w:hAnsi="Times New Roman"/>
          <w:spacing w:val="4"/>
          <w:sz w:val="24"/>
          <w:szCs w:val="24"/>
        </w:rPr>
        <w:t>a</w:t>
      </w:r>
      <w:r w:rsidRPr="006159EF">
        <w:rPr>
          <w:rFonts w:ascii="Times New Roman" w:hAnsi="Times New Roman"/>
          <w:sz w:val="24"/>
          <w:szCs w:val="24"/>
        </w:rPr>
        <w:t>k</w:t>
      </w:r>
      <w:r w:rsidR="0064719C" w:rsidRPr="0064719C">
        <w:rPr>
          <w:rFonts w:ascii="Times New Roman" w:hAnsi="Times New Roman"/>
          <w:sz w:val="24"/>
          <w:szCs w:val="24"/>
        </w:rPr>
        <w:t xml:space="preserve"> </w:t>
      </w:r>
      <w:r w:rsidRPr="006159EF">
        <w:rPr>
          <w:rFonts w:ascii="Times New Roman" w:hAnsi="Times New Roman"/>
          <w:sz w:val="24"/>
          <w:szCs w:val="24"/>
        </w:rPr>
        <w:t>k</w:t>
      </w:r>
      <w:r w:rsidRPr="006159EF">
        <w:rPr>
          <w:rFonts w:ascii="Times New Roman" w:hAnsi="Times New Roman"/>
          <w:spacing w:val="4"/>
          <w:sz w:val="24"/>
          <w:szCs w:val="24"/>
        </w:rPr>
        <w:t>e</w:t>
      </w:r>
      <w:r w:rsidRPr="006159EF">
        <w:rPr>
          <w:rFonts w:ascii="Times New Roman" w:hAnsi="Times New Roman"/>
          <w:spacing w:val="-9"/>
          <w:sz w:val="24"/>
          <w:szCs w:val="24"/>
        </w:rPr>
        <w:t>l</w:t>
      </w:r>
      <w:r w:rsidRPr="006159EF">
        <w:rPr>
          <w:rFonts w:ascii="Times New Roman" w:hAnsi="Times New Roman"/>
          <w:spacing w:val="4"/>
          <w:sz w:val="24"/>
          <w:szCs w:val="24"/>
        </w:rPr>
        <w:t>e</w:t>
      </w:r>
      <w:r w:rsidRPr="006159EF">
        <w:rPr>
          <w:rFonts w:ascii="Times New Roman" w:hAnsi="Times New Roman"/>
          <w:spacing w:val="-4"/>
          <w:sz w:val="24"/>
          <w:szCs w:val="24"/>
        </w:rPr>
        <w:t>m</w:t>
      </w:r>
      <w:r w:rsidRPr="006159EF">
        <w:rPr>
          <w:rFonts w:ascii="Times New Roman" w:hAnsi="Times New Roman"/>
          <w:spacing w:val="4"/>
          <w:sz w:val="24"/>
          <w:szCs w:val="24"/>
        </w:rPr>
        <w:t>a</w:t>
      </w:r>
      <w:r w:rsidRPr="006159EF">
        <w:rPr>
          <w:rFonts w:ascii="Times New Roman" w:hAnsi="Times New Roman"/>
          <w:sz w:val="24"/>
          <w:szCs w:val="24"/>
        </w:rPr>
        <w:t>h</w:t>
      </w:r>
      <w:r w:rsidRPr="006159EF">
        <w:rPr>
          <w:rFonts w:ascii="Times New Roman" w:hAnsi="Times New Roman"/>
          <w:spacing w:val="-1"/>
          <w:sz w:val="24"/>
          <w:szCs w:val="24"/>
        </w:rPr>
        <w:t>a</w:t>
      </w:r>
      <w:r w:rsidRPr="006159EF">
        <w:rPr>
          <w:rFonts w:ascii="Times New Roman" w:hAnsi="Times New Roman"/>
          <w:sz w:val="24"/>
          <w:szCs w:val="24"/>
        </w:rPr>
        <w:t>n</w:t>
      </w:r>
      <w:r w:rsidR="0064719C" w:rsidRPr="0064719C">
        <w:rPr>
          <w:rFonts w:ascii="Times New Roman" w:hAnsi="Times New Roman"/>
          <w:sz w:val="24"/>
          <w:szCs w:val="24"/>
        </w:rPr>
        <w:t xml:space="preserve"> </w:t>
      </w:r>
      <w:r w:rsidRPr="006159EF">
        <w:rPr>
          <w:rFonts w:ascii="Times New Roman" w:hAnsi="Times New Roman"/>
          <w:sz w:val="24"/>
          <w:szCs w:val="24"/>
        </w:rPr>
        <w:t>d</w:t>
      </w:r>
      <w:r w:rsidRPr="006159EF">
        <w:rPr>
          <w:rFonts w:ascii="Times New Roman" w:hAnsi="Times New Roman"/>
          <w:spacing w:val="4"/>
          <w:sz w:val="24"/>
          <w:szCs w:val="24"/>
        </w:rPr>
        <w:t>a</w:t>
      </w:r>
      <w:r w:rsidRPr="006159EF">
        <w:rPr>
          <w:rFonts w:ascii="Times New Roman" w:hAnsi="Times New Roman"/>
          <w:sz w:val="24"/>
          <w:szCs w:val="24"/>
        </w:rPr>
        <w:t>n k</w:t>
      </w:r>
      <w:r w:rsidRPr="006159EF">
        <w:rPr>
          <w:rFonts w:ascii="Times New Roman" w:hAnsi="Times New Roman"/>
          <w:spacing w:val="-1"/>
          <w:sz w:val="24"/>
          <w:szCs w:val="24"/>
        </w:rPr>
        <w:t>e</w:t>
      </w:r>
      <w:r w:rsidRPr="006159EF">
        <w:rPr>
          <w:rFonts w:ascii="Times New Roman" w:hAnsi="Times New Roman"/>
          <w:sz w:val="24"/>
          <w:szCs w:val="24"/>
        </w:rPr>
        <w:t>ku</w:t>
      </w:r>
      <w:r w:rsidRPr="006159EF">
        <w:rPr>
          <w:rFonts w:ascii="Times New Roman" w:hAnsi="Times New Roman"/>
          <w:spacing w:val="1"/>
          <w:sz w:val="24"/>
          <w:szCs w:val="24"/>
        </w:rPr>
        <w:t>r</w:t>
      </w:r>
      <w:r w:rsidRPr="006159EF">
        <w:rPr>
          <w:rFonts w:ascii="Times New Roman" w:hAnsi="Times New Roman"/>
          <w:spacing w:val="-1"/>
          <w:sz w:val="24"/>
          <w:szCs w:val="24"/>
        </w:rPr>
        <w:t>a</w:t>
      </w:r>
      <w:r w:rsidRPr="006159EF">
        <w:rPr>
          <w:rFonts w:ascii="Times New Roman" w:hAnsi="Times New Roman"/>
          <w:spacing w:val="-5"/>
          <w:sz w:val="24"/>
          <w:szCs w:val="24"/>
        </w:rPr>
        <w:t>n</w:t>
      </w:r>
      <w:r w:rsidRPr="006159EF">
        <w:rPr>
          <w:rFonts w:ascii="Times New Roman" w:hAnsi="Times New Roman"/>
          <w:sz w:val="24"/>
          <w:szCs w:val="24"/>
        </w:rPr>
        <w:t>g</w:t>
      </w:r>
      <w:r w:rsidRPr="006159EF">
        <w:rPr>
          <w:rFonts w:ascii="Times New Roman" w:hAnsi="Times New Roman"/>
          <w:spacing w:val="4"/>
          <w:sz w:val="24"/>
          <w:szCs w:val="24"/>
        </w:rPr>
        <w:t>a</w:t>
      </w:r>
      <w:r w:rsidRPr="006159EF">
        <w:rPr>
          <w:rFonts w:ascii="Times New Roman" w:hAnsi="Times New Roman"/>
          <w:sz w:val="24"/>
          <w:szCs w:val="24"/>
        </w:rPr>
        <w:t>n d</w:t>
      </w:r>
      <w:r w:rsidRPr="006159EF">
        <w:rPr>
          <w:rFonts w:ascii="Times New Roman" w:hAnsi="Times New Roman"/>
          <w:spacing w:val="-1"/>
          <w:sz w:val="24"/>
          <w:szCs w:val="24"/>
        </w:rPr>
        <w:t>a</w:t>
      </w:r>
      <w:r w:rsidRPr="006159EF">
        <w:rPr>
          <w:rFonts w:ascii="Times New Roman" w:hAnsi="Times New Roman"/>
          <w:spacing w:val="6"/>
          <w:sz w:val="24"/>
          <w:szCs w:val="24"/>
        </w:rPr>
        <w:t>r</w:t>
      </w:r>
      <w:r w:rsidRPr="006159EF">
        <w:rPr>
          <w:rFonts w:ascii="Times New Roman" w:hAnsi="Times New Roman"/>
          <w:sz w:val="24"/>
          <w:szCs w:val="24"/>
        </w:rPr>
        <w:t xml:space="preserve">i </w:t>
      </w:r>
      <w:r w:rsidRPr="006159EF">
        <w:rPr>
          <w:rFonts w:ascii="Times New Roman" w:hAnsi="Times New Roman"/>
          <w:spacing w:val="-5"/>
          <w:sz w:val="24"/>
          <w:szCs w:val="24"/>
        </w:rPr>
        <w:t>b</w:t>
      </w:r>
      <w:r w:rsidRPr="006159EF">
        <w:rPr>
          <w:rFonts w:ascii="Times New Roman" w:hAnsi="Times New Roman"/>
          <w:spacing w:val="-1"/>
          <w:sz w:val="24"/>
          <w:szCs w:val="24"/>
        </w:rPr>
        <w:t>e</w:t>
      </w:r>
      <w:r w:rsidRPr="006159EF">
        <w:rPr>
          <w:rFonts w:ascii="Times New Roman" w:hAnsi="Times New Roman"/>
          <w:spacing w:val="6"/>
          <w:sz w:val="24"/>
          <w:szCs w:val="24"/>
        </w:rPr>
        <w:t>r</w:t>
      </w:r>
      <w:r w:rsidRPr="006159EF">
        <w:rPr>
          <w:rFonts w:ascii="Times New Roman" w:hAnsi="Times New Roman"/>
          <w:spacing w:val="-5"/>
          <w:sz w:val="24"/>
          <w:szCs w:val="24"/>
        </w:rPr>
        <w:t>b</w:t>
      </w:r>
      <w:r w:rsidRPr="006159EF">
        <w:rPr>
          <w:rFonts w:ascii="Times New Roman" w:hAnsi="Times New Roman"/>
          <w:spacing w:val="-1"/>
          <w:sz w:val="24"/>
          <w:szCs w:val="24"/>
        </w:rPr>
        <w:t>a</w:t>
      </w:r>
      <w:r w:rsidRPr="006159EF">
        <w:rPr>
          <w:rFonts w:ascii="Times New Roman" w:hAnsi="Times New Roman"/>
          <w:sz w:val="24"/>
          <w:szCs w:val="24"/>
        </w:rPr>
        <w:t>g</w:t>
      </w:r>
      <w:r w:rsidRPr="006159EF">
        <w:rPr>
          <w:rFonts w:ascii="Times New Roman" w:hAnsi="Times New Roman"/>
          <w:spacing w:val="4"/>
          <w:sz w:val="24"/>
          <w:szCs w:val="24"/>
        </w:rPr>
        <w:t>a</w:t>
      </w:r>
      <w:r w:rsidRPr="006159EF">
        <w:rPr>
          <w:rFonts w:ascii="Times New Roman" w:hAnsi="Times New Roman"/>
          <w:sz w:val="24"/>
          <w:szCs w:val="24"/>
        </w:rPr>
        <w:t xml:space="preserve">i </w:t>
      </w:r>
      <w:r w:rsidRPr="006159EF">
        <w:rPr>
          <w:rFonts w:ascii="Times New Roman" w:hAnsi="Times New Roman"/>
          <w:spacing w:val="2"/>
          <w:sz w:val="24"/>
          <w:szCs w:val="24"/>
        </w:rPr>
        <w:t>s</w:t>
      </w:r>
      <w:r w:rsidRPr="006159EF">
        <w:rPr>
          <w:rFonts w:ascii="Times New Roman" w:hAnsi="Times New Roman"/>
          <w:spacing w:val="-4"/>
          <w:sz w:val="24"/>
          <w:szCs w:val="24"/>
        </w:rPr>
        <w:t>i</w:t>
      </w:r>
      <w:r w:rsidRPr="006159EF">
        <w:rPr>
          <w:rFonts w:ascii="Times New Roman" w:hAnsi="Times New Roman"/>
          <w:spacing w:val="7"/>
          <w:sz w:val="24"/>
          <w:szCs w:val="24"/>
        </w:rPr>
        <w:t>s</w:t>
      </w:r>
      <w:r w:rsidRPr="006159EF">
        <w:rPr>
          <w:rFonts w:ascii="Times New Roman" w:hAnsi="Times New Roman"/>
          <w:spacing w:val="-9"/>
          <w:sz w:val="24"/>
          <w:szCs w:val="24"/>
        </w:rPr>
        <w:t>i</w:t>
      </w:r>
      <w:r w:rsidRPr="006159EF">
        <w:rPr>
          <w:rFonts w:ascii="Times New Roman" w:hAnsi="Times New Roman"/>
          <w:sz w:val="24"/>
          <w:szCs w:val="24"/>
        </w:rPr>
        <w:t>.</w:t>
      </w:r>
      <w:r w:rsidRPr="006159EF">
        <w:rPr>
          <w:rFonts w:ascii="Times New Roman" w:hAnsi="Times New Roman"/>
          <w:spacing w:val="4"/>
          <w:sz w:val="24"/>
          <w:szCs w:val="24"/>
        </w:rPr>
        <w:t>O</w:t>
      </w:r>
      <w:r w:rsidRPr="006159EF">
        <w:rPr>
          <w:rFonts w:ascii="Times New Roman" w:hAnsi="Times New Roman"/>
          <w:spacing w:val="-4"/>
          <w:sz w:val="24"/>
          <w:szCs w:val="24"/>
        </w:rPr>
        <w:t>l</w:t>
      </w:r>
      <w:r w:rsidRPr="006159EF">
        <w:rPr>
          <w:rFonts w:ascii="Times New Roman" w:hAnsi="Times New Roman"/>
          <w:spacing w:val="4"/>
          <w:sz w:val="24"/>
          <w:szCs w:val="24"/>
        </w:rPr>
        <w:t>e</w:t>
      </w:r>
      <w:r w:rsidRPr="006159EF">
        <w:rPr>
          <w:rFonts w:ascii="Times New Roman" w:hAnsi="Times New Roman"/>
          <w:sz w:val="24"/>
          <w:szCs w:val="24"/>
        </w:rPr>
        <w:t>h k</w:t>
      </w:r>
      <w:r w:rsidRPr="006159EF">
        <w:rPr>
          <w:rFonts w:ascii="Times New Roman" w:hAnsi="Times New Roman"/>
          <w:spacing w:val="-1"/>
          <w:sz w:val="24"/>
          <w:szCs w:val="24"/>
        </w:rPr>
        <w:t>a</w:t>
      </w:r>
      <w:r w:rsidRPr="006159EF">
        <w:rPr>
          <w:rFonts w:ascii="Times New Roman" w:hAnsi="Times New Roman"/>
          <w:spacing w:val="1"/>
          <w:sz w:val="24"/>
          <w:szCs w:val="24"/>
        </w:rPr>
        <w:t>r</w:t>
      </w:r>
      <w:r w:rsidRPr="006159EF">
        <w:rPr>
          <w:rFonts w:ascii="Times New Roman" w:hAnsi="Times New Roman"/>
          <w:spacing w:val="-1"/>
          <w:sz w:val="24"/>
          <w:szCs w:val="24"/>
        </w:rPr>
        <w:t>e</w:t>
      </w:r>
      <w:r w:rsidRPr="006159EF">
        <w:rPr>
          <w:rFonts w:ascii="Times New Roman" w:hAnsi="Times New Roman"/>
          <w:sz w:val="24"/>
          <w:szCs w:val="24"/>
        </w:rPr>
        <w:t>na</w:t>
      </w:r>
      <w:r w:rsidR="0064719C" w:rsidRPr="0064719C">
        <w:rPr>
          <w:rFonts w:ascii="Times New Roman" w:hAnsi="Times New Roman"/>
          <w:sz w:val="24"/>
          <w:szCs w:val="24"/>
        </w:rPr>
        <w:t xml:space="preserve"> </w:t>
      </w:r>
      <w:r w:rsidRPr="006159EF">
        <w:rPr>
          <w:rFonts w:ascii="Times New Roman" w:hAnsi="Times New Roman"/>
          <w:spacing w:val="-9"/>
          <w:sz w:val="24"/>
          <w:szCs w:val="24"/>
        </w:rPr>
        <w:t>i</w:t>
      </w:r>
      <w:r w:rsidRPr="006159EF">
        <w:rPr>
          <w:rFonts w:ascii="Times New Roman" w:hAnsi="Times New Roman"/>
          <w:spacing w:val="5"/>
          <w:sz w:val="24"/>
          <w:szCs w:val="24"/>
        </w:rPr>
        <w:t>t</w:t>
      </w:r>
      <w:r w:rsidRPr="006159EF">
        <w:rPr>
          <w:rFonts w:ascii="Times New Roman" w:hAnsi="Times New Roman"/>
          <w:sz w:val="24"/>
          <w:szCs w:val="24"/>
        </w:rPr>
        <w:t>u,p</w:t>
      </w:r>
      <w:r w:rsidRPr="006159EF">
        <w:rPr>
          <w:rFonts w:ascii="Times New Roman" w:hAnsi="Times New Roman"/>
          <w:spacing w:val="-1"/>
          <w:sz w:val="24"/>
          <w:szCs w:val="24"/>
        </w:rPr>
        <w:t>e</w:t>
      </w:r>
      <w:r w:rsidRPr="006159EF">
        <w:rPr>
          <w:rFonts w:ascii="Times New Roman" w:hAnsi="Times New Roman"/>
          <w:spacing w:val="-5"/>
          <w:sz w:val="24"/>
          <w:szCs w:val="24"/>
        </w:rPr>
        <w:t>n</w:t>
      </w:r>
      <w:r w:rsidRPr="006159EF">
        <w:rPr>
          <w:rFonts w:ascii="Times New Roman" w:hAnsi="Times New Roman"/>
          <w:spacing w:val="5"/>
          <w:sz w:val="24"/>
          <w:szCs w:val="24"/>
        </w:rPr>
        <w:t>u</w:t>
      </w:r>
      <w:r w:rsidRPr="006159EF">
        <w:rPr>
          <w:rFonts w:ascii="Times New Roman" w:hAnsi="Times New Roman"/>
          <w:spacing w:val="-4"/>
          <w:sz w:val="24"/>
          <w:szCs w:val="24"/>
        </w:rPr>
        <w:t>li</w:t>
      </w:r>
      <w:r w:rsidRPr="006159EF">
        <w:rPr>
          <w:rFonts w:ascii="Times New Roman" w:hAnsi="Times New Roman"/>
          <w:sz w:val="24"/>
          <w:szCs w:val="24"/>
        </w:rPr>
        <w:t>s</w:t>
      </w:r>
      <w:r w:rsidR="0064719C" w:rsidRPr="0064719C">
        <w:rPr>
          <w:rFonts w:ascii="Times New Roman" w:hAnsi="Times New Roman"/>
          <w:sz w:val="24"/>
          <w:szCs w:val="24"/>
        </w:rPr>
        <w:t xml:space="preserve"> </w:t>
      </w:r>
      <w:r w:rsidRPr="006159EF">
        <w:rPr>
          <w:rFonts w:ascii="Times New Roman" w:hAnsi="Times New Roman"/>
          <w:spacing w:val="-4"/>
          <w:sz w:val="24"/>
          <w:szCs w:val="24"/>
        </w:rPr>
        <w:t>m</w:t>
      </w:r>
      <w:r w:rsidRPr="006159EF">
        <w:rPr>
          <w:rFonts w:ascii="Times New Roman" w:hAnsi="Times New Roman"/>
          <w:spacing w:val="4"/>
          <w:sz w:val="24"/>
          <w:szCs w:val="24"/>
        </w:rPr>
        <w:t>e</w:t>
      </w:r>
      <w:r w:rsidRPr="006159EF">
        <w:rPr>
          <w:rFonts w:ascii="Times New Roman" w:hAnsi="Times New Roman"/>
          <w:spacing w:val="-9"/>
          <w:sz w:val="24"/>
          <w:szCs w:val="24"/>
        </w:rPr>
        <w:t>m</w:t>
      </w:r>
      <w:r w:rsidRPr="006159EF">
        <w:rPr>
          <w:rFonts w:ascii="Times New Roman" w:hAnsi="Times New Roman"/>
          <w:spacing w:val="5"/>
          <w:sz w:val="24"/>
          <w:szCs w:val="24"/>
        </w:rPr>
        <w:t>o</w:t>
      </w:r>
      <w:r w:rsidRPr="006159EF">
        <w:rPr>
          <w:rFonts w:ascii="Times New Roman" w:hAnsi="Times New Roman"/>
          <w:spacing w:val="-5"/>
          <w:sz w:val="24"/>
          <w:szCs w:val="24"/>
        </w:rPr>
        <w:t>h</w:t>
      </w:r>
      <w:r w:rsidRPr="006159EF">
        <w:rPr>
          <w:rFonts w:ascii="Times New Roman" w:hAnsi="Times New Roman"/>
          <w:spacing w:val="5"/>
          <w:sz w:val="24"/>
          <w:szCs w:val="24"/>
        </w:rPr>
        <w:t>o</w:t>
      </w:r>
      <w:r w:rsidRPr="006159EF">
        <w:rPr>
          <w:rFonts w:ascii="Times New Roman" w:hAnsi="Times New Roman"/>
          <w:sz w:val="24"/>
          <w:szCs w:val="24"/>
        </w:rPr>
        <w:t>n</w:t>
      </w:r>
      <w:r w:rsidR="0064719C" w:rsidRPr="0064719C">
        <w:rPr>
          <w:rFonts w:ascii="Times New Roman" w:hAnsi="Times New Roman"/>
          <w:sz w:val="24"/>
          <w:szCs w:val="24"/>
        </w:rPr>
        <w:t xml:space="preserve"> </w:t>
      </w:r>
      <w:r w:rsidRPr="006159EF">
        <w:rPr>
          <w:rFonts w:ascii="Times New Roman" w:hAnsi="Times New Roman"/>
          <w:spacing w:val="-4"/>
          <w:sz w:val="24"/>
          <w:szCs w:val="24"/>
        </w:rPr>
        <w:t>m</w:t>
      </w:r>
      <w:r w:rsidRPr="006159EF">
        <w:rPr>
          <w:rFonts w:ascii="Times New Roman" w:hAnsi="Times New Roman"/>
          <w:spacing w:val="-1"/>
          <w:sz w:val="24"/>
          <w:szCs w:val="24"/>
        </w:rPr>
        <w:t>a</w:t>
      </w:r>
      <w:r w:rsidRPr="006159EF">
        <w:rPr>
          <w:rFonts w:ascii="Times New Roman" w:hAnsi="Times New Roman"/>
          <w:spacing w:val="8"/>
          <w:sz w:val="24"/>
          <w:szCs w:val="24"/>
        </w:rPr>
        <w:t>a</w:t>
      </w:r>
      <w:r w:rsidRPr="006159EF">
        <w:rPr>
          <w:rFonts w:ascii="Times New Roman" w:hAnsi="Times New Roman"/>
          <w:sz w:val="24"/>
          <w:szCs w:val="24"/>
        </w:rPr>
        <w:t>f d</w:t>
      </w:r>
      <w:r w:rsidRPr="006159EF">
        <w:rPr>
          <w:rFonts w:ascii="Times New Roman" w:hAnsi="Times New Roman"/>
          <w:spacing w:val="-1"/>
          <w:sz w:val="24"/>
          <w:szCs w:val="24"/>
        </w:rPr>
        <w:t>a</w:t>
      </w:r>
      <w:r w:rsidRPr="006159EF">
        <w:rPr>
          <w:rFonts w:ascii="Times New Roman" w:hAnsi="Times New Roman"/>
          <w:sz w:val="24"/>
          <w:szCs w:val="24"/>
        </w:rPr>
        <w:t xml:space="preserve">n </w:t>
      </w:r>
      <w:r w:rsidRPr="006159EF">
        <w:rPr>
          <w:rFonts w:ascii="Times New Roman" w:hAnsi="Times New Roman"/>
          <w:spacing w:val="-4"/>
          <w:sz w:val="24"/>
          <w:szCs w:val="24"/>
        </w:rPr>
        <w:t>m</w:t>
      </w:r>
      <w:r w:rsidRPr="006159EF">
        <w:rPr>
          <w:rFonts w:ascii="Times New Roman" w:hAnsi="Times New Roman"/>
          <w:spacing w:val="4"/>
          <w:sz w:val="24"/>
          <w:szCs w:val="24"/>
        </w:rPr>
        <w:t>e</w:t>
      </w:r>
      <w:r w:rsidRPr="006159EF">
        <w:rPr>
          <w:rFonts w:ascii="Times New Roman" w:hAnsi="Times New Roman"/>
          <w:spacing w:val="-5"/>
          <w:sz w:val="24"/>
          <w:szCs w:val="24"/>
        </w:rPr>
        <w:t>n</w:t>
      </w:r>
      <w:r w:rsidRPr="006159EF">
        <w:rPr>
          <w:rFonts w:ascii="Times New Roman" w:hAnsi="Times New Roman"/>
          <w:spacing w:val="5"/>
          <w:sz w:val="24"/>
          <w:szCs w:val="24"/>
        </w:rPr>
        <w:t>g</w:t>
      </w:r>
      <w:r w:rsidRPr="006159EF">
        <w:rPr>
          <w:rFonts w:ascii="Times New Roman" w:hAnsi="Times New Roman"/>
          <w:spacing w:val="-5"/>
          <w:sz w:val="24"/>
          <w:szCs w:val="24"/>
        </w:rPr>
        <w:t>h</w:t>
      </w:r>
      <w:r w:rsidRPr="006159EF">
        <w:rPr>
          <w:rFonts w:ascii="Times New Roman" w:hAnsi="Times New Roman"/>
          <w:spacing w:val="-1"/>
          <w:sz w:val="24"/>
          <w:szCs w:val="24"/>
        </w:rPr>
        <w:t>a</w:t>
      </w:r>
      <w:r w:rsidRPr="006159EF">
        <w:rPr>
          <w:rFonts w:ascii="Times New Roman" w:hAnsi="Times New Roman"/>
          <w:spacing w:val="1"/>
          <w:sz w:val="24"/>
          <w:szCs w:val="24"/>
        </w:rPr>
        <w:t>r</w:t>
      </w:r>
      <w:r w:rsidRPr="006159EF">
        <w:rPr>
          <w:rFonts w:ascii="Times New Roman" w:hAnsi="Times New Roman"/>
          <w:spacing w:val="-1"/>
          <w:sz w:val="24"/>
          <w:szCs w:val="24"/>
        </w:rPr>
        <w:t>a</w:t>
      </w:r>
      <w:r w:rsidRPr="006159EF">
        <w:rPr>
          <w:rFonts w:ascii="Times New Roman" w:hAnsi="Times New Roman"/>
          <w:sz w:val="24"/>
          <w:szCs w:val="24"/>
        </w:rPr>
        <w:t>pk</w:t>
      </w:r>
      <w:r w:rsidRPr="006159EF">
        <w:rPr>
          <w:rFonts w:ascii="Times New Roman" w:hAnsi="Times New Roman"/>
          <w:spacing w:val="4"/>
          <w:sz w:val="24"/>
          <w:szCs w:val="24"/>
        </w:rPr>
        <w:t>a</w:t>
      </w:r>
      <w:r w:rsidRPr="006159EF">
        <w:rPr>
          <w:rFonts w:ascii="Times New Roman" w:hAnsi="Times New Roman"/>
          <w:sz w:val="24"/>
          <w:szCs w:val="24"/>
        </w:rPr>
        <w:t>n</w:t>
      </w:r>
      <w:r w:rsidR="0064719C" w:rsidRPr="0064719C">
        <w:rPr>
          <w:rFonts w:ascii="Times New Roman" w:hAnsi="Times New Roman"/>
          <w:sz w:val="24"/>
          <w:szCs w:val="24"/>
        </w:rPr>
        <w:t xml:space="preserve"> </w:t>
      </w:r>
      <w:r w:rsidRPr="006159EF">
        <w:rPr>
          <w:rFonts w:ascii="Times New Roman" w:hAnsi="Times New Roman"/>
          <w:sz w:val="24"/>
          <w:szCs w:val="24"/>
        </w:rPr>
        <w:t>k</w:t>
      </w:r>
      <w:r w:rsidRPr="006159EF">
        <w:rPr>
          <w:rFonts w:ascii="Times New Roman" w:hAnsi="Times New Roman"/>
          <w:spacing w:val="6"/>
          <w:sz w:val="24"/>
          <w:szCs w:val="24"/>
        </w:rPr>
        <w:t>r</w:t>
      </w:r>
      <w:r w:rsidRPr="006159EF">
        <w:rPr>
          <w:rFonts w:ascii="Times New Roman" w:hAnsi="Times New Roman"/>
          <w:spacing w:val="-9"/>
          <w:sz w:val="24"/>
          <w:szCs w:val="24"/>
        </w:rPr>
        <w:t>i</w:t>
      </w:r>
      <w:r w:rsidRPr="006159EF">
        <w:rPr>
          <w:rFonts w:ascii="Times New Roman" w:hAnsi="Times New Roman"/>
          <w:spacing w:val="10"/>
          <w:sz w:val="24"/>
          <w:szCs w:val="24"/>
        </w:rPr>
        <w:t>t</w:t>
      </w:r>
      <w:r w:rsidRPr="006159EF">
        <w:rPr>
          <w:rFonts w:ascii="Times New Roman" w:hAnsi="Times New Roman"/>
          <w:spacing w:val="-9"/>
          <w:sz w:val="24"/>
          <w:szCs w:val="24"/>
        </w:rPr>
        <w:t>i</w:t>
      </w:r>
      <w:r w:rsidRPr="006159EF">
        <w:rPr>
          <w:rFonts w:ascii="Times New Roman" w:hAnsi="Times New Roman"/>
          <w:sz w:val="24"/>
          <w:szCs w:val="24"/>
        </w:rPr>
        <w:t>k</w:t>
      </w:r>
      <w:r w:rsidR="0064719C" w:rsidRPr="0064719C">
        <w:rPr>
          <w:rFonts w:ascii="Times New Roman" w:hAnsi="Times New Roman"/>
          <w:sz w:val="24"/>
          <w:szCs w:val="24"/>
        </w:rPr>
        <w:t xml:space="preserve"> </w:t>
      </w:r>
      <w:r w:rsidRPr="006159EF">
        <w:rPr>
          <w:rFonts w:ascii="Times New Roman" w:hAnsi="Times New Roman"/>
          <w:spacing w:val="-2"/>
          <w:sz w:val="24"/>
          <w:szCs w:val="24"/>
        </w:rPr>
        <w:t>s</w:t>
      </w:r>
      <w:r w:rsidRPr="006159EF">
        <w:rPr>
          <w:rFonts w:ascii="Times New Roman" w:hAnsi="Times New Roman"/>
          <w:spacing w:val="-1"/>
          <w:sz w:val="24"/>
          <w:szCs w:val="24"/>
        </w:rPr>
        <w:t>e</w:t>
      </w:r>
      <w:r w:rsidRPr="006159EF">
        <w:rPr>
          <w:rFonts w:ascii="Times New Roman" w:hAnsi="Times New Roman"/>
          <w:spacing w:val="1"/>
          <w:sz w:val="24"/>
          <w:szCs w:val="24"/>
        </w:rPr>
        <w:t>rt</w:t>
      </w:r>
      <w:r w:rsidRPr="006159EF">
        <w:rPr>
          <w:rFonts w:ascii="Times New Roman" w:hAnsi="Times New Roman"/>
          <w:sz w:val="24"/>
          <w:szCs w:val="24"/>
        </w:rPr>
        <w:t>a</w:t>
      </w:r>
      <w:r w:rsidR="0064719C" w:rsidRPr="0064719C">
        <w:rPr>
          <w:rFonts w:ascii="Times New Roman" w:hAnsi="Times New Roman"/>
          <w:sz w:val="24"/>
          <w:szCs w:val="24"/>
        </w:rPr>
        <w:t xml:space="preserve"> </w:t>
      </w:r>
      <w:r w:rsidRPr="006159EF">
        <w:rPr>
          <w:rFonts w:ascii="Times New Roman" w:hAnsi="Times New Roman"/>
          <w:spacing w:val="-2"/>
          <w:sz w:val="24"/>
          <w:szCs w:val="24"/>
        </w:rPr>
        <w:t>s</w:t>
      </w:r>
      <w:r w:rsidRPr="006159EF">
        <w:rPr>
          <w:rFonts w:ascii="Times New Roman" w:hAnsi="Times New Roman"/>
          <w:spacing w:val="-1"/>
          <w:sz w:val="24"/>
          <w:szCs w:val="24"/>
        </w:rPr>
        <w:t>a</w:t>
      </w:r>
      <w:r w:rsidRPr="006159EF">
        <w:rPr>
          <w:rFonts w:ascii="Times New Roman" w:hAnsi="Times New Roman"/>
          <w:spacing w:val="1"/>
          <w:sz w:val="24"/>
          <w:szCs w:val="24"/>
        </w:rPr>
        <w:t>r</w:t>
      </w:r>
      <w:r w:rsidRPr="006159EF">
        <w:rPr>
          <w:rFonts w:ascii="Times New Roman" w:hAnsi="Times New Roman"/>
          <w:spacing w:val="-1"/>
          <w:sz w:val="24"/>
          <w:szCs w:val="24"/>
        </w:rPr>
        <w:t>a</w:t>
      </w:r>
      <w:r w:rsidRPr="006159EF">
        <w:rPr>
          <w:rFonts w:ascii="Times New Roman" w:hAnsi="Times New Roman"/>
          <w:sz w:val="24"/>
          <w:szCs w:val="24"/>
        </w:rPr>
        <w:t>n</w:t>
      </w:r>
      <w:r w:rsidR="0064719C" w:rsidRPr="0064719C">
        <w:rPr>
          <w:rFonts w:ascii="Times New Roman" w:hAnsi="Times New Roman"/>
          <w:sz w:val="24"/>
          <w:szCs w:val="24"/>
        </w:rPr>
        <w:t xml:space="preserve"> </w:t>
      </w:r>
      <w:r w:rsidRPr="006159EF">
        <w:rPr>
          <w:rFonts w:ascii="Times New Roman" w:hAnsi="Times New Roman"/>
          <w:spacing w:val="-10"/>
          <w:sz w:val="24"/>
          <w:szCs w:val="24"/>
        </w:rPr>
        <w:t>y</w:t>
      </w:r>
      <w:r w:rsidRPr="006159EF">
        <w:rPr>
          <w:rFonts w:ascii="Times New Roman" w:hAnsi="Times New Roman"/>
          <w:spacing w:val="4"/>
          <w:sz w:val="24"/>
          <w:szCs w:val="24"/>
        </w:rPr>
        <w:t>a</w:t>
      </w:r>
      <w:r w:rsidRPr="006159EF">
        <w:rPr>
          <w:rFonts w:ascii="Times New Roman" w:hAnsi="Times New Roman"/>
          <w:sz w:val="24"/>
          <w:szCs w:val="24"/>
        </w:rPr>
        <w:t>ng</w:t>
      </w:r>
      <w:r w:rsidR="0064719C" w:rsidRPr="0064719C">
        <w:rPr>
          <w:rFonts w:ascii="Times New Roman" w:hAnsi="Times New Roman"/>
          <w:sz w:val="24"/>
          <w:szCs w:val="24"/>
        </w:rPr>
        <w:t xml:space="preserve"> </w:t>
      </w:r>
      <w:r w:rsidRPr="006159EF">
        <w:rPr>
          <w:rFonts w:ascii="Times New Roman" w:hAnsi="Times New Roman"/>
          <w:spacing w:val="2"/>
          <w:sz w:val="24"/>
          <w:szCs w:val="24"/>
        </w:rPr>
        <w:t>s</w:t>
      </w:r>
      <w:r w:rsidRPr="006159EF">
        <w:rPr>
          <w:rFonts w:ascii="Times New Roman" w:hAnsi="Times New Roman"/>
          <w:spacing w:val="-4"/>
          <w:sz w:val="24"/>
          <w:szCs w:val="24"/>
        </w:rPr>
        <w:t>i</w:t>
      </w:r>
      <w:r w:rsidRPr="006159EF">
        <w:rPr>
          <w:rFonts w:ascii="Times New Roman" w:hAnsi="Times New Roman"/>
          <w:spacing w:val="-3"/>
          <w:sz w:val="24"/>
          <w:szCs w:val="24"/>
        </w:rPr>
        <w:t>f</w:t>
      </w:r>
      <w:r w:rsidRPr="006159EF">
        <w:rPr>
          <w:rFonts w:ascii="Times New Roman" w:hAnsi="Times New Roman"/>
          <w:spacing w:val="-1"/>
          <w:sz w:val="24"/>
          <w:szCs w:val="24"/>
        </w:rPr>
        <w:t>a</w:t>
      </w:r>
      <w:r w:rsidRPr="006159EF">
        <w:rPr>
          <w:rFonts w:ascii="Times New Roman" w:hAnsi="Times New Roman"/>
          <w:spacing w:val="5"/>
          <w:sz w:val="24"/>
          <w:szCs w:val="24"/>
        </w:rPr>
        <w:t>t</w:t>
      </w:r>
      <w:r w:rsidRPr="006159EF">
        <w:rPr>
          <w:rFonts w:ascii="Times New Roman" w:hAnsi="Times New Roman"/>
          <w:sz w:val="24"/>
          <w:szCs w:val="24"/>
        </w:rPr>
        <w:t>n</w:t>
      </w:r>
      <w:r w:rsidRPr="006159EF">
        <w:rPr>
          <w:rFonts w:ascii="Times New Roman" w:hAnsi="Times New Roman"/>
          <w:spacing w:val="-5"/>
          <w:sz w:val="24"/>
          <w:szCs w:val="24"/>
        </w:rPr>
        <w:t>y</w:t>
      </w:r>
      <w:r w:rsidRPr="006159EF">
        <w:rPr>
          <w:rFonts w:ascii="Times New Roman" w:hAnsi="Times New Roman"/>
          <w:sz w:val="24"/>
          <w:szCs w:val="24"/>
        </w:rPr>
        <w:t>a</w:t>
      </w:r>
      <w:r w:rsidR="0064719C" w:rsidRPr="0064719C">
        <w:rPr>
          <w:rFonts w:ascii="Times New Roman" w:hAnsi="Times New Roman"/>
          <w:sz w:val="24"/>
          <w:szCs w:val="24"/>
        </w:rPr>
        <w:t xml:space="preserve"> </w:t>
      </w:r>
      <w:r w:rsidRPr="006159EF">
        <w:rPr>
          <w:rFonts w:ascii="Times New Roman" w:hAnsi="Times New Roman"/>
          <w:spacing w:val="-9"/>
          <w:sz w:val="24"/>
          <w:szCs w:val="24"/>
        </w:rPr>
        <w:t>m</w:t>
      </w:r>
      <w:r w:rsidRPr="006159EF">
        <w:rPr>
          <w:rFonts w:ascii="Times New Roman" w:hAnsi="Times New Roman"/>
          <w:spacing w:val="4"/>
          <w:sz w:val="24"/>
          <w:szCs w:val="24"/>
        </w:rPr>
        <w:t>e</w:t>
      </w:r>
      <w:r w:rsidRPr="006159EF">
        <w:rPr>
          <w:rFonts w:ascii="Times New Roman" w:hAnsi="Times New Roman"/>
          <w:spacing w:val="-4"/>
          <w:sz w:val="24"/>
          <w:szCs w:val="24"/>
        </w:rPr>
        <w:t>m</w:t>
      </w:r>
      <w:r w:rsidRPr="006159EF">
        <w:rPr>
          <w:rFonts w:ascii="Times New Roman" w:hAnsi="Times New Roman"/>
          <w:sz w:val="24"/>
          <w:szCs w:val="24"/>
        </w:rPr>
        <w:t>b</w:t>
      </w:r>
      <w:r w:rsidRPr="006159EF">
        <w:rPr>
          <w:rFonts w:ascii="Times New Roman" w:hAnsi="Times New Roman"/>
          <w:spacing w:val="4"/>
          <w:sz w:val="24"/>
          <w:szCs w:val="24"/>
        </w:rPr>
        <w:t>a</w:t>
      </w:r>
      <w:r w:rsidRPr="006159EF">
        <w:rPr>
          <w:rFonts w:ascii="Times New Roman" w:hAnsi="Times New Roman"/>
          <w:spacing w:val="-5"/>
          <w:sz w:val="24"/>
          <w:szCs w:val="24"/>
        </w:rPr>
        <w:t>n</w:t>
      </w:r>
      <w:r w:rsidRPr="006159EF">
        <w:rPr>
          <w:rFonts w:ascii="Times New Roman" w:hAnsi="Times New Roman"/>
          <w:sz w:val="24"/>
          <w:szCs w:val="24"/>
        </w:rPr>
        <w:t>g</w:t>
      </w:r>
      <w:r w:rsidRPr="006159EF">
        <w:rPr>
          <w:rFonts w:ascii="Times New Roman" w:hAnsi="Times New Roman"/>
          <w:spacing w:val="5"/>
          <w:sz w:val="24"/>
          <w:szCs w:val="24"/>
        </w:rPr>
        <w:t>u</w:t>
      </w:r>
      <w:r w:rsidRPr="006159EF">
        <w:rPr>
          <w:rFonts w:ascii="Times New Roman" w:hAnsi="Times New Roman"/>
          <w:sz w:val="24"/>
          <w:szCs w:val="24"/>
        </w:rPr>
        <w:t>n</w:t>
      </w:r>
      <w:r w:rsidR="0064719C" w:rsidRPr="0064719C">
        <w:rPr>
          <w:rFonts w:ascii="Times New Roman" w:hAnsi="Times New Roman"/>
          <w:sz w:val="24"/>
          <w:szCs w:val="24"/>
        </w:rPr>
        <w:t xml:space="preserve"> </w:t>
      </w:r>
      <w:r w:rsidRPr="006159EF">
        <w:rPr>
          <w:rFonts w:ascii="Times New Roman" w:hAnsi="Times New Roman"/>
          <w:sz w:val="24"/>
          <w:szCs w:val="24"/>
        </w:rPr>
        <w:t>d</w:t>
      </w:r>
      <w:r w:rsidRPr="006159EF">
        <w:rPr>
          <w:rFonts w:ascii="Times New Roman" w:hAnsi="Times New Roman"/>
          <w:spacing w:val="4"/>
          <w:sz w:val="24"/>
          <w:szCs w:val="24"/>
        </w:rPr>
        <w:t>e</w:t>
      </w:r>
      <w:r w:rsidRPr="006159EF">
        <w:rPr>
          <w:rFonts w:ascii="Times New Roman" w:hAnsi="Times New Roman"/>
          <w:spacing w:val="-4"/>
          <w:sz w:val="24"/>
          <w:szCs w:val="24"/>
        </w:rPr>
        <w:t>m</w:t>
      </w:r>
      <w:r w:rsidRPr="006159EF">
        <w:rPr>
          <w:rFonts w:ascii="Times New Roman" w:hAnsi="Times New Roman"/>
          <w:sz w:val="24"/>
          <w:szCs w:val="24"/>
        </w:rPr>
        <w:t xml:space="preserve">i </w:t>
      </w:r>
      <w:r w:rsidRPr="006159EF">
        <w:rPr>
          <w:rFonts w:ascii="Times New Roman" w:hAnsi="Times New Roman"/>
          <w:spacing w:val="5"/>
          <w:sz w:val="24"/>
          <w:szCs w:val="24"/>
        </w:rPr>
        <w:t>k</w:t>
      </w:r>
      <w:r w:rsidRPr="006159EF">
        <w:rPr>
          <w:rFonts w:ascii="Times New Roman" w:hAnsi="Times New Roman"/>
          <w:spacing w:val="-1"/>
          <w:sz w:val="24"/>
          <w:szCs w:val="24"/>
        </w:rPr>
        <w:t>e</w:t>
      </w:r>
      <w:r w:rsidRPr="006159EF">
        <w:rPr>
          <w:rFonts w:ascii="Times New Roman" w:hAnsi="Times New Roman"/>
          <w:spacing w:val="-2"/>
          <w:sz w:val="24"/>
          <w:szCs w:val="24"/>
        </w:rPr>
        <w:t>s</w:t>
      </w:r>
      <w:r w:rsidRPr="006159EF">
        <w:rPr>
          <w:rFonts w:ascii="Times New Roman" w:hAnsi="Times New Roman"/>
          <w:spacing w:val="4"/>
          <w:sz w:val="24"/>
          <w:szCs w:val="24"/>
        </w:rPr>
        <w:t>e</w:t>
      </w:r>
      <w:r w:rsidRPr="006159EF">
        <w:rPr>
          <w:rFonts w:ascii="Times New Roman" w:hAnsi="Times New Roman"/>
          <w:spacing w:val="-4"/>
          <w:sz w:val="24"/>
          <w:szCs w:val="24"/>
        </w:rPr>
        <w:t>m</w:t>
      </w:r>
      <w:r w:rsidRPr="006159EF">
        <w:rPr>
          <w:rFonts w:ascii="Times New Roman" w:hAnsi="Times New Roman"/>
          <w:sz w:val="24"/>
          <w:szCs w:val="24"/>
        </w:rPr>
        <w:t>pu</w:t>
      </w:r>
      <w:r w:rsidRPr="006159EF">
        <w:rPr>
          <w:rFonts w:ascii="Times New Roman" w:hAnsi="Times New Roman"/>
          <w:spacing w:val="6"/>
          <w:sz w:val="24"/>
          <w:szCs w:val="24"/>
        </w:rPr>
        <w:t>r</w:t>
      </w:r>
      <w:r w:rsidRPr="006159EF">
        <w:rPr>
          <w:rFonts w:ascii="Times New Roman" w:hAnsi="Times New Roman"/>
          <w:spacing w:val="-5"/>
          <w:sz w:val="24"/>
          <w:szCs w:val="24"/>
        </w:rPr>
        <w:t>n</w:t>
      </w:r>
      <w:r w:rsidRPr="006159EF">
        <w:rPr>
          <w:rFonts w:ascii="Times New Roman" w:hAnsi="Times New Roman"/>
          <w:spacing w:val="-1"/>
          <w:sz w:val="24"/>
          <w:szCs w:val="24"/>
        </w:rPr>
        <w:t>a</w:t>
      </w:r>
      <w:r w:rsidRPr="006159EF">
        <w:rPr>
          <w:rFonts w:ascii="Times New Roman" w:hAnsi="Times New Roman"/>
          <w:spacing w:val="4"/>
          <w:sz w:val="24"/>
          <w:szCs w:val="24"/>
        </w:rPr>
        <w:t>a</w:t>
      </w:r>
      <w:r w:rsidRPr="006159EF">
        <w:rPr>
          <w:rFonts w:ascii="Times New Roman" w:hAnsi="Times New Roman"/>
          <w:sz w:val="24"/>
          <w:szCs w:val="24"/>
        </w:rPr>
        <w:t>n skripsi ini k</w:t>
      </w:r>
      <w:r w:rsidRPr="006159EF">
        <w:rPr>
          <w:rFonts w:ascii="Times New Roman" w:hAnsi="Times New Roman"/>
          <w:spacing w:val="-1"/>
          <w:sz w:val="24"/>
          <w:szCs w:val="24"/>
        </w:rPr>
        <w:t xml:space="preserve">e </w:t>
      </w:r>
      <w:r w:rsidRPr="006159EF">
        <w:rPr>
          <w:rFonts w:ascii="Times New Roman" w:hAnsi="Times New Roman"/>
          <w:sz w:val="24"/>
          <w:szCs w:val="24"/>
        </w:rPr>
        <w:t>d</w:t>
      </w:r>
      <w:r w:rsidRPr="006159EF">
        <w:rPr>
          <w:rFonts w:ascii="Times New Roman" w:hAnsi="Times New Roman"/>
          <w:spacing w:val="-1"/>
          <w:sz w:val="24"/>
          <w:szCs w:val="24"/>
        </w:rPr>
        <w:t>e</w:t>
      </w:r>
      <w:r w:rsidRPr="006159EF">
        <w:rPr>
          <w:rFonts w:ascii="Times New Roman" w:hAnsi="Times New Roman"/>
          <w:sz w:val="24"/>
          <w:szCs w:val="24"/>
        </w:rPr>
        <w:t>p</w:t>
      </w:r>
      <w:r w:rsidRPr="006159EF">
        <w:rPr>
          <w:rFonts w:ascii="Times New Roman" w:hAnsi="Times New Roman"/>
          <w:spacing w:val="4"/>
          <w:sz w:val="24"/>
          <w:szCs w:val="24"/>
        </w:rPr>
        <w:t>a</w:t>
      </w:r>
      <w:r w:rsidRPr="006159EF">
        <w:rPr>
          <w:rFonts w:ascii="Times New Roman" w:hAnsi="Times New Roman"/>
          <w:spacing w:val="-5"/>
          <w:sz w:val="24"/>
          <w:szCs w:val="24"/>
        </w:rPr>
        <w:t>n</w:t>
      </w:r>
      <w:r w:rsidRPr="006159EF">
        <w:rPr>
          <w:rFonts w:ascii="Times New Roman" w:hAnsi="Times New Roman"/>
          <w:sz w:val="24"/>
          <w:szCs w:val="24"/>
        </w:rPr>
        <w:t>.</w:t>
      </w:r>
    </w:p>
    <w:p w:rsidR="00BC75DC" w:rsidRDefault="00BC75DC" w:rsidP="00F27E81">
      <w:pPr>
        <w:spacing w:line="276" w:lineRule="auto"/>
        <w:rPr>
          <w:rFonts w:ascii="Times New Roman" w:hAnsi="Times New Roman"/>
          <w:sz w:val="24"/>
          <w:szCs w:val="24"/>
          <w:u w:val="single"/>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6159EF">
        <w:rPr>
          <w:rFonts w:ascii="Times New Roman" w:hAnsi="Times New Roman"/>
          <w:sz w:val="24"/>
          <w:szCs w:val="24"/>
        </w:rPr>
        <w:t>Beng</w:t>
      </w:r>
      <w:r>
        <w:rPr>
          <w:rFonts w:ascii="Times New Roman" w:hAnsi="Times New Roman"/>
          <w:sz w:val="24"/>
          <w:szCs w:val="24"/>
        </w:rPr>
        <w:t xml:space="preserve">kulu,24 Agustus 2020 </w:t>
      </w:r>
      <w:r>
        <w:rPr>
          <w:rFonts w:ascii="Times New Roman" w:hAnsi="Times New Roman"/>
          <w:sz w:val="24"/>
          <w:szCs w:val="24"/>
          <w:u w:val="single"/>
        </w:rPr>
        <w:t>M</w:t>
      </w:r>
    </w:p>
    <w:p w:rsidR="00BC75DC" w:rsidRDefault="00BC75DC" w:rsidP="00BC75DC">
      <w:pPr>
        <w:rPr>
          <w:rFonts w:ascii="Times New Roman" w:hAnsi="Times New Roman"/>
          <w:sz w:val="24"/>
          <w:szCs w:val="24"/>
          <w:u w:val="single"/>
          <w:lang w:val="en-US"/>
        </w:rPr>
      </w:pPr>
    </w:p>
    <w:p w:rsidR="00F27E81" w:rsidRPr="00F27E81" w:rsidRDefault="00F27E81" w:rsidP="00BC75DC">
      <w:pPr>
        <w:rPr>
          <w:rFonts w:ascii="Times New Roman" w:hAnsi="Times New Roman"/>
          <w:sz w:val="24"/>
          <w:szCs w:val="24"/>
          <w:u w:val="single"/>
          <w:lang w:val="en-US"/>
        </w:rPr>
      </w:pPr>
    </w:p>
    <w:p w:rsidR="00BC75DC" w:rsidRPr="006159EF" w:rsidRDefault="00BC75DC" w:rsidP="00BC75DC">
      <w:pPr>
        <w:spacing w:line="240" w:lineRule="auto"/>
        <w:rPr>
          <w:rFonts w:ascii="Times New Roman" w:hAnsi="Times New Roman"/>
          <w:sz w:val="24"/>
          <w:szCs w:val="24"/>
          <w:u w:val="single"/>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u w:val="single"/>
        </w:rPr>
        <w:t>Ratna Dewi</w:t>
      </w:r>
    </w:p>
    <w:p w:rsidR="00F27E81" w:rsidRDefault="00BC75DC" w:rsidP="00F27E81">
      <w:pPr>
        <w:spacing w:line="240" w:lineRule="auto"/>
        <w:rPr>
          <w:rFonts w:ascii="Times New Roman" w:hAnsi="Times New Roman"/>
          <w:sz w:val="24"/>
          <w:szCs w:val="24"/>
          <w:lang w:val="en-US"/>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NIM 1611140111</w:t>
      </w:r>
    </w:p>
    <w:p w:rsidR="00DE794D" w:rsidRPr="00DE794D" w:rsidRDefault="00DE794D" w:rsidP="00F27E81">
      <w:pPr>
        <w:spacing w:line="240" w:lineRule="auto"/>
        <w:rPr>
          <w:rFonts w:ascii="Times New Roman" w:hAnsi="Times New Roman"/>
          <w:sz w:val="24"/>
          <w:szCs w:val="24"/>
          <w:lang w:val="en-US"/>
        </w:rPr>
      </w:pPr>
    </w:p>
    <w:p w:rsidR="00F15A4E" w:rsidRDefault="00F15A4E" w:rsidP="00C05827">
      <w:pPr>
        <w:tabs>
          <w:tab w:val="left" w:leader="dot" w:pos="8222"/>
        </w:tabs>
        <w:jc w:val="center"/>
        <w:rPr>
          <w:rFonts w:ascii="Times New Roman" w:hAnsi="Times New Roman"/>
          <w:b/>
          <w:sz w:val="24"/>
          <w:szCs w:val="24"/>
          <w:lang w:val="en-US"/>
        </w:rPr>
      </w:pPr>
      <w:r w:rsidRPr="00764B36">
        <w:rPr>
          <w:rFonts w:ascii="Times New Roman" w:hAnsi="Times New Roman"/>
          <w:b/>
          <w:sz w:val="24"/>
          <w:szCs w:val="24"/>
        </w:rPr>
        <w:t>DAFTAR ISI</w:t>
      </w:r>
    </w:p>
    <w:p w:rsidR="00995B4D" w:rsidRPr="00995B4D" w:rsidRDefault="00995B4D" w:rsidP="00C05827">
      <w:pPr>
        <w:tabs>
          <w:tab w:val="left" w:leader="dot" w:pos="8222"/>
        </w:tabs>
        <w:jc w:val="center"/>
        <w:rPr>
          <w:rFonts w:ascii="Times New Roman" w:hAnsi="Times New Roman"/>
          <w:b/>
          <w:sz w:val="24"/>
          <w:szCs w:val="24"/>
          <w:lang w:val="en-US"/>
        </w:rPr>
      </w:pPr>
    </w:p>
    <w:p w:rsidR="00BC75DC" w:rsidRPr="0064719C" w:rsidRDefault="00BC75DC" w:rsidP="0064719C">
      <w:pPr>
        <w:tabs>
          <w:tab w:val="left" w:leader="dot" w:pos="7830"/>
        </w:tabs>
        <w:ind w:left="360" w:hanging="360"/>
        <w:rPr>
          <w:rFonts w:ascii="Times New Roman" w:hAnsi="Times New Roman"/>
          <w:sz w:val="24"/>
          <w:szCs w:val="24"/>
          <w:lang w:val="en-US"/>
        </w:rPr>
      </w:pPr>
      <w:r w:rsidRPr="006159EF">
        <w:rPr>
          <w:rFonts w:ascii="Times New Roman" w:hAnsi="Times New Roman"/>
          <w:sz w:val="24"/>
          <w:szCs w:val="24"/>
        </w:rPr>
        <w:t>HALAMAN JUDUL</w:t>
      </w:r>
    </w:p>
    <w:p w:rsidR="00E8502C" w:rsidRDefault="00BC75DC" w:rsidP="00C05827">
      <w:pPr>
        <w:tabs>
          <w:tab w:val="left" w:leader="dot" w:pos="7938"/>
          <w:tab w:val="left" w:leader="dot" w:pos="8222"/>
        </w:tabs>
        <w:jc w:val="both"/>
        <w:rPr>
          <w:rFonts w:ascii="Times New Roman" w:hAnsi="Times New Roman"/>
          <w:sz w:val="24"/>
          <w:szCs w:val="24"/>
          <w:lang w:val="en-US"/>
        </w:rPr>
      </w:pPr>
      <w:r w:rsidRPr="006159EF">
        <w:rPr>
          <w:rFonts w:ascii="Times New Roman" w:hAnsi="Times New Roman"/>
          <w:sz w:val="24"/>
          <w:szCs w:val="24"/>
        </w:rPr>
        <w:t>PERSETUJUAN PEMBIMBING</w:t>
      </w:r>
      <w:r w:rsidRPr="006159EF">
        <w:rPr>
          <w:rFonts w:ascii="Times New Roman" w:hAnsi="Times New Roman"/>
          <w:sz w:val="24"/>
          <w:szCs w:val="24"/>
        </w:rPr>
        <w:tab/>
      </w:r>
      <w:r>
        <w:rPr>
          <w:rFonts w:ascii="Times New Roman" w:hAnsi="Times New Roman"/>
          <w:sz w:val="24"/>
          <w:szCs w:val="24"/>
        </w:rPr>
        <w:t>..</w:t>
      </w:r>
      <w:r w:rsidR="0064719C">
        <w:rPr>
          <w:rFonts w:ascii="Times New Roman" w:hAnsi="Times New Roman"/>
          <w:sz w:val="24"/>
          <w:szCs w:val="24"/>
        </w:rPr>
        <w:t>ii</w:t>
      </w:r>
    </w:p>
    <w:p w:rsidR="0064719C" w:rsidRPr="0064719C" w:rsidRDefault="0064719C" w:rsidP="00C05827">
      <w:pPr>
        <w:tabs>
          <w:tab w:val="left" w:leader="dot" w:pos="7938"/>
          <w:tab w:val="left" w:leader="dot" w:pos="8222"/>
        </w:tabs>
        <w:jc w:val="both"/>
        <w:rPr>
          <w:rFonts w:ascii="Times New Roman" w:hAnsi="Times New Roman"/>
          <w:sz w:val="24"/>
          <w:szCs w:val="24"/>
          <w:lang w:val="en-US"/>
        </w:rPr>
      </w:pPr>
      <w:r>
        <w:rPr>
          <w:rFonts w:ascii="Times New Roman" w:hAnsi="Times New Roman"/>
          <w:sz w:val="24"/>
          <w:szCs w:val="24"/>
          <w:lang w:val="en-US"/>
        </w:rPr>
        <w:t>HALAMAN PENGESAHAN</w:t>
      </w:r>
      <w:r>
        <w:rPr>
          <w:rFonts w:ascii="Times New Roman" w:hAnsi="Times New Roman"/>
          <w:sz w:val="24"/>
          <w:szCs w:val="24"/>
          <w:lang w:val="en-US"/>
        </w:rPr>
        <w:tab/>
        <w:t xml:space="preserve"> iii</w:t>
      </w:r>
    </w:p>
    <w:p w:rsidR="00E8502C" w:rsidRDefault="00BC75DC" w:rsidP="00C05827">
      <w:pPr>
        <w:tabs>
          <w:tab w:val="left" w:leader="dot" w:pos="7938"/>
          <w:tab w:val="left" w:leader="dot" w:pos="8222"/>
        </w:tabs>
        <w:jc w:val="both"/>
        <w:rPr>
          <w:rFonts w:ascii="Times New Roman" w:hAnsi="Times New Roman"/>
          <w:sz w:val="24"/>
          <w:szCs w:val="24"/>
        </w:rPr>
      </w:pPr>
      <w:r w:rsidRPr="006159EF">
        <w:rPr>
          <w:rFonts w:ascii="Times New Roman" w:hAnsi="Times New Roman"/>
          <w:sz w:val="24"/>
          <w:szCs w:val="24"/>
        </w:rPr>
        <w:t>MOTTO</w:t>
      </w:r>
      <w:r w:rsidRPr="006159EF">
        <w:rPr>
          <w:rFonts w:ascii="Times New Roman" w:hAnsi="Times New Roman"/>
          <w:sz w:val="24"/>
          <w:szCs w:val="24"/>
        </w:rPr>
        <w:tab/>
      </w:r>
      <w:r>
        <w:rPr>
          <w:rFonts w:ascii="Times New Roman" w:hAnsi="Times New Roman"/>
          <w:sz w:val="24"/>
          <w:szCs w:val="24"/>
        </w:rPr>
        <w:t>..</w:t>
      </w:r>
      <w:r w:rsidR="00E8502C">
        <w:rPr>
          <w:rFonts w:ascii="Times New Roman" w:hAnsi="Times New Roman"/>
          <w:sz w:val="24"/>
          <w:szCs w:val="24"/>
        </w:rPr>
        <w:t>iv</w:t>
      </w:r>
    </w:p>
    <w:p w:rsidR="00E8502C" w:rsidRDefault="00BC75DC" w:rsidP="00C05827">
      <w:pPr>
        <w:tabs>
          <w:tab w:val="left" w:leader="dot" w:pos="7938"/>
          <w:tab w:val="left" w:leader="dot" w:pos="8222"/>
        </w:tabs>
        <w:jc w:val="both"/>
        <w:rPr>
          <w:rFonts w:ascii="Times New Roman" w:hAnsi="Times New Roman"/>
          <w:sz w:val="24"/>
          <w:szCs w:val="24"/>
          <w:lang w:val="en-US"/>
        </w:rPr>
      </w:pPr>
      <w:r w:rsidRPr="006159EF">
        <w:rPr>
          <w:rFonts w:ascii="Times New Roman" w:hAnsi="Times New Roman"/>
          <w:sz w:val="24"/>
          <w:szCs w:val="24"/>
        </w:rPr>
        <w:t>PERSEMBAHAN</w:t>
      </w:r>
      <w:r w:rsidRPr="006159EF">
        <w:rPr>
          <w:rFonts w:ascii="Times New Roman" w:hAnsi="Times New Roman"/>
          <w:sz w:val="24"/>
          <w:szCs w:val="24"/>
        </w:rPr>
        <w:tab/>
      </w:r>
      <w:r>
        <w:rPr>
          <w:rFonts w:ascii="Times New Roman" w:hAnsi="Times New Roman"/>
          <w:sz w:val="24"/>
          <w:szCs w:val="24"/>
        </w:rPr>
        <w:t>...</w:t>
      </w:r>
      <w:r w:rsidR="00E8502C">
        <w:rPr>
          <w:rFonts w:ascii="Times New Roman" w:hAnsi="Times New Roman"/>
          <w:sz w:val="24"/>
          <w:szCs w:val="24"/>
        </w:rPr>
        <w:t>v</w:t>
      </w:r>
    </w:p>
    <w:p w:rsidR="0064719C" w:rsidRPr="0064719C" w:rsidRDefault="0064719C" w:rsidP="00C05827">
      <w:pPr>
        <w:tabs>
          <w:tab w:val="left" w:leader="dot" w:pos="7938"/>
          <w:tab w:val="left" w:leader="dot" w:pos="8222"/>
        </w:tabs>
        <w:jc w:val="both"/>
        <w:rPr>
          <w:rFonts w:ascii="Times New Roman" w:hAnsi="Times New Roman"/>
          <w:sz w:val="24"/>
          <w:szCs w:val="24"/>
          <w:lang w:val="en-US"/>
        </w:rPr>
      </w:pPr>
      <w:r>
        <w:rPr>
          <w:rFonts w:ascii="Times New Roman" w:hAnsi="Times New Roman"/>
          <w:sz w:val="24"/>
          <w:szCs w:val="24"/>
        </w:rPr>
        <w:t>SURAT PERNYATAAN</w:t>
      </w:r>
      <w:r>
        <w:rPr>
          <w:rFonts w:ascii="Times New Roman" w:hAnsi="Times New Roman"/>
          <w:sz w:val="24"/>
          <w:szCs w:val="24"/>
        </w:rPr>
        <w:tab/>
        <w:t>...</w:t>
      </w:r>
      <w:r>
        <w:rPr>
          <w:rFonts w:ascii="Times New Roman" w:hAnsi="Times New Roman"/>
          <w:sz w:val="24"/>
          <w:szCs w:val="24"/>
          <w:lang w:val="en-US"/>
        </w:rPr>
        <w:t>vi</w:t>
      </w:r>
    </w:p>
    <w:p w:rsidR="00E8502C" w:rsidRPr="00D637EA" w:rsidRDefault="00BC75DC" w:rsidP="00C05827">
      <w:pPr>
        <w:tabs>
          <w:tab w:val="left" w:leader="dot" w:pos="7938"/>
          <w:tab w:val="left" w:leader="dot" w:pos="8222"/>
        </w:tabs>
        <w:jc w:val="both"/>
        <w:rPr>
          <w:rFonts w:ascii="Times New Roman" w:hAnsi="Times New Roman"/>
          <w:sz w:val="24"/>
          <w:szCs w:val="24"/>
          <w:lang w:val="en-US"/>
        </w:rPr>
      </w:pPr>
      <w:r w:rsidRPr="006159EF">
        <w:rPr>
          <w:rFonts w:ascii="Times New Roman" w:hAnsi="Times New Roman"/>
          <w:sz w:val="24"/>
          <w:szCs w:val="24"/>
        </w:rPr>
        <w:t>ABSTRAK</w:t>
      </w:r>
      <w:r w:rsidRPr="006159EF">
        <w:rPr>
          <w:rFonts w:ascii="Times New Roman" w:hAnsi="Times New Roman"/>
          <w:sz w:val="24"/>
          <w:szCs w:val="24"/>
        </w:rPr>
        <w:tab/>
      </w:r>
      <w:r>
        <w:rPr>
          <w:rFonts w:ascii="Times New Roman" w:hAnsi="Times New Roman"/>
          <w:sz w:val="24"/>
          <w:szCs w:val="24"/>
        </w:rPr>
        <w:t>..</w:t>
      </w:r>
      <w:r w:rsidR="00E8502C">
        <w:rPr>
          <w:rFonts w:ascii="Times New Roman" w:hAnsi="Times New Roman"/>
          <w:sz w:val="24"/>
          <w:szCs w:val="24"/>
        </w:rPr>
        <w:t>vi</w:t>
      </w:r>
      <w:r w:rsidR="00D637EA">
        <w:rPr>
          <w:rFonts w:ascii="Times New Roman" w:hAnsi="Times New Roman"/>
          <w:sz w:val="24"/>
          <w:szCs w:val="24"/>
          <w:lang w:val="en-US"/>
        </w:rPr>
        <w:t>i</w:t>
      </w:r>
    </w:p>
    <w:p w:rsidR="00E8502C" w:rsidRPr="00D637EA" w:rsidRDefault="00BC75DC" w:rsidP="00C05827">
      <w:pPr>
        <w:tabs>
          <w:tab w:val="left" w:leader="dot" w:pos="7938"/>
          <w:tab w:val="left" w:leader="dot" w:pos="8222"/>
        </w:tabs>
        <w:jc w:val="both"/>
        <w:rPr>
          <w:rFonts w:ascii="Times New Roman" w:hAnsi="Times New Roman"/>
          <w:sz w:val="24"/>
          <w:szCs w:val="24"/>
          <w:lang w:val="en-US"/>
        </w:rPr>
      </w:pPr>
      <w:r w:rsidRPr="006159EF">
        <w:rPr>
          <w:rFonts w:ascii="Times New Roman" w:hAnsi="Times New Roman"/>
          <w:sz w:val="24"/>
          <w:szCs w:val="24"/>
        </w:rPr>
        <w:t>KATA PENGANTAR</w:t>
      </w:r>
      <w:r w:rsidRPr="006159EF">
        <w:rPr>
          <w:rFonts w:ascii="Times New Roman" w:hAnsi="Times New Roman"/>
          <w:sz w:val="24"/>
          <w:szCs w:val="24"/>
        </w:rPr>
        <w:tab/>
      </w:r>
      <w:r>
        <w:rPr>
          <w:rFonts w:ascii="Times New Roman" w:hAnsi="Times New Roman"/>
          <w:sz w:val="24"/>
          <w:szCs w:val="24"/>
        </w:rPr>
        <w:t>.</w:t>
      </w:r>
      <w:r w:rsidR="00D637EA">
        <w:rPr>
          <w:rFonts w:ascii="Times New Roman" w:hAnsi="Times New Roman"/>
          <w:sz w:val="24"/>
          <w:szCs w:val="24"/>
          <w:lang w:val="en-US"/>
        </w:rPr>
        <w:t>ix</w:t>
      </w:r>
    </w:p>
    <w:p w:rsidR="00E8502C" w:rsidRPr="00D637EA" w:rsidRDefault="00BC75DC" w:rsidP="00C05827">
      <w:pPr>
        <w:tabs>
          <w:tab w:val="left" w:leader="dot" w:pos="7938"/>
          <w:tab w:val="left" w:leader="dot" w:pos="8222"/>
        </w:tabs>
        <w:jc w:val="both"/>
        <w:rPr>
          <w:rFonts w:ascii="Times New Roman" w:hAnsi="Times New Roman"/>
          <w:sz w:val="24"/>
          <w:szCs w:val="24"/>
          <w:lang w:val="en-US"/>
        </w:rPr>
      </w:pPr>
      <w:r w:rsidRPr="006159EF">
        <w:rPr>
          <w:rFonts w:ascii="Times New Roman" w:hAnsi="Times New Roman"/>
          <w:sz w:val="24"/>
          <w:szCs w:val="24"/>
        </w:rPr>
        <w:t>DAFTAR ISI</w:t>
      </w:r>
      <w:r w:rsidRPr="006159EF">
        <w:rPr>
          <w:rFonts w:ascii="Times New Roman" w:hAnsi="Times New Roman"/>
          <w:sz w:val="24"/>
          <w:szCs w:val="24"/>
        </w:rPr>
        <w:tab/>
      </w:r>
      <w:r>
        <w:rPr>
          <w:rFonts w:ascii="Times New Roman" w:hAnsi="Times New Roman"/>
          <w:sz w:val="24"/>
          <w:szCs w:val="24"/>
        </w:rPr>
        <w:t>..</w:t>
      </w:r>
      <w:r w:rsidR="00E8502C">
        <w:rPr>
          <w:rFonts w:ascii="Times New Roman" w:hAnsi="Times New Roman"/>
          <w:sz w:val="24"/>
          <w:szCs w:val="24"/>
        </w:rPr>
        <w:t>x</w:t>
      </w:r>
      <w:r w:rsidR="00D637EA">
        <w:rPr>
          <w:rFonts w:ascii="Times New Roman" w:hAnsi="Times New Roman"/>
          <w:sz w:val="24"/>
          <w:szCs w:val="24"/>
          <w:lang w:val="en-US"/>
        </w:rPr>
        <w:t>i</w:t>
      </w:r>
    </w:p>
    <w:p w:rsidR="00E8502C" w:rsidRPr="00D637EA" w:rsidRDefault="00BC75DC" w:rsidP="00C05827">
      <w:pPr>
        <w:tabs>
          <w:tab w:val="left" w:leader="dot" w:pos="7938"/>
          <w:tab w:val="left" w:leader="dot" w:pos="8222"/>
        </w:tabs>
        <w:jc w:val="both"/>
        <w:rPr>
          <w:rFonts w:ascii="Times New Roman" w:hAnsi="Times New Roman"/>
          <w:sz w:val="24"/>
          <w:szCs w:val="24"/>
          <w:lang w:val="en-US"/>
        </w:rPr>
      </w:pPr>
      <w:r w:rsidRPr="006159EF">
        <w:rPr>
          <w:rFonts w:ascii="Times New Roman" w:hAnsi="Times New Roman"/>
          <w:sz w:val="24"/>
          <w:szCs w:val="24"/>
        </w:rPr>
        <w:t>DAFTAR TABEL</w:t>
      </w:r>
      <w:r w:rsidRPr="006159EF">
        <w:rPr>
          <w:rFonts w:ascii="Times New Roman" w:hAnsi="Times New Roman"/>
          <w:sz w:val="24"/>
          <w:szCs w:val="24"/>
        </w:rPr>
        <w:tab/>
      </w:r>
      <w:r>
        <w:rPr>
          <w:rFonts w:ascii="Times New Roman" w:hAnsi="Times New Roman"/>
          <w:sz w:val="24"/>
          <w:szCs w:val="24"/>
        </w:rPr>
        <w:t>..</w:t>
      </w:r>
      <w:r w:rsidR="007D234A">
        <w:rPr>
          <w:rFonts w:ascii="Times New Roman" w:hAnsi="Times New Roman"/>
          <w:sz w:val="24"/>
          <w:szCs w:val="24"/>
        </w:rPr>
        <w:t>x</w:t>
      </w:r>
      <w:r w:rsidR="00D637EA">
        <w:rPr>
          <w:rFonts w:ascii="Times New Roman" w:hAnsi="Times New Roman"/>
          <w:sz w:val="24"/>
          <w:szCs w:val="24"/>
          <w:lang w:val="en-US"/>
        </w:rPr>
        <w:t>v</w:t>
      </w:r>
    </w:p>
    <w:p w:rsidR="00E8502C" w:rsidRPr="00D637EA" w:rsidRDefault="00BC75DC" w:rsidP="00C05827">
      <w:pPr>
        <w:tabs>
          <w:tab w:val="left" w:leader="dot" w:pos="7938"/>
          <w:tab w:val="left" w:leader="dot" w:pos="8222"/>
        </w:tabs>
        <w:jc w:val="both"/>
        <w:rPr>
          <w:rFonts w:ascii="Times New Roman" w:hAnsi="Times New Roman"/>
          <w:sz w:val="24"/>
          <w:szCs w:val="24"/>
          <w:lang w:val="en-US"/>
        </w:rPr>
      </w:pPr>
      <w:r w:rsidRPr="006159EF">
        <w:rPr>
          <w:rFonts w:ascii="Times New Roman" w:hAnsi="Times New Roman"/>
          <w:sz w:val="24"/>
          <w:szCs w:val="24"/>
        </w:rPr>
        <w:t>DAFTAR GAMBAR</w:t>
      </w:r>
      <w:r w:rsidRPr="006159EF">
        <w:rPr>
          <w:rFonts w:ascii="Times New Roman" w:hAnsi="Times New Roman"/>
          <w:sz w:val="24"/>
          <w:szCs w:val="24"/>
        </w:rPr>
        <w:tab/>
      </w:r>
      <w:r>
        <w:rPr>
          <w:rFonts w:ascii="Times New Roman" w:hAnsi="Times New Roman"/>
          <w:sz w:val="24"/>
          <w:szCs w:val="24"/>
        </w:rPr>
        <w:t>.</w:t>
      </w:r>
      <w:r w:rsidR="00D637EA">
        <w:rPr>
          <w:rFonts w:ascii="Times New Roman" w:hAnsi="Times New Roman"/>
          <w:sz w:val="24"/>
          <w:szCs w:val="24"/>
        </w:rPr>
        <w:t>x</w:t>
      </w:r>
      <w:r w:rsidR="007D234A">
        <w:rPr>
          <w:rFonts w:ascii="Times New Roman" w:hAnsi="Times New Roman"/>
          <w:sz w:val="24"/>
          <w:szCs w:val="24"/>
        </w:rPr>
        <w:t>v</w:t>
      </w:r>
      <w:r w:rsidR="00D637EA">
        <w:rPr>
          <w:rFonts w:ascii="Times New Roman" w:hAnsi="Times New Roman"/>
          <w:sz w:val="24"/>
          <w:szCs w:val="24"/>
          <w:lang w:val="en-US"/>
        </w:rPr>
        <w:t>i</w:t>
      </w:r>
    </w:p>
    <w:p w:rsidR="00BC75DC" w:rsidRPr="00D637EA" w:rsidRDefault="00D637EA" w:rsidP="00C05827">
      <w:pPr>
        <w:tabs>
          <w:tab w:val="left" w:leader="dot" w:pos="7938"/>
          <w:tab w:val="left" w:leader="dot" w:pos="8222"/>
        </w:tabs>
        <w:jc w:val="both"/>
        <w:rPr>
          <w:rFonts w:ascii="Times New Roman" w:hAnsi="Times New Roman"/>
          <w:sz w:val="24"/>
          <w:szCs w:val="24"/>
          <w:lang w:val="en-US"/>
        </w:rPr>
      </w:pPr>
      <w:r>
        <w:rPr>
          <w:rFonts w:ascii="Times New Roman" w:hAnsi="Times New Roman"/>
          <w:sz w:val="24"/>
          <w:szCs w:val="24"/>
        </w:rPr>
        <w:t>DAFTAR LAMPIRAN</w:t>
      </w:r>
      <w:r>
        <w:rPr>
          <w:rFonts w:ascii="Times New Roman" w:hAnsi="Times New Roman"/>
          <w:sz w:val="24"/>
          <w:szCs w:val="24"/>
        </w:rPr>
        <w:tab/>
        <w:t>x</w:t>
      </w:r>
      <w:r>
        <w:rPr>
          <w:rFonts w:ascii="Times New Roman" w:hAnsi="Times New Roman"/>
          <w:sz w:val="24"/>
          <w:szCs w:val="24"/>
          <w:lang w:val="en-US"/>
        </w:rPr>
        <w:t>vii</w:t>
      </w:r>
    </w:p>
    <w:p w:rsidR="004016A1" w:rsidRDefault="00F15A4E" w:rsidP="00C05827">
      <w:pPr>
        <w:tabs>
          <w:tab w:val="left" w:leader="dot" w:pos="7938"/>
          <w:tab w:val="left" w:leader="dot" w:pos="8222"/>
        </w:tabs>
        <w:jc w:val="both"/>
        <w:rPr>
          <w:rFonts w:ascii="Times New Roman" w:hAnsi="Times New Roman"/>
          <w:b/>
          <w:sz w:val="24"/>
          <w:szCs w:val="24"/>
        </w:rPr>
      </w:pPr>
      <w:r>
        <w:rPr>
          <w:rFonts w:ascii="Times New Roman" w:hAnsi="Times New Roman"/>
          <w:b/>
          <w:sz w:val="24"/>
          <w:szCs w:val="24"/>
        </w:rPr>
        <w:t>BAB I PENDAHULUAN</w:t>
      </w:r>
    </w:p>
    <w:p w:rsidR="00A6622B" w:rsidRPr="00A6622B" w:rsidRDefault="00F15A4E" w:rsidP="00C05827">
      <w:pPr>
        <w:pStyle w:val="ListParagraph"/>
        <w:numPr>
          <w:ilvl w:val="0"/>
          <w:numId w:val="1"/>
        </w:numPr>
        <w:tabs>
          <w:tab w:val="left" w:leader="dot" w:pos="7938"/>
          <w:tab w:val="left" w:leader="dot" w:pos="8222"/>
        </w:tabs>
        <w:jc w:val="both"/>
        <w:rPr>
          <w:rFonts w:ascii="Times New Roman" w:hAnsi="Times New Roman"/>
          <w:b/>
          <w:sz w:val="24"/>
          <w:szCs w:val="24"/>
        </w:rPr>
      </w:pPr>
      <w:r w:rsidRPr="00A6622B">
        <w:rPr>
          <w:rFonts w:ascii="Times New Roman" w:hAnsi="Times New Roman"/>
          <w:sz w:val="24"/>
          <w:szCs w:val="24"/>
        </w:rPr>
        <w:t>Latar Belakang Masalah</w:t>
      </w:r>
      <w:r w:rsidRPr="00A6622B">
        <w:rPr>
          <w:rFonts w:ascii="Times New Roman" w:hAnsi="Times New Roman"/>
          <w:sz w:val="24"/>
          <w:szCs w:val="24"/>
        </w:rPr>
        <w:tab/>
      </w:r>
      <w:r w:rsidR="001A6AF3" w:rsidRPr="00A6622B">
        <w:rPr>
          <w:rFonts w:ascii="Times New Roman" w:hAnsi="Times New Roman"/>
          <w:sz w:val="24"/>
          <w:szCs w:val="24"/>
        </w:rPr>
        <w:t>1</w:t>
      </w:r>
    </w:p>
    <w:p w:rsidR="00A6622B" w:rsidRPr="00A6622B" w:rsidRDefault="00F15A4E" w:rsidP="00C05827">
      <w:pPr>
        <w:pStyle w:val="ListParagraph"/>
        <w:numPr>
          <w:ilvl w:val="0"/>
          <w:numId w:val="1"/>
        </w:numPr>
        <w:tabs>
          <w:tab w:val="left" w:leader="dot" w:pos="7938"/>
          <w:tab w:val="left" w:leader="dot" w:pos="8222"/>
        </w:tabs>
        <w:jc w:val="both"/>
        <w:rPr>
          <w:rFonts w:ascii="Times New Roman" w:hAnsi="Times New Roman"/>
          <w:b/>
          <w:sz w:val="24"/>
          <w:szCs w:val="24"/>
        </w:rPr>
      </w:pPr>
      <w:r w:rsidRPr="00A6622B">
        <w:rPr>
          <w:rFonts w:ascii="Times New Roman" w:hAnsi="Times New Roman"/>
          <w:sz w:val="24"/>
          <w:szCs w:val="24"/>
        </w:rPr>
        <w:t>Rumusan Masalah.</w:t>
      </w:r>
      <w:r w:rsidRPr="00A6622B">
        <w:rPr>
          <w:rFonts w:ascii="Times New Roman" w:hAnsi="Times New Roman"/>
          <w:sz w:val="24"/>
          <w:szCs w:val="24"/>
        </w:rPr>
        <w:tab/>
      </w:r>
      <w:r w:rsidR="0040268D">
        <w:rPr>
          <w:rFonts w:ascii="Times New Roman" w:hAnsi="Times New Roman"/>
          <w:sz w:val="24"/>
          <w:szCs w:val="24"/>
        </w:rPr>
        <w:t>7</w:t>
      </w:r>
    </w:p>
    <w:p w:rsidR="00A6622B" w:rsidRPr="00A6622B" w:rsidRDefault="00F15A4E" w:rsidP="00C05827">
      <w:pPr>
        <w:pStyle w:val="ListParagraph"/>
        <w:numPr>
          <w:ilvl w:val="0"/>
          <w:numId w:val="1"/>
        </w:numPr>
        <w:tabs>
          <w:tab w:val="left" w:leader="dot" w:pos="7938"/>
          <w:tab w:val="left" w:leader="dot" w:pos="8222"/>
        </w:tabs>
        <w:jc w:val="both"/>
        <w:rPr>
          <w:rFonts w:ascii="Times New Roman" w:hAnsi="Times New Roman"/>
          <w:b/>
          <w:sz w:val="24"/>
          <w:szCs w:val="24"/>
        </w:rPr>
      </w:pPr>
      <w:r w:rsidRPr="00A6622B">
        <w:rPr>
          <w:rFonts w:ascii="Times New Roman" w:hAnsi="Times New Roman"/>
          <w:sz w:val="24"/>
          <w:szCs w:val="24"/>
        </w:rPr>
        <w:t>Tujuan Masalah.</w:t>
      </w:r>
      <w:r w:rsidRPr="00A6622B">
        <w:rPr>
          <w:rFonts w:ascii="Times New Roman" w:hAnsi="Times New Roman"/>
          <w:sz w:val="24"/>
          <w:szCs w:val="24"/>
        </w:rPr>
        <w:tab/>
      </w:r>
      <w:r w:rsidR="005D13C8" w:rsidRPr="00A6622B">
        <w:rPr>
          <w:rFonts w:ascii="Times New Roman" w:hAnsi="Times New Roman"/>
          <w:sz w:val="24"/>
          <w:szCs w:val="24"/>
        </w:rPr>
        <w:t>8</w:t>
      </w:r>
    </w:p>
    <w:p w:rsidR="00A6622B" w:rsidRPr="00A6622B" w:rsidRDefault="005D13C8" w:rsidP="00C05827">
      <w:pPr>
        <w:pStyle w:val="ListParagraph"/>
        <w:numPr>
          <w:ilvl w:val="0"/>
          <w:numId w:val="1"/>
        </w:numPr>
        <w:tabs>
          <w:tab w:val="left" w:leader="dot" w:pos="7938"/>
          <w:tab w:val="left" w:leader="dot" w:pos="8222"/>
        </w:tabs>
        <w:jc w:val="both"/>
        <w:rPr>
          <w:rFonts w:ascii="Times New Roman" w:hAnsi="Times New Roman"/>
          <w:b/>
          <w:sz w:val="24"/>
          <w:szCs w:val="24"/>
        </w:rPr>
      </w:pPr>
      <w:r w:rsidRPr="00A6622B">
        <w:rPr>
          <w:rFonts w:ascii="Times New Roman" w:hAnsi="Times New Roman"/>
          <w:sz w:val="24"/>
          <w:szCs w:val="24"/>
        </w:rPr>
        <w:t>Manfaat</w:t>
      </w:r>
      <w:r w:rsidR="00F15A4E" w:rsidRPr="00A6622B">
        <w:rPr>
          <w:rFonts w:ascii="Times New Roman" w:hAnsi="Times New Roman"/>
          <w:sz w:val="24"/>
          <w:szCs w:val="24"/>
        </w:rPr>
        <w:t xml:space="preserve"> Penelitian.</w:t>
      </w:r>
      <w:r w:rsidR="00F15A4E" w:rsidRPr="00A6622B">
        <w:rPr>
          <w:rFonts w:ascii="Times New Roman" w:hAnsi="Times New Roman"/>
          <w:sz w:val="24"/>
          <w:szCs w:val="24"/>
        </w:rPr>
        <w:tab/>
      </w:r>
      <w:r w:rsidR="0056419F">
        <w:rPr>
          <w:rFonts w:ascii="Times New Roman" w:hAnsi="Times New Roman"/>
          <w:sz w:val="24"/>
          <w:szCs w:val="24"/>
        </w:rPr>
        <w:t>9</w:t>
      </w:r>
    </w:p>
    <w:p w:rsidR="00F15A4E" w:rsidRPr="00BC75DC" w:rsidRDefault="00F15A4E" w:rsidP="00C05827">
      <w:pPr>
        <w:pStyle w:val="ListParagraph"/>
        <w:numPr>
          <w:ilvl w:val="0"/>
          <w:numId w:val="1"/>
        </w:numPr>
        <w:tabs>
          <w:tab w:val="left" w:leader="dot" w:pos="7938"/>
          <w:tab w:val="left" w:leader="dot" w:pos="8222"/>
        </w:tabs>
        <w:jc w:val="both"/>
        <w:rPr>
          <w:rFonts w:ascii="Times New Roman" w:hAnsi="Times New Roman"/>
          <w:b/>
          <w:sz w:val="24"/>
          <w:szCs w:val="24"/>
        </w:rPr>
      </w:pPr>
      <w:r w:rsidRPr="00A6622B">
        <w:rPr>
          <w:rFonts w:ascii="Times New Roman" w:hAnsi="Times New Roman"/>
          <w:sz w:val="24"/>
          <w:szCs w:val="24"/>
        </w:rPr>
        <w:t>Penelitian Terdahulu.</w:t>
      </w:r>
      <w:r w:rsidRPr="00A6622B">
        <w:rPr>
          <w:rFonts w:ascii="Times New Roman" w:hAnsi="Times New Roman"/>
          <w:sz w:val="24"/>
          <w:szCs w:val="24"/>
        </w:rPr>
        <w:tab/>
      </w:r>
      <w:r w:rsidR="00AF2148">
        <w:rPr>
          <w:rFonts w:ascii="Times New Roman" w:hAnsi="Times New Roman"/>
          <w:sz w:val="24"/>
          <w:szCs w:val="24"/>
        </w:rPr>
        <w:t>10</w:t>
      </w:r>
    </w:p>
    <w:p w:rsidR="004016A1" w:rsidRPr="00C05827" w:rsidRDefault="0056419F" w:rsidP="00C05827">
      <w:pPr>
        <w:pStyle w:val="ListParagraph"/>
        <w:numPr>
          <w:ilvl w:val="0"/>
          <w:numId w:val="1"/>
        </w:numPr>
        <w:tabs>
          <w:tab w:val="left" w:leader="dot" w:pos="7938"/>
          <w:tab w:val="left" w:leader="dot" w:pos="8222"/>
        </w:tabs>
        <w:jc w:val="both"/>
        <w:rPr>
          <w:rFonts w:ascii="Times New Roman" w:hAnsi="Times New Roman"/>
          <w:b/>
          <w:sz w:val="24"/>
          <w:szCs w:val="24"/>
        </w:rPr>
      </w:pPr>
      <w:r>
        <w:rPr>
          <w:rFonts w:ascii="Times New Roman" w:hAnsi="Times New Roman"/>
          <w:sz w:val="24"/>
          <w:szCs w:val="24"/>
        </w:rPr>
        <w:t>Sistematika Penulisan</w:t>
      </w:r>
      <w:r>
        <w:rPr>
          <w:rFonts w:ascii="Times New Roman" w:hAnsi="Times New Roman"/>
          <w:sz w:val="24"/>
          <w:szCs w:val="24"/>
        </w:rPr>
        <w:tab/>
        <w:t>12</w:t>
      </w:r>
    </w:p>
    <w:p w:rsidR="004016A1" w:rsidRDefault="00F15A4E" w:rsidP="00C05827">
      <w:pPr>
        <w:pStyle w:val="NormalWeb"/>
        <w:shd w:val="clear" w:color="auto" w:fill="FFFFFF"/>
        <w:tabs>
          <w:tab w:val="left" w:leader="dot" w:pos="7938"/>
        </w:tabs>
        <w:spacing w:before="0" w:beforeAutospacing="0" w:after="0" w:afterAutospacing="0" w:line="480" w:lineRule="auto"/>
        <w:rPr>
          <w:b/>
          <w:lang w:val="id-ID"/>
        </w:rPr>
      </w:pPr>
      <w:r w:rsidRPr="00764B36">
        <w:rPr>
          <w:b/>
        </w:rPr>
        <w:t>BAB II</w:t>
      </w:r>
      <w:r w:rsidR="00CF65B1">
        <w:rPr>
          <w:b/>
        </w:rPr>
        <w:t xml:space="preserve"> </w:t>
      </w:r>
      <w:r w:rsidRPr="00FF7C9E">
        <w:rPr>
          <w:b/>
          <w:lang w:val="id-ID"/>
        </w:rPr>
        <w:t>KAJIAN TEORI DAN KERANGKA BERFIKIR</w:t>
      </w:r>
    </w:p>
    <w:p w:rsidR="00F15A4E" w:rsidRDefault="005E062F" w:rsidP="00C05827">
      <w:pPr>
        <w:pStyle w:val="NormalWeb"/>
        <w:numPr>
          <w:ilvl w:val="0"/>
          <w:numId w:val="2"/>
        </w:numPr>
        <w:shd w:val="clear" w:color="auto" w:fill="FFFFFF"/>
        <w:tabs>
          <w:tab w:val="left" w:leader="dot" w:pos="7938"/>
          <w:tab w:val="left" w:leader="dot" w:pos="8222"/>
        </w:tabs>
        <w:spacing w:before="0" w:beforeAutospacing="0" w:after="0" w:afterAutospacing="0" w:line="480" w:lineRule="auto"/>
        <w:rPr>
          <w:lang w:val="id-ID"/>
        </w:rPr>
      </w:pPr>
      <w:r w:rsidRPr="00E51F97">
        <w:rPr>
          <w:i/>
          <w:iCs/>
          <w:lang w:val="id-ID"/>
        </w:rPr>
        <w:t>Capital Adequacy Ratio(CAR</w:t>
      </w:r>
      <w:r>
        <w:rPr>
          <w:lang w:val="id-ID"/>
        </w:rPr>
        <w:t>)</w:t>
      </w:r>
      <w:r w:rsidR="00A125A0">
        <w:rPr>
          <w:lang w:val="id-ID"/>
        </w:rPr>
        <w:tab/>
      </w:r>
      <w:r w:rsidR="007D234A">
        <w:rPr>
          <w:lang w:val="id-ID"/>
        </w:rPr>
        <w:t>14</w:t>
      </w:r>
    </w:p>
    <w:p w:rsidR="00ED6938" w:rsidRDefault="007763CA" w:rsidP="00C05827">
      <w:pPr>
        <w:pStyle w:val="NormalWeb"/>
        <w:numPr>
          <w:ilvl w:val="0"/>
          <w:numId w:val="3"/>
        </w:numPr>
        <w:shd w:val="clear" w:color="auto" w:fill="FFFFFF"/>
        <w:tabs>
          <w:tab w:val="left" w:leader="dot" w:pos="7938"/>
          <w:tab w:val="left" w:leader="dot" w:pos="8222"/>
        </w:tabs>
        <w:spacing w:before="0" w:beforeAutospacing="0" w:after="0" w:afterAutospacing="0" w:line="480" w:lineRule="auto"/>
        <w:rPr>
          <w:lang w:val="id-ID"/>
        </w:rPr>
      </w:pPr>
      <w:r>
        <w:rPr>
          <w:lang w:val="id-ID"/>
        </w:rPr>
        <w:lastRenderedPageBreak/>
        <w:t xml:space="preserve">Pengertian  </w:t>
      </w:r>
      <w:r w:rsidRPr="00E51F97">
        <w:rPr>
          <w:i/>
          <w:iCs/>
          <w:lang w:val="id-ID"/>
        </w:rPr>
        <w:t>Capital Adequacy Ratio</w:t>
      </w:r>
      <w:r>
        <w:rPr>
          <w:i/>
          <w:iCs/>
          <w:lang w:val="id-ID"/>
        </w:rPr>
        <w:t>(CAR)</w:t>
      </w:r>
      <w:r w:rsidR="00ED6938">
        <w:rPr>
          <w:lang w:val="id-ID"/>
        </w:rPr>
        <w:tab/>
      </w:r>
      <w:r w:rsidR="007D234A">
        <w:rPr>
          <w:lang w:val="id-ID"/>
        </w:rPr>
        <w:t>14</w:t>
      </w:r>
    </w:p>
    <w:p w:rsidR="00247DB7" w:rsidRPr="00E51F97" w:rsidRDefault="007763CA" w:rsidP="00C05827">
      <w:pPr>
        <w:pStyle w:val="NormalWeb"/>
        <w:numPr>
          <w:ilvl w:val="0"/>
          <w:numId w:val="3"/>
        </w:numPr>
        <w:shd w:val="clear" w:color="auto" w:fill="FFFFFF"/>
        <w:tabs>
          <w:tab w:val="left" w:leader="dot" w:pos="7938"/>
          <w:tab w:val="left" w:leader="dot" w:pos="8222"/>
        </w:tabs>
        <w:spacing w:before="0" w:beforeAutospacing="0" w:after="0" w:afterAutospacing="0" w:line="480" w:lineRule="auto"/>
        <w:rPr>
          <w:lang w:val="id-ID"/>
        </w:rPr>
      </w:pPr>
      <w:r>
        <w:rPr>
          <w:lang w:val="id-ID"/>
        </w:rPr>
        <w:t xml:space="preserve">Indikator </w:t>
      </w:r>
      <w:r w:rsidR="00241267" w:rsidRPr="00E51F97">
        <w:rPr>
          <w:i/>
          <w:iCs/>
          <w:lang w:val="id-ID"/>
        </w:rPr>
        <w:t>Capital Adequacy Ratio(CAR</w:t>
      </w:r>
      <w:r>
        <w:rPr>
          <w:lang w:val="id-ID"/>
        </w:rPr>
        <w:t>)</w:t>
      </w:r>
      <w:r w:rsidR="00247DB7" w:rsidRPr="00E51F97">
        <w:rPr>
          <w:lang w:val="id-ID"/>
        </w:rPr>
        <w:tab/>
      </w:r>
      <w:r w:rsidR="007D234A">
        <w:rPr>
          <w:lang w:val="id-ID"/>
        </w:rPr>
        <w:t>14</w:t>
      </w:r>
    </w:p>
    <w:p w:rsidR="00A125A0" w:rsidRPr="00E51F97" w:rsidRDefault="00AC1E4F" w:rsidP="00C05827">
      <w:pPr>
        <w:pStyle w:val="NormalWeb"/>
        <w:numPr>
          <w:ilvl w:val="0"/>
          <w:numId w:val="3"/>
        </w:numPr>
        <w:shd w:val="clear" w:color="auto" w:fill="FFFFFF"/>
        <w:tabs>
          <w:tab w:val="left" w:leader="dot" w:pos="7938"/>
          <w:tab w:val="left" w:leader="dot" w:pos="8222"/>
        </w:tabs>
        <w:spacing w:before="0" w:beforeAutospacing="0" w:after="0" w:afterAutospacing="0" w:line="480" w:lineRule="auto"/>
        <w:rPr>
          <w:i/>
          <w:iCs/>
          <w:lang w:val="id-ID"/>
        </w:rPr>
      </w:pPr>
      <w:r>
        <w:rPr>
          <w:lang w:val="id-ID"/>
        </w:rPr>
        <w:t>Faktor-F</w:t>
      </w:r>
      <w:r w:rsidR="00B94C0A">
        <w:rPr>
          <w:lang w:val="id-ID"/>
        </w:rPr>
        <w:t>aktor yang M</w:t>
      </w:r>
      <w:r w:rsidR="007763CA">
        <w:rPr>
          <w:lang w:val="id-ID"/>
        </w:rPr>
        <w:t>empengaruhi</w:t>
      </w:r>
      <w:r w:rsidR="007763CA" w:rsidRPr="00E51F97">
        <w:rPr>
          <w:i/>
          <w:iCs/>
          <w:lang w:val="id-ID"/>
        </w:rPr>
        <w:t>Capital Adequacy Ratio(CAR</w:t>
      </w:r>
      <w:r w:rsidR="007763CA">
        <w:rPr>
          <w:lang w:val="id-ID"/>
        </w:rPr>
        <w:t>)</w:t>
      </w:r>
      <w:r w:rsidR="00A125A0" w:rsidRPr="00E51F97">
        <w:rPr>
          <w:i/>
          <w:iCs/>
          <w:lang w:val="id-ID"/>
        </w:rPr>
        <w:tab/>
      </w:r>
      <w:r w:rsidR="007D234A">
        <w:rPr>
          <w:lang w:val="id-ID"/>
        </w:rPr>
        <w:t>16</w:t>
      </w:r>
    </w:p>
    <w:p w:rsidR="007763CA" w:rsidRDefault="006A7F66" w:rsidP="00C05827">
      <w:pPr>
        <w:pStyle w:val="NormalWeb"/>
        <w:numPr>
          <w:ilvl w:val="0"/>
          <w:numId w:val="2"/>
        </w:numPr>
        <w:shd w:val="clear" w:color="auto" w:fill="FFFFFF"/>
        <w:tabs>
          <w:tab w:val="left" w:leader="dot" w:pos="7938"/>
          <w:tab w:val="left" w:leader="dot" w:pos="8222"/>
        </w:tabs>
        <w:spacing w:before="0" w:beforeAutospacing="0" w:after="0" w:afterAutospacing="0" w:line="480" w:lineRule="auto"/>
        <w:rPr>
          <w:i/>
          <w:iCs/>
          <w:lang w:val="id-ID"/>
        </w:rPr>
      </w:pPr>
      <w:r>
        <w:rPr>
          <w:iCs/>
        </w:rPr>
        <w:t>Ukuran Bank (</w:t>
      </w:r>
      <w:r w:rsidR="007763CA">
        <w:rPr>
          <w:i/>
          <w:iCs/>
          <w:lang w:val="id-ID"/>
        </w:rPr>
        <w:t>Size</w:t>
      </w:r>
      <w:r>
        <w:rPr>
          <w:i/>
          <w:iCs/>
        </w:rPr>
        <w:t>)</w:t>
      </w:r>
      <w:r w:rsidR="00F06FE3">
        <w:rPr>
          <w:i/>
          <w:iCs/>
          <w:lang w:val="id-ID"/>
        </w:rPr>
        <w:tab/>
      </w:r>
      <w:r w:rsidR="007D234A">
        <w:rPr>
          <w:i/>
          <w:iCs/>
          <w:lang w:val="id-ID"/>
        </w:rPr>
        <w:t>17</w:t>
      </w:r>
    </w:p>
    <w:p w:rsidR="007763CA" w:rsidRPr="00B94C0A" w:rsidRDefault="00E6408C" w:rsidP="00041983">
      <w:pPr>
        <w:pStyle w:val="NormalWeb"/>
        <w:numPr>
          <w:ilvl w:val="0"/>
          <w:numId w:val="24"/>
        </w:numPr>
        <w:shd w:val="clear" w:color="auto" w:fill="FFFFFF"/>
        <w:tabs>
          <w:tab w:val="left" w:leader="dot" w:pos="7938"/>
          <w:tab w:val="left" w:leader="dot" w:pos="8222"/>
        </w:tabs>
        <w:spacing w:before="0" w:beforeAutospacing="0" w:after="0" w:afterAutospacing="0" w:line="480" w:lineRule="auto"/>
        <w:rPr>
          <w:lang w:val="id-ID"/>
        </w:rPr>
      </w:pPr>
      <w:r>
        <w:rPr>
          <w:lang w:val="id-ID"/>
        </w:rPr>
        <w:t>PengertianSize</w:t>
      </w:r>
      <w:r w:rsidR="007763CA" w:rsidRPr="00B94C0A">
        <w:rPr>
          <w:lang w:val="id-ID"/>
        </w:rPr>
        <w:tab/>
      </w:r>
      <w:r w:rsidR="007D234A">
        <w:rPr>
          <w:lang w:val="id-ID"/>
        </w:rPr>
        <w:t>17</w:t>
      </w:r>
    </w:p>
    <w:p w:rsidR="007763CA" w:rsidRDefault="007763CA" w:rsidP="00041983">
      <w:pPr>
        <w:pStyle w:val="NormalWeb"/>
        <w:numPr>
          <w:ilvl w:val="0"/>
          <w:numId w:val="24"/>
        </w:numPr>
        <w:shd w:val="clear" w:color="auto" w:fill="FFFFFF"/>
        <w:tabs>
          <w:tab w:val="left" w:leader="dot" w:pos="7938"/>
          <w:tab w:val="left" w:leader="dot" w:pos="8222"/>
        </w:tabs>
        <w:spacing w:before="0" w:beforeAutospacing="0" w:after="0" w:afterAutospacing="0" w:line="480" w:lineRule="auto"/>
        <w:rPr>
          <w:i/>
          <w:iCs/>
          <w:lang w:val="id-ID"/>
        </w:rPr>
      </w:pPr>
      <w:r w:rsidRPr="007763CA">
        <w:rPr>
          <w:lang w:val="id-ID"/>
        </w:rPr>
        <w:t>Indikator</w:t>
      </w:r>
      <w:r w:rsidR="00E6408C">
        <w:rPr>
          <w:lang w:val="id-ID"/>
        </w:rPr>
        <w:t>Size</w:t>
      </w:r>
      <w:r>
        <w:rPr>
          <w:i/>
          <w:iCs/>
          <w:lang w:val="id-ID"/>
        </w:rPr>
        <w:tab/>
      </w:r>
      <w:r w:rsidR="007D234A">
        <w:rPr>
          <w:lang w:val="id-ID"/>
        </w:rPr>
        <w:t>17</w:t>
      </w:r>
    </w:p>
    <w:p w:rsidR="007763CA" w:rsidRDefault="00BE7E01" w:rsidP="00041983">
      <w:pPr>
        <w:pStyle w:val="NormalWeb"/>
        <w:numPr>
          <w:ilvl w:val="0"/>
          <w:numId w:val="24"/>
        </w:numPr>
        <w:shd w:val="clear" w:color="auto" w:fill="FFFFFF"/>
        <w:tabs>
          <w:tab w:val="left" w:leader="dot" w:pos="7938"/>
          <w:tab w:val="left" w:leader="dot" w:pos="8222"/>
        </w:tabs>
        <w:spacing w:before="0" w:beforeAutospacing="0" w:after="0" w:afterAutospacing="0" w:line="480" w:lineRule="auto"/>
        <w:rPr>
          <w:i/>
          <w:iCs/>
          <w:lang w:val="id-ID"/>
        </w:rPr>
      </w:pPr>
      <w:r>
        <w:rPr>
          <w:lang w:val="id-ID"/>
        </w:rPr>
        <w:t>Faktor-</w:t>
      </w:r>
      <w:r w:rsidR="00BD2DC1">
        <w:rPr>
          <w:lang w:val="id-ID"/>
        </w:rPr>
        <w:t>Faktor Y</w:t>
      </w:r>
      <w:r w:rsidR="00E6408C">
        <w:rPr>
          <w:lang w:val="id-ID"/>
        </w:rPr>
        <w:t>ang Mempengaruhi Size</w:t>
      </w:r>
      <w:r w:rsidR="007763CA">
        <w:rPr>
          <w:i/>
          <w:iCs/>
          <w:lang w:val="id-ID"/>
        </w:rPr>
        <w:tab/>
      </w:r>
      <w:r w:rsidR="007D234A">
        <w:rPr>
          <w:lang w:val="id-ID"/>
        </w:rPr>
        <w:t>18</w:t>
      </w:r>
    </w:p>
    <w:p w:rsidR="007763CA" w:rsidRDefault="00A125A0" w:rsidP="00C05827">
      <w:pPr>
        <w:pStyle w:val="NormalWeb"/>
        <w:numPr>
          <w:ilvl w:val="0"/>
          <w:numId w:val="2"/>
        </w:numPr>
        <w:shd w:val="clear" w:color="auto" w:fill="FFFFFF"/>
        <w:tabs>
          <w:tab w:val="left" w:leader="dot" w:pos="7938"/>
          <w:tab w:val="left" w:leader="dot" w:pos="8222"/>
        </w:tabs>
        <w:spacing w:before="0" w:beforeAutospacing="0" w:after="0" w:afterAutospacing="0" w:line="480" w:lineRule="auto"/>
        <w:rPr>
          <w:i/>
          <w:iCs/>
          <w:lang w:val="id-ID"/>
        </w:rPr>
      </w:pPr>
      <w:r w:rsidRPr="00E51F97">
        <w:rPr>
          <w:i/>
          <w:iCs/>
          <w:lang w:val="id-ID"/>
        </w:rPr>
        <w:t>Return On Asset(ROA)</w:t>
      </w:r>
      <w:r w:rsidR="00ED6938" w:rsidRPr="00E51F97">
        <w:rPr>
          <w:i/>
          <w:iCs/>
          <w:lang w:val="id-ID"/>
        </w:rPr>
        <w:tab/>
      </w:r>
      <w:r w:rsidR="007D234A">
        <w:rPr>
          <w:lang w:val="id-ID"/>
        </w:rPr>
        <w:t>18</w:t>
      </w:r>
    </w:p>
    <w:p w:rsidR="00ED6938" w:rsidRDefault="00106275" w:rsidP="00041983">
      <w:pPr>
        <w:pStyle w:val="NormalWeb"/>
        <w:numPr>
          <w:ilvl w:val="0"/>
          <w:numId w:val="25"/>
        </w:numPr>
        <w:shd w:val="clear" w:color="auto" w:fill="FFFFFF"/>
        <w:tabs>
          <w:tab w:val="left" w:leader="dot" w:pos="7938"/>
          <w:tab w:val="left" w:leader="dot" w:pos="8222"/>
        </w:tabs>
        <w:spacing w:before="0" w:beforeAutospacing="0" w:after="0" w:afterAutospacing="0" w:line="480" w:lineRule="auto"/>
        <w:rPr>
          <w:i/>
          <w:iCs/>
          <w:lang w:val="id-ID"/>
        </w:rPr>
      </w:pPr>
      <w:r>
        <w:rPr>
          <w:lang w:val="id-ID"/>
        </w:rPr>
        <w:t>P</w:t>
      </w:r>
      <w:r w:rsidR="00DE1FA0">
        <w:rPr>
          <w:lang w:val="id-ID"/>
        </w:rPr>
        <w:t>engertian</w:t>
      </w:r>
      <w:r w:rsidR="00DE1FA0" w:rsidRPr="00E51F97">
        <w:rPr>
          <w:i/>
          <w:iCs/>
          <w:lang w:val="id-ID"/>
        </w:rPr>
        <w:t>Return On Asset</w:t>
      </w:r>
      <w:r w:rsidR="0053575B">
        <w:rPr>
          <w:i/>
          <w:iCs/>
          <w:lang w:val="id-ID"/>
        </w:rPr>
        <w:tab/>
      </w:r>
      <w:r w:rsidR="009C2A87">
        <w:rPr>
          <w:lang w:val="id-ID"/>
        </w:rPr>
        <w:t>1</w:t>
      </w:r>
      <w:r w:rsidR="009C2A87">
        <w:t>8</w:t>
      </w:r>
    </w:p>
    <w:p w:rsidR="0053575B" w:rsidRDefault="00804A2F" w:rsidP="00041983">
      <w:pPr>
        <w:pStyle w:val="NormalWeb"/>
        <w:numPr>
          <w:ilvl w:val="0"/>
          <w:numId w:val="25"/>
        </w:numPr>
        <w:shd w:val="clear" w:color="auto" w:fill="FFFFFF"/>
        <w:tabs>
          <w:tab w:val="left" w:leader="dot" w:pos="7938"/>
          <w:tab w:val="left" w:leader="dot" w:pos="8222"/>
        </w:tabs>
        <w:spacing w:before="0" w:beforeAutospacing="0" w:after="0" w:afterAutospacing="0" w:line="480" w:lineRule="auto"/>
        <w:rPr>
          <w:i/>
          <w:iCs/>
          <w:lang w:val="id-ID"/>
        </w:rPr>
      </w:pPr>
      <w:r>
        <w:rPr>
          <w:lang w:val="id-ID"/>
        </w:rPr>
        <w:t xml:space="preserve">Indikator </w:t>
      </w:r>
      <w:r w:rsidR="00DE1FA0" w:rsidRPr="00E51F97">
        <w:rPr>
          <w:i/>
          <w:iCs/>
          <w:lang w:val="id-ID"/>
        </w:rPr>
        <w:t>Return On Asset</w:t>
      </w:r>
      <w:r w:rsidR="0053575B">
        <w:rPr>
          <w:i/>
          <w:iCs/>
          <w:lang w:val="id-ID"/>
        </w:rPr>
        <w:tab/>
      </w:r>
      <w:r w:rsidR="007D234A">
        <w:rPr>
          <w:lang w:val="id-ID"/>
        </w:rPr>
        <w:t>19</w:t>
      </w:r>
    </w:p>
    <w:p w:rsidR="0053575B" w:rsidRPr="00E51F97" w:rsidRDefault="00BD2DC1" w:rsidP="00041983">
      <w:pPr>
        <w:pStyle w:val="NormalWeb"/>
        <w:numPr>
          <w:ilvl w:val="0"/>
          <w:numId w:val="25"/>
        </w:numPr>
        <w:shd w:val="clear" w:color="auto" w:fill="FFFFFF"/>
        <w:tabs>
          <w:tab w:val="left" w:leader="dot" w:pos="7938"/>
          <w:tab w:val="left" w:leader="dot" w:pos="8222"/>
        </w:tabs>
        <w:spacing w:before="0" w:beforeAutospacing="0" w:after="0" w:afterAutospacing="0" w:line="480" w:lineRule="auto"/>
        <w:rPr>
          <w:i/>
          <w:iCs/>
          <w:lang w:val="id-ID"/>
        </w:rPr>
      </w:pPr>
      <w:r>
        <w:rPr>
          <w:lang w:val="id-ID"/>
        </w:rPr>
        <w:t>Faktor-F</w:t>
      </w:r>
      <w:r w:rsidR="00DE1FA0">
        <w:rPr>
          <w:lang w:val="id-ID"/>
        </w:rPr>
        <w:t xml:space="preserve">aktor Yang Mempengaruhi </w:t>
      </w:r>
      <w:r w:rsidR="00DE1FA0" w:rsidRPr="00E51F97">
        <w:rPr>
          <w:i/>
          <w:iCs/>
          <w:lang w:val="id-ID"/>
        </w:rPr>
        <w:t>Return On Asset</w:t>
      </w:r>
      <w:r w:rsidR="0053575B">
        <w:rPr>
          <w:i/>
          <w:iCs/>
          <w:lang w:val="id-ID"/>
        </w:rPr>
        <w:tab/>
      </w:r>
      <w:r w:rsidR="007D234A">
        <w:rPr>
          <w:lang w:val="id-ID"/>
        </w:rPr>
        <w:t>20</w:t>
      </w:r>
    </w:p>
    <w:p w:rsidR="00A125A0" w:rsidRDefault="002D25AB" w:rsidP="00C05827">
      <w:pPr>
        <w:pStyle w:val="NormalWeb"/>
        <w:numPr>
          <w:ilvl w:val="0"/>
          <w:numId w:val="2"/>
        </w:numPr>
        <w:shd w:val="clear" w:color="auto" w:fill="FFFFFF"/>
        <w:tabs>
          <w:tab w:val="left" w:leader="dot" w:pos="7938"/>
          <w:tab w:val="left" w:leader="dot" w:pos="8222"/>
        </w:tabs>
        <w:spacing w:before="0" w:beforeAutospacing="0" w:after="0" w:afterAutospacing="0" w:line="480" w:lineRule="auto"/>
        <w:rPr>
          <w:i/>
          <w:iCs/>
          <w:lang w:val="id-ID"/>
        </w:rPr>
      </w:pPr>
      <w:r>
        <w:rPr>
          <w:i/>
          <w:iCs/>
          <w:lang w:val="id-ID"/>
        </w:rPr>
        <w:t>Financing To Deposit Ratio</w:t>
      </w:r>
      <w:r w:rsidR="00A125A0" w:rsidRPr="00E51F97">
        <w:rPr>
          <w:i/>
          <w:iCs/>
          <w:lang w:val="id-ID"/>
        </w:rPr>
        <w:t>(FDR)</w:t>
      </w:r>
      <w:r w:rsidR="00A125A0" w:rsidRPr="00E51F97">
        <w:rPr>
          <w:i/>
          <w:iCs/>
          <w:lang w:val="id-ID"/>
        </w:rPr>
        <w:tab/>
      </w:r>
      <w:r w:rsidR="007D234A">
        <w:rPr>
          <w:lang w:val="id-ID"/>
        </w:rPr>
        <w:t>20</w:t>
      </w:r>
    </w:p>
    <w:p w:rsidR="00F4017F" w:rsidRPr="00437110" w:rsidRDefault="002D25AB" w:rsidP="00041983">
      <w:pPr>
        <w:pStyle w:val="NormalWeb"/>
        <w:numPr>
          <w:ilvl w:val="0"/>
          <w:numId w:val="29"/>
        </w:numPr>
        <w:shd w:val="clear" w:color="auto" w:fill="FFFFFF"/>
        <w:tabs>
          <w:tab w:val="left" w:leader="dot" w:pos="7938"/>
          <w:tab w:val="left" w:leader="dot" w:pos="8222"/>
        </w:tabs>
        <w:spacing w:before="0" w:beforeAutospacing="0" w:after="0" w:afterAutospacing="0" w:line="480" w:lineRule="auto"/>
        <w:rPr>
          <w:lang w:val="id-ID"/>
        </w:rPr>
      </w:pPr>
      <w:r>
        <w:rPr>
          <w:lang w:val="id-ID"/>
        </w:rPr>
        <w:t xml:space="preserve">Pengertian </w:t>
      </w:r>
      <w:r w:rsidRPr="00E51F97">
        <w:rPr>
          <w:i/>
          <w:iCs/>
          <w:lang w:val="id-ID"/>
        </w:rPr>
        <w:t>Financing To Deposit Rati</w:t>
      </w:r>
      <w:r>
        <w:rPr>
          <w:i/>
          <w:iCs/>
          <w:lang w:val="id-ID"/>
        </w:rPr>
        <w:t>o</w:t>
      </w:r>
      <w:r w:rsidR="00437110" w:rsidRPr="00437110">
        <w:rPr>
          <w:lang w:val="id-ID"/>
        </w:rPr>
        <w:tab/>
      </w:r>
      <w:r w:rsidR="007D234A">
        <w:rPr>
          <w:lang w:val="id-ID"/>
        </w:rPr>
        <w:t>20</w:t>
      </w:r>
    </w:p>
    <w:p w:rsidR="00437110" w:rsidRPr="00437110" w:rsidRDefault="00504821" w:rsidP="00041983">
      <w:pPr>
        <w:pStyle w:val="NormalWeb"/>
        <w:numPr>
          <w:ilvl w:val="0"/>
          <w:numId w:val="29"/>
        </w:numPr>
        <w:shd w:val="clear" w:color="auto" w:fill="FFFFFF"/>
        <w:tabs>
          <w:tab w:val="left" w:leader="dot" w:pos="7938"/>
          <w:tab w:val="left" w:leader="dot" w:pos="8222"/>
        </w:tabs>
        <w:spacing w:before="0" w:beforeAutospacing="0" w:after="0" w:afterAutospacing="0" w:line="480" w:lineRule="auto"/>
        <w:rPr>
          <w:i/>
          <w:iCs/>
          <w:lang w:val="id-ID"/>
        </w:rPr>
      </w:pPr>
      <w:r>
        <w:rPr>
          <w:lang w:val="id-ID"/>
        </w:rPr>
        <w:t xml:space="preserve">Indikator </w:t>
      </w:r>
      <w:r w:rsidRPr="00E51F97">
        <w:rPr>
          <w:i/>
          <w:iCs/>
          <w:lang w:val="id-ID"/>
        </w:rPr>
        <w:t>Financing To Deposit Rati</w:t>
      </w:r>
      <w:r>
        <w:rPr>
          <w:i/>
          <w:iCs/>
          <w:lang w:val="id-ID"/>
        </w:rPr>
        <w:t>o</w:t>
      </w:r>
      <w:r w:rsidR="00437110">
        <w:rPr>
          <w:lang w:val="id-ID"/>
        </w:rPr>
        <w:tab/>
      </w:r>
      <w:r w:rsidR="007D234A">
        <w:rPr>
          <w:lang w:val="id-ID"/>
        </w:rPr>
        <w:t>20</w:t>
      </w:r>
    </w:p>
    <w:p w:rsidR="00437110" w:rsidRPr="00E51F97" w:rsidRDefault="00BD2DC1" w:rsidP="00041983">
      <w:pPr>
        <w:pStyle w:val="NormalWeb"/>
        <w:numPr>
          <w:ilvl w:val="0"/>
          <w:numId w:val="29"/>
        </w:numPr>
        <w:shd w:val="clear" w:color="auto" w:fill="FFFFFF"/>
        <w:tabs>
          <w:tab w:val="left" w:leader="dot" w:pos="7938"/>
          <w:tab w:val="left" w:leader="dot" w:pos="8222"/>
        </w:tabs>
        <w:spacing w:before="0" w:beforeAutospacing="0" w:after="0" w:afterAutospacing="0" w:line="480" w:lineRule="auto"/>
        <w:rPr>
          <w:i/>
          <w:iCs/>
          <w:lang w:val="id-ID"/>
        </w:rPr>
      </w:pPr>
      <w:r>
        <w:rPr>
          <w:lang w:val="id-ID"/>
        </w:rPr>
        <w:t>Faktor-F</w:t>
      </w:r>
      <w:r w:rsidR="00504821">
        <w:rPr>
          <w:lang w:val="id-ID"/>
        </w:rPr>
        <w:t xml:space="preserve">aktor Yang Mempengaruhi </w:t>
      </w:r>
      <w:r w:rsidR="00504821" w:rsidRPr="00E51F97">
        <w:rPr>
          <w:i/>
          <w:iCs/>
          <w:lang w:val="id-ID"/>
        </w:rPr>
        <w:t>Financing To Deposit Rati</w:t>
      </w:r>
      <w:r w:rsidR="00504821">
        <w:rPr>
          <w:i/>
          <w:iCs/>
          <w:lang w:val="id-ID"/>
        </w:rPr>
        <w:t>o</w:t>
      </w:r>
      <w:r w:rsidR="00437110">
        <w:rPr>
          <w:lang w:val="id-ID"/>
        </w:rPr>
        <w:tab/>
      </w:r>
      <w:r w:rsidR="007D234A">
        <w:rPr>
          <w:lang w:val="id-ID"/>
        </w:rPr>
        <w:t>21</w:t>
      </w:r>
    </w:p>
    <w:p w:rsidR="00A125A0" w:rsidRDefault="00A125A0" w:rsidP="00C05827">
      <w:pPr>
        <w:pStyle w:val="NormalWeb"/>
        <w:numPr>
          <w:ilvl w:val="0"/>
          <w:numId w:val="2"/>
        </w:numPr>
        <w:shd w:val="clear" w:color="auto" w:fill="FFFFFF"/>
        <w:tabs>
          <w:tab w:val="left" w:leader="dot" w:pos="7938"/>
          <w:tab w:val="left" w:leader="dot" w:pos="8222"/>
        </w:tabs>
        <w:spacing w:before="0" w:beforeAutospacing="0" w:after="0" w:afterAutospacing="0" w:line="480" w:lineRule="auto"/>
        <w:rPr>
          <w:i/>
          <w:iCs/>
          <w:lang w:val="id-ID"/>
        </w:rPr>
      </w:pPr>
      <w:r w:rsidRPr="00E51F97">
        <w:rPr>
          <w:i/>
          <w:iCs/>
          <w:lang w:val="id-ID"/>
        </w:rPr>
        <w:t>Non Perfoming finance(NPF)</w:t>
      </w:r>
      <w:r w:rsidRPr="00E51F97">
        <w:rPr>
          <w:i/>
          <w:iCs/>
          <w:lang w:val="id-ID"/>
        </w:rPr>
        <w:tab/>
      </w:r>
      <w:r w:rsidR="007D234A">
        <w:rPr>
          <w:lang w:val="id-ID"/>
        </w:rPr>
        <w:t>22</w:t>
      </w:r>
    </w:p>
    <w:p w:rsidR="00437110" w:rsidRPr="00437110" w:rsidRDefault="002D25AB" w:rsidP="00041983">
      <w:pPr>
        <w:pStyle w:val="NormalWeb"/>
        <w:numPr>
          <w:ilvl w:val="0"/>
          <w:numId w:val="30"/>
        </w:numPr>
        <w:shd w:val="clear" w:color="auto" w:fill="FFFFFF"/>
        <w:tabs>
          <w:tab w:val="left" w:leader="dot" w:pos="7938"/>
          <w:tab w:val="left" w:leader="dot" w:pos="8222"/>
        </w:tabs>
        <w:spacing w:before="0" w:beforeAutospacing="0" w:after="0" w:afterAutospacing="0" w:line="480" w:lineRule="auto"/>
        <w:rPr>
          <w:i/>
          <w:iCs/>
          <w:lang w:val="id-ID"/>
        </w:rPr>
      </w:pPr>
      <w:r>
        <w:rPr>
          <w:lang w:val="id-ID"/>
        </w:rPr>
        <w:t xml:space="preserve">Pengertian </w:t>
      </w:r>
      <w:r w:rsidRPr="00E51F97">
        <w:rPr>
          <w:i/>
          <w:iCs/>
          <w:lang w:val="id-ID"/>
        </w:rPr>
        <w:t>Non Perfoming finance</w:t>
      </w:r>
      <w:r w:rsidR="00437110">
        <w:rPr>
          <w:lang w:val="id-ID"/>
        </w:rPr>
        <w:tab/>
      </w:r>
      <w:r w:rsidR="007D234A">
        <w:rPr>
          <w:lang w:val="id-ID"/>
        </w:rPr>
        <w:t>22</w:t>
      </w:r>
    </w:p>
    <w:p w:rsidR="00437110" w:rsidRPr="00437110" w:rsidRDefault="002D25AB" w:rsidP="00041983">
      <w:pPr>
        <w:pStyle w:val="NormalWeb"/>
        <w:numPr>
          <w:ilvl w:val="0"/>
          <w:numId w:val="30"/>
        </w:numPr>
        <w:shd w:val="clear" w:color="auto" w:fill="FFFFFF"/>
        <w:tabs>
          <w:tab w:val="left" w:leader="dot" w:pos="7938"/>
          <w:tab w:val="left" w:leader="dot" w:pos="8222"/>
        </w:tabs>
        <w:spacing w:before="0" w:beforeAutospacing="0" w:after="0" w:afterAutospacing="0" w:line="480" w:lineRule="auto"/>
        <w:rPr>
          <w:i/>
          <w:iCs/>
          <w:lang w:val="id-ID"/>
        </w:rPr>
      </w:pPr>
      <w:r>
        <w:rPr>
          <w:lang w:val="id-ID"/>
        </w:rPr>
        <w:t xml:space="preserve">Indikator </w:t>
      </w:r>
      <w:r w:rsidRPr="00E51F97">
        <w:rPr>
          <w:i/>
          <w:iCs/>
          <w:lang w:val="id-ID"/>
        </w:rPr>
        <w:t>Non Perfoming finance</w:t>
      </w:r>
      <w:r w:rsidR="00437110">
        <w:rPr>
          <w:lang w:val="id-ID"/>
        </w:rPr>
        <w:tab/>
      </w:r>
      <w:r w:rsidR="007D234A">
        <w:rPr>
          <w:lang w:val="id-ID"/>
        </w:rPr>
        <w:t>22</w:t>
      </w:r>
    </w:p>
    <w:p w:rsidR="00437110" w:rsidRPr="00E51F97" w:rsidRDefault="00BD2DC1" w:rsidP="00041983">
      <w:pPr>
        <w:pStyle w:val="NormalWeb"/>
        <w:numPr>
          <w:ilvl w:val="0"/>
          <w:numId w:val="30"/>
        </w:numPr>
        <w:shd w:val="clear" w:color="auto" w:fill="FFFFFF"/>
        <w:tabs>
          <w:tab w:val="left" w:leader="dot" w:pos="7938"/>
          <w:tab w:val="left" w:leader="dot" w:pos="8222"/>
        </w:tabs>
        <w:spacing w:before="0" w:beforeAutospacing="0" w:after="0" w:afterAutospacing="0" w:line="480" w:lineRule="auto"/>
        <w:rPr>
          <w:i/>
          <w:iCs/>
          <w:lang w:val="id-ID"/>
        </w:rPr>
      </w:pPr>
      <w:r>
        <w:rPr>
          <w:lang w:val="id-ID"/>
        </w:rPr>
        <w:t>Faktor-F</w:t>
      </w:r>
      <w:r w:rsidR="002D25AB">
        <w:rPr>
          <w:lang w:val="id-ID"/>
        </w:rPr>
        <w:t xml:space="preserve">aktor Yang Mempengaruhi </w:t>
      </w:r>
      <w:r w:rsidR="002D25AB" w:rsidRPr="00E51F97">
        <w:rPr>
          <w:i/>
          <w:iCs/>
          <w:lang w:val="id-ID"/>
        </w:rPr>
        <w:t>Non Perfoming finance</w:t>
      </w:r>
      <w:r w:rsidR="00437110">
        <w:rPr>
          <w:lang w:val="id-ID"/>
        </w:rPr>
        <w:tab/>
      </w:r>
      <w:r w:rsidR="007D234A">
        <w:rPr>
          <w:lang w:val="id-ID"/>
        </w:rPr>
        <w:t>24</w:t>
      </w:r>
    </w:p>
    <w:p w:rsidR="00A125A0" w:rsidRDefault="002D25AB" w:rsidP="00C05827">
      <w:pPr>
        <w:pStyle w:val="NormalWeb"/>
        <w:numPr>
          <w:ilvl w:val="0"/>
          <w:numId w:val="2"/>
        </w:numPr>
        <w:shd w:val="clear" w:color="auto" w:fill="FFFFFF"/>
        <w:tabs>
          <w:tab w:val="left" w:leader="dot" w:pos="7938"/>
          <w:tab w:val="left" w:leader="dot" w:pos="8222"/>
        </w:tabs>
        <w:spacing w:before="0" w:beforeAutospacing="0" w:after="0" w:afterAutospacing="0" w:line="480" w:lineRule="auto"/>
        <w:rPr>
          <w:i/>
          <w:iCs/>
          <w:lang w:val="id-ID"/>
        </w:rPr>
      </w:pPr>
      <w:r w:rsidRPr="00EF5266">
        <w:rPr>
          <w:bCs/>
          <w:i/>
          <w:iCs/>
        </w:rPr>
        <w:t>Operating Expenses Operating Incom</w:t>
      </w:r>
      <w:r w:rsidR="00BD2DC1">
        <w:rPr>
          <w:bCs/>
          <w:i/>
          <w:iCs/>
        </w:rPr>
        <w:t>e</w:t>
      </w:r>
      <w:r w:rsidR="00710CCE" w:rsidRPr="00E51F97">
        <w:rPr>
          <w:i/>
          <w:iCs/>
          <w:lang w:val="id-ID"/>
        </w:rPr>
        <w:t>(BOPO)</w:t>
      </w:r>
      <w:r w:rsidR="00A125A0" w:rsidRPr="00E51F97">
        <w:rPr>
          <w:i/>
          <w:iCs/>
          <w:lang w:val="id-ID"/>
        </w:rPr>
        <w:tab/>
      </w:r>
      <w:r w:rsidR="007D234A">
        <w:rPr>
          <w:lang w:val="id-ID"/>
        </w:rPr>
        <w:t>24</w:t>
      </w:r>
    </w:p>
    <w:p w:rsidR="00437110" w:rsidRDefault="002D25AB" w:rsidP="00041983">
      <w:pPr>
        <w:pStyle w:val="NormalWeb"/>
        <w:numPr>
          <w:ilvl w:val="0"/>
          <w:numId w:val="31"/>
        </w:numPr>
        <w:shd w:val="clear" w:color="auto" w:fill="FFFFFF"/>
        <w:tabs>
          <w:tab w:val="left" w:leader="dot" w:pos="7938"/>
          <w:tab w:val="left" w:leader="dot" w:pos="8222"/>
        </w:tabs>
        <w:spacing w:before="0" w:beforeAutospacing="0" w:after="0" w:afterAutospacing="0" w:line="480" w:lineRule="auto"/>
        <w:rPr>
          <w:lang w:val="id-ID"/>
        </w:rPr>
      </w:pPr>
      <w:r>
        <w:rPr>
          <w:lang w:val="id-ID"/>
        </w:rPr>
        <w:t xml:space="preserve">Pengertian </w:t>
      </w:r>
      <w:r w:rsidRPr="00EF5266">
        <w:rPr>
          <w:bCs/>
          <w:i/>
          <w:iCs/>
        </w:rPr>
        <w:t>Operating Expenses Operating Incom</w:t>
      </w:r>
      <w:r w:rsidR="00BD2DC1">
        <w:rPr>
          <w:bCs/>
          <w:i/>
          <w:iCs/>
        </w:rPr>
        <w:t>e</w:t>
      </w:r>
      <w:r w:rsidR="00437110">
        <w:rPr>
          <w:lang w:val="id-ID"/>
        </w:rPr>
        <w:tab/>
      </w:r>
      <w:r w:rsidR="007D234A">
        <w:rPr>
          <w:lang w:val="id-ID"/>
        </w:rPr>
        <w:t>24</w:t>
      </w:r>
    </w:p>
    <w:p w:rsidR="00437110" w:rsidRDefault="002D25AB" w:rsidP="00041983">
      <w:pPr>
        <w:pStyle w:val="NormalWeb"/>
        <w:numPr>
          <w:ilvl w:val="0"/>
          <w:numId w:val="31"/>
        </w:numPr>
        <w:shd w:val="clear" w:color="auto" w:fill="FFFFFF"/>
        <w:tabs>
          <w:tab w:val="left" w:leader="dot" w:pos="7938"/>
          <w:tab w:val="left" w:leader="dot" w:pos="8222"/>
        </w:tabs>
        <w:spacing w:before="0" w:beforeAutospacing="0" w:after="0" w:afterAutospacing="0" w:line="480" w:lineRule="auto"/>
        <w:rPr>
          <w:lang w:val="id-ID"/>
        </w:rPr>
      </w:pPr>
      <w:r>
        <w:rPr>
          <w:lang w:val="id-ID"/>
        </w:rPr>
        <w:t xml:space="preserve">Indikator </w:t>
      </w:r>
      <w:r w:rsidRPr="00EF5266">
        <w:rPr>
          <w:bCs/>
          <w:i/>
          <w:iCs/>
        </w:rPr>
        <w:t>Operating Expenses Operating Incom</w:t>
      </w:r>
      <w:r w:rsidR="00BD2DC1">
        <w:rPr>
          <w:lang w:val="id-ID"/>
        </w:rPr>
        <w:t>e</w:t>
      </w:r>
      <w:r w:rsidR="00437110">
        <w:rPr>
          <w:lang w:val="id-ID"/>
        </w:rPr>
        <w:tab/>
      </w:r>
      <w:r w:rsidR="007D234A">
        <w:rPr>
          <w:lang w:val="id-ID"/>
        </w:rPr>
        <w:t>25</w:t>
      </w:r>
    </w:p>
    <w:p w:rsidR="00437110" w:rsidRPr="00437110" w:rsidRDefault="00BE7E01" w:rsidP="00041983">
      <w:pPr>
        <w:pStyle w:val="NormalWeb"/>
        <w:numPr>
          <w:ilvl w:val="0"/>
          <w:numId w:val="31"/>
        </w:numPr>
        <w:shd w:val="clear" w:color="auto" w:fill="FFFFFF"/>
        <w:tabs>
          <w:tab w:val="left" w:leader="dot" w:pos="7938"/>
          <w:tab w:val="left" w:leader="dot" w:pos="8222"/>
        </w:tabs>
        <w:spacing w:before="0" w:beforeAutospacing="0" w:after="0" w:afterAutospacing="0" w:line="480" w:lineRule="auto"/>
        <w:rPr>
          <w:lang w:val="id-ID"/>
        </w:rPr>
      </w:pPr>
      <w:r>
        <w:rPr>
          <w:lang w:val="id-ID"/>
        </w:rPr>
        <w:lastRenderedPageBreak/>
        <w:t>Faktor-</w:t>
      </w:r>
      <w:r w:rsidR="00BD2DC1">
        <w:rPr>
          <w:lang w:val="id-ID"/>
        </w:rPr>
        <w:t>F</w:t>
      </w:r>
      <w:r w:rsidR="002D25AB">
        <w:rPr>
          <w:lang w:val="id-ID"/>
        </w:rPr>
        <w:t xml:space="preserve">aktor Yang Mempengaruhi </w:t>
      </w:r>
      <w:r w:rsidR="00181A5C">
        <w:rPr>
          <w:bCs/>
          <w:i/>
          <w:iCs/>
        </w:rPr>
        <w:t>Operating Expenses Operating</w:t>
      </w:r>
      <w:r w:rsidR="002D25AB" w:rsidRPr="00EF5266">
        <w:rPr>
          <w:bCs/>
          <w:i/>
          <w:iCs/>
        </w:rPr>
        <w:t>Incom</w:t>
      </w:r>
      <w:r w:rsidR="00BD2DC1">
        <w:rPr>
          <w:lang w:val="id-ID"/>
        </w:rPr>
        <w:t>e</w:t>
      </w:r>
      <w:r w:rsidR="00437110">
        <w:rPr>
          <w:lang w:val="id-ID"/>
        </w:rPr>
        <w:tab/>
      </w:r>
      <w:r w:rsidR="007D234A">
        <w:rPr>
          <w:lang w:val="id-ID"/>
        </w:rPr>
        <w:t>25</w:t>
      </w:r>
    </w:p>
    <w:p w:rsidR="00F15A4E" w:rsidRPr="00E51F97" w:rsidRDefault="00376195" w:rsidP="00C05827">
      <w:pPr>
        <w:pStyle w:val="NormalWeb"/>
        <w:numPr>
          <w:ilvl w:val="0"/>
          <w:numId w:val="2"/>
        </w:numPr>
        <w:shd w:val="clear" w:color="auto" w:fill="FFFFFF"/>
        <w:tabs>
          <w:tab w:val="left" w:leader="dot" w:pos="7938"/>
          <w:tab w:val="left" w:leader="dot" w:pos="8222"/>
        </w:tabs>
        <w:spacing w:before="0" w:beforeAutospacing="0" w:after="0" w:afterAutospacing="0" w:line="480" w:lineRule="auto"/>
        <w:rPr>
          <w:lang w:val="id-ID"/>
        </w:rPr>
      </w:pPr>
      <w:r>
        <w:rPr>
          <w:lang w:val="id-ID"/>
        </w:rPr>
        <w:t>Kerangka Ber</w:t>
      </w:r>
      <w:r>
        <w:t>p</w:t>
      </w:r>
      <w:r w:rsidR="00BD2DC1">
        <w:rPr>
          <w:lang w:val="id-ID"/>
        </w:rPr>
        <w:t>ikir</w:t>
      </w:r>
      <w:r w:rsidR="00192093" w:rsidRPr="00E51F97">
        <w:rPr>
          <w:lang w:val="id-ID"/>
        </w:rPr>
        <w:tab/>
      </w:r>
      <w:r w:rsidR="007D234A">
        <w:rPr>
          <w:lang w:val="id-ID"/>
        </w:rPr>
        <w:t>26</w:t>
      </w:r>
    </w:p>
    <w:p w:rsidR="004016A1" w:rsidRPr="009558B1" w:rsidRDefault="00ED6938" w:rsidP="00C05827">
      <w:pPr>
        <w:pStyle w:val="NormalWeb"/>
        <w:numPr>
          <w:ilvl w:val="0"/>
          <w:numId w:val="2"/>
        </w:numPr>
        <w:shd w:val="clear" w:color="auto" w:fill="FFFFFF"/>
        <w:tabs>
          <w:tab w:val="left" w:leader="dot" w:pos="7938"/>
          <w:tab w:val="left" w:leader="dot" w:pos="8222"/>
        </w:tabs>
        <w:spacing w:before="0" w:beforeAutospacing="0" w:after="0" w:afterAutospacing="0" w:line="480" w:lineRule="auto"/>
        <w:rPr>
          <w:lang w:val="id-ID"/>
        </w:rPr>
      </w:pPr>
      <w:r>
        <w:rPr>
          <w:lang w:val="id-ID"/>
        </w:rPr>
        <w:t xml:space="preserve">Hipotesis Penelitian </w:t>
      </w:r>
      <w:r w:rsidR="00192093">
        <w:rPr>
          <w:lang w:val="id-ID"/>
        </w:rPr>
        <w:tab/>
      </w:r>
      <w:r w:rsidR="007D234A">
        <w:rPr>
          <w:lang w:val="id-ID"/>
        </w:rPr>
        <w:t>27</w:t>
      </w:r>
    </w:p>
    <w:p w:rsidR="004016A1" w:rsidRDefault="00F15A4E" w:rsidP="00C05827">
      <w:pPr>
        <w:pStyle w:val="NormalWeb"/>
        <w:shd w:val="clear" w:color="auto" w:fill="FFFFFF"/>
        <w:tabs>
          <w:tab w:val="left" w:leader="dot" w:pos="7938"/>
          <w:tab w:val="left" w:leader="dot" w:pos="8222"/>
        </w:tabs>
        <w:spacing w:before="0" w:beforeAutospacing="0" w:after="0" w:afterAutospacing="0" w:line="480" w:lineRule="auto"/>
        <w:rPr>
          <w:b/>
          <w:lang w:val="id-ID"/>
        </w:rPr>
      </w:pPr>
      <w:r w:rsidRPr="00764B36">
        <w:rPr>
          <w:b/>
          <w:lang w:val="id-ID"/>
        </w:rPr>
        <w:t>BAB III METODE PENELITIAN</w:t>
      </w:r>
    </w:p>
    <w:p w:rsidR="00401239" w:rsidRPr="00D60D3F" w:rsidRDefault="00D60D3F" w:rsidP="00C05827">
      <w:pPr>
        <w:pStyle w:val="NormalWeb"/>
        <w:numPr>
          <w:ilvl w:val="0"/>
          <w:numId w:val="4"/>
        </w:numPr>
        <w:shd w:val="clear" w:color="auto" w:fill="FFFFFF"/>
        <w:tabs>
          <w:tab w:val="left" w:leader="dot" w:pos="7938"/>
          <w:tab w:val="left" w:leader="dot" w:pos="8222"/>
        </w:tabs>
        <w:spacing w:before="0" w:beforeAutospacing="0" w:after="0" w:afterAutospacing="0" w:line="480" w:lineRule="auto"/>
        <w:rPr>
          <w:b/>
          <w:lang w:val="id-ID"/>
        </w:rPr>
      </w:pPr>
      <w:r>
        <w:rPr>
          <w:lang w:val="id-ID"/>
        </w:rPr>
        <w:t>Jenis</w:t>
      </w:r>
      <w:r w:rsidR="00566FEB">
        <w:rPr>
          <w:lang w:val="id-ID"/>
        </w:rPr>
        <w:t xml:space="preserve"> Dan P</w:t>
      </w:r>
      <w:r w:rsidR="00130497">
        <w:rPr>
          <w:lang w:val="id-ID"/>
        </w:rPr>
        <w:t xml:space="preserve">endekatan </w:t>
      </w:r>
      <w:r w:rsidR="00566FEB">
        <w:rPr>
          <w:lang w:val="id-ID"/>
        </w:rPr>
        <w:t xml:space="preserve"> P</w:t>
      </w:r>
      <w:r>
        <w:rPr>
          <w:lang w:val="id-ID"/>
        </w:rPr>
        <w:t>enelitian</w:t>
      </w:r>
      <w:r>
        <w:rPr>
          <w:lang w:val="id-ID"/>
        </w:rPr>
        <w:tab/>
      </w:r>
      <w:r w:rsidR="007D234A">
        <w:rPr>
          <w:bCs/>
          <w:lang w:val="id-ID"/>
        </w:rPr>
        <w:t>28</w:t>
      </w:r>
    </w:p>
    <w:p w:rsidR="00D60D3F" w:rsidRPr="00D60D3F" w:rsidRDefault="00D60D3F" w:rsidP="00041983">
      <w:pPr>
        <w:pStyle w:val="NormalWeb"/>
        <w:numPr>
          <w:ilvl w:val="0"/>
          <w:numId w:val="21"/>
        </w:numPr>
        <w:shd w:val="clear" w:color="auto" w:fill="FFFFFF"/>
        <w:tabs>
          <w:tab w:val="left" w:leader="dot" w:pos="7938"/>
          <w:tab w:val="left" w:leader="dot" w:pos="8222"/>
        </w:tabs>
        <w:spacing w:before="0" w:beforeAutospacing="0" w:after="0" w:afterAutospacing="0" w:line="480" w:lineRule="auto"/>
        <w:rPr>
          <w:b/>
          <w:lang w:val="id-ID"/>
        </w:rPr>
      </w:pPr>
      <w:r>
        <w:rPr>
          <w:lang w:val="id-ID"/>
        </w:rPr>
        <w:t xml:space="preserve">Jenis </w:t>
      </w:r>
      <w:r w:rsidR="00566FEB">
        <w:rPr>
          <w:lang w:val="id-ID"/>
        </w:rPr>
        <w:t>P</w:t>
      </w:r>
      <w:r>
        <w:rPr>
          <w:lang w:val="id-ID"/>
        </w:rPr>
        <w:t>enelitian</w:t>
      </w:r>
      <w:r>
        <w:rPr>
          <w:bCs/>
          <w:lang w:val="id-ID"/>
        </w:rPr>
        <w:tab/>
      </w:r>
      <w:r w:rsidR="007D234A">
        <w:rPr>
          <w:bCs/>
          <w:lang w:val="id-ID"/>
        </w:rPr>
        <w:t>28</w:t>
      </w:r>
    </w:p>
    <w:p w:rsidR="00D60D3F" w:rsidRDefault="00566FEB" w:rsidP="00041983">
      <w:pPr>
        <w:pStyle w:val="NormalWeb"/>
        <w:numPr>
          <w:ilvl w:val="0"/>
          <w:numId w:val="21"/>
        </w:numPr>
        <w:shd w:val="clear" w:color="auto" w:fill="FFFFFF"/>
        <w:tabs>
          <w:tab w:val="left" w:leader="dot" w:pos="7938"/>
          <w:tab w:val="left" w:leader="dot" w:pos="8222"/>
        </w:tabs>
        <w:spacing w:before="0" w:beforeAutospacing="0" w:after="0" w:afterAutospacing="0" w:line="480" w:lineRule="auto"/>
        <w:rPr>
          <w:b/>
          <w:lang w:val="id-ID"/>
        </w:rPr>
      </w:pPr>
      <w:r>
        <w:rPr>
          <w:lang w:val="id-ID"/>
        </w:rPr>
        <w:t>Pendekatan P</w:t>
      </w:r>
      <w:r w:rsidR="00D60D3F">
        <w:rPr>
          <w:lang w:val="id-ID"/>
        </w:rPr>
        <w:t>enelitian</w:t>
      </w:r>
      <w:r w:rsidR="00D60D3F">
        <w:rPr>
          <w:bCs/>
          <w:lang w:val="id-ID"/>
        </w:rPr>
        <w:tab/>
      </w:r>
      <w:r w:rsidR="007D234A">
        <w:rPr>
          <w:bCs/>
          <w:lang w:val="id-ID"/>
        </w:rPr>
        <w:t>28</w:t>
      </w:r>
    </w:p>
    <w:p w:rsidR="00401239" w:rsidRPr="00D60D3F" w:rsidRDefault="00566FEB" w:rsidP="00C05827">
      <w:pPr>
        <w:pStyle w:val="NormalWeb"/>
        <w:numPr>
          <w:ilvl w:val="0"/>
          <w:numId w:val="4"/>
        </w:numPr>
        <w:shd w:val="clear" w:color="auto" w:fill="FFFFFF"/>
        <w:tabs>
          <w:tab w:val="left" w:leader="dot" w:pos="7938"/>
          <w:tab w:val="left" w:leader="dot" w:pos="8222"/>
        </w:tabs>
        <w:spacing w:before="0" w:beforeAutospacing="0" w:after="0" w:afterAutospacing="0" w:line="480" w:lineRule="auto"/>
        <w:rPr>
          <w:b/>
          <w:lang w:val="id-ID"/>
        </w:rPr>
      </w:pPr>
      <w:r>
        <w:rPr>
          <w:lang w:val="id-ID"/>
        </w:rPr>
        <w:t xml:space="preserve"> Waktu D</w:t>
      </w:r>
      <w:r w:rsidR="00D60D3F">
        <w:rPr>
          <w:lang w:val="id-ID"/>
        </w:rPr>
        <w:t xml:space="preserve">an </w:t>
      </w:r>
      <w:r w:rsidR="0035554A">
        <w:rPr>
          <w:lang w:val="id-ID"/>
        </w:rPr>
        <w:t>Lokasi</w:t>
      </w:r>
      <w:r>
        <w:rPr>
          <w:lang w:val="id-ID"/>
        </w:rPr>
        <w:t xml:space="preserve"> P</w:t>
      </w:r>
      <w:r w:rsidR="00D60D3F">
        <w:rPr>
          <w:lang w:val="id-ID"/>
        </w:rPr>
        <w:t xml:space="preserve">enelitian </w:t>
      </w:r>
      <w:r w:rsidR="00D60D3F">
        <w:rPr>
          <w:lang w:val="id-ID"/>
        </w:rPr>
        <w:tab/>
      </w:r>
      <w:r w:rsidR="007D234A">
        <w:rPr>
          <w:bCs/>
          <w:lang w:val="id-ID"/>
        </w:rPr>
        <w:t>28</w:t>
      </w:r>
    </w:p>
    <w:p w:rsidR="00D60D3F" w:rsidRPr="00D60D3F" w:rsidRDefault="00566FEB" w:rsidP="00041983">
      <w:pPr>
        <w:pStyle w:val="NormalWeb"/>
        <w:numPr>
          <w:ilvl w:val="0"/>
          <w:numId w:val="22"/>
        </w:numPr>
        <w:shd w:val="clear" w:color="auto" w:fill="FFFFFF"/>
        <w:tabs>
          <w:tab w:val="left" w:leader="dot" w:pos="7938"/>
          <w:tab w:val="left" w:leader="dot" w:pos="8222"/>
        </w:tabs>
        <w:spacing w:before="0" w:beforeAutospacing="0" w:after="0" w:afterAutospacing="0" w:line="480" w:lineRule="auto"/>
        <w:rPr>
          <w:b/>
          <w:lang w:val="id-ID"/>
        </w:rPr>
      </w:pPr>
      <w:r>
        <w:rPr>
          <w:lang w:val="id-ID"/>
        </w:rPr>
        <w:t>Waktu P</w:t>
      </w:r>
      <w:r w:rsidR="00D60D3F">
        <w:rPr>
          <w:lang w:val="id-ID"/>
        </w:rPr>
        <w:t>enelitian</w:t>
      </w:r>
      <w:r w:rsidR="00D60D3F">
        <w:rPr>
          <w:lang w:val="id-ID"/>
        </w:rPr>
        <w:tab/>
      </w:r>
      <w:r w:rsidR="007D234A">
        <w:rPr>
          <w:bCs/>
          <w:lang w:val="id-ID"/>
        </w:rPr>
        <w:t>28</w:t>
      </w:r>
    </w:p>
    <w:p w:rsidR="00D60D3F" w:rsidRDefault="00566FEB" w:rsidP="00041983">
      <w:pPr>
        <w:pStyle w:val="NormalWeb"/>
        <w:numPr>
          <w:ilvl w:val="0"/>
          <w:numId w:val="22"/>
        </w:numPr>
        <w:shd w:val="clear" w:color="auto" w:fill="FFFFFF"/>
        <w:tabs>
          <w:tab w:val="left" w:leader="dot" w:pos="7938"/>
          <w:tab w:val="left" w:leader="dot" w:pos="8222"/>
        </w:tabs>
        <w:spacing w:before="0" w:beforeAutospacing="0" w:after="0" w:afterAutospacing="0" w:line="480" w:lineRule="auto"/>
        <w:rPr>
          <w:b/>
          <w:lang w:val="id-ID"/>
        </w:rPr>
      </w:pPr>
      <w:r>
        <w:rPr>
          <w:lang w:val="id-ID"/>
        </w:rPr>
        <w:t>Lokasi P</w:t>
      </w:r>
      <w:r w:rsidR="00D60D3F">
        <w:rPr>
          <w:lang w:val="id-ID"/>
        </w:rPr>
        <w:t>enelitian</w:t>
      </w:r>
      <w:r w:rsidR="00D60D3F">
        <w:rPr>
          <w:lang w:val="id-ID"/>
        </w:rPr>
        <w:tab/>
      </w:r>
      <w:r w:rsidR="007D234A">
        <w:rPr>
          <w:bCs/>
          <w:lang w:val="id-ID"/>
        </w:rPr>
        <w:t>28</w:t>
      </w:r>
    </w:p>
    <w:p w:rsidR="00401239" w:rsidRDefault="00130497" w:rsidP="00C05827">
      <w:pPr>
        <w:pStyle w:val="NormalWeb"/>
        <w:numPr>
          <w:ilvl w:val="0"/>
          <w:numId w:val="4"/>
        </w:numPr>
        <w:shd w:val="clear" w:color="auto" w:fill="FFFFFF"/>
        <w:tabs>
          <w:tab w:val="left" w:leader="dot" w:pos="7938"/>
          <w:tab w:val="left" w:leader="dot" w:pos="8222"/>
        </w:tabs>
        <w:spacing w:before="0" w:beforeAutospacing="0" w:after="0" w:afterAutospacing="0" w:line="480" w:lineRule="auto"/>
        <w:rPr>
          <w:b/>
          <w:lang w:val="id-ID"/>
        </w:rPr>
      </w:pPr>
      <w:r>
        <w:rPr>
          <w:lang w:val="id-ID"/>
        </w:rPr>
        <w:t>Populasi</w:t>
      </w:r>
      <w:r w:rsidR="00404C46">
        <w:t xml:space="preserve"> Dan Sampel</w:t>
      </w:r>
      <w:r>
        <w:rPr>
          <w:lang w:val="id-ID"/>
        </w:rPr>
        <w:tab/>
      </w:r>
      <w:r w:rsidR="007D234A">
        <w:rPr>
          <w:bCs/>
          <w:lang w:val="id-ID"/>
        </w:rPr>
        <w:t>29</w:t>
      </w:r>
    </w:p>
    <w:p w:rsidR="004016A1" w:rsidRPr="004016A1" w:rsidRDefault="005D13C8" w:rsidP="00C05827">
      <w:pPr>
        <w:pStyle w:val="NormalWeb"/>
        <w:numPr>
          <w:ilvl w:val="0"/>
          <w:numId w:val="4"/>
        </w:numPr>
        <w:shd w:val="clear" w:color="auto" w:fill="FFFFFF"/>
        <w:tabs>
          <w:tab w:val="left" w:leader="dot" w:pos="7938"/>
          <w:tab w:val="left" w:leader="dot" w:pos="8222"/>
        </w:tabs>
        <w:spacing w:before="0" w:beforeAutospacing="0" w:after="0" w:afterAutospacing="0" w:line="480" w:lineRule="auto"/>
        <w:rPr>
          <w:b/>
          <w:lang w:val="id-ID"/>
        </w:rPr>
      </w:pPr>
      <w:r w:rsidRPr="00401239">
        <w:rPr>
          <w:lang w:val="id-ID"/>
        </w:rPr>
        <w:t>Sumber</w:t>
      </w:r>
      <w:r w:rsidR="00566FEB">
        <w:rPr>
          <w:lang w:val="id-ID"/>
        </w:rPr>
        <w:t xml:space="preserve"> Dan Teknik P</w:t>
      </w:r>
      <w:r w:rsidR="00D60D3F">
        <w:rPr>
          <w:lang w:val="id-ID"/>
        </w:rPr>
        <w:t xml:space="preserve">engumpulan </w:t>
      </w:r>
      <w:r w:rsidR="00566FEB">
        <w:rPr>
          <w:lang w:val="id-ID"/>
        </w:rPr>
        <w:t>D</w:t>
      </w:r>
      <w:r w:rsidR="00292069">
        <w:rPr>
          <w:lang w:val="id-ID"/>
        </w:rPr>
        <w:t>ata</w:t>
      </w:r>
      <w:r w:rsidR="001E3772">
        <w:rPr>
          <w:bCs/>
          <w:lang w:val="id-ID"/>
        </w:rPr>
        <w:tab/>
      </w:r>
      <w:r w:rsidR="007D234A">
        <w:rPr>
          <w:bCs/>
          <w:lang w:val="id-ID"/>
        </w:rPr>
        <w:t>29</w:t>
      </w:r>
    </w:p>
    <w:p w:rsidR="004016A1" w:rsidRDefault="00566FEB" w:rsidP="00041983">
      <w:pPr>
        <w:pStyle w:val="NormalWeb"/>
        <w:numPr>
          <w:ilvl w:val="0"/>
          <w:numId w:val="23"/>
        </w:numPr>
        <w:shd w:val="clear" w:color="auto" w:fill="FFFFFF"/>
        <w:tabs>
          <w:tab w:val="left" w:leader="dot" w:pos="7938"/>
          <w:tab w:val="left" w:leader="dot" w:pos="8222"/>
        </w:tabs>
        <w:spacing w:before="0" w:beforeAutospacing="0" w:after="0" w:afterAutospacing="0" w:line="480" w:lineRule="auto"/>
        <w:rPr>
          <w:lang w:val="id-ID"/>
        </w:rPr>
      </w:pPr>
      <w:r>
        <w:rPr>
          <w:lang w:val="id-ID"/>
        </w:rPr>
        <w:t>Sumber D</w:t>
      </w:r>
      <w:r w:rsidR="006A01CD">
        <w:rPr>
          <w:lang w:val="id-ID"/>
        </w:rPr>
        <w:t>ata</w:t>
      </w:r>
      <w:r w:rsidR="006A01CD">
        <w:rPr>
          <w:lang w:val="id-ID"/>
        </w:rPr>
        <w:tab/>
      </w:r>
      <w:r w:rsidR="007D234A">
        <w:t>2</w:t>
      </w:r>
      <w:r w:rsidR="007D234A">
        <w:rPr>
          <w:lang w:val="id-ID"/>
        </w:rPr>
        <w:t>9</w:t>
      </w:r>
    </w:p>
    <w:p w:rsidR="00401239" w:rsidRPr="00D60D3F" w:rsidRDefault="00AF2148" w:rsidP="00041983">
      <w:pPr>
        <w:pStyle w:val="NormalWeb"/>
        <w:numPr>
          <w:ilvl w:val="0"/>
          <w:numId w:val="23"/>
        </w:numPr>
        <w:shd w:val="clear" w:color="auto" w:fill="FFFFFF"/>
        <w:tabs>
          <w:tab w:val="left" w:leader="dot" w:pos="7938"/>
          <w:tab w:val="left" w:leader="dot" w:pos="8222"/>
        </w:tabs>
        <w:spacing w:before="0" w:beforeAutospacing="0" w:after="0" w:afterAutospacing="0" w:line="480" w:lineRule="auto"/>
        <w:rPr>
          <w:b/>
          <w:lang w:val="id-ID"/>
        </w:rPr>
      </w:pPr>
      <w:r>
        <w:rPr>
          <w:lang w:val="id-ID"/>
        </w:rPr>
        <w:t>Teknik Pengu</w:t>
      </w:r>
      <w:r w:rsidR="00566FEB">
        <w:rPr>
          <w:lang w:val="id-ID"/>
        </w:rPr>
        <w:t>mpulan D</w:t>
      </w:r>
      <w:r w:rsidR="004016A1">
        <w:rPr>
          <w:lang w:val="id-ID"/>
        </w:rPr>
        <w:t>ata</w:t>
      </w:r>
      <w:r w:rsidR="00D60D3F">
        <w:rPr>
          <w:lang w:val="id-ID"/>
        </w:rPr>
        <w:tab/>
      </w:r>
      <w:r w:rsidR="007D234A">
        <w:rPr>
          <w:bCs/>
          <w:lang w:val="id-ID"/>
        </w:rPr>
        <w:t>30</w:t>
      </w:r>
    </w:p>
    <w:p w:rsidR="00D60D3F" w:rsidRDefault="00D60D3F" w:rsidP="00C05827">
      <w:pPr>
        <w:pStyle w:val="NormalWeb"/>
        <w:numPr>
          <w:ilvl w:val="0"/>
          <w:numId w:val="4"/>
        </w:numPr>
        <w:shd w:val="clear" w:color="auto" w:fill="FFFFFF"/>
        <w:tabs>
          <w:tab w:val="left" w:leader="dot" w:pos="7938"/>
          <w:tab w:val="left" w:leader="dot" w:pos="8222"/>
        </w:tabs>
        <w:spacing w:before="0" w:beforeAutospacing="0" w:after="0" w:afterAutospacing="0" w:line="480" w:lineRule="auto"/>
        <w:rPr>
          <w:b/>
          <w:lang w:val="id-ID"/>
        </w:rPr>
      </w:pPr>
      <w:r>
        <w:rPr>
          <w:lang w:val="id-ID"/>
        </w:rPr>
        <w:t xml:space="preserve">Variabel </w:t>
      </w:r>
      <w:r w:rsidR="00F15A4E" w:rsidRPr="00401239">
        <w:rPr>
          <w:lang w:val="id-ID"/>
        </w:rPr>
        <w:t>Da</w:t>
      </w:r>
      <w:r>
        <w:rPr>
          <w:lang w:val="id-ID"/>
        </w:rPr>
        <w:t xml:space="preserve">n Definisi Operaasional </w:t>
      </w:r>
      <w:r>
        <w:rPr>
          <w:bCs/>
          <w:lang w:val="id-ID"/>
        </w:rPr>
        <w:tab/>
      </w:r>
      <w:r w:rsidR="006A01CD">
        <w:rPr>
          <w:bCs/>
          <w:lang w:val="id-ID"/>
        </w:rPr>
        <w:t>3</w:t>
      </w:r>
      <w:r w:rsidR="006A01CD">
        <w:rPr>
          <w:bCs/>
        </w:rPr>
        <w:t>0</w:t>
      </w:r>
    </w:p>
    <w:p w:rsidR="004016A1" w:rsidRPr="00C05827" w:rsidRDefault="00A20C5B" w:rsidP="00C05827">
      <w:pPr>
        <w:pStyle w:val="NormalWeb"/>
        <w:numPr>
          <w:ilvl w:val="0"/>
          <w:numId w:val="4"/>
        </w:numPr>
        <w:shd w:val="clear" w:color="auto" w:fill="FFFFFF"/>
        <w:tabs>
          <w:tab w:val="left" w:leader="dot" w:pos="7938"/>
          <w:tab w:val="left" w:leader="dot" w:pos="8222"/>
        </w:tabs>
        <w:spacing w:before="0" w:beforeAutospacing="0" w:after="0" w:afterAutospacing="0" w:line="480" w:lineRule="auto"/>
        <w:rPr>
          <w:b/>
          <w:lang w:val="id-ID"/>
        </w:rPr>
      </w:pPr>
      <w:r w:rsidRPr="00D60D3F">
        <w:rPr>
          <w:lang w:val="id-ID"/>
        </w:rPr>
        <w:t>Teknis</w:t>
      </w:r>
      <w:r w:rsidR="00F15A4E" w:rsidRPr="00D60D3F">
        <w:rPr>
          <w:lang w:val="id-ID"/>
        </w:rPr>
        <w:t xml:space="preserve"> Analisis</w:t>
      </w:r>
      <w:r w:rsidRPr="00D60D3F">
        <w:rPr>
          <w:lang w:val="id-ID"/>
        </w:rPr>
        <w:t xml:space="preserve"> Data</w:t>
      </w:r>
      <w:r w:rsidR="00F15A4E" w:rsidRPr="00D60D3F">
        <w:rPr>
          <w:lang w:val="id-ID"/>
        </w:rPr>
        <w:t>.</w:t>
      </w:r>
      <w:r w:rsidR="00F15A4E" w:rsidRPr="00D60D3F">
        <w:rPr>
          <w:lang w:val="id-ID"/>
        </w:rPr>
        <w:tab/>
      </w:r>
      <w:r w:rsidR="001E3772">
        <w:rPr>
          <w:bCs/>
          <w:lang w:val="id-ID"/>
        </w:rPr>
        <w:t>3</w:t>
      </w:r>
      <w:r w:rsidR="006A01CD">
        <w:rPr>
          <w:bCs/>
        </w:rPr>
        <w:t>4</w:t>
      </w:r>
    </w:p>
    <w:p w:rsidR="006E5162" w:rsidRDefault="006E5162" w:rsidP="00C05827">
      <w:pPr>
        <w:tabs>
          <w:tab w:val="left" w:leader="dot" w:pos="7230"/>
          <w:tab w:val="left" w:leader="dot" w:pos="7938"/>
          <w:tab w:val="left" w:leader="dot" w:pos="8222"/>
        </w:tabs>
        <w:jc w:val="both"/>
        <w:rPr>
          <w:rFonts w:ascii="Times New Roman" w:hAnsi="Times New Roman"/>
          <w:b/>
          <w:sz w:val="24"/>
          <w:szCs w:val="24"/>
          <w:lang w:val="en-US"/>
        </w:rPr>
      </w:pPr>
      <w:r>
        <w:rPr>
          <w:rFonts w:ascii="Times New Roman" w:hAnsi="Times New Roman"/>
          <w:b/>
          <w:sz w:val="24"/>
          <w:szCs w:val="24"/>
          <w:lang w:val="en-US"/>
        </w:rPr>
        <w:t>BAB IV HASIL PENELITIAN DAN PEMBAHASAN</w:t>
      </w:r>
    </w:p>
    <w:p w:rsidR="006E5162" w:rsidRDefault="009558B1" w:rsidP="009558B1">
      <w:pPr>
        <w:pStyle w:val="ListParagraph"/>
        <w:numPr>
          <w:ilvl w:val="0"/>
          <w:numId w:val="67"/>
        </w:numPr>
        <w:tabs>
          <w:tab w:val="left" w:leader="dot" w:pos="7938"/>
          <w:tab w:val="left" w:leader="dot" w:pos="8080"/>
        </w:tabs>
        <w:jc w:val="both"/>
        <w:rPr>
          <w:rFonts w:ascii="Times New Roman" w:hAnsi="Times New Roman"/>
          <w:sz w:val="24"/>
          <w:szCs w:val="24"/>
          <w:lang w:val="en-US"/>
        </w:rPr>
      </w:pPr>
      <w:r>
        <w:rPr>
          <w:rFonts w:ascii="Times New Roman" w:hAnsi="Times New Roman"/>
          <w:sz w:val="24"/>
          <w:szCs w:val="24"/>
          <w:lang w:val="en-US"/>
        </w:rPr>
        <w:t>Gambaran Umum Objek Penelitian</w:t>
      </w:r>
      <w:r>
        <w:rPr>
          <w:rFonts w:ascii="Times New Roman" w:hAnsi="Times New Roman"/>
          <w:sz w:val="24"/>
          <w:szCs w:val="24"/>
          <w:lang w:val="en-US"/>
        </w:rPr>
        <w:tab/>
        <w:t>40</w:t>
      </w:r>
    </w:p>
    <w:p w:rsidR="006E5162" w:rsidRDefault="009558B1" w:rsidP="009558B1">
      <w:pPr>
        <w:pStyle w:val="ListParagraph"/>
        <w:numPr>
          <w:ilvl w:val="0"/>
          <w:numId w:val="67"/>
        </w:numPr>
        <w:tabs>
          <w:tab w:val="left" w:leader="dot" w:pos="7938"/>
          <w:tab w:val="left" w:leader="dot" w:pos="8080"/>
        </w:tabs>
        <w:jc w:val="both"/>
        <w:rPr>
          <w:rFonts w:ascii="Times New Roman" w:hAnsi="Times New Roman"/>
          <w:sz w:val="24"/>
          <w:szCs w:val="24"/>
          <w:lang w:val="en-US"/>
        </w:rPr>
      </w:pPr>
      <w:r>
        <w:rPr>
          <w:rFonts w:ascii="Times New Roman" w:hAnsi="Times New Roman"/>
          <w:sz w:val="24"/>
          <w:szCs w:val="24"/>
          <w:lang w:val="en-US"/>
        </w:rPr>
        <w:t>Hasil Penelitian</w:t>
      </w:r>
      <w:r>
        <w:rPr>
          <w:rFonts w:ascii="Times New Roman" w:hAnsi="Times New Roman"/>
          <w:sz w:val="24"/>
          <w:szCs w:val="24"/>
          <w:lang w:val="en-US"/>
        </w:rPr>
        <w:tab/>
        <w:t>48</w:t>
      </w:r>
    </w:p>
    <w:p w:rsidR="00BC75DC" w:rsidRPr="00C05827" w:rsidRDefault="009558B1" w:rsidP="009558B1">
      <w:pPr>
        <w:pStyle w:val="ListParagraph"/>
        <w:numPr>
          <w:ilvl w:val="0"/>
          <w:numId w:val="67"/>
        </w:numPr>
        <w:tabs>
          <w:tab w:val="left" w:leader="dot" w:pos="7938"/>
        </w:tabs>
        <w:jc w:val="both"/>
        <w:rPr>
          <w:rFonts w:ascii="Times New Roman" w:hAnsi="Times New Roman"/>
          <w:sz w:val="24"/>
          <w:szCs w:val="24"/>
          <w:lang w:val="en-US"/>
        </w:rPr>
      </w:pPr>
      <w:r>
        <w:rPr>
          <w:rFonts w:ascii="Times New Roman" w:hAnsi="Times New Roman"/>
          <w:sz w:val="24"/>
          <w:szCs w:val="24"/>
          <w:lang w:val="en-US"/>
        </w:rPr>
        <w:t>Pembahasan</w:t>
      </w:r>
      <w:r>
        <w:rPr>
          <w:rFonts w:ascii="Times New Roman" w:hAnsi="Times New Roman"/>
          <w:sz w:val="24"/>
          <w:szCs w:val="24"/>
          <w:lang w:val="en-US"/>
        </w:rPr>
        <w:tab/>
      </w:r>
      <w:r w:rsidR="007D234A">
        <w:rPr>
          <w:rFonts w:ascii="Times New Roman" w:hAnsi="Times New Roman"/>
          <w:sz w:val="24"/>
          <w:szCs w:val="24"/>
          <w:lang w:val="en-US"/>
        </w:rPr>
        <w:t>5</w:t>
      </w:r>
      <w:r w:rsidR="009C2A87">
        <w:rPr>
          <w:rFonts w:ascii="Times New Roman" w:hAnsi="Times New Roman"/>
          <w:sz w:val="24"/>
          <w:szCs w:val="24"/>
          <w:lang w:val="en-US"/>
        </w:rPr>
        <w:t>9</w:t>
      </w:r>
    </w:p>
    <w:p w:rsidR="006E5162" w:rsidRDefault="006E5162" w:rsidP="00C05827">
      <w:pPr>
        <w:tabs>
          <w:tab w:val="left" w:leader="dot" w:pos="7230"/>
          <w:tab w:val="left" w:leader="dot" w:pos="7938"/>
          <w:tab w:val="left" w:leader="dot" w:pos="8222"/>
        </w:tabs>
        <w:jc w:val="both"/>
        <w:rPr>
          <w:rFonts w:ascii="Times New Roman" w:hAnsi="Times New Roman"/>
          <w:b/>
          <w:sz w:val="24"/>
          <w:szCs w:val="24"/>
          <w:lang w:val="en-US"/>
        </w:rPr>
      </w:pPr>
      <w:r>
        <w:rPr>
          <w:rFonts w:ascii="Times New Roman" w:hAnsi="Times New Roman"/>
          <w:b/>
          <w:sz w:val="24"/>
          <w:szCs w:val="24"/>
          <w:lang w:val="en-US"/>
        </w:rPr>
        <w:t>BAB V PENUTUP</w:t>
      </w:r>
    </w:p>
    <w:p w:rsidR="006E5162" w:rsidRDefault="007D234A" w:rsidP="00041983">
      <w:pPr>
        <w:pStyle w:val="ListParagraph"/>
        <w:numPr>
          <w:ilvl w:val="0"/>
          <w:numId w:val="66"/>
        </w:numPr>
        <w:tabs>
          <w:tab w:val="left" w:leader="dot" w:pos="7830"/>
          <w:tab w:val="left" w:leader="dot" w:pos="8222"/>
        </w:tabs>
        <w:ind w:right="162"/>
        <w:jc w:val="both"/>
        <w:rPr>
          <w:rFonts w:ascii="Times New Roman" w:hAnsi="Times New Roman"/>
          <w:sz w:val="24"/>
          <w:szCs w:val="24"/>
          <w:lang w:val="en-US"/>
        </w:rPr>
      </w:pPr>
      <w:r>
        <w:rPr>
          <w:rFonts w:ascii="Times New Roman" w:hAnsi="Times New Roman"/>
          <w:sz w:val="24"/>
          <w:szCs w:val="24"/>
          <w:lang w:val="en-US"/>
        </w:rPr>
        <w:t>Kesimpulan</w:t>
      </w:r>
      <w:r>
        <w:rPr>
          <w:rFonts w:ascii="Times New Roman" w:hAnsi="Times New Roman"/>
          <w:sz w:val="24"/>
          <w:szCs w:val="24"/>
          <w:lang w:val="en-US"/>
        </w:rPr>
        <w:tab/>
        <w:t>.6</w:t>
      </w:r>
      <w:r>
        <w:rPr>
          <w:rFonts w:ascii="Times New Roman" w:hAnsi="Times New Roman"/>
          <w:sz w:val="24"/>
          <w:szCs w:val="24"/>
        </w:rPr>
        <w:t>2</w:t>
      </w:r>
    </w:p>
    <w:p w:rsidR="00995B4D" w:rsidRDefault="006E5162" w:rsidP="00995B4D">
      <w:pPr>
        <w:pStyle w:val="ListParagraph"/>
        <w:numPr>
          <w:ilvl w:val="0"/>
          <w:numId w:val="66"/>
        </w:numPr>
        <w:tabs>
          <w:tab w:val="left" w:leader="dot" w:pos="7920"/>
          <w:tab w:val="left" w:leader="dot" w:pos="8222"/>
        </w:tabs>
        <w:ind w:right="72"/>
        <w:jc w:val="both"/>
        <w:rPr>
          <w:rFonts w:ascii="Times New Roman" w:hAnsi="Times New Roman"/>
          <w:sz w:val="24"/>
          <w:szCs w:val="24"/>
          <w:lang w:val="en-US"/>
        </w:rPr>
      </w:pPr>
      <w:r>
        <w:rPr>
          <w:rFonts w:ascii="Times New Roman" w:hAnsi="Times New Roman"/>
          <w:sz w:val="24"/>
          <w:szCs w:val="24"/>
          <w:lang w:val="en-US"/>
        </w:rPr>
        <w:lastRenderedPageBreak/>
        <w:t xml:space="preserve">Saran </w:t>
      </w:r>
      <w:r>
        <w:rPr>
          <w:rFonts w:ascii="Times New Roman" w:hAnsi="Times New Roman"/>
          <w:sz w:val="24"/>
          <w:szCs w:val="24"/>
          <w:lang w:val="en-US"/>
        </w:rPr>
        <w:tab/>
      </w:r>
      <w:r w:rsidR="007D234A">
        <w:rPr>
          <w:rFonts w:ascii="Times New Roman" w:hAnsi="Times New Roman"/>
          <w:sz w:val="24"/>
          <w:szCs w:val="24"/>
          <w:lang w:val="en-US"/>
        </w:rPr>
        <w:t>6</w:t>
      </w:r>
      <w:r w:rsidR="007D234A">
        <w:rPr>
          <w:rFonts w:ascii="Times New Roman" w:hAnsi="Times New Roman"/>
          <w:sz w:val="24"/>
          <w:szCs w:val="24"/>
        </w:rPr>
        <w:t>3</w:t>
      </w:r>
    </w:p>
    <w:p w:rsidR="00995B4D" w:rsidRDefault="00F15A4E" w:rsidP="00995B4D">
      <w:pPr>
        <w:tabs>
          <w:tab w:val="left" w:leader="dot" w:pos="7938"/>
          <w:tab w:val="left" w:leader="dot" w:pos="8222"/>
        </w:tabs>
        <w:ind w:right="72"/>
        <w:jc w:val="both"/>
        <w:rPr>
          <w:rFonts w:ascii="Times New Roman" w:hAnsi="Times New Roman"/>
          <w:sz w:val="24"/>
          <w:szCs w:val="24"/>
          <w:lang w:val="en-US"/>
        </w:rPr>
      </w:pPr>
      <w:r w:rsidRPr="00995B4D">
        <w:rPr>
          <w:rFonts w:ascii="Times New Roman" w:hAnsi="Times New Roman"/>
          <w:b/>
          <w:sz w:val="24"/>
          <w:szCs w:val="24"/>
        </w:rPr>
        <w:t>DAFTAR PUSTAKA</w:t>
      </w:r>
    </w:p>
    <w:p w:rsidR="0047142B" w:rsidRPr="00995B4D" w:rsidRDefault="007D234A" w:rsidP="00995B4D">
      <w:pPr>
        <w:tabs>
          <w:tab w:val="left" w:leader="dot" w:pos="7938"/>
          <w:tab w:val="left" w:leader="dot" w:pos="8222"/>
        </w:tabs>
        <w:ind w:right="72"/>
        <w:jc w:val="both"/>
        <w:rPr>
          <w:rFonts w:ascii="Times New Roman" w:hAnsi="Times New Roman"/>
          <w:sz w:val="24"/>
          <w:szCs w:val="24"/>
          <w:lang w:val="en-US"/>
        </w:rPr>
      </w:pPr>
      <w:r>
        <w:rPr>
          <w:rFonts w:ascii="Times New Roman" w:hAnsi="Times New Roman"/>
          <w:b/>
          <w:sz w:val="24"/>
          <w:szCs w:val="24"/>
          <w:lang w:val="en-US"/>
        </w:rPr>
        <w:t>LAMPIRA</w:t>
      </w:r>
      <w:r>
        <w:rPr>
          <w:rFonts w:ascii="Times New Roman" w:hAnsi="Times New Roman"/>
          <w:b/>
          <w:sz w:val="24"/>
          <w:szCs w:val="24"/>
        </w:rPr>
        <w:t>N</w:t>
      </w:r>
    </w:p>
    <w:p w:rsidR="00C05827" w:rsidRDefault="00C05827" w:rsidP="00C05827">
      <w:pPr>
        <w:tabs>
          <w:tab w:val="left" w:leader="dot" w:pos="7230"/>
          <w:tab w:val="left" w:leader="dot" w:pos="7938"/>
          <w:tab w:val="left" w:leader="dot" w:pos="8222"/>
        </w:tabs>
        <w:jc w:val="both"/>
        <w:rPr>
          <w:rFonts w:ascii="Times New Roman" w:hAnsi="Times New Roman"/>
          <w:b/>
          <w:sz w:val="24"/>
          <w:szCs w:val="24"/>
          <w:lang w:val="en-US"/>
        </w:rPr>
      </w:pPr>
    </w:p>
    <w:p w:rsidR="00F27E81" w:rsidRDefault="00F27E81" w:rsidP="00C05827">
      <w:pPr>
        <w:tabs>
          <w:tab w:val="left" w:leader="dot" w:pos="7230"/>
          <w:tab w:val="left" w:leader="dot" w:pos="7938"/>
          <w:tab w:val="left" w:leader="dot" w:pos="8222"/>
        </w:tabs>
        <w:jc w:val="both"/>
        <w:rPr>
          <w:rFonts w:ascii="Times New Roman" w:hAnsi="Times New Roman"/>
          <w:b/>
          <w:sz w:val="24"/>
          <w:szCs w:val="24"/>
          <w:lang w:val="en-US"/>
        </w:rPr>
      </w:pPr>
    </w:p>
    <w:p w:rsidR="00F27E81" w:rsidRDefault="00F27E81" w:rsidP="00C05827">
      <w:pPr>
        <w:tabs>
          <w:tab w:val="left" w:leader="dot" w:pos="7230"/>
          <w:tab w:val="left" w:leader="dot" w:pos="7938"/>
          <w:tab w:val="left" w:leader="dot" w:pos="8222"/>
        </w:tabs>
        <w:jc w:val="both"/>
        <w:rPr>
          <w:rFonts w:ascii="Times New Roman" w:hAnsi="Times New Roman"/>
          <w:b/>
          <w:sz w:val="24"/>
          <w:szCs w:val="24"/>
          <w:lang w:val="en-US"/>
        </w:rPr>
      </w:pPr>
    </w:p>
    <w:p w:rsidR="00F27E81" w:rsidRDefault="00F27E81" w:rsidP="00C05827">
      <w:pPr>
        <w:tabs>
          <w:tab w:val="left" w:leader="dot" w:pos="7230"/>
          <w:tab w:val="left" w:leader="dot" w:pos="7938"/>
          <w:tab w:val="left" w:leader="dot" w:pos="8222"/>
        </w:tabs>
        <w:jc w:val="both"/>
        <w:rPr>
          <w:rFonts w:ascii="Times New Roman" w:hAnsi="Times New Roman"/>
          <w:b/>
          <w:sz w:val="24"/>
          <w:szCs w:val="24"/>
          <w:lang w:val="en-US"/>
        </w:rPr>
      </w:pPr>
    </w:p>
    <w:p w:rsidR="00F27E81" w:rsidRDefault="00F27E81" w:rsidP="00C05827">
      <w:pPr>
        <w:tabs>
          <w:tab w:val="left" w:leader="dot" w:pos="7230"/>
          <w:tab w:val="left" w:leader="dot" w:pos="7938"/>
          <w:tab w:val="left" w:leader="dot" w:pos="8222"/>
        </w:tabs>
        <w:jc w:val="both"/>
        <w:rPr>
          <w:rFonts w:ascii="Times New Roman" w:hAnsi="Times New Roman"/>
          <w:b/>
          <w:sz w:val="24"/>
          <w:szCs w:val="24"/>
          <w:lang w:val="en-US"/>
        </w:rPr>
      </w:pPr>
    </w:p>
    <w:p w:rsidR="00F27E81" w:rsidRDefault="00F27E81" w:rsidP="00C05827">
      <w:pPr>
        <w:tabs>
          <w:tab w:val="left" w:leader="dot" w:pos="7230"/>
          <w:tab w:val="left" w:leader="dot" w:pos="7938"/>
          <w:tab w:val="left" w:leader="dot" w:pos="8222"/>
        </w:tabs>
        <w:jc w:val="both"/>
        <w:rPr>
          <w:rFonts w:ascii="Times New Roman" w:hAnsi="Times New Roman"/>
          <w:b/>
          <w:sz w:val="24"/>
          <w:szCs w:val="24"/>
          <w:lang w:val="en-US"/>
        </w:rPr>
      </w:pPr>
    </w:p>
    <w:p w:rsidR="00F27E81" w:rsidRDefault="00F27E81" w:rsidP="00C05827">
      <w:pPr>
        <w:tabs>
          <w:tab w:val="left" w:leader="dot" w:pos="7230"/>
          <w:tab w:val="left" w:leader="dot" w:pos="7938"/>
          <w:tab w:val="left" w:leader="dot" w:pos="8222"/>
        </w:tabs>
        <w:jc w:val="both"/>
        <w:rPr>
          <w:rFonts w:ascii="Times New Roman" w:hAnsi="Times New Roman"/>
          <w:b/>
          <w:sz w:val="24"/>
          <w:szCs w:val="24"/>
          <w:lang w:val="en-US"/>
        </w:rPr>
      </w:pPr>
    </w:p>
    <w:p w:rsidR="00F27E81" w:rsidRDefault="00F27E81" w:rsidP="00C05827">
      <w:pPr>
        <w:tabs>
          <w:tab w:val="left" w:leader="dot" w:pos="7230"/>
          <w:tab w:val="left" w:leader="dot" w:pos="7938"/>
          <w:tab w:val="left" w:leader="dot" w:pos="8222"/>
        </w:tabs>
        <w:jc w:val="both"/>
        <w:rPr>
          <w:rFonts w:ascii="Times New Roman" w:hAnsi="Times New Roman"/>
          <w:b/>
          <w:sz w:val="24"/>
          <w:szCs w:val="24"/>
          <w:lang w:val="en-US"/>
        </w:rPr>
      </w:pPr>
    </w:p>
    <w:p w:rsidR="00F27E81" w:rsidRDefault="00F27E81" w:rsidP="00C05827">
      <w:pPr>
        <w:tabs>
          <w:tab w:val="left" w:leader="dot" w:pos="7230"/>
          <w:tab w:val="left" w:leader="dot" w:pos="7938"/>
          <w:tab w:val="left" w:leader="dot" w:pos="8222"/>
        </w:tabs>
        <w:jc w:val="both"/>
        <w:rPr>
          <w:rFonts w:ascii="Times New Roman" w:hAnsi="Times New Roman"/>
          <w:b/>
          <w:sz w:val="24"/>
          <w:szCs w:val="24"/>
          <w:lang w:val="en-US"/>
        </w:rPr>
      </w:pPr>
    </w:p>
    <w:p w:rsidR="00F27E81" w:rsidRDefault="00F27E81" w:rsidP="00C05827">
      <w:pPr>
        <w:tabs>
          <w:tab w:val="left" w:leader="dot" w:pos="7230"/>
          <w:tab w:val="left" w:leader="dot" w:pos="7938"/>
          <w:tab w:val="left" w:leader="dot" w:pos="8222"/>
        </w:tabs>
        <w:jc w:val="both"/>
        <w:rPr>
          <w:rFonts w:ascii="Times New Roman" w:hAnsi="Times New Roman"/>
          <w:b/>
          <w:sz w:val="24"/>
          <w:szCs w:val="24"/>
          <w:lang w:val="en-US"/>
        </w:rPr>
      </w:pPr>
    </w:p>
    <w:p w:rsidR="00F27E81" w:rsidRDefault="00F27E81" w:rsidP="00C05827">
      <w:pPr>
        <w:tabs>
          <w:tab w:val="left" w:leader="dot" w:pos="7230"/>
          <w:tab w:val="left" w:leader="dot" w:pos="7938"/>
          <w:tab w:val="left" w:leader="dot" w:pos="8222"/>
        </w:tabs>
        <w:jc w:val="both"/>
        <w:rPr>
          <w:rFonts w:ascii="Times New Roman" w:hAnsi="Times New Roman"/>
          <w:b/>
          <w:sz w:val="24"/>
          <w:szCs w:val="24"/>
          <w:lang w:val="en-US"/>
        </w:rPr>
      </w:pPr>
    </w:p>
    <w:p w:rsidR="00F27E81" w:rsidRDefault="00F27E81" w:rsidP="00C05827">
      <w:pPr>
        <w:tabs>
          <w:tab w:val="left" w:leader="dot" w:pos="7230"/>
          <w:tab w:val="left" w:leader="dot" w:pos="7938"/>
          <w:tab w:val="left" w:leader="dot" w:pos="8222"/>
        </w:tabs>
        <w:jc w:val="both"/>
        <w:rPr>
          <w:rFonts w:ascii="Times New Roman" w:hAnsi="Times New Roman"/>
          <w:b/>
          <w:sz w:val="24"/>
          <w:szCs w:val="24"/>
          <w:lang w:val="en-US"/>
        </w:rPr>
      </w:pPr>
    </w:p>
    <w:p w:rsidR="00F27E81" w:rsidRDefault="00F27E81" w:rsidP="00C05827">
      <w:pPr>
        <w:tabs>
          <w:tab w:val="left" w:leader="dot" w:pos="7230"/>
          <w:tab w:val="left" w:leader="dot" w:pos="7938"/>
          <w:tab w:val="left" w:leader="dot" w:pos="8222"/>
        </w:tabs>
        <w:jc w:val="both"/>
        <w:rPr>
          <w:rFonts w:ascii="Times New Roman" w:hAnsi="Times New Roman"/>
          <w:b/>
          <w:sz w:val="24"/>
          <w:szCs w:val="24"/>
          <w:lang w:val="en-US"/>
        </w:rPr>
      </w:pPr>
    </w:p>
    <w:p w:rsidR="00F27E81" w:rsidRDefault="00F27E81" w:rsidP="00C05827">
      <w:pPr>
        <w:tabs>
          <w:tab w:val="left" w:leader="dot" w:pos="7230"/>
          <w:tab w:val="left" w:leader="dot" w:pos="7938"/>
          <w:tab w:val="left" w:leader="dot" w:pos="8222"/>
        </w:tabs>
        <w:jc w:val="both"/>
        <w:rPr>
          <w:rFonts w:ascii="Times New Roman" w:hAnsi="Times New Roman"/>
          <w:b/>
          <w:sz w:val="24"/>
          <w:szCs w:val="24"/>
          <w:lang w:val="en-US"/>
        </w:rPr>
      </w:pPr>
    </w:p>
    <w:p w:rsidR="00F27E81" w:rsidRDefault="00F27E81" w:rsidP="00C05827">
      <w:pPr>
        <w:tabs>
          <w:tab w:val="left" w:leader="dot" w:pos="7230"/>
          <w:tab w:val="left" w:leader="dot" w:pos="7938"/>
          <w:tab w:val="left" w:leader="dot" w:pos="8222"/>
        </w:tabs>
        <w:jc w:val="both"/>
        <w:rPr>
          <w:rFonts w:ascii="Times New Roman" w:hAnsi="Times New Roman"/>
          <w:b/>
          <w:sz w:val="24"/>
          <w:szCs w:val="24"/>
          <w:lang w:val="en-US"/>
        </w:rPr>
      </w:pPr>
    </w:p>
    <w:p w:rsidR="00995B4D" w:rsidRDefault="00995B4D" w:rsidP="00C05827">
      <w:pPr>
        <w:tabs>
          <w:tab w:val="left" w:leader="dot" w:pos="7230"/>
          <w:tab w:val="left" w:leader="dot" w:pos="7938"/>
          <w:tab w:val="left" w:leader="dot" w:pos="8222"/>
        </w:tabs>
        <w:jc w:val="center"/>
        <w:rPr>
          <w:rFonts w:ascii="Times New Roman" w:hAnsi="Times New Roman"/>
          <w:b/>
          <w:sz w:val="24"/>
          <w:szCs w:val="24"/>
          <w:lang w:val="en-US"/>
        </w:rPr>
      </w:pPr>
    </w:p>
    <w:p w:rsidR="00995B4D" w:rsidRDefault="00995B4D" w:rsidP="00C05827">
      <w:pPr>
        <w:tabs>
          <w:tab w:val="left" w:leader="dot" w:pos="7230"/>
          <w:tab w:val="left" w:leader="dot" w:pos="7938"/>
          <w:tab w:val="left" w:leader="dot" w:pos="8222"/>
        </w:tabs>
        <w:jc w:val="center"/>
        <w:rPr>
          <w:rFonts w:ascii="Times New Roman" w:hAnsi="Times New Roman"/>
          <w:b/>
          <w:sz w:val="24"/>
          <w:szCs w:val="24"/>
          <w:lang w:val="en-US"/>
        </w:rPr>
      </w:pPr>
    </w:p>
    <w:p w:rsidR="00995B4D" w:rsidRDefault="00995B4D" w:rsidP="00C05827">
      <w:pPr>
        <w:tabs>
          <w:tab w:val="left" w:leader="dot" w:pos="7230"/>
          <w:tab w:val="left" w:leader="dot" w:pos="7938"/>
          <w:tab w:val="left" w:leader="dot" w:pos="8222"/>
        </w:tabs>
        <w:jc w:val="center"/>
        <w:rPr>
          <w:rFonts w:ascii="Times New Roman" w:hAnsi="Times New Roman"/>
          <w:b/>
          <w:sz w:val="24"/>
          <w:szCs w:val="24"/>
          <w:lang w:val="en-US"/>
        </w:rPr>
      </w:pPr>
    </w:p>
    <w:p w:rsidR="00995B4D" w:rsidRDefault="00995B4D" w:rsidP="00C05827">
      <w:pPr>
        <w:tabs>
          <w:tab w:val="left" w:leader="dot" w:pos="7230"/>
          <w:tab w:val="left" w:leader="dot" w:pos="7938"/>
          <w:tab w:val="left" w:leader="dot" w:pos="8222"/>
        </w:tabs>
        <w:jc w:val="center"/>
        <w:rPr>
          <w:rFonts w:ascii="Times New Roman" w:hAnsi="Times New Roman"/>
          <w:b/>
          <w:sz w:val="24"/>
          <w:szCs w:val="24"/>
          <w:lang w:val="en-US"/>
        </w:rPr>
      </w:pPr>
    </w:p>
    <w:p w:rsidR="00995B4D" w:rsidRDefault="00995B4D" w:rsidP="00C05827">
      <w:pPr>
        <w:tabs>
          <w:tab w:val="left" w:leader="dot" w:pos="7230"/>
          <w:tab w:val="left" w:leader="dot" w:pos="7938"/>
          <w:tab w:val="left" w:leader="dot" w:pos="8222"/>
        </w:tabs>
        <w:jc w:val="center"/>
        <w:rPr>
          <w:rFonts w:ascii="Times New Roman" w:hAnsi="Times New Roman"/>
          <w:b/>
          <w:sz w:val="24"/>
          <w:szCs w:val="24"/>
          <w:lang w:val="en-US"/>
        </w:rPr>
      </w:pPr>
    </w:p>
    <w:p w:rsidR="0047142B" w:rsidRDefault="0047142B" w:rsidP="00C05827">
      <w:pPr>
        <w:tabs>
          <w:tab w:val="left" w:leader="dot" w:pos="7230"/>
          <w:tab w:val="left" w:leader="dot" w:pos="7938"/>
          <w:tab w:val="left" w:leader="dot" w:pos="8222"/>
        </w:tabs>
        <w:jc w:val="center"/>
        <w:rPr>
          <w:rFonts w:ascii="Times New Roman" w:hAnsi="Times New Roman"/>
          <w:b/>
          <w:sz w:val="24"/>
          <w:szCs w:val="24"/>
          <w:lang w:val="en-US"/>
        </w:rPr>
      </w:pPr>
      <w:r>
        <w:rPr>
          <w:rFonts w:ascii="Times New Roman" w:hAnsi="Times New Roman"/>
          <w:b/>
          <w:sz w:val="24"/>
          <w:szCs w:val="24"/>
          <w:lang w:val="en-US"/>
        </w:rPr>
        <w:lastRenderedPageBreak/>
        <w:t>DAFTAR TABEL</w:t>
      </w:r>
    </w:p>
    <w:p w:rsidR="0047142B" w:rsidRPr="00791AD4" w:rsidRDefault="0047142B" w:rsidP="00C05827">
      <w:pPr>
        <w:tabs>
          <w:tab w:val="left" w:leader="dot" w:pos="7230"/>
          <w:tab w:val="left" w:leader="dot" w:pos="7938"/>
          <w:tab w:val="left" w:leader="dot" w:pos="8222"/>
        </w:tabs>
        <w:jc w:val="both"/>
        <w:rPr>
          <w:rFonts w:ascii="Times New Roman" w:hAnsi="Times New Roman"/>
          <w:sz w:val="24"/>
          <w:szCs w:val="24"/>
        </w:rPr>
      </w:pPr>
      <w:r>
        <w:rPr>
          <w:rFonts w:ascii="Times New Roman" w:hAnsi="Times New Roman"/>
          <w:sz w:val="24"/>
          <w:szCs w:val="24"/>
          <w:lang w:val="en-US"/>
        </w:rPr>
        <w:t>Tabel</w:t>
      </w:r>
      <w:r w:rsidR="006F5D8E">
        <w:rPr>
          <w:rFonts w:ascii="Times New Roman" w:hAnsi="Times New Roman"/>
          <w:sz w:val="24"/>
          <w:szCs w:val="24"/>
          <w:lang w:val="en-US"/>
        </w:rPr>
        <w:t xml:space="preserve"> 1</w:t>
      </w:r>
      <w:r w:rsidR="00D9273C">
        <w:rPr>
          <w:rFonts w:ascii="Times New Roman" w:hAnsi="Times New Roman"/>
          <w:sz w:val="24"/>
          <w:szCs w:val="24"/>
          <w:lang w:val="en-US"/>
        </w:rPr>
        <w:t>.1Hasil Uji Normalitas Data</w:t>
      </w:r>
      <w:r w:rsidR="00D9273C">
        <w:rPr>
          <w:rFonts w:ascii="Times New Roman" w:hAnsi="Times New Roman"/>
          <w:sz w:val="24"/>
          <w:szCs w:val="24"/>
          <w:lang w:val="en-US"/>
        </w:rPr>
        <w:tab/>
      </w:r>
      <w:r w:rsidR="00791AD4">
        <w:rPr>
          <w:rFonts w:ascii="Times New Roman" w:hAnsi="Times New Roman"/>
          <w:sz w:val="24"/>
          <w:szCs w:val="24"/>
          <w:lang w:val="en-US"/>
        </w:rPr>
        <w:t>4</w:t>
      </w:r>
      <w:r w:rsidR="00791AD4">
        <w:rPr>
          <w:rFonts w:ascii="Times New Roman" w:hAnsi="Times New Roman"/>
          <w:sz w:val="24"/>
          <w:szCs w:val="24"/>
        </w:rPr>
        <w:t>8</w:t>
      </w:r>
    </w:p>
    <w:p w:rsidR="00D9273C" w:rsidRPr="00791AD4" w:rsidRDefault="006F5D8E" w:rsidP="00C05827">
      <w:pPr>
        <w:tabs>
          <w:tab w:val="left" w:leader="dot" w:pos="7230"/>
          <w:tab w:val="left" w:leader="dot" w:pos="7938"/>
          <w:tab w:val="left" w:leader="dot" w:pos="8222"/>
        </w:tabs>
        <w:jc w:val="both"/>
        <w:rPr>
          <w:rFonts w:ascii="Times New Roman" w:hAnsi="Times New Roman"/>
          <w:sz w:val="24"/>
          <w:szCs w:val="24"/>
        </w:rPr>
      </w:pPr>
      <w:r>
        <w:rPr>
          <w:rFonts w:ascii="Times New Roman" w:hAnsi="Times New Roman"/>
          <w:sz w:val="24"/>
          <w:szCs w:val="24"/>
          <w:lang w:val="en-US"/>
        </w:rPr>
        <w:t>Tabel 2.1</w:t>
      </w:r>
      <w:r w:rsidR="00D9273C">
        <w:rPr>
          <w:rFonts w:ascii="Times New Roman" w:hAnsi="Times New Roman"/>
          <w:sz w:val="24"/>
          <w:szCs w:val="24"/>
          <w:lang w:val="en-US"/>
        </w:rPr>
        <w:t xml:space="preserve"> Hasil Uji Homogenitas</w:t>
      </w:r>
      <w:r w:rsidR="00D9273C">
        <w:rPr>
          <w:rFonts w:ascii="Times New Roman" w:hAnsi="Times New Roman"/>
          <w:sz w:val="24"/>
          <w:szCs w:val="24"/>
          <w:lang w:val="en-US"/>
        </w:rPr>
        <w:tab/>
      </w:r>
      <w:r w:rsidR="00791AD4">
        <w:rPr>
          <w:rFonts w:ascii="Times New Roman" w:hAnsi="Times New Roman"/>
          <w:sz w:val="24"/>
          <w:szCs w:val="24"/>
          <w:lang w:val="en-US"/>
        </w:rPr>
        <w:t>4</w:t>
      </w:r>
      <w:r w:rsidR="00791AD4">
        <w:rPr>
          <w:rFonts w:ascii="Times New Roman" w:hAnsi="Times New Roman"/>
          <w:sz w:val="24"/>
          <w:szCs w:val="24"/>
        </w:rPr>
        <w:t>8</w:t>
      </w:r>
    </w:p>
    <w:p w:rsidR="00D9273C" w:rsidRPr="00791AD4" w:rsidRDefault="006F5D8E" w:rsidP="00C05827">
      <w:pPr>
        <w:tabs>
          <w:tab w:val="left" w:leader="dot" w:pos="7230"/>
          <w:tab w:val="left" w:leader="dot" w:pos="7938"/>
          <w:tab w:val="left" w:leader="dot" w:pos="8222"/>
        </w:tabs>
        <w:jc w:val="both"/>
        <w:rPr>
          <w:rFonts w:ascii="Times New Roman" w:hAnsi="Times New Roman"/>
          <w:sz w:val="24"/>
          <w:szCs w:val="24"/>
        </w:rPr>
      </w:pPr>
      <w:r>
        <w:rPr>
          <w:rFonts w:ascii="Times New Roman" w:hAnsi="Times New Roman"/>
          <w:sz w:val="24"/>
          <w:szCs w:val="24"/>
          <w:lang w:val="en-US"/>
        </w:rPr>
        <w:t>Tabel 2.2</w:t>
      </w:r>
      <w:r w:rsidR="00D9273C">
        <w:rPr>
          <w:rFonts w:ascii="Times New Roman" w:hAnsi="Times New Roman"/>
          <w:sz w:val="24"/>
          <w:szCs w:val="24"/>
          <w:lang w:val="en-US"/>
        </w:rPr>
        <w:t xml:space="preserve"> Hasil Uji Multikolonieritas</w:t>
      </w:r>
      <w:r w:rsidR="00D9273C">
        <w:rPr>
          <w:rFonts w:ascii="Times New Roman" w:hAnsi="Times New Roman"/>
          <w:sz w:val="24"/>
          <w:szCs w:val="24"/>
          <w:lang w:val="en-US"/>
        </w:rPr>
        <w:tab/>
      </w:r>
      <w:r w:rsidR="00791AD4">
        <w:rPr>
          <w:rFonts w:ascii="Times New Roman" w:hAnsi="Times New Roman"/>
          <w:sz w:val="24"/>
          <w:szCs w:val="24"/>
        </w:rPr>
        <w:t>50</w:t>
      </w:r>
    </w:p>
    <w:p w:rsidR="00D9273C" w:rsidRPr="00791AD4" w:rsidRDefault="006F5D8E" w:rsidP="00C05827">
      <w:pPr>
        <w:tabs>
          <w:tab w:val="left" w:leader="dot" w:pos="7230"/>
          <w:tab w:val="left" w:leader="dot" w:pos="7938"/>
          <w:tab w:val="left" w:leader="dot" w:pos="8222"/>
        </w:tabs>
        <w:jc w:val="both"/>
        <w:rPr>
          <w:rFonts w:ascii="Times New Roman" w:hAnsi="Times New Roman"/>
          <w:sz w:val="24"/>
          <w:szCs w:val="24"/>
        </w:rPr>
      </w:pPr>
      <w:r>
        <w:rPr>
          <w:rFonts w:ascii="Times New Roman" w:hAnsi="Times New Roman"/>
          <w:sz w:val="24"/>
          <w:szCs w:val="24"/>
          <w:lang w:val="en-US"/>
        </w:rPr>
        <w:t>Tabel 2.3</w:t>
      </w:r>
      <w:r w:rsidR="00D9273C">
        <w:rPr>
          <w:rFonts w:ascii="Times New Roman" w:hAnsi="Times New Roman"/>
          <w:sz w:val="24"/>
          <w:szCs w:val="24"/>
          <w:lang w:val="en-US"/>
        </w:rPr>
        <w:t xml:space="preserve"> Hasil Uji Autokorelasi</w:t>
      </w:r>
      <w:r w:rsidR="00D9273C">
        <w:rPr>
          <w:rFonts w:ascii="Times New Roman" w:hAnsi="Times New Roman"/>
          <w:sz w:val="24"/>
          <w:szCs w:val="24"/>
          <w:lang w:val="en-US"/>
        </w:rPr>
        <w:tab/>
      </w:r>
      <w:r w:rsidR="00791AD4">
        <w:rPr>
          <w:rFonts w:ascii="Times New Roman" w:hAnsi="Times New Roman"/>
          <w:sz w:val="24"/>
          <w:szCs w:val="24"/>
        </w:rPr>
        <w:t>51</w:t>
      </w:r>
    </w:p>
    <w:p w:rsidR="00D9273C" w:rsidRPr="00791AD4" w:rsidRDefault="006F5D8E" w:rsidP="00C05827">
      <w:pPr>
        <w:tabs>
          <w:tab w:val="left" w:leader="dot" w:pos="7230"/>
          <w:tab w:val="left" w:leader="dot" w:pos="7938"/>
          <w:tab w:val="left" w:leader="dot" w:pos="8222"/>
        </w:tabs>
        <w:jc w:val="both"/>
        <w:rPr>
          <w:rFonts w:ascii="Times New Roman" w:hAnsi="Times New Roman"/>
          <w:sz w:val="24"/>
          <w:szCs w:val="24"/>
        </w:rPr>
      </w:pPr>
      <w:r>
        <w:rPr>
          <w:rFonts w:ascii="Times New Roman" w:hAnsi="Times New Roman"/>
          <w:sz w:val="24"/>
          <w:szCs w:val="24"/>
          <w:lang w:val="en-US"/>
        </w:rPr>
        <w:t>Tabel 2.4</w:t>
      </w:r>
      <w:r w:rsidR="00D9273C">
        <w:rPr>
          <w:rFonts w:ascii="Times New Roman" w:hAnsi="Times New Roman"/>
          <w:sz w:val="24"/>
          <w:szCs w:val="24"/>
          <w:lang w:val="en-US"/>
        </w:rPr>
        <w:t xml:space="preserve"> Hasil Uji Heteroskedastisitas</w:t>
      </w:r>
      <w:r w:rsidR="00D9273C">
        <w:rPr>
          <w:rFonts w:ascii="Times New Roman" w:hAnsi="Times New Roman"/>
          <w:sz w:val="24"/>
          <w:szCs w:val="24"/>
          <w:lang w:val="en-US"/>
        </w:rPr>
        <w:tab/>
      </w:r>
      <w:r w:rsidR="00791AD4">
        <w:rPr>
          <w:rFonts w:ascii="Times New Roman" w:hAnsi="Times New Roman"/>
          <w:sz w:val="24"/>
          <w:szCs w:val="24"/>
        </w:rPr>
        <w:t>52</w:t>
      </w:r>
    </w:p>
    <w:p w:rsidR="00D9273C" w:rsidRPr="00791AD4" w:rsidRDefault="006F5D8E" w:rsidP="00C05827">
      <w:pPr>
        <w:tabs>
          <w:tab w:val="left" w:leader="dot" w:pos="7230"/>
          <w:tab w:val="left" w:leader="dot" w:pos="7938"/>
          <w:tab w:val="left" w:leader="dot" w:pos="8222"/>
        </w:tabs>
        <w:jc w:val="both"/>
        <w:rPr>
          <w:rFonts w:ascii="Times New Roman" w:hAnsi="Times New Roman"/>
          <w:sz w:val="24"/>
          <w:szCs w:val="24"/>
        </w:rPr>
      </w:pPr>
      <w:r>
        <w:rPr>
          <w:rFonts w:ascii="Times New Roman" w:hAnsi="Times New Roman"/>
          <w:sz w:val="24"/>
          <w:szCs w:val="24"/>
          <w:lang w:val="en-US"/>
        </w:rPr>
        <w:t>Tabel 2.5</w:t>
      </w:r>
      <w:r w:rsidR="00D9273C">
        <w:rPr>
          <w:rFonts w:ascii="Times New Roman" w:hAnsi="Times New Roman"/>
          <w:sz w:val="24"/>
          <w:szCs w:val="24"/>
          <w:lang w:val="en-US"/>
        </w:rPr>
        <w:t xml:space="preserve"> Hasil </w:t>
      </w:r>
      <w:r w:rsidR="00493FCB">
        <w:rPr>
          <w:rFonts w:ascii="Times New Roman" w:hAnsi="Times New Roman"/>
          <w:sz w:val="24"/>
          <w:szCs w:val="24"/>
          <w:lang w:val="en-US"/>
        </w:rPr>
        <w:t>Uji Regresi Berganda</w:t>
      </w:r>
      <w:r w:rsidR="00493FCB">
        <w:rPr>
          <w:rFonts w:ascii="Times New Roman" w:hAnsi="Times New Roman"/>
          <w:sz w:val="24"/>
          <w:szCs w:val="24"/>
          <w:lang w:val="en-US"/>
        </w:rPr>
        <w:tab/>
      </w:r>
      <w:r w:rsidR="00791AD4">
        <w:rPr>
          <w:rFonts w:ascii="Times New Roman" w:hAnsi="Times New Roman"/>
          <w:sz w:val="24"/>
          <w:szCs w:val="24"/>
          <w:lang w:val="en-US"/>
        </w:rPr>
        <w:t>5</w:t>
      </w:r>
      <w:r w:rsidR="00791AD4">
        <w:rPr>
          <w:rFonts w:ascii="Times New Roman" w:hAnsi="Times New Roman"/>
          <w:sz w:val="24"/>
          <w:szCs w:val="24"/>
        </w:rPr>
        <w:t>3</w:t>
      </w:r>
    </w:p>
    <w:p w:rsidR="00493FCB" w:rsidRPr="00791AD4" w:rsidRDefault="006F5D8E" w:rsidP="00C05827">
      <w:pPr>
        <w:tabs>
          <w:tab w:val="left" w:leader="dot" w:pos="7230"/>
          <w:tab w:val="left" w:leader="dot" w:pos="7938"/>
          <w:tab w:val="left" w:leader="dot" w:pos="8222"/>
        </w:tabs>
        <w:jc w:val="both"/>
        <w:rPr>
          <w:rFonts w:ascii="Times New Roman" w:hAnsi="Times New Roman"/>
          <w:sz w:val="24"/>
          <w:szCs w:val="24"/>
        </w:rPr>
      </w:pPr>
      <w:r>
        <w:rPr>
          <w:rFonts w:ascii="Times New Roman" w:hAnsi="Times New Roman"/>
          <w:sz w:val="24"/>
          <w:szCs w:val="24"/>
          <w:lang w:val="en-US"/>
        </w:rPr>
        <w:t xml:space="preserve">Tabel 2.6 </w:t>
      </w:r>
      <w:r w:rsidR="00493FCB">
        <w:rPr>
          <w:rFonts w:ascii="Times New Roman" w:hAnsi="Times New Roman"/>
          <w:sz w:val="24"/>
          <w:szCs w:val="24"/>
          <w:lang w:val="en-US"/>
        </w:rPr>
        <w:t>Hasil Uji F</w:t>
      </w:r>
      <w:r w:rsidR="00493FCB">
        <w:rPr>
          <w:rFonts w:ascii="Times New Roman" w:hAnsi="Times New Roman"/>
          <w:sz w:val="24"/>
          <w:szCs w:val="24"/>
          <w:lang w:val="en-US"/>
        </w:rPr>
        <w:tab/>
      </w:r>
      <w:r w:rsidR="00791AD4">
        <w:rPr>
          <w:rFonts w:ascii="Times New Roman" w:hAnsi="Times New Roman"/>
          <w:sz w:val="24"/>
          <w:szCs w:val="24"/>
          <w:lang w:val="en-US"/>
        </w:rPr>
        <w:t>5</w:t>
      </w:r>
      <w:r w:rsidR="00791AD4">
        <w:rPr>
          <w:rFonts w:ascii="Times New Roman" w:hAnsi="Times New Roman"/>
          <w:sz w:val="24"/>
          <w:szCs w:val="24"/>
        </w:rPr>
        <w:t>5</w:t>
      </w:r>
    </w:p>
    <w:p w:rsidR="00493FCB" w:rsidRPr="00791AD4" w:rsidRDefault="006F5D8E" w:rsidP="00C05827">
      <w:pPr>
        <w:tabs>
          <w:tab w:val="left" w:leader="dot" w:pos="7230"/>
          <w:tab w:val="left" w:leader="dot" w:pos="7938"/>
          <w:tab w:val="left" w:leader="dot" w:pos="8222"/>
        </w:tabs>
        <w:jc w:val="both"/>
        <w:rPr>
          <w:rFonts w:ascii="Times New Roman" w:hAnsi="Times New Roman"/>
          <w:sz w:val="24"/>
          <w:szCs w:val="24"/>
        </w:rPr>
      </w:pPr>
      <w:r>
        <w:rPr>
          <w:rFonts w:ascii="Times New Roman" w:hAnsi="Times New Roman"/>
          <w:sz w:val="24"/>
          <w:szCs w:val="24"/>
          <w:lang w:val="en-US"/>
        </w:rPr>
        <w:t>Tabel 2.7</w:t>
      </w:r>
      <w:r w:rsidR="00493FCB">
        <w:rPr>
          <w:rFonts w:ascii="Times New Roman" w:hAnsi="Times New Roman"/>
          <w:sz w:val="24"/>
          <w:szCs w:val="24"/>
          <w:lang w:val="en-US"/>
        </w:rPr>
        <w:t xml:space="preserve"> Hasil Uji t</w:t>
      </w:r>
      <w:r w:rsidR="00493FCB">
        <w:rPr>
          <w:rFonts w:ascii="Times New Roman" w:hAnsi="Times New Roman"/>
          <w:sz w:val="24"/>
          <w:szCs w:val="24"/>
          <w:lang w:val="en-US"/>
        </w:rPr>
        <w:tab/>
      </w:r>
      <w:r w:rsidR="00791AD4">
        <w:rPr>
          <w:rFonts w:ascii="Times New Roman" w:hAnsi="Times New Roman"/>
          <w:sz w:val="24"/>
          <w:szCs w:val="24"/>
          <w:lang w:val="en-US"/>
        </w:rPr>
        <w:t>5</w:t>
      </w:r>
      <w:r w:rsidR="00791AD4">
        <w:rPr>
          <w:rFonts w:ascii="Times New Roman" w:hAnsi="Times New Roman"/>
          <w:sz w:val="24"/>
          <w:szCs w:val="24"/>
        </w:rPr>
        <w:t>6</w:t>
      </w:r>
    </w:p>
    <w:p w:rsidR="00493FCB" w:rsidRPr="00791AD4" w:rsidRDefault="006F5D8E" w:rsidP="00C05827">
      <w:pPr>
        <w:tabs>
          <w:tab w:val="left" w:leader="dot" w:pos="7230"/>
          <w:tab w:val="left" w:leader="dot" w:pos="7938"/>
          <w:tab w:val="left" w:leader="dot" w:pos="8222"/>
        </w:tabs>
        <w:jc w:val="both"/>
        <w:rPr>
          <w:rFonts w:ascii="Times New Roman" w:hAnsi="Times New Roman"/>
          <w:sz w:val="24"/>
          <w:szCs w:val="24"/>
        </w:rPr>
      </w:pPr>
      <w:r>
        <w:rPr>
          <w:rFonts w:ascii="Times New Roman" w:hAnsi="Times New Roman"/>
          <w:sz w:val="24"/>
          <w:szCs w:val="24"/>
          <w:lang w:val="en-US"/>
        </w:rPr>
        <w:t>Tabel 2.8</w:t>
      </w:r>
      <w:r w:rsidR="00493FCB">
        <w:rPr>
          <w:rFonts w:ascii="Times New Roman" w:hAnsi="Times New Roman"/>
          <w:sz w:val="24"/>
          <w:szCs w:val="24"/>
          <w:lang w:val="en-US"/>
        </w:rPr>
        <w:t xml:space="preserve"> Hasil Uji Koefisien Determinasi (R</w:t>
      </w:r>
      <w:r w:rsidR="00493FCB">
        <w:rPr>
          <w:rFonts w:ascii="Times New Roman" w:hAnsi="Times New Roman"/>
          <w:sz w:val="24"/>
          <w:szCs w:val="24"/>
          <w:vertAlign w:val="superscript"/>
          <w:lang w:val="en-US"/>
        </w:rPr>
        <w:t>2</w:t>
      </w:r>
      <w:r w:rsidR="0046382B">
        <w:rPr>
          <w:rFonts w:ascii="Times New Roman" w:hAnsi="Times New Roman"/>
          <w:sz w:val="24"/>
          <w:szCs w:val="24"/>
          <w:lang w:val="en-US"/>
        </w:rPr>
        <w:t>)</w:t>
      </w:r>
      <w:r w:rsidR="0046382B">
        <w:rPr>
          <w:rFonts w:ascii="Times New Roman" w:hAnsi="Times New Roman"/>
          <w:sz w:val="24"/>
          <w:szCs w:val="24"/>
          <w:lang w:val="en-US"/>
        </w:rPr>
        <w:tab/>
      </w:r>
      <w:r w:rsidR="00791AD4">
        <w:rPr>
          <w:rFonts w:ascii="Times New Roman" w:hAnsi="Times New Roman"/>
          <w:sz w:val="24"/>
          <w:szCs w:val="24"/>
          <w:lang w:val="en-US"/>
        </w:rPr>
        <w:t>5</w:t>
      </w:r>
      <w:r w:rsidR="00791AD4">
        <w:rPr>
          <w:rFonts w:ascii="Times New Roman" w:hAnsi="Times New Roman"/>
          <w:sz w:val="24"/>
          <w:szCs w:val="24"/>
        </w:rPr>
        <w:t>8</w:t>
      </w:r>
    </w:p>
    <w:p w:rsidR="0046382B" w:rsidRDefault="0046382B" w:rsidP="00C05827">
      <w:pPr>
        <w:tabs>
          <w:tab w:val="left" w:leader="dot" w:pos="7230"/>
          <w:tab w:val="left" w:leader="dot" w:pos="7938"/>
          <w:tab w:val="left" w:leader="dot" w:pos="8222"/>
        </w:tabs>
        <w:jc w:val="both"/>
        <w:rPr>
          <w:rFonts w:ascii="Times New Roman" w:hAnsi="Times New Roman"/>
          <w:sz w:val="24"/>
          <w:szCs w:val="24"/>
          <w:lang w:val="en-US"/>
        </w:rPr>
      </w:pPr>
    </w:p>
    <w:p w:rsidR="0046382B" w:rsidRDefault="0046382B" w:rsidP="00C05827">
      <w:pPr>
        <w:tabs>
          <w:tab w:val="left" w:leader="dot" w:pos="7230"/>
          <w:tab w:val="left" w:leader="dot" w:pos="7938"/>
          <w:tab w:val="left" w:leader="dot" w:pos="8222"/>
        </w:tabs>
        <w:jc w:val="both"/>
        <w:rPr>
          <w:rFonts w:ascii="Times New Roman" w:hAnsi="Times New Roman"/>
          <w:sz w:val="24"/>
          <w:szCs w:val="24"/>
          <w:lang w:val="en-US"/>
        </w:rPr>
      </w:pPr>
    </w:p>
    <w:p w:rsidR="0046382B" w:rsidRDefault="0046382B" w:rsidP="00C05827">
      <w:pPr>
        <w:tabs>
          <w:tab w:val="left" w:leader="dot" w:pos="7230"/>
          <w:tab w:val="left" w:leader="dot" w:pos="7938"/>
          <w:tab w:val="left" w:leader="dot" w:pos="8222"/>
        </w:tabs>
        <w:jc w:val="both"/>
        <w:rPr>
          <w:rFonts w:ascii="Times New Roman" w:hAnsi="Times New Roman"/>
          <w:sz w:val="24"/>
          <w:szCs w:val="24"/>
          <w:lang w:val="en-US"/>
        </w:rPr>
      </w:pPr>
    </w:p>
    <w:p w:rsidR="0046382B" w:rsidRDefault="0046382B" w:rsidP="00C05827">
      <w:pPr>
        <w:tabs>
          <w:tab w:val="left" w:leader="dot" w:pos="7230"/>
          <w:tab w:val="left" w:leader="dot" w:pos="7938"/>
          <w:tab w:val="left" w:leader="dot" w:pos="8222"/>
        </w:tabs>
        <w:jc w:val="both"/>
        <w:rPr>
          <w:rFonts w:ascii="Times New Roman" w:hAnsi="Times New Roman"/>
          <w:sz w:val="24"/>
          <w:szCs w:val="24"/>
          <w:lang w:val="en-US"/>
        </w:rPr>
      </w:pPr>
    </w:p>
    <w:p w:rsidR="0046382B" w:rsidRDefault="0046382B" w:rsidP="00C05827">
      <w:pPr>
        <w:tabs>
          <w:tab w:val="left" w:leader="dot" w:pos="7230"/>
          <w:tab w:val="left" w:leader="dot" w:pos="7938"/>
          <w:tab w:val="left" w:leader="dot" w:pos="8222"/>
        </w:tabs>
        <w:jc w:val="both"/>
        <w:rPr>
          <w:rFonts w:ascii="Times New Roman" w:hAnsi="Times New Roman"/>
          <w:sz w:val="24"/>
          <w:szCs w:val="24"/>
          <w:lang w:val="en-US"/>
        </w:rPr>
      </w:pPr>
    </w:p>
    <w:p w:rsidR="0046382B" w:rsidRDefault="0046382B" w:rsidP="00C05827">
      <w:pPr>
        <w:tabs>
          <w:tab w:val="left" w:leader="dot" w:pos="7230"/>
          <w:tab w:val="left" w:leader="dot" w:pos="7938"/>
          <w:tab w:val="left" w:leader="dot" w:pos="8222"/>
        </w:tabs>
        <w:jc w:val="both"/>
        <w:rPr>
          <w:rFonts w:ascii="Times New Roman" w:hAnsi="Times New Roman"/>
          <w:sz w:val="24"/>
          <w:szCs w:val="24"/>
          <w:lang w:val="en-US"/>
        </w:rPr>
      </w:pPr>
    </w:p>
    <w:p w:rsidR="0046382B" w:rsidRDefault="0046382B" w:rsidP="00C05827">
      <w:pPr>
        <w:tabs>
          <w:tab w:val="left" w:leader="dot" w:pos="7230"/>
          <w:tab w:val="left" w:leader="dot" w:pos="7938"/>
          <w:tab w:val="left" w:leader="dot" w:pos="8222"/>
        </w:tabs>
        <w:jc w:val="both"/>
        <w:rPr>
          <w:rFonts w:ascii="Times New Roman" w:hAnsi="Times New Roman"/>
          <w:sz w:val="24"/>
          <w:szCs w:val="24"/>
          <w:lang w:val="en-US"/>
        </w:rPr>
      </w:pPr>
    </w:p>
    <w:p w:rsidR="0046382B" w:rsidRDefault="0046382B" w:rsidP="00C05827">
      <w:pPr>
        <w:tabs>
          <w:tab w:val="left" w:leader="dot" w:pos="7230"/>
          <w:tab w:val="left" w:leader="dot" w:pos="7938"/>
          <w:tab w:val="left" w:leader="dot" w:pos="8222"/>
        </w:tabs>
        <w:jc w:val="both"/>
        <w:rPr>
          <w:rFonts w:ascii="Times New Roman" w:hAnsi="Times New Roman"/>
          <w:sz w:val="24"/>
          <w:szCs w:val="24"/>
          <w:lang w:val="en-US"/>
        </w:rPr>
      </w:pPr>
    </w:p>
    <w:p w:rsidR="0046382B" w:rsidRDefault="0046382B" w:rsidP="00C05827">
      <w:pPr>
        <w:tabs>
          <w:tab w:val="left" w:leader="dot" w:pos="7230"/>
          <w:tab w:val="left" w:leader="dot" w:pos="7938"/>
          <w:tab w:val="left" w:leader="dot" w:pos="8222"/>
        </w:tabs>
        <w:jc w:val="both"/>
        <w:rPr>
          <w:rFonts w:ascii="Times New Roman" w:hAnsi="Times New Roman"/>
          <w:sz w:val="24"/>
          <w:szCs w:val="24"/>
          <w:lang w:val="en-US"/>
        </w:rPr>
      </w:pPr>
    </w:p>
    <w:p w:rsidR="0046382B" w:rsidRDefault="0046382B" w:rsidP="00C05827">
      <w:pPr>
        <w:tabs>
          <w:tab w:val="left" w:leader="dot" w:pos="7230"/>
          <w:tab w:val="left" w:leader="dot" w:pos="7938"/>
          <w:tab w:val="left" w:leader="dot" w:pos="8222"/>
        </w:tabs>
        <w:jc w:val="both"/>
        <w:rPr>
          <w:rFonts w:ascii="Times New Roman" w:hAnsi="Times New Roman"/>
          <w:sz w:val="24"/>
          <w:szCs w:val="24"/>
          <w:lang w:val="en-US"/>
        </w:rPr>
      </w:pPr>
    </w:p>
    <w:p w:rsidR="0046382B" w:rsidRDefault="0046382B" w:rsidP="00C05827">
      <w:pPr>
        <w:tabs>
          <w:tab w:val="left" w:leader="dot" w:pos="7230"/>
          <w:tab w:val="left" w:leader="dot" w:pos="7938"/>
          <w:tab w:val="left" w:leader="dot" w:pos="8222"/>
        </w:tabs>
        <w:jc w:val="both"/>
        <w:rPr>
          <w:rFonts w:ascii="Times New Roman" w:hAnsi="Times New Roman"/>
          <w:sz w:val="24"/>
          <w:szCs w:val="24"/>
          <w:lang w:val="en-US"/>
        </w:rPr>
      </w:pPr>
    </w:p>
    <w:p w:rsidR="0046382B" w:rsidRDefault="0046382B" w:rsidP="00C05827">
      <w:pPr>
        <w:tabs>
          <w:tab w:val="left" w:leader="dot" w:pos="7230"/>
          <w:tab w:val="left" w:leader="dot" w:pos="7938"/>
          <w:tab w:val="left" w:leader="dot" w:pos="8222"/>
        </w:tabs>
        <w:jc w:val="both"/>
        <w:rPr>
          <w:rFonts w:ascii="Times New Roman" w:hAnsi="Times New Roman"/>
          <w:sz w:val="24"/>
          <w:szCs w:val="24"/>
          <w:lang w:val="en-US"/>
        </w:rPr>
      </w:pPr>
    </w:p>
    <w:p w:rsidR="00C05827" w:rsidRDefault="00C05827" w:rsidP="00C05827">
      <w:pPr>
        <w:tabs>
          <w:tab w:val="left" w:leader="dot" w:pos="7230"/>
          <w:tab w:val="left" w:leader="dot" w:pos="7938"/>
          <w:tab w:val="left" w:leader="dot" w:pos="8222"/>
        </w:tabs>
        <w:jc w:val="both"/>
        <w:rPr>
          <w:rFonts w:ascii="Times New Roman" w:hAnsi="Times New Roman"/>
          <w:sz w:val="24"/>
          <w:szCs w:val="24"/>
          <w:vertAlign w:val="superscript"/>
          <w:lang w:val="en-US"/>
        </w:rPr>
      </w:pPr>
    </w:p>
    <w:p w:rsidR="00493FCB" w:rsidRDefault="00493FCB" w:rsidP="00C05827">
      <w:pPr>
        <w:tabs>
          <w:tab w:val="left" w:leader="dot" w:pos="7230"/>
          <w:tab w:val="left" w:leader="dot" w:pos="7938"/>
          <w:tab w:val="left" w:leader="dot" w:pos="8222"/>
        </w:tabs>
        <w:jc w:val="center"/>
        <w:rPr>
          <w:rFonts w:ascii="Times New Roman" w:hAnsi="Times New Roman"/>
          <w:b/>
          <w:sz w:val="24"/>
          <w:szCs w:val="24"/>
          <w:lang w:val="en-US"/>
        </w:rPr>
      </w:pPr>
      <w:r w:rsidRPr="00493FCB">
        <w:rPr>
          <w:rFonts w:ascii="Times New Roman" w:hAnsi="Times New Roman"/>
          <w:b/>
          <w:sz w:val="24"/>
          <w:szCs w:val="24"/>
          <w:lang w:val="en-US"/>
        </w:rPr>
        <w:lastRenderedPageBreak/>
        <w:t>DAFTAR GAMBAR</w:t>
      </w:r>
    </w:p>
    <w:p w:rsidR="00493FCB" w:rsidRPr="00791AD4" w:rsidRDefault="00493FCB" w:rsidP="00C05827">
      <w:pPr>
        <w:tabs>
          <w:tab w:val="left" w:leader="dot" w:pos="7230"/>
          <w:tab w:val="left" w:leader="dot" w:pos="7938"/>
          <w:tab w:val="left" w:leader="dot" w:pos="8222"/>
        </w:tabs>
        <w:jc w:val="both"/>
        <w:rPr>
          <w:rFonts w:ascii="Times New Roman" w:hAnsi="Times New Roman"/>
          <w:sz w:val="24"/>
          <w:szCs w:val="24"/>
        </w:rPr>
      </w:pPr>
      <w:r>
        <w:rPr>
          <w:rFonts w:ascii="Times New Roman" w:hAnsi="Times New Roman"/>
          <w:sz w:val="24"/>
          <w:szCs w:val="24"/>
          <w:lang w:val="en-US"/>
        </w:rPr>
        <w:t>Gambar 2.1 Kerangka Berfikir</w:t>
      </w:r>
      <w:r>
        <w:rPr>
          <w:rFonts w:ascii="Times New Roman" w:hAnsi="Times New Roman"/>
          <w:sz w:val="24"/>
          <w:szCs w:val="24"/>
          <w:lang w:val="en-US"/>
        </w:rPr>
        <w:tab/>
      </w:r>
      <w:r w:rsidR="00791AD4">
        <w:rPr>
          <w:rFonts w:ascii="Times New Roman" w:hAnsi="Times New Roman"/>
          <w:sz w:val="24"/>
          <w:szCs w:val="24"/>
          <w:lang w:val="en-US"/>
        </w:rPr>
        <w:t>2</w:t>
      </w:r>
      <w:r w:rsidR="00791AD4">
        <w:rPr>
          <w:rFonts w:ascii="Times New Roman" w:hAnsi="Times New Roman"/>
          <w:sz w:val="24"/>
          <w:szCs w:val="24"/>
        </w:rPr>
        <w:t>6</w:t>
      </w:r>
    </w:p>
    <w:p w:rsidR="0046382B" w:rsidRDefault="0046382B" w:rsidP="00C05827">
      <w:pPr>
        <w:tabs>
          <w:tab w:val="left" w:leader="dot" w:pos="7230"/>
          <w:tab w:val="left" w:leader="dot" w:pos="7938"/>
          <w:tab w:val="left" w:leader="dot" w:pos="8222"/>
        </w:tabs>
        <w:jc w:val="both"/>
        <w:rPr>
          <w:rFonts w:ascii="Times New Roman" w:hAnsi="Times New Roman"/>
          <w:sz w:val="24"/>
          <w:szCs w:val="24"/>
          <w:lang w:val="en-US"/>
        </w:rPr>
      </w:pPr>
    </w:p>
    <w:p w:rsidR="0046382B" w:rsidRDefault="0046382B" w:rsidP="00C05827">
      <w:pPr>
        <w:tabs>
          <w:tab w:val="left" w:leader="dot" w:pos="7230"/>
          <w:tab w:val="left" w:leader="dot" w:pos="7938"/>
          <w:tab w:val="left" w:leader="dot" w:pos="8222"/>
        </w:tabs>
        <w:jc w:val="both"/>
        <w:rPr>
          <w:rFonts w:ascii="Times New Roman" w:hAnsi="Times New Roman"/>
          <w:sz w:val="24"/>
          <w:szCs w:val="24"/>
          <w:lang w:val="en-US"/>
        </w:rPr>
      </w:pPr>
    </w:p>
    <w:p w:rsidR="0046382B" w:rsidRDefault="0046382B" w:rsidP="00C05827">
      <w:pPr>
        <w:tabs>
          <w:tab w:val="left" w:leader="dot" w:pos="7230"/>
          <w:tab w:val="left" w:leader="dot" w:pos="7938"/>
          <w:tab w:val="left" w:leader="dot" w:pos="8222"/>
        </w:tabs>
        <w:jc w:val="both"/>
        <w:rPr>
          <w:rFonts w:ascii="Times New Roman" w:hAnsi="Times New Roman"/>
          <w:sz w:val="24"/>
          <w:szCs w:val="24"/>
          <w:lang w:val="en-US"/>
        </w:rPr>
      </w:pPr>
    </w:p>
    <w:p w:rsidR="0046382B" w:rsidRDefault="0046382B" w:rsidP="00C05827">
      <w:pPr>
        <w:tabs>
          <w:tab w:val="left" w:leader="dot" w:pos="7230"/>
          <w:tab w:val="left" w:leader="dot" w:pos="7938"/>
          <w:tab w:val="left" w:leader="dot" w:pos="8222"/>
        </w:tabs>
        <w:jc w:val="both"/>
        <w:rPr>
          <w:rFonts w:ascii="Times New Roman" w:hAnsi="Times New Roman"/>
          <w:sz w:val="24"/>
          <w:szCs w:val="24"/>
          <w:lang w:val="en-US"/>
        </w:rPr>
      </w:pPr>
    </w:p>
    <w:p w:rsidR="0046382B" w:rsidRDefault="0046382B" w:rsidP="00C05827">
      <w:pPr>
        <w:tabs>
          <w:tab w:val="left" w:leader="dot" w:pos="7230"/>
          <w:tab w:val="left" w:leader="dot" w:pos="7938"/>
          <w:tab w:val="left" w:leader="dot" w:pos="8222"/>
        </w:tabs>
        <w:jc w:val="both"/>
        <w:rPr>
          <w:rFonts w:ascii="Times New Roman" w:hAnsi="Times New Roman"/>
          <w:sz w:val="24"/>
          <w:szCs w:val="24"/>
          <w:lang w:val="en-US"/>
        </w:rPr>
      </w:pPr>
    </w:p>
    <w:p w:rsidR="0046382B" w:rsidRDefault="0046382B" w:rsidP="00C05827">
      <w:pPr>
        <w:tabs>
          <w:tab w:val="left" w:leader="dot" w:pos="7230"/>
          <w:tab w:val="left" w:leader="dot" w:pos="7938"/>
          <w:tab w:val="left" w:leader="dot" w:pos="8222"/>
        </w:tabs>
        <w:jc w:val="both"/>
        <w:rPr>
          <w:rFonts w:ascii="Times New Roman" w:hAnsi="Times New Roman"/>
          <w:sz w:val="24"/>
          <w:szCs w:val="24"/>
          <w:lang w:val="en-US"/>
        </w:rPr>
      </w:pPr>
    </w:p>
    <w:p w:rsidR="0046382B" w:rsidRDefault="0046382B" w:rsidP="00C05827">
      <w:pPr>
        <w:tabs>
          <w:tab w:val="left" w:leader="dot" w:pos="7230"/>
          <w:tab w:val="left" w:leader="dot" w:pos="7938"/>
          <w:tab w:val="left" w:leader="dot" w:pos="8222"/>
        </w:tabs>
        <w:jc w:val="both"/>
        <w:rPr>
          <w:rFonts w:ascii="Times New Roman" w:hAnsi="Times New Roman"/>
          <w:sz w:val="24"/>
          <w:szCs w:val="24"/>
          <w:lang w:val="en-US"/>
        </w:rPr>
      </w:pPr>
    </w:p>
    <w:p w:rsidR="0046382B" w:rsidRDefault="0046382B" w:rsidP="00C05827">
      <w:pPr>
        <w:tabs>
          <w:tab w:val="left" w:leader="dot" w:pos="7230"/>
          <w:tab w:val="left" w:leader="dot" w:pos="7938"/>
          <w:tab w:val="left" w:leader="dot" w:pos="8222"/>
        </w:tabs>
        <w:jc w:val="both"/>
        <w:rPr>
          <w:rFonts w:ascii="Times New Roman" w:hAnsi="Times New Roman"/>
          <w:sz w:val="24"/>
          <w:szCs w:val="24"/>
          <w:lang w:val="en-US"/>
        </w:rPr>
      </w:pPr>
    </w:p>
    <w:p w:rsidR="0046382B" w:rsidRDefault="0046382B" w:rsidP="00C05827">
      <w:pPr>
        <w:tabs>
          <w:tab w:val="left" w:leader="dot" w:pos="7230"/>
          <w:tab w:val="left" w:leader="dot" w:pos="7938"/>
          <w:tab w:val="left" w:leader="dot" w:pos="8222"/>
        </w:tabs>
        <w:jc w:val="both"/>
        <w:rPr>
          <w:rFonts w:ascii="Times New Roman" w:hAnsi="Times New Roman"/>
          <w:sz w:val="24"/>
          <w:szCs w:val="24"/>
          <w:lang w:val="en-US"/>
        </w:rPr>
      </w:pPr>
    </w:p>
    <w:p w:rsidR="0046382B" w:rsidRDefault="0046382B" w:rsidP="00C05827">
      <w:pPr>
        <w:tabs>
          <w:tab w:val="left" w:leader="dot" w:pos="7230"/>
          <w:tab w:val="left" w:leader="dot" w:pos="7938"/>
          <w:tab w:val="left" w:leader="dot" w:pos="8222"/>
        </w:tabs>
        <w:jc w:val="both"/>
        <w:rPr>
          <w:rFonts w:ascii="Times New Roman" w:hAnsi="Times New Roman"/>
          <w:sz w:val="24"/>
          <w:szCs w:val="24"/>
          <w:lang w:val="en-US"/>
        </w:rPr>
      </w:pPr>
    </w:p>
    <w:p w:rsidR="0046382B" w:rsidRDefault="0046382B" w:rsidP="00C05827">
      <w:pPr>
        <w:tabs>
          <w:tab w:val="left" w:leader="dot" w:pos="7230"/>
          <w:tab w:val="left" w:leader="dot" w:pos="7938"/>
          <w:tab w:val="left" w:leader="dot" w:pos="8222"/>
        </w:tabs>
        <w:jc w:val="both"/>
        <w:rPr>
          <w:rFonts w:ascii="Times New Roman" w:hAnsi="Times New Roman"/>
          <w:sz w:val="24"/>
          <w:szCs w:val="24"/>
          <w:lang w:val="en-US"/>
        </w:rPr>
      </w:pPr>
    </w:p>
    <w:p w:rsidR="0046382B" w:rsidRDefault="0046382B" w:rsidP="00C05827">
      <w:pPr>
        <w:tabs>
          <w:tab w:val="left" w:leader="dot" w:pos="7230"/>
          <w:tab w:val="left" w:leader="dot" w:pos="7938"/>
          <w:tab w:val="left" w:leader="dot" w:pos="8222"/>
        </w:tabs>
        <w:jc w:val="both"/>
        <w:rPr>
          <w:rFonts w:ascii="Times New Roman" w:hAnsi="Times New Roman"/>
          <w:sz w:val="24"/>
          <w:szCs w:val="24"/>
          <w:lang w:val="en-US"/>
        </w:rPr>
      </w:pPr>
    </w:p>
    <w:p w:rsidR="0046382B" w:rsidRDefault="0046382B" w:rsidP="00C05827">
      <w:pPr>
        <w:tabs>
          <w:tab w:val="left" w:leader="dot" w:pos="7230"/>
          <w:tab w:val="left" w:leader="dot" w:pos="7938"/>
          <w:tab w:val="left" w:leader="dot" w:pos="8222"/>
        </w:tabs>
        <w:jc w:val="both"/>
        <w:rPr>
          <w:rFonts w:ascii="Times New Roman" w:hAnsi="Times New Roman"/>
          <w:sz w:val="24"/>
          <w:szCs w:val="24"/>
          <w:lang w:val="en-US"/>
        </w:rPr>
      </w:pPr>
    </w:p>
    <w:p w:rsidR="0046382B" w:rsidRDefault="0046382B" w:rsidP="00C05827">
      <w:pPr>
        <w:tabs>
          <w:tab w:val="left" w:leader="dot" w:pos="7230"/>
          <w:tab w:val="left" w:leader="dot" w:pos="7938"/>
          <w:tab w:val="left" w:leader="dot" w:pos="8222"/>
        </w:tabs>
        <w:jc w:val="both"/>
        <w:rPr>
          <w:rFonts w:ascii="Times New Roman" w:hAnsi="Times New Roman"/>
          <w:sz w:val="24"/>
          <w:szCs w:val="24"/>
          <w:lang w:val="en-US"/>
        </w:rPr>
      </w:pPr>
    </w:p>
    <w:p w:rsidR="0046382B" w:rsidRDefault="0046382B" w:rsidP="00C05827">
      <w:pPr>
        <w:tabs>
          <w:tab w:val="left" w:leader="dot" w:pos="7230"/>
          <w:tab w:val="left" w:leader="dot" w:pos="7938"/>
          <w:tab w:val="left" w:leader="dot" w:pos="8222"/>
        </w:tabs>
        <w:jc w:val="both"/>
        <w:rPr>
          <w:rFonts w:ascii="Times New Roman" w:hAnsi="Times New Roman"/>
          <w:sz w:val="24"/>
          <w:szCs w:val="24"/>
          <w:lang w:val="en-US"/>
        </w:rPr>
      </w:pPr>
    </w:p>
    <w:p w:rsidR="0046382B" w:rsidRDefault="0046382B" w:rsidP="00C05827">
      <w:pPr>
        <w:tabs>
          <w:tab w:val="left" w:leader="dot" w:pos="7230"/>
          <w:tab w:val="left" w:leader="dot" w:pos="7938"/>
          <w:tab w:val="left" w:leader="dot" w:pos="8222"/>
        </w:tabs>
        <w:jc w:val="both"/>
        <w:rPr>
          <w:rFonts w:ascii="Times New Roman" w:hAnsi="Times New Roman"/>
          <w:sz w:val="24"/>
          <w:szCs w:val="24"/>
          <w:lang w:val="en-US"/>
        </w:rPr>
      </w:pPr>
    </w:p>
    <w:p w:rsidR="0046382B" w:rsidRDefault="0046382B" w:rsidP="00C05827">
      <w:pPr>
        <w:tabs>
          <w:tab w:val="left" w:leader="dot" w:pos="7230"/>
          <w:tab w:val="left" w:leader="dot" w:pos="7938"/>
          <w:tab w:val="left" w:leader="dot" w:pos="8222"/>
        </w:tabs>
        <w:jc w:val="both"/>
        <w:rPr>
          <w:rFonts w:ascii="Times New Roman" w:hAnsi="Times New Roman"/>
          <w:sz w:val="24"/>
          <w:szCs w:val="24"/>
          <w:lang w:val="en-US"/>
        </w:rPr>
      </w:pPr>
    </w:p>
    <w:p w:rsidR="0046382B" w:rsidRDefault="0046382B" w:rsidP="00C05827">
      <w:pPr>
        <w:tabs>
          <w:tab w:val="left" w:leader="dot" w:pos="7230"/>
          <w:tab w:val="left" w:leader="dot" w:pos="7938"/>
          <w:tab w:val="left" w:leader="dot" w:pos="8222"/>
        </w:tabs>
        <w:jc w:val="both"/>
        <w:rPr>
          <w:rFonts w:ascii="Times New Roman" w:hAnsi="Times New Roman"/>
          <w:sz w:val="24"/>
          <w:szCs w:val="24"/>
          <w:lang w:val="en-US"/>
        </w:rPr>
      </w:pPr>
    </w:p>
    <w:p w:rsidR="0046382B" w:rsidRDefault="0046382B" w:rsidP="00C05827">
      <w:pPr>
        <w:tabs>
          <w:tab w:val="left" w:leader="dot" w:pos="7230"/>
          <w:tab w:val="left" w:leader="dot" w:pos="7938"/>
          <w:tab w:val="left" w:leader="dot" w:pos="8222"/>
        </w:tabs>
        <w:jc w:val="both"/>
        <w:rPr>
          <w:rFonts w:ascii="Times New Roman" w:hAnsi="Times New Roman"/>
          <w:sz w:val="24"/>
          <w:szCs w:val="24"/>
          <w:lang w:val="en-US"/>
        </w:rPr>
      </w:pPr>
    </w:p>
    <w:p w:rsidR="0046382B" w:rsidRDefault="0046382B" w:rsidP="00C05827">
      <w:pPr>
        <w:tabs>
          <w:tab w:val="left" w:leader="dot" w:pos="7230"/>
          <w:tab w:val="left" w:leader="dot" w:pos="7938"/>
          <w:tab w:val="left" w:leader="dot" w:pos="8222"/>
        </w:tabs>
        <w:jc w:val="both"/>
        <w:rPr>
          <w:rFonts w:ascii="Times New Roman" w:hAnsi="Times New Roman"/>
          <w:sz w:val="24"/>
          <w:szCs w:val="24"/>
          <w:lang w:val="en-US"/>
        </w:rPr>
      </w:pPr>
    </w:p>
    <w:p w:rsidR="00C05827" w:rsidRDefault="00C05827" w:rsidP="00C05827">
      <w:pPr>
        <w:tabs>
          <w:tab w:val="left" w:leader="dot" w:pos="7230"/>
          <w:tab w:val="left" w:leader="dot" w:pos="7938"/>
          <w:tab w:val="left" w:leader="dot" w:pos="8222"/>
        </w:tabs>
        <w:jc w:val="both"/>
        <w:rPr>
          <w:rFonts w:ascii="Times New Roman" w:hAnsi="Times New Roman"/>
          <w:sz w:val="24"/>
          <w:szCs w:val="24"/>
          <w:lang w:val="en-US"/>
        </w:rPr>
      </w:pPr>
    </w:p>
    <w:p w:rsidR="00493FCB" w:rsidRDefault="00493FCB" w:rsidP="00C05827">
      <w:pPr>
        <w:tabs>
          <w:tab w:val="left" w:leader="dot" w:pos="7230"/>
          <w:tab w:val="left" w:leader="dot" w:pos="7938"/>
          <w:tab w:val="left" w:leader="dot" w:pos="8222"/>
        </w:tabs>
        <w:jc w:val="center"/>
        <w:rPr>
          <w:rFonts w:ascii="Times New Roman" w:hAnsi="Times New Roman"/>
          <w:b/>
          <w:sz w:val="24"/>
          <w:szCs w:val="24"/>
          <w:lang w:val="en-US"/>
        </w:rPr>
      </w:pPr>
      <w:r w:rsidRPr="00493FCB">
        <w:rPr>
          <w:rFonts w:ascii="Times New Roman" w:hAnsi="Times New Roman"/>
          <w:b/>
          <w:sz w:val="24"/>
          <w:szCs w:val="24"/>
          <w:lang w:val="en-US"/>
        </w:rPr>
        <w:lastRenderedPageBreak/>
        <w:t>DAFTAR LAMPIRAN</w:t>
      </w:r>
    </w:p>
    <w:p w:rsidR="00493FCB" w:rsidRDefault="00493FCB" w:rsidP="00041983">
      <w:pPr>
        <w:pStyle w:val="ListParagraph"/>
        <w:numPr>
          <w:ilvl w:val="0"/>
          <w:numId w:val="76"/>
        </w:numPr>
        <w:tabs>
          <w:tab w:val="left" w:leader="dot" w:pos="7230"/>
          <w:tab w:val="left" w:leader="dot" w:pos="7938"/>
          <w:tab w:val="left" w:leader="dot" w:pos="8222"/>
        </w:tabs>
        <w:rPr>
          <w:rFonts w:ascii="Times New Roman" w:hAnsi="Times New Roman"/>
          <w:sz w:val="24"/>
          <w:szCs w:val="24"/>
          <w:lang w:val="en-US"/>
        </w:rPr>
      </w:pPr>
      <w:r>
        <w:rPr>
          <w:rFonts w:ascii="Times New Roman" w:hAnsi="Times New Roman"/>
          <w:sz w:val="24"/>
          <w:szCs w:val="24"/>
          <w:lang w:val="en-US"/>
        </w:rPr>
        <w:t>Lembar ACC judul</w:t>
      </w:r>
    </w:p>
    <w:p w:rsidR="00493FCB" w:rsidRDefault="00493FCB" w:rsidP="00041983">
      <w:pPr>
        <w:pStyle w:val="ListParagraph"/>
        <w:numPr>
          <w:ilvl w:val="0"/>
          <w:numId w:val="76"/>
        </w:numPr>
        <w:tabs>
          <w:tab w:val="left" w:leader="dot" w:pos="7230"/>
          <w:tab w:val="left" w:leader="dot" w:pos="7938"/>
          <w:tab w:val="left" w:leader="dot" w:pos="8222"/>
        </w:tabs>
        <w:rPr>
          <w:rFonts w:ascii="Times New Roman" w:hAnsi="Times New Roman"/>
          <w:sz w:val="24"/>
          <w:szCs w:val="24"/>
          <w:lang w:val="en-US"/>
        </w:rPr>
      </w:pPr>
      <w:r>
        <w:rPr>
          <w:rFonts w:ascii="Times New Roman" w:hAnsi="Times New Roman"/>
          <w:sz w:val="24"/>
          <w:szCs w:val="24"/>
          <w:lang w:val="en-US"/>
        </w:rPr>
        <w:t>Halaman Pengesahan Penunjuk tim Pembimbing</w:t>
      </w:r>
    </w:p>
    <w:p w:rsidR="00493FCB" w:rsidRDefault="00493FCB" w:rsidP="00041983">
      <w:pPr>
        <w:pStyle w:val="ListParagraph"/>
        <w:numPr>
          <w:ilvl w:val="0"/>
          <w:numId w:val="76"/>
        </w:numPr>
        <w:tabs>
          <w:tab w:val="left" w:leader="dot" w:pos="7230"/>
          <w:tab w:val="left" w:leader="dot" w:pos="7938"/>
          <w:tab w:val="left" w:leader="dot" w:pos="8222"/>
        </w:tabs>
        <w:rPr>
          <w:rFonts w:ascii="Times New Roman" w:hAnsi="Times New Roman"/>
          <w:sz w:val="24"/>
          <w:szCs w:val="24"/>
          <w:lang w:val="en-US"/>
        </w:rPr>
      </w:pPr>
      <w:r>
        <w:rPr>
          <w:rFonts w:ascii="Times New Roman" w:hAnsi="Times New Roman"/>
          <w:sz w:val="24"/>
          <w:szCs w:val="24"/>
          <w:lang w:val="en-US"/>
        </w:rPr>
        <w:t>Surat Penunjukan Pembimbing</w:t>
      </w:r>
    </w:p>
    <w:p w:rsidR="00493FCB" w:rsidRDefault="002D76C2" w:rsidP="00041983">
      <w:pPr>
        <w:pStyle w:val="ListParagraph"/>
        <w:numPr>
          <w:ilvl w:val="0"/>
          <w:numId w:val="76"/>
        </w:numPr>
        <w:tabs>
          <w:tab w:val="left" w:leader="dot" w:pos="7230"/>
          <w:tab w:val="left" w:leader="dot" w:pos="7938"/>
          <w:tab w:val="left" w:leader="dot" w:pos="8222"/>
        </w:tabs>
        <w:rPr>
          <w:rFonts w:ascii="Times New Roman" w:hAnsi="Times New Roman"/>
          <w:sz w:val="24"/>
          <w:szCs w:val="24"/>
          <w:lang w:val="en-US"/>
        </w:rPr>
      </w:pPr>
      <w:r>
        <w:rPr>
          <w:rFonts w:ascii="Times New Roman" w:hAnsi="Times New Roman"/>
          <w:sz w:val="24"/>
          <w:szCs w:val="24"/>
          <w:lang w:val="en-US"/>
        </w:rPr>
        <w:t xml:space="preserve">Laporan Keuangan </w:t>
      </w:r>
      <w:r w:rsidR="0046382B">
        <w:rPr>
          <w:rFonts w:ascii="Times New Roman" w:hAnsi="Times New Roman"/>
          <w:sz w:val="24"/>
          <w:szCs w:val="24"/>
          <w:lang w:val="en-US"/>
        </w:rPr>
        <w:t xml:space="preserve"> Priode 2015-2019</w:t>
      </w:r>
    </w:p>
    <w:p w:rsidR="0046382B" w:rsidRDefault="0046382B" w:rsidP="00041983">
      <w:pPr>
        <w:pStyle w:val="ListParagraph"/>
        <w:numPr>
          <w:ilvl w:val="0"/>
          <w:numId w:val="76"/>
        </w:numPr>
        <w:tabs>
          <w:tab w:val="left" w:leader="dot" w:pos="7230"/>
          <w:tab w:val="left" w:leader="dot" w:pos="7938"/>
          <w:tab w:val="left" w:leader="dot" w:pos="8222"/>
        </w:tabs>
        <w:rPr>
          <w:rFonts w:ascii="Times New Roman" w:hAnsi="Times New Roman"/>
          <w:sz w:val="24"/>
          <w:szCs w:val="24"/>
          <w:lang w:val="en-US"/>
        </w:rPr>
      </w:pPr>
      <w:r>
        <w:rPr>
          <w:rFonts w:ascii="Times New Roman" w:hAnsi="Times New Roman"/>
          <w:sz w:val="24"/>
          <w:szCs w:val="24"/>
          <w:lang w:val="en-US"/>
        </w:rPr>
        <w:t>Catatan Perbaikan Propsal Skripsi Penyeminar</w:t>
      </w:r>
    </w:p>
    <w:p w:rsidR="002D76C2" w:rsidRDefault="002D76C2" w:rsidP="00041983">
      <w:pPr>
        <w:pStyle w:val="ListParagraph"/>
        <w:numPr>
          <w:ilvl w:val="0"/>
          <w:numId w:val="76"/>
        </w:numPr>
        <w:tabs>
          <w:tab w:val="left" w:leader="dot" w:pos="7230"/>
          <w:tab w:val="left" w:leader="dot" w:pos="7938"/>
          <w:tab w:val="left" w:leader="dot" w:pos="8222"/>
        </w:tabs>
        <w:rPr>
          <w:rFonts w:ascii="Times New Roman" w:hAnsi="Times New Roman"/>
          <w:sz w:val="24"/>
          <w:szCs w:val="24"/>
          <w:lang w:val="en-US"/>
        </w:rPr>
      </w:pPr>
      <w:r>
        <w:rPr>
          <w:rFonts w:ascii="Times New Roman" w:hAnsi="Times New Roman"/>
          <w:sz w:val="24"/>
          <w:szCs w:val="24"/>
          <w:lang w:val="en-US"/>
        </w:rPr>
        <w:t>Kartu Bimbingan Skripsi,Pembimbing I dan Pembimbing II</w:t>
      </w:r>
    </w:p>
    <w:p w:rsidR="002D76C2" w:rsidRDefault="002D76C2" w:rsidP="00041983">
      <w:pPr>
        <w:pStyle w:val="ListParagraph"/>
        <w:numPr>
          <w:ilvl w:val="0"/>
          <w:numId w:val="76"/>
        </w:numPr>
        <w:tabs>
          <w:tab w:val="left" w:leader="dot" w:pos="7230"/>
          <w:tab w:val="left" w:leader="dot" w:pos="7938"/>
          <w:tab w:val="left" w:leader="dot" w:pos="8222"/>
        </w:tabs>
        <w:rPr>
          <w:rFonts w:ascii="Times New Roman" w:hAnsi="Times New Roman"/>
          <w:sz w:val="24"/>
          <w:szCs w:val="24"/>
          <w:lang w:val="en-US"/>
        </w:rPr>
      </w:pPr>
      <w:r>
        <w:rPr>
          <w:rFonts w:ascii="Times New Roman" w:hAnsi="Times New Roman"/>
          <w:sz w:val="24"/>
          <w:szCs w:val="24"/>
          <w:lang w:val="en-US"/>
        </w:rPr>
        <w:t>Surat Pernyataan Plagiasi</w:t>
      </w:r>
    </w:p>
    <w:p w:rsidR="002D76C2" w:rsidRDefault="002D76C2" w:rsidP="00041983">
      <w:pPr>
        <w:pStyle w:val="ListParagraph"/>
        <w:numPr>
          <w:ilvl w:val="0"/>
          <w:numId w:val="76"/>
        </w:numPr>
        <w:tabs>
          <w:tab w:val="left" w:leader="dot" w:pos="7230"/>
          <w:tab w:val="left" w:leader="dot" w:pos="7938"/>
          <w:tab w:val="left" w:leader="dot" w:pos="8222"/>
        </w:tabs>
        <w:rPr>
          <w:rFonts w:ascii="Times New Roman" w:hAnsi="Times New Roman"/>
          <w:sz w:val="24"/>
          <w:szCs w:val="24"/>
          <w:lang w:val="en-US"/>
        </w:rPr>
      </w:pPr>
      <w:r>
        <w:rPr>
          <w:rFonts w:ascii="Times New Roman" w:hAnsi="Times New Roman"/>
          <w:sz w:val="24"/>
          <w:szCs w:val="24"/>
          <w:lang w:val="en-US"/>
        </w:rPr>
        <w:t>Hasil SPSS</w:t>
      </w:r>
    </w:p>
    <w:p w:rsidR="002D76C2" w:rsidRPr="00493FCB" w:rsidRDefault="002D76C2" w:rsidP="00C05827">
      <w:pPr>
        <w:pStyle w:val="ListParagraph"/>
        <w:tabs>
          <w:tab w:val="left" w:leader="dot" w:pos="7230"/>
          <w:tab w:val="left" w:leader="dot" w:pos="7938"/>
          <w:tab w:val="left" w:leader="dot" w:pos="8222"/>
        </w:tabs>
        <w:rPr>
          <w:rFonts w:ascii="Times New Roman" w:hAnsi="Times New Roman"/>
          <w:sz w:val="24"/>
          <w:szCs w:val="24"/>
          <w:lang w:val="en-US"/>
        </w:rPr>
      </w:pPr>
    </w:p>
    <w:p w:rsidR="00493FCB" w:rsidRPr="00493FCB" w:rsidRDefault="00493FCB" w:rsidP="00C05827">
      <w:pPr>
        <w:tabs>
          <w:tab w:val="left" w:leader="dot" w:pos="7230"/>
          <w:tab w:val="left" w:leader="dot" w:pos="7938"/>
          <w:tab w:val="left" w:leader="dot" w:pos="8222"/>
        </w:tabs>
        <w:jc w:val="center"/>
        <w:rPr>
          <w:rFonts w:ascii="Times New Roman" w:hAnsi="Times New Roman"/>
          <w:b/>
          <w:sz w:val="24"/>
          <w:szCs w:val="24"/>
          <w:lang w:val="en-US"/>
        </w:rPr>
      </w:pPr>
    </w:p>
    <w:p w:rsidR="00404C46" w:rsidRPr="00404C46" w:rsidRDefault="00404C46" w:rsidP="00C05827">
      <w:pPr>
        <w:tabs>
          <w:tab w:val="left" w:leader="dot" w:pos="7230"/>
          <w:tab w:val="left" w:leader="dot" w:pos="7938"/>
          <w:tab w:val="left" w:leader="dot" w:pos="8222"/>
        </w:tabs>
        <w:jc w:val="center"/>
        <w:rPr>
          <w:rFonts w:ascii="Times New Roman" w:hAnsi="Times New Roman"/>
          <w:b/>
          <w:sz w:val="24"/>
          <w:szCs w:val="24"/>
          <w:lang w:val="en-US"/>
        </w:rPr>
      </w:pPr>
    </w:p>
    <w:p w:rsidR="006E5162" w:rsidRDefault="006E5162" w:rsidP="00C05827">
      <w:pPr>
        <w:tabs>
          <w:tab w:val="left" w:leader="dot" w:pos="7230"/>
          <w:tab w:val="left" w:leader="dot" w:pos="7938"/>
          <w:tab w:val="left" w:leader="dot" w:pos="8222"/>
        </w:tabs>
        <w:jc w:val="both"/>
        <w:rPr>
          <w:rFonts w:ascii="Times New Roman" w:hAnsi="Times New Roman"/>
          <w:sz w:val="24"/>
          <w:szCs w:val="24"/>
          <w:lang w:val="en-US"/>
        </w:rPr>
      </w:pPr>
    </w:p>
    <w:p w:rsidR="005F2DB1" w:rsidRDefault="005F2DB1" w:rsidP="00C05827">
      <w:pPr>
        <w:tabs>
          <w:tab w:val="left" w:leader="dot" w:pos="7230"/>
          <w:tab w:val="left" w:leader="dot" w:pos="7938"/>
          <w:tab w:val="left" w:leader="dot" w:pos="8222"/>
        </w:tabs>
        <w:jc w:val="both"/>
        <w:rPr>
          <w:rFonts w:ascii="Times New Roman" w:hAnsi="Times New Roman"/>
          <w:sz w:val="24"/>
          <w:szCs w:val="24"/>
          <w:lang w:val="en-US"/>
        </w:rPr>
      </w:pPr>
    </w:p>
    <w:p w:rsidR="005F2DB1" w:rsidRDefault="005F2DB1" w:rsidP="00C05827">
      <w:pPr>
        <w:tabs>
          <w:tab w:val="left" w:leader="dot" w:pos="7230"/>
          <w:tab w:val="left" w:leader="dot" w:pos="7938"/>
          <w:tab w:val="left" w:leader="dot" w:pos="8222"/>
        </w:tabs>
        <w:jc w:val="both"/>
        <w:rPr>
          <w:rFonts w:ascii="Times New Roman" w:hAnsi="Times New Roman"/>
          <w:sz w:val="24"/>
          <w:szCs w:val="24"/>
          <w:lang w:val="en-US"/>
        </w:rPr>
      </w:pPr>
    </w:p>
    <w:p w:rsidR="005F2DB1" w:rsidRDefault="005F2DB1" w:rsidP="00C05827">
      <w:pPr>
        <w:tabs>
          <w:tab w:val="left" w:leader="dot" w:pos="7230"/>
          <w:tab w:val="left" w:leader="dot" w:pos="7938"/>
          <w:tab w:val="left" w:leader="dot" w:pos="8222"/>
        </w:tabs>
        <w:jc w:val="both"/>
        <w:rPr>
          <w:rFonts w:ascii="Times New Roman" w:hAnsi="Times New Roman"/>
          <w:sz w:val="24"/>
          <w:szCs w:val="24"/>
          <w:lang w:val="en-US"/>
        </w:rPr>
      </w:pPr>
    </w:p>
    <w:p w:rsidR="005F2DB1" w:rsidRDefault="005F2DB1" w:rsidP="00C05827">
      <w:pPr>
        <w:tabs>
          <w:tab w:val="left" w:leader="dot" w:pos="7230"/>
          <w:tab w:val="left" w:leader="dot" w:pos="7938"/>
          <w:tab w:val="left" w:leader="dot" w:pos="8222"/>
        </w:tabs>
        <w:jc w:val="both"/>
        <w:rPr>
          <w:rFonts w:ascii="Times New Roman" w:hAnsi="Times New Roman"/>
          <w:sz w:val="24"/>
          <w:szCs w:val="24"/>
          <w:lang w:val="en-US"/>
        </w:rPr>
      </w:pPr>
    </w:p>
    <w:p w:rsidR="005F2DB1" w:rsidRDefault="005F2DB1" w:rsidP="00C05827">
      <w:pPr>
        <w:tabs>
          <w:tab w:val="left" w:leader="dot" w:pos="7230"/>
          <w:tab w:val="left" w:leader="dot" w:pos="7938"/>
          <w:tab w:val="left" w:leader="dot" w:pos="8222"/>
        </w:tabs>
        <w:jc w:val="both"/>
        <w:rPr>
          <w:rFonts w:ascii="Times New Roman" w:hAnsi="Times New Roman"/>
          <w:sz w:val="24"/>
          <w:szCs w:val="24"/>
          <w:lang w:val="en-US"/>
        </w:rPr>
      </w:pPr>
    </w:p>
    <w:p w:rsidR="005F2DB1" w:rsidRDefault="005F2DB1" w:rsidP="00C05827">
      <w:pPr>
        <w:tabs>
          <w:tab w:val="left" w:leader="dot" w:pos="7230"/>
          <w:tab w:val="left" w:leader="dot" w:pos="7938"/>
          <w:tab w:val="left" w:leader="dot" w:pos="8222"/>
        </w:tabs>
        <w:jc w:val="both"/>
        <w:rPr>
          <w:rFonts w:ascii="Times New Roman" w:hAnsi="Times New Roman"/>
          <w:sz w:val="24"/>
          <w:szCs w:val="24"/>
          <w:lang w:val="en-US"/>
        </w:rPr>
      </w:pPr>
    </w:p>
    <w:p w:rsidR="005F2DB1" w:rsidRDefault="005F2DB1" w:rsidP="00C05827">
      <w:pPr>
        <w:tabs>
          <w:tab w:val="left" w:leader="dot" w:pos="7230"/>
          <w:tab w:val="left" w:leader="dot" w:pos="7938"/>
          <w:tab w:val="left" w:leader="dot" w:pos="8222"/>
        </w:tabs>
        <w:jc w:val="both"/>
        <w:rPr>
          <w:rFonts w:ascii="Times New Roman" w:hAnsi="Times New Roman"/>
          <w:sz w:val="24"/>
          <w:szCs w:val="24"/>
          <w:lang w:val="en-US"/>
        </w:rPr>
      </w:pPr>
    </w:p>
    <w:p w:rsidR="005F2DB1" w:rsidRPr="005F2DB1" w:rsidRDefault="005F2DB1" w:rsidP="00C05827">
      <w:pPr>
        <w:tabs>
          <w:tab w:val="left" w:leader="dot" w:pos="7230"/>
          <w:tab w:val="left" w:leader="dot" w:pos="7938"/>
          <w:tab w:val="left" w:leader="dot" w:pos="8222"/>
        </w:tabs>
        <w:jc w:val="both"/>
        <w:rPr>
          <w:rFonts w:ascii="Times New Roman" w:hAnsi="Times New Roman"/>
          <w:sz w:val="24"/>
          <w:szCs w:val="24"/>
          <w:lang w:val="en-US"/>
        </w:rPr>
      </w:pPr>
    </w:p>
    <w:p w:rsidR="00FE7174" w:rsidRDefault="00FE7174" w:rsidP="00C05827">
      <w:pPr>
        <w:jc w:val="both"/>
        <w:rPr>
          <w:rFonts w:ascii="Times New Roman" w:hAnsi="Times New Roman"/>
          <w:sz w:val="24"/>
          <w:szCs w:val="24"/>
        </w:rPr>
      </w:pPr>
    </w:p>
    <w:p w:rsidR="00FE7174" w:rsidRPr="00297C6C" w:rsidRDefault="00FE7174" w:rsidP="00C05827">
      <w:pPr>
        <w:jc w:val="both"/>
        <w:rPr>
          <w:rFonts w:ascii="Times New Roman" w:hAnsi="Times New Roman"/>
          <w:sz w:val="24"/>
          <w:szCs w:val="24"/>
        </w:rPr>
      </w:pPr>
    </w:p>
    <w:p w:rsidR="00605D88" w:rsidRDefault="00605D88" w:rsidP="001D54AA">
      <w:pPr>
        <w:spacing w:line="360" w:lineRule="auto"/>
        <w:jc w:val="center"/>
        <w:rPr>
          <w:rFonts w:ascii="Times New Roman" w:hAnsi="Times New Roman"/>
          <w:b/>
          <w:sz w:val="24"/>
          <w:szCs w:val="24"/>
        </w:rPr>
        <w:sectPr w:rsidR="00605D88" w:rsidSect="001B7999">
          <w:headerReference w:type="default" r:id="rId12"/>
          <w:footerReference w:type="default" r:id="rId13"/>
          <w:type w:val="continuous"/>
          <w:pgSz w:w="11906" w:h="16838" w:code="9"/>
          <w:pgMar w:top="2268" w:right="1701" w:bottom="1701" w:left="2268" w:header="709" w:footer="709" w:gutter="0"/>
          <w:pgNumType w:fmt="lowerRoman" w:start="2"/>
          <w:cols w:space="708"/>
          <w:docGrid w:linePitch="360"/>
        </w:sectPr>
      </w:pPr>
    </w:p>
    <w:p w:rsidR="00F15A4E" w:rsidRDefault="00F15A4E" w:rsidP="00F15A4E">
      <w:pPr>
        <w:jc w:val="center"/>
        <w:rPr>
          <w:rFonts w:ascii="Times New Roman" w:hAnsi="Times New Roman"/>
          <w:b/>
          <w:sz w:val="24"/>
          <w:szCs w:val="24"/>
        </w:rPr>
      </w:pPr>
      <w:r w:rsidRPr="006D647A">
        <w:rPr>
          <w:rFonts w:ascii="Times New Roman" w:hAnsi="Times New Roman"/>
          <w:b/>
          <w:sz w:val="24"/>
          <w:szCs w:val="24"/>
        </w:rPr>
        <w:lastRenderedPageBreak/>
        <w:t>BAB I</w:t>
      </w:r>
    </w:p>
    <w:p w:rsidR="00F15A4E" w:rsidRDefault="00F15A4E" w:rsidP="00F15A4E">
      <w:pPr>
        <w:jc w:val="center"/>
        <w:rPr>
          <w:rFonts w:ascii="Times New Roman" w:hAnsi="Times New Roman"/>
          <w:b/>
          <w:sz w:val="24"/>
          <w:szCs w:val="24"/>
        </w:rPr>
      </w:pPr>
      <w:r w:rsidRPr="006D647A">
        <w:rPr>
          <w:rFonts w:ascii="Times New Roman" w:hAnsi="Times New Roman"/>
          <w:b/>
          <w:sz w:val="24"/>
          <w:szCs w:val="24"/>
        </w:rPr>
        <w:t>PENDAHULUAN</w:t>
      </w:r>
    </w:p>
    <w:p w:rsidR="00F15A4E" w:rsidRDefault="00F15A4E" w:rsidP="003B671D">
      <w:pPr>
        <w:pStyle w:val="ListParagraph"/>
        <w:numPr>
          <w:ilvl w:val="0"/>
          <w:numId w:val="5"/>
        </w:numPr>
        <w:spacing w:after="200"/>
        <w:rPr>
          <w:rFonts w:ascii="Times New Roman" w:hAnsi="Times New Roman"/>
          <w:b/>
          <w:sz w:val="24"/>
          <w:szCs w:val="24"/>
        </w:rPr>
      </w:pPr>
      <w:r>
        <w:rPr>
          <w:rFonts w:ascii="Times New Roman" w:hAnsi="Times New Roman"/>
          <w:b/>
          <w:sz w:val="24"/>
          <w:szCs w:val="24"/>
        </w:rPr>
        <w:t>Latar Belakang Masalah</w:t>
      </w:r>
    </w:p>
    <w:p w:rsidR="00F15A4E" w:rsidRDefault="00F15A4E" w:rsidP="004016A1">
      <w:pPr>
        <w:pStyle w:val="ListParagraph"/>
        <w:ind w:firstLine="720"/>
        <w:jc w:val="both"/>
        <w:rPr>
          <w:rFonts w:ascii="Times New Roman" w:hAnsi="Times New Roman"/>
          <w:sz w:val="24"/>
          <w:szCs w:val="24"/>
        </w:rPr>
      </w:pPr>
      <w:r w:rsidRPr="00125CE4">
        <w:rPr>
          <w:rFonts w:ascii="Times New Roman" w:hAnsi="Times New Roman"/>
          <w:sz w:val="24"/>
          <w:szCs w:val="24"/>
        </w:rPr>
        <w:t>Perekonomian di Indonesia saat ini tidak dapat terlepas dari peranan sebuah bank. Bank sebagai lembaga intermediasi berperan menjadi perantara antara pihak yang kelebihan dan dengan pihak yang membutuhkan dana. Fungsi intermediasi perbankan berpengaruh terhadap pertumbuhan ekonomi, dapat terlihat saat menurunnya penyaluran kredit karena perbankan berhati-hati dalam menyalurkan kredit maka pertumbuhan ekonomi mengalami perlambatan. Terwujudnya peranan bank serta pembangunan ekonomi di Indonesia dapat dipupuk dari kepercayaan masyarakat terhadap bank sebagai calon pengguna jasa bank. Berdasarkan kegiatan operasionalnya, bank dibagi menjadi dua yaitu bank konvensional dan bank syariah.</w:t>
      </w:r>
      <w:r>
        <w:rPr>
          <w:rStyle w:val="FootnoteReference"/>
          <w:rFonts w:ascii="Times New Roman" w:hAnsi="Times New Roman"/>
          <w:sz w:val="24"/>
          <w:szCs w:val="24"/>
        </w:rPr>
        <w:footnoteReference w:id="2"/>
      </w:r>
    </w:p>
    <w:p w:rsidR="00293873" w:rsidRDefault="00F15A4E" w:rsidP="00FC532E">
      <w:pPr>
        <w:pStyle w:val="ListParagraph"/>
        <w:ind w:firstLine="720"/>
        <w:jc w:val="both"/>
        <w:rPr>
          <w:rFonts w:ascii="Times New Roman" w:hAnsi="Times New Roman"/>
          <w:sz w:val="24"/>
          <w:szCs w:val="24"/>
        </w:rPr>
        <w:sectPr w:rsidR="00293873" w:rsidSect="001B7999">
          <w:headerReference w:type="default" r:id="rId14"/>
          <w:footerReference w:type="default" r:id="rId15"/>
          <w:type w:val="continuous"/>
          <w:pgSz w:w="11906" w:h="16838" w:code="9"/>
          <w:pgMar w:top="2268" w:right="1701" w:bottom="1701" w:left="2268" w:header="709" w:footer="709" w:gutter="0"/>
          <w:pgNumType w:start="1"/>
          <w:cols w:space="708"/>
          <w:titlePg/>
          <w:docGrid w:linePitch="360"/>
        </w:sectPr>
      </w:pPr>
      <w:r w:rsidRPr="00125CE4">
        <w:rPr>
          <w:rFonts w:ascii="Times New Roman" w:hAnsi="Times New Roman"/>
          <w:sz w:val="24"/>
          <w:szCs w:val="24"/>
        </w:rPr>
        <w:t xml:space="preserve"> Menurut Undang-Undang Nomor 10 Tahun 1998, bank konvensional adalah bank yang melaksanakan kegiatan usahanya secara</w:t>
      </w:r>
      <w:r w:rsidRPr="00865E74">
        <w:rPr>
          <w:rFonts w:ascii="Times New Roman" w:hAnsi="Times New Roman"/>
          <w:sz w:val="24"/>
          <w:szCs w:val="24"/>
        </w:rPr>
        <w:t xml:space="preserve"> konvensional yang dalam kegiatannya memberikan jasa dalam lalu lintas pembay</w:t>
      </w:r>
      <w:r w:rsidR="008F4BD1">
        <w:rPr>
          <w:rFonts w:ascii="Times New Roman" w:hAnsi="Times New Roman"/>
          <w:sz w:val="24"/>
          <w:szCs w:val="24"/>
        </w:rPr>
        <w:t>aran, sedangkan bank syariah</w:t>
      </w:r>
      <w:r w:rsidR="00437110">
        <w:rPr>
          <w:rStyle w:val="FootnoteReference"/>
          <w:rFonts w:ascii="Times New Roman" w:hAnsi="Times New Roman"/>
          <w:sz w:val="24"/>
          <w:szCs w:val="24"/>
        </w:rPr>
        <w:footnoteReference w:id="3"/>
      </w:r>
      <w:r w:rsidRPr="00865E74">
        <w:rPr>
          <w:rFonts w:ascii="Times New Roman" w:hAnsi="Times New Roman"/>
          <w:sz w:val="24"/>
          <w:szCs w:val="24"/>
        </w:rPr>
        <w:t xml:space="preserve"> bank yang melaksanakan usahanya berdasarkan prinsip syariah yang dalam kegiatannya memberikan jasa dalam lalu lintas pem</w:t>
      </w:r>
      <w:r>
        <w:rPr>
          <w:rFonts w:ascii="Times New Roman" w:hAnsi="Times New Roman"/>
          <w:sz w:val="24"/>
          <w:szCs w:val="24"/>
        </w:rPr>
        <w:t xml:space="preserve">bayaran.Pengertian dalam undan </w:t>
      </w:r>
      <w:r w:rsidRPr="00865E74">
        <w:rPr>
          <w:rFonts w:ascii="Times New Roman" w:hAnsi="Times New Roman"/>
          <w:sz w:val="24"/>
          <w:szCs w:val="24"/>
        </w:rPr>
        <w:t>undang tersebut menjelaskan bahwa perbankan di Indonesia menerapkan</w:t>
      </w:r>
      <w:r w:rsidR="00CF65B1">
        <w:rPr>
          <w:rFonts w:ascii="Times New Roman" w:hAnsi="Times New Roman"/>
          <w:sz w:val="24"/>
          <w:szCs w:val="24"/>
          <w:lang w:val="en-US"/>
        </w:rPr>
        <w:t xml:space="preserve"> </w:t>
      </w:r>
      <w:r w:rsidRPr="00865E74">
        <w:rPr>
          <w:rFonts w:ascii="Times New Roman" w:hAnsi="Times New Roman"/>
          <w:sz w:val="24"/>
          <w:szCs w:val="24"/>
        </w:rPr>
        <w:t xml:space="preserve">dua sistem yang </w:t>
      </w:r>
    </w:p>
    <w:p w:rsidR="00731D66" w:rsidRPr="00FC532E" w:rsidRDefault="00F15A4E" w:rsidP="000938DE">
      <w:pPr>
        <w:pStyle w:val="ListParagraph"/>
        <w:jc w:val="both"/>
        <w:rPr>
          <w:rFonts w:ascii="Times New Roman" w:hAnsi="Times New Roman"/>
          <w:sz w:val="24"/>
          <w:szCs w:val="24"/>
        </w:rPr>
      </w:pPr>
      <w:r w:rsidRPr="00865E74">
        <w:rPr>
          <w:rFonts w:ascii="Times New Roman" w:hAnsi="Times New Roman"/>
          <w:sz w:val="24"/>
          <w:szCs w:val="24"/>
        </w:rPr>
        <w:lastRenderedPageBreak/>
        <w:t>lebih dikenal dengan dual banking system, dimana terselenggaranya dua sistem perbankan yaitu bank</w:t>
      </w:r>
      <w:r w:rsidR="00CF65B1">
        <w:rPr>
          <w:rFonts w:ascii="Times New Roman" w:hAnsi="Times New Roman"/>
          <w:sz w:val="24"/>
          <w:szCs w:val="24"/>
          <w:lang w:val="en-US"/>
        </w:rPr>
        <w:t xml:space="preserve"> </w:t>
      </w:r>
      <w:r w:rsidRPr="00FC532E">
        <w:rPr>
          <w:rFonts w:ascii="Times New Roman" w:hAnsi="Times New Roman"/>
          <w:sz w:val="24"/>
          <w:szCs w:val="24"/>
        </w:rPr>
        <w:t>konvensional dan bank syariah secara berdampingan. Dengan menganut dua sistem ini, diharapkan bank syariah dan bank konvensional secara bersama-sama dapat meningkatkan pembiayaan bagi sektor riil. Beberapa tahun terakhir</w:t>
      </w:r>
      <w:r w:rsidR="008311BE">
        <w:rPr>
          <w:rFonts w:ascii="Times New Roman" w:hAnsi="Times New Roman"/>
          <w:sz w:val="24"/>
          <w:szCs w:val="24"/>
        </w:rPr>
        <w:t xml:space="preserve">, lembaga perbankan syariah di </w:t>
      </w:r>
      <w:r w:rsidR="008311BE">
        <w:rPr>
          <w:rFonts w:ascii="Times New Roman" w:hAnsi="Times New Roman"/>
          <w:sz w:val="24"/>
          <w:szCs w:val="24"/>
          <w:lang w:val="en-US"/>
        </w:rPr>
        <w:t>i</w:t>
      </w:r>
      <w:r w:rsidRPr="00FC532E">
        <w:rPr>
          <w:rFonts w:ascii="Times New Roman" w:hAnsi="Times New Roman"/>
          <w:sz w:val="24"/>
          <w:szCs w:val="24"/>
        </w:rPr>
        <w:t>ndonesia mengalami pertumbuhan serta perkembangan yang sangat pesat. Sebelumnya, perkembangan lembaga perbankan syariah di Indonesia mengalami kendala karena bank syariah muncul saat perkembangan dan praktik-praktik perbankan konvensional yang telah mengakar dalam kehidupan di masyarakat</w:t>
      </w:r>
      <w:r w:rsidR="00731D66" w:rsidRPr="00FC532E">
        <w:rPr>
          <w:rFonts w:ascii="Times New Roman" w:hAnsi="Times New Roman"/>
          <w:sz w:val="24"/>
          <w:szCs w:val="24"/>
        </w:rPr>
        <w:t>.</w:t>
      </w:r>
    </w:p>
    <w:p w:rsidR="00731D66" w:rsidRPr="00731D66" w:rsidRDefault="00731D66" w:rsidP="00731D66">
      <w:pPr>
        <w:pStyle w:val="ListParagraph"/>
        <w:ind w:firstLine="720"/>
        <w:jc w:val="both"/>
        <w:rPr>
          <w:rFonts w:ascii="Times New Roman" w:hAnsi="Times New Roman"/>
          <w:sz w:val="24"/>
          <w:szCs w:val="24"/>
        </w:rPr>
      </w:pPr>
      <w:r w:rsidRPr="00731D66">
        <w:rPr>
          <w:rFonts w:ascii="Times New Roman" w:hAnsi="Times New Roman"/>
          <w:sz w:val="24"/>
          <w:szCs w:val="24"/>
        </w:rPr>
        <w:t>Bank konvensional adalah bank yang dalam aktivitasnya, baik penghimpunan dana maupun dalam rangka penyaluran dananya, memberikan dan mengenakan imbalan berupa bunga atau sejumlah imbalan dalam persentase tertentu dari dana untuk suatu periode tertentu, sed</w:t>
      </w:r>
      <w:r w:rsidR="00376195">
        <w:rPr>
          <w:rFonts w:ascii="Times New Roman" w:hAnsi="Times New Roman"/>
          <w:sz w:val="24"/>
          <w:szCs w:val="24"/>
        </w:rPr>
        <w:t xml:space="preserve">angkan bank </w:t>
      </w:r>
      <w:r w:rsidR="00376195" w:rsidRPr="00F43327">
        <w:rPr>
          <w:rFonts w:ascii="Times New Roman" w:hAnsi="Times New Roman"/>
          <w:sz w:val="24"/>
          <w:szCs w:val="24"/>
        </w:rPr>
        <w:t>s</w:t>
      </w:r>
      <w:r w:rsidRPr="00731D66">
        <w:rPr>
          <w:rFonts w:ascii="Times New Roman" w:hAnsi="Times New Roman"/>
          <w:sz w:val="24"/>
          <w:szCs w:val="24"/>
        </w:rPr>
        <w:t xml:space="preserve">yariah adalah bank yang dalam aktivitasnya, baik penghimpunan dana maupun dalam rangka penyaluran dananya memberikan dan mengenakan imbalan mengacu pada hukum Islam, dan dalam kegiatannya tidak membebankan bunga, maupun tidak </w:t>
      </w:r>
      <w:r w:rsidR="008311BE">
        <w:rPr>
          <w:rFonts w:ascii="Times New Roman" w:hAnsi="Times New Roman"/>
          <w:sz w:val="24"/>
          <w:szCs w:val="24"/>
        </w:rPr>
        <w:t xml:space="preserve">membayar bunga kepada nasabah. </w:t>
      </w:r>
      <w:r w:rsidR="008311BE" w:rsidRPr="00F43327">
        <w:rPr>
          <w:rFonts w:ascii="Times New Roman" w:hAnsi="Times New Roman"/>
          <w:sz w:val="24"/>
          <w:szCs w:val="24"/>
        </w:rPr>
        <w:t>b</w:t>
      </w:r>
      <w:r w:rsidRPr="00731D66">
        <w:rPr>
          <w:rFonts w:ascii="Times New Roman" w:hAnsi="Times New Roman"/>
          <w:sz w:val="24"/>
          <w:szCs w:val="24"/>
        </w:rPr>
        <w:t xml:space="preserve">ank syariah adalah lembaga keuangan yang beroperasi seperti bank konvensioanl tetapi berlandaskan prinsip-prinsip syariah,maka dari itu bank syariah tidak melakukan riba atau tidak melakukan transaksi yang berlawanan dengan prinsip-prinsip syariah. Bank syariah tidak melakukan riba karena riba dilarang dalam hukum </w:t>
      </w:r>
      <w:r w:rsidRPr="00731D66">
        <w:rPr>
          <w:rFonts w:ascii="Times New Roman" w:hAnsi="Times New Roman"/>
          <w:sz w:val="24"/>
          <w:szCs w:val="24"/>
        </w:rPr>
        <w:lastRenderedPageBreak/>
        <w:t>islam (Ja</w:t>
      </w:r>
      <w:r>
        <w:rPr>
          <w:rFonts w:ascii="Times New Roman" w:hAnsi="Times New Roman"/>
          <w:sz w:val="24"/>
          <w:szCs w:val="24"/>
        </w:rPr>
        <w:t xml:space="preserve">lil dan Rahman, 2010). Larangan </w:t>
      </w:r>
      <w:r w:rsidRPr="00731D66">
        <w:rPr>
          <w:rFonts w:ascii="Times New Roman" w:hAnsi="Times New Roman"/>
          <w:sz w:val="24"/>
          <w:szCs w:val="24"/>
        </w:rPr>
        <w:t>untuk melakukan praktek riba juga telah disebutkan oleh beberapa ayat dala</w:t>
      </w:r>
      <w:r>
        <w:rPr>
          <w:rFonts w:ascii="Times New Roman" w:hAnsi="Times New Roman"/>
          <w:sz w:val="24"/>
          <w:szCs w:val="24"/>
        </w:rPr>
        <w:t xml:space="preserve">m </w:t>
      </w:r>
      <w:r w:rsidR="00BE0E76">
        <w:rPr>
          <w:rFonts w:ascii="Times New Roman" w:hAnsi="Times New Roman"/>
          <w:sz w:val="24"/>
          <w:szCs w:val="24"/>
        </w:rPr>
        <w:t>alquran, seperti dalam  Q.S</w:t>
      </w:r>
      <w:r w:rsidR="00FC532E">
        <w:rPr>
          <w:rFonts w:ascii="Times New Roman" w:hAnsi="Times New Roman"/>
          <w:sz w:val="24"/>
          <w:szCs w:val="24"/>
        </w:rPr>
        <w:t xml:space="preserve"> An Nisaa’</w:t>
      </w:r>
      <w:r w:rsidR="009131FD">
        <w:rPr>
          <w:rFonts w:ascii="Times New Roman" w:hAnsi="Times New Roman"/>
          <w:sz w:val="24"/>
          <w:szCs w:val="24"/>
        </w:rPr>
        <w:t>(</w:t>
      </w:r>
      <w:r w:rsidR="008012D1">
        <w:rPr>
          <w:rFonts w:ascii="Times New Roman" w:hAnsi="Times New Roman"/>
          <w:sz w:val="24"/>
          <w:szCs w:val="24"/>
        </w:rPr>
        <w:t>4</w:t>
      </w:r>
      <w:r w:rsidR="009131FD">
        <w:rPr>
          <w:rFonts w:ascii="Times New Roman" w:hAnsi="Times New Roman"/>
          <w:sz w:val="24"/>
          <w:szCs w:val="24"/>
        </w:rPr>
        <w:t>)</w:t>
      </w:r>
      <w:r w:rsidR="008012D1">
        <w:rPr>
          <w:rFonts w:ascii="Times New Roman" w:hAnsi="Times New Roman"/>
          <w:sz w:val="24"/>
          <w:szCs w:val="24"/>
        </w:rPr>
        <w:t xml:space="preserve"> : ( </w:t>
      </w:r>
      <w:r w:rsidRPr="00731D66">
        <w:rPr>
          <w:rFonts w:ascii="Times New Roman" w:hAnsi="Times New Roman"/>
          <w:sz w:val="24"/>
          <w:szCs w:val="24"/>
        </w:rPr>
        <w:t xml:space="preserve">161 </w:t>
      </w:r>
      <w:r w:rsidR="008012D1">
        <w:rPr>
          <w:rFonts w:ascii="Times New Roman" w:hAnsi="Times New Roman"/>
          <w:sz w:val="24"/>
          <w:szCs w:val="24"/>
        </w:rPr>
        <w:t>)</w:t>
      </w:r>
      <w:r w:rsidRPr="00731D66">
        <w:rPr>
          <w:rFonts w:ascii="Times New Roman" w:hAnsi="Times New Roman"/>
          <w:sz w:val="24"/>
          <w:szCs w:val="24"/>
        </w:rPr>
        <w:t>di bawah ini:</w:t>
      </w:r>
    </w:p>
    <w:p w:rsidR="00F15A4E" w:rsidRPr="007F763B" w:rsidRDefault="007F763B" w:rsidP="009378C7">
      <w:pPr>
        <w:ind w:left="709" w:right="-1"/>
        <w:jc w:val="right"/>
        <w:rPr>
          <w:b/>
          <w:sz w:val="28"/>
          <w:szCs w:val="28"/>
        </w:rPr>
      </w:pPr>
      <w:r w:rsidRPr="007F763B">
        <w:rPr>
          <w:rFonts w:ascii="Arial" w:hAnsi="Arial" w:cs="Arial"/>
          <w:b/>
          <w:sz w:val="28"/>
          <w:szCs w:val="28"/>
          <w:rtl/>
        </w:rPr>
        <w:t>َأَخْذِهِمُ ٱلرِّبَوٰا۟ وَقَدْ نُهُوا۟ عَنْهُ وَأَكْلِهِمْ أَمْوَٰلَ ٱلنَّاسِ بِٱلْبَٰطِلِ ۚ وَأَعْتَدْنَا لِلْكَٰفِرِينَ مِنْهُمْ عَذَابًا أَلِيمًا</w:t>
      </w:r>
    </w:p>
    <w:p w:rsidR="004A2848" w:rsidRPr="009D6EE2" w:rsidRDefault="004A2848" w:rsidP="009D6EE2">
      <w:pPr>
        <w:ind w:firstLine="720"/>
        <w:jc w:val="both"/>
        <w:rPr>
          <w:rFonts w:ascii="Times New Roman" w:hAnsi="Times New Roman"/>
          <w:sz w:val="24"/>
          <w:szCs w:val="24"/>
        </w:rPr>
      </w:pPr>
      <w:r w:rsidRPr="009D6EE2">
        <w:rPr>
          <w:rFonts w:ascii="Times New Roman" w:hAnsi="Times New Roman"/>
          <w:sz w:val="24"/>
          <w:szCs w:val="24"/>
        </w:rPr>
        <w:t xml:space="preserve">Artinya : </w:t>
      </w:r>
    </w:p>
    <w:p w:rsidR="00AA2770" w:rsidRPr="009D6EE2" w:rsidRDefault="004A2848" w:rsidP="009D6EE2">
      <w:pPr>
        <w:ind w:left="720" w:firstLine="720"/>
        <w:jc w:val="both"/>
        <w:rPr>
          <w:rFonts w:ascii="Times New Roman" w:hAnsi="Times New Roman"/>
          <w:sz w:val="24"/>
          <w:szCs w:val="24"/>
        </w:rPr>
      </w:pPr>
      <w:r w:rsidRPr="009D6EE2">
        <w:rPr>
          <w:rFonts w:ascii="Times New Roman" w:hAnsi="Times New Roman"/>
          <w:sz w:val="24"/>
          <w:szCs w:val="24"/>
        </w:rPr>
        <w:t>Dan disebabkan mereka memakan riba, Padahal Sesungguhnya mereka telah dilarang dari</w:t>
      </w:r>
      <w:r w:rsidR="00995B4D">
        <w:rPr>
          <w:rFonts w:ascii="Times New Roman" w:hAnsi="Times New Roman"/>
          <w:sz w:val="24"/>
          <w:szCs w:val="24"/>
          <w:lang w:val="en-US"/>
        </w:rPr>
        <w:t xml:space="preserve"> </w:t>
      </w:r>
      <w:r w:rsidRPr="009D6EE2">
        <w:rPr>
          <w:rFonts w:ascii="Times New Roman" w:hAnsi="Times New Roman"/>
          <w:sz w:val="24"/>
          <w:szCs w:val="24"/>
        </w:rPr>
        <w:t>padanya, dan karena mereka memakan harta benda orang dengan jalan yang batil. Kami telah menyediakan untuk orang-orang yang kafir di antara mereka itu s</w:t>
      </w:r>
      <w:r w:rsidR="008012D1">
        <w:rPr>
          <w:rFonts w:ascii="Times New Roman" w:hAnsi="Times New Roman"/>
          <w:sz w:val="24"/>
          <w:szCs w:val="24"/>
        </w:rPr>
        <w:t>iksa yang pedih</w:t>
      </w:r>
    </w:p>
    <w:p w:rsidR="00F15A4E" w:rsidRPr="004A2848" w:rsidRDefault="00F15A4E" w:rsidP="004A2848">
      <w:pPr>
        <w:ind w:left="720" w:firstLine="720"/>
        <w:jc w:val="both"/>
        <w:rPr>
          <w:rFonts w:ascii="Times New Roman" w:hAnsi="Times New Roman"/>
          <w:sz w:val="24"/>
          <w:szCs w:val="24"/>
        </w:rPr>
      </w:pPr>
      <w:r w:rsidRPr="004A2848">
        <w:rPr>
          <w:rFonts w:ascii="Times New Roman" w:hAnsi="Times New Roman"/>
          <w:sz w:val="24"/>
          <w:szCs w:val="24"/>
        </w:rPr>
        <w:t>Bank Muamalat Indonesia adalah bank syariah pertama yang di</w:t>
      </w:r>
      <w:r w:rsidR="00995B4D">
        <w:rPr>
          <w:rFonts w:ascii="Times New Roman" w:hAnsi="Times New Roman"/>
          <w:sz w:val="24"/>
          <w:szCs w:val="24"/>
          <w:lang w:val="en-US"/>
        </w:rPr>
        <w:t xml:space="preserve"> </w:t>
      </w:r>
      <w:r w:rsidRPr="004A2848">
        <w:rPr>
          <w:rFonts w:ascii="Times New Roman" w:hAnsi="Times New Roman"/>
          <w:sz w:val="24"/>
          <w:szCs w:val="24"/>
        </w:rPr>
        <w:t xml:space="preserve">dirikan di Indonesia pada tahun 1992. Meskipun perkembangan bank syariah di Indonesia terhitung terlambat dibandingkan dengan negara-negara muslim lainnya, perbankan syariah di Indonesia akan terus berkembang. Perkembangan ini terlihat pada tahun 2005 jumlah bank syariah di Indonesia hanya 20 unit, yaitu 3 Bank Umum Syariah (BUS) dan 17 Unit Usaha Syariah (UUS), sedangkan pada akhir tahun 2014 jumlah bank syariah di Indonesia telah bertambah menjadi 34 unit yang terdiri dari 12 Bank Umum Syariah (BUS) dan 22 Unit Usaha Syariah (UUS). Sementara itu, jumlah Bank Pembiayaan Rakyat Syariah (BPRS) hingga akhir tahun 2014 bertambah menjadi 163 buah. </w:t>
      </w:r>
    </w:p>
    <w:p w:rsidR="00F15A4E" w:rsidRPr="00642C7E" w:rsidRDefault="00F15A4E" w:rsidP="00F15A4E">
      <w:pPr>
        <w:pStyle w:val="ListParagraph"/>
        <w:ind w:firstLine="720"/>
        <w:jc w:val="both"/>
        <w:rPr>
          <w:rFonts w:ascii="Times New Roman" w:hAnsi="Times New Roman"/>
          <w:sz w:val="24"/>
          <w:szCs w:val="24"/>
          <w:vertAlign w:val="superscript"/>
        </w:rPr>
      </w:pPr>
      <w:r w:rsidRPr="00125CE4">
        <w:rPr>
          <w:rFonts w:ascii="Times New Roman" w:hAnsi="Times New Roman"/>
          <w:sz w:val="24"/>
          <w:szCs w:val="24"/>
        </w:rPr>
        <w:t xml:space="preserve">Penilaian tingkat kesehatan bank umum berdasarkan prinsip syariah dilakukan dengan memperhitungkan </w:t>
      </w:r>
      <w:r w:rsidRPr="00B6795C">
        <w:rPr>
          <w:rFonts w:ascii="Times New Roman" w:hAnsi="Times New Roman"/>
          <w:i/>
          <w:sz w:val="24"/>
          <w:szCs w:val="24"/>
        </w:rPr>
        <w:t xml:space="preserve">faktor Capital, Assets </w:t>
      </w:r>
      <w:r w:rsidRPr="00B6795C">
        <w:rPr>
          <w:rFonts w:ascii="Times New Roman" w:hAnsi="Times New Roman"/>
          <w:i/>
          <w:sz w:val="24"/>
          <w:szCs w:val="24"/>
        </w:rPr>
        <w:lastRenderedPageBreak/>
        <w:t xml:space="preserve">Quality, Management, Earning, Liquidity dan Sensitivity risk market (CAMELS) </w:t>
      </w:r>
      <w:r w:rsidRPr="00125CE4">
        <w:rPr>
          <w:rFonts w:ascii="Times New Roman" w:hAnsi="Times New Roman"/>
          <w:sz w:val="24"/>
          <w:szCs w:val="24"/>
        </w:rPr>
        <w:t>melalui pendekatan kuantitatif dan atau kualitatif atas berbagai aspek yang berpengaruh terhadap kondisi atau kinerja bank dengan melakukan penilaian terhadap faktor finansial dan faktor manajemen. Pengukuran tingkat kesehatan bank syariah diatur dalam ketentuan Surat Edaran No. 9/24/DPbS tanggal 30 Oktober 2007, yang mengatur tentang tata cara</w:t>
      </w:r>
      <w:r w:rsidR="0063699D">
        <w:rPr>
          <w:rStyle w:val="FootnoteReference"/>
          <w:rFonts w:ascii="Times New Roman" w:hAnsi="Times New Roman"/>
          <w:sz w:val="24"/>
          <w:szCs w:val="24"/>
        </w:rPr>
        <w:footnoteReference w:id="4"/>
      </w:r>
      <w:r w:rsidRPr="00125CE4">
        <w:rPr>
          <w:rFonts w:ascii="Times New Roman" w:hAnsi="Times New Roman"/>
          <w:sz w:val="24"/>
          <w:szCs w:val="24"/>
        </w:rPr>
        <w:t xml:space="preserve"> Penilaian Tingkat Kesehatan Bank Umum berdasarkan Prinsip Syariah. Tingkat kecukupan modal bank dinyatakan dengan</w:t>
      </w:r>
      <w:r w:rsidR="00CF65B1">
        <w:rPr>
          <w:rFonts w:ascii="Times New Roman" w:hAnsi="Times New Roman"/>
          <w:sz w:val="24"/>
          <w:szCs w:val="24"/>
          <w:lang w:val="en-US"/>
        </w:rPr>
        <w:t xml:space="preserve"> </w:t>
      </w:r>
      <w:r w:rsidRPr="00125CE4">
        <w:rPr>
          <w:rFonts w:ascii="Times New Roman" w:hAnsi="Times New Roman"/>
          <w:sz w:val="24"/>
          <w:szCs w:val="24"/>
        </w:rPr>
        <w:t xml:space="preserve">rasio kecukupan modal atau </w:t>
      </w:r>
      <w:r w:rsidRPr="00E72F53">
        <w:rPr>
          <w:rFonts w:ascii="Times New Roman" w:hAnsi="Times New Roman"/>
          <w:i/>
          <w:iCs/>
          <w:sz w:val="24"/>
          <w:szCs w:val="24"/>
        </w:rPr>
        <w:t>Capital Adequacy Ratio (CAR). CAR</w:t>
      </w:r>
      <w:r w:rsidRPr="00125CE4">
        <w:rPr>
          <w:rFonts w:ascii="Times New Roman" w:hAnsi="Times New Roman"/>
          <w:sz w:val="24"/>
          <w:szCs w:val="24"/>
        </w:rPr>
        <w:t xml:space="preserve"> diukur dari rasio antara modal sendiri terhadap aktiva tertimbang menurut risiko atau dapat juga diukur dengan membandingkan modal dengan dana-dana pihak ketiga, seperti giro, deposito dan tabungan. Aspek permodalan pada bank syariah telah diatur oleh Bank Indonesia. Bank syariah wajib menyediakan modal minimum sebesar 8% dari aktiva tertimbang menurut risiko, yaitu risiko pasar dan risiko penyaluran dana. Faktor-faktor yang dapat mempengaruhi </w:t>
      </w:r>
      <w:r w:rsidRPr="00E72F53">
        <w:rPr>
          <w:rFonts w:ascii="Times New Roman" w:hAnsi="Times New Roman"/>
          <w:i/>
          <w:iCs/>
          <w:sz w:val="24"/>
          <w:szCs w:val="24"/>
        </w:rPr>
        <w:t>Capital Adequacy Ratio (CAR)</w:t>
      </w:r>
      <w:r w:rsidRPr="00125CE4">
        <w:rPr>
          <w:rFonts w:ascii="Times New Roman" w:hAnsi="Times New Roman"/>
          <w:sz w:val="24"/>
          <w:szCs w:val="24"/>
        </w:rPr>
        <w:t xml:space="preserve"> dapat disebabkan oleh faktor internal maupun faktor eksternal. Faktor internal berasal dari kegiatan operasional perbankan yang tertuang pada kinerja keuangannya. Sebagai indikator kesehatan, kinerja keuangan dapat dilihat secara nyata melalui rasio keuangan perbankan tersebut.</w:t>
      </w:r>
    </w:p>
    <w:p w:rsidR="00F15A4E" w:rsidRPr="00BE7715" w:rsidRDefault="00F15A4E" w:rsidP="00F15A4E">
      <w:pPr>
        <w:pStyle w:val="ListParagraph"/>
        <w:ind w:firstLine="720"/>
        <w:jc w:val="both"/>
        <w:rPr>
          <w:rFonts w:ascii="Times New Roman" w:hAnsi="Times New Roman"/>
          <w:sz w:val="24"/>
          <w:szCs w:val="24"/>
        </w:rPr>
      </w:pPr>
      <w:r w:rsidRPr="00125CE4">
        <w:rPr>
          <w:rFonts w:ascii="Times New Roman" w:hAnsi="Times New Roman"/>
          <w:sz w:val="24"/>
          <w:szCs w:val="24"/>
        </w:rPr>
        <w:t xml:space="preserve">Faktor eksternal berkaitan dengan indikator moneter yang dapat berupa nilai tukar dan juga inflasi, selain itu kebijakan fiskal juga perlu </w:t>
      </w:r>
      <w:r w:rsidRPr="00125CE4">
        <w:rPr>
          <w:rFonts w:ascii="Times New Roman" w:hAnsi="Times New Roman"/>
          <w:sz w:val="24"/>
          <w:szCs w:val="24"/>
        </w:rPr>
        <w:lastRenderedPageBreak/>
        <w:t>diperhatikan sebagai pengaruh luar dalam perb</w:t>
      </w:r>
      <w:r w:rsidR="00E72F53">
        <w:rPr>
          <w:rFonts w:ascii="Times New Roman" w:hAnsi="Times New Roman"/>
          <w:sz w:val="24"/>
          <w:szCs w:val="24"/>
        </w:rPr>
        <w:t xml:space="preserve">ankan. Menurut Fitriyani </w:t>
      </w:r>
      <w:r w:rsidRPr="00125CE4">
        <w:rPr>
          <w:rFonts w:ascii="Times New Roman" w:hAnsi="Times New Roman"/>
          <w:sz w:val="24"/>
          <w:szCs w:val="24"/>
        </w:rPr>
        <w:t xml:space="preserve">faktor-faktor yang mempengaruhi </w:t>
      </w:r>
      <w:r w:rsidRPr="00E72F53">
        <w:rPr>
          <w:rFonts w:ascii="Times New Roman" w:hAnsi="Times New Roman"/>
          <w:i/>
          <w:iCs/>
          <w:sz w:val="24"/>
          <w:szCs w:val="24"/>
        </w:rPr>
        <w:t>Capital Adequacy Ratio (CAR)</w:t>
      </w:r>
      <w:r w:rsidRPr="00125CE4">
        <w:rPr>
          <w:rFonts w:ascii="Times New Roman" w:hAnsi="Times New Roman"/>
          <w:sz w:val="24"/>
          <w:szCs w:val="24"/>
        </w:rPr>
        <w:t xml:space="preserve"> pada Bank Umum Syariah di Indonesia adalah Penyisihan Penghapusan Aktiva Produktif </w:t>
      </w:r>
      <w:r w:rsidRPr="002E6DDD">
        <w:rPr>
          <w:rFonts w:ascii="Times New Roman" w:hAnsi="Times New Roman"/>
          <w:i/>
          <w:sz w:val="24"/>
          <w:szCs w:val="24"/>
        </w:rPr>
        <w:t>(PPAP),</w:t>
      </w:r>
      <w:r w:rsidRPr="00E72F53">
        <w:rPr>
          <w:rFonts w:ascii="Times New Roman" w:hAnsi="Times New Roman"/>
          <w:i/>
          <w:iCs/>
          <w:sz w:val="24"/>
          <w:szCs w:val="24"/>
        </w:rPr>
        <w:t>Financing Deposit Ratio (FDR</w:t>
      </w:r>
      <w:r w:rsidRPr="00125CE4">
        <w:rPr>
          <w:rFonts w:ascii="Times New Roman" w:hAnsi="Times New Roman"/>
          <w:sz w:val="24"/>
          <w:szCs w:val="24"/>
        </w:rPr>
        <w:t xml:space="preserve">), </w:t>
      </w:r>
      <w:r w:rsidRPr="00E72F53">
        <w:rPr>
          <w:rFonts w:ascii="Times New Roman" w:hAnsi="Times New Roman"/>
          <w:i/>
          <w:iCs/>
          <w:sz w:val="24"/>
          <w:szCs w:val="24"/>
        </w:rPr>
        <w:t>Return On Asset (ROA), dan Debt to Equity Ratio (DER)</w:t>
      </w:r>
      <w:r w:rsidRPr="00125CE4">
        <w:rPr>
          <w:rFonts w:ascii="Times New Roman" w:hAnsi="Times New Roman"/>
          <w:sz w:val="24"/>
          <w:szCs w:val="24"/>
        </w:rPr>
        <w:t xml:space="preserve">, </w:t>
      </w:r>
      <w:r w:rsidR="00E72F53">
        <w:rPr>
          <w:rFonts w:ascii="Times New Roman" w:hAnsi="Times New Roman"/>
          <w:sz w:val="24"/>
          <w:szCs w:val="24"/>
        </w:rPr>
        <w:t xml:space="preserve">sedangkan menurut Bateni </w:t>
      </w:r>
      <w:r w:rsidRPr="00125CE4">
        <w:rPr>
          <w:rFonts w:ascii="Times New Roman" w:hAnsi="Times New Roman"/>
          <w:sz w:val="24"/>
          <w:szCs w:val="24"/>
        </w:rPr>
        <w:t xml:space="preserve">faktor yang mempengaruhi </w:t>
      </w:r>
      <w:r w:rsidRPr="00E72F53">
        <w:rPr>
          <w:rFonts w:ascii="Times New Roman" w:hAnsi="Times New Roman"/>
          <w:i/>
          <w:iCs/>
          <w:sz w:val="24"/>
          <w:szCs w:val="24"/>
        </w:rPr>
        <w:t>Capital Adequacy Ratio (CAR)</w:t>
      </w:r>
      <w:r w:rsidRPr="00125CE4">
        <w:rPr>
          <w:rFonts w:ascii="Times New Roman" w:hAnsi="Times New Roman"/>
          <w:sz w:val="24"/>
          <w:szCs w:val="24"/>
        </w:rPr>
        <w:t xml:space="preserve"> pada Bank di Iran adalah </w:t>
      </w:r>
      <w:r w:rsidRPr="00E72F53">
        <w:rPr>
          <w:rFonts w:ascii="Times New Roman" w:hAnsi="Times New Roman"/>
          <w:i/>
          <w:iCs/>
          <w:sz w:val="24"/>
          <w:szCs w:val="24"/>
        </w:rPr>
        <w:t>Size, Return On Asset (ROA), Return On Equity (ROE), Loan to Asset Ratio (LAR), Debt to Asset Ratio (DAR), Risk Asset Ratio (RAR) dan Equity Ratio (EQR</w:t>
      </w:r>
      <w:r w:rsidRPr="00125CE4">
        <w:rPr>
          <w:rFonts w:ascii="Times New Roman" w:hAnsi="Times New Roman"/>
          <w:sz w:val="24"/>
          <w:szCs w:val="24"/>
        </w:rPr>
        <w:t xml:space="preserve">), Pada penelitian ini hanya akan membahas mengenai pengaruh </w:t>
      </w:r>
      <w:r w:rsidRPr="00E72F53">
        <w:rPr>
          <w:rFonts w:ascii="Times New Roman" w:hAnsi="Times New Roman"/>
          <w:i/>
          <w:iCs/>
          <w:sz w:val="24"/>
          <w:szCs w:val="24"/>
        </w:rPr>
        <w:t>Size, Return On Asset (ROA), Financing Deposit Ratio (FDR), Non Performing</w:t>
      </w:r>
      <w:r w:rsidR="00E72F53">
        <w:rPr>
          <w:rFonts w:ascii="Times New Roman" w:hAnsi="Times New Roman"/>
          <w:i/>
          <w:iCs/>
          <w:sz w:val="24"/>
          <w:szCs w:val="24"/>
        </w:rPr>
        <w:t xml:space="preserve"> Financing (NPF) </w:t>
      </w:r>
      <w:r w:rsidR="00F139C2">
        <w:rPr>
          <w:rFonts w:ascii="Times New Roman" w:hAnsi="Times New Roman"/>
          <w:i/>
          <w:iCs/>
          <w:sz w:val="24"/>
          <w:szCs w:val="24"/>
        </w:rPr>
        <w:t>Operating Expenses Operating Incom</w:t>
      </w:r>
      <w:r w:rsidRPr="00E72F53">
        <w:rPr>
          <w:rFonts w:ascii="Times New Roman" w:hAnsi="Times New Roman"/>
          <w:i/>
          <w:iCs/>
          <w:sz w:val="24"/>
          <w:szCs w:val="24"/>
        </w:rPr>
        <w:t xml:space="preserve"> (BOPO)</w:t>
      </w:r>
      <w:r w:rsidRPr="00125CE4">
        <w:rPr>
          <w:rFonts w:ascii="Times New Roman" w:hAnsi="Times New Roman"/>
          <w:sz w:val="24"/>
          <w:szCs w:val="24"/>
        </w:rPr>
        <w:t xml:space="preserve"> terhadap </w:t>
      </w:r>
      <w:r w:rsidRPr="00F139C2">
        <w:rPr>
          <w:rFonts w:ascii="Times New Roman" w:hAnsi="Times New Roman"/>
          <w:i/>
          <w:iCs/>
          <w:sz w:val="24"/>
          <w:szCs w:val="24"/>
        </w:rPr>
        <w:t>Capital Adequacy Ratio (CAR)</w:t>
      </w:r>
      <w:r w:rsidR="00F139C2">
        <w:rPr>
          <w:rFonts w:ascii="Times New Roman" w:hAnsi="Times New Roman"/>
          <w:sz w:val="24"/>
          <w:szCs w:val="24"/>
        </w:rPr>
        <w:t xml:space="preserve"> di Bank BRI  Syariah</w:t>
      </w:r>
      <w:r w:rsidRPr="00125CE4">
        <w:rPr>
          <w:rFonts w:ascii="Times New Roman" w:hAnsi="Times New Roman"/>
          <w:sz w:val="24"/>
          <w:szCs w:val="24"/>
        </w:rPr>
        <w:t>.</w:t>
      </w:r>
    </w:p>
    <w:p w:rsidR="00F15A4E" w:rsidRPr="001D3182" w:rsidRDefault="00F15A4E" w:rsidP="00F15A4E">
      <w:pPr>
        <w:pStyle w:val="ListParagraph"/>
        <w:ind w:firstLine="720"/>
        <w:jc w:val="both"/>
        <w:rPr>
          <w:rFonts w:ascii="Times New Roman" w:hAnsi="Times New Roman"/>
          <w:sz w:val="24"/>
          <w:szCs w:val="24"/>
        </w:rPr>
      </w:pPr>
      <w:r w:rsidRPr="00125CE4">
        <w:rPr>
          <w:rFonts w:ascii="Times New Roman" w:hAnsi="Times New Roman"/>
          <w:sz w:val="24"/>
          <w:szCs w:val="24"/>
        </w:rPr>
        <w:t xml:space="preserve"> Pemilihan variabel </w:t>
      </w:r>
      <w:r w:rsidRPr="00E43DEF">
        <w:rPr>
          <w:rFonts w:ascii="Times New Roman" w:hAnsi="Times New Roman"/>
          <w:i/>
          <w:iCs/>
          <w:sz w:val="24"/>
          <w:szCs w:val="24"/>
        </w:rPr>
        <w:t>CAR</w:t>
      </w:r>
      <w:r w:rsidRPr="00125CE4">
        <w:rPr>
          <w:rFonts w:ascii="Times New Roman" w:hAnsi="Times New Roman"/>
          <w:sz w:val="24"/>
          <w:szCs w:val="24"/>
        </w:rPr>
        <w:t xml:space="preserve"> sebagai variabel dependen adalah karena variabel </w:t>
      </w:r>
      <w:r w:rsidRPr="00E43DEF">
        <w:rPr>
          <w:rFonts w:ascii="Times New Roman" w:hAnsi="Times New Roman"/>
          <w:i/>
          <w:iCs/>
          <w:sz w:val="24"/>
          <w:szCs w:val="24"/>
        </w:rPr>
        <w:t>CAR</w:t>
      </w:r>
      <w:r w:rsidRPr="00125CE4">
        <w:rPr>
          <w:rFonts w:ascii="Times New Roman" w:hAnsi="Times New Roman"/>
          <w:sz w:val="24"/>
          <w:szCs w:val="24"/>
        </w:rPr>
        <w:t xml:space="preserve"> ini sangat penting dalam menilai tingkat kesehatan pada bank, sedangkan variabel independen yang dipilih </w:t>
      </w:r>
      <w:r w:rsidR="00995B4D">
        <w:rPr>
          <w:rFonts w:ascii="Times New Roman" w:hAnsi="Times New Roman"/>
          <w:i/>
          <w:iCs/>
          <w:sz w:val="24"/>
          <w:szCs w:val="24"/>
        </w:rPr>
        <w:t>S</w:t>
      </w:r>
      <w:r w:rsidR="00995B4D">
        <w:rPr>
          <w:rFonts w:ascii="Times New Roman" w:hAnsi="Times New Roman"/>
          <w:i/>
          <w:iCs/>
          <w:sz w:val="24"/>
          <w:szCs w:val="24"/>
          <w:lang w:val="en-US"/>
        </w:rPr>
        <w:t>IZE</w:t>
      </w:r>
      <w:r w:rsidRPr="00E43DEF">
        <w:rPr>
          <w:rFonts w:ascii="Times New Roman" w:hAnsi="Times New Roman"/>
          <w:i/>
          <w:iCs/>
          <w:sz w:val="24"/>
          <w:szCs w:val="24"/>
        </w:rPr>
        <w:t>, ROA, FDR, NPF,</w:t>
      </w:r>
      <w:r w:rsidRPr="00125CE4">
        <w:rPr>
          <w:rFonts w:ascii="Times New Roman" w:hAnsi="Times New Roman"/>
          <w:sz w:val="24"/>
          <w:szCs w:val="24"/>
        </w:rPr>
        <w:t xml:space="preserve"> dan </w:t>
      </w:r>
      <w:r w:rsidRPr="00E43DEF">
        <w:rPr>
          <w:rFonts w:ascii="Times New Roman" w:hAnsi="Times New Roman"/>
          <w:i/>
          <w:iCs/>
          <w:sz w:val="24"/>
          <w:szCs w:val="24"/>
        </w:rPr>
        <w:t>BOPO</w:t>
      </w:r>
      <w:r w:rsidRPr="00125CE4">
        <w:rPr>
          <w:rFonts w:ascii="Times New Roman" w:hAnsi="Times New Roman"/>
          <w:sz w:val="24"/>
          <w:szCs w:val="24"/>
        </w:rPr>
        <w:t xml:space="preserve"> karena variabel tersebut menjadi faktor yang kuat dalam mempengaruhi variabel dependennya, yaitu </w:t>
      </w:r>
      <w:r w:rsidRPr="00E83607">
        <w:rPr>
          <w:rFonts w:ascii="Times New Roman" w:hAnsi="Times New Roman"/>
          <w:i/>
          <w:iCs/>
          <w:sz w:val="24"/>
          <w:szCs w:val="24"/>
        </w:rPr>
        <w:t>CAR</w:t>
      </w:r>
      <w:r w:rsidRPr="00125CE4">
        <w:rPr>
          <w:rFonts w:ascii="Times New Roman" w:hAnsi="Times New Roman"/>
          <w:sz w:val="24"/>
          <w:szCs w:val="24"/>
        </w:rPr>
        <w:t xml:space="preserve">. Terdapat banyak penelitian mengenai faktor-faktor yang mempengaruhi </w:t>
      </w:r>
      <w:r w:rsidRPr="00E83607">
        <w:rPr>
          <w:rFonts w:ascii="Times New Roman" w:hAnsi="Times New Roman"/>
          <w:i/>
          <w:iCs/>
          <w:sz w:val="24"/>
          <w:szCs w:val="24"/>
        </w:rPr>
        <w:t xml:space="preserve">Capital Adequacy Ratio (CAR) </w:t>
      </w:r>
      <w:r w:rsidRPr="00125CE4">
        <w:rPr>
          <w:rFonts w:ascii="Times New Roman" w:hAnsi="Times New Roman"/>
          <w:sz w:val="24"/>
          <w:szCs w:val="24"/>
        </w:rPr>
        <w:t>baik pada bank konvensional maupun bank syariah. Akan tetapi, terjadi ketidak konsistenan hasil</w:t>
      </w:r>
      <w:r>
        <w:rPr>
          <w:rStyle w:val="FootnoteReference"/>
          <w:rFonts w:ascii="Times New Roman" w:hAnsi="Times New Roman"/>
          <w:sz w:val="24"/>
          <w:szCs w:val="24"/>
        </w:rPr>
        <w:footnoteReference w:id="5"/>
      </w:r>
      <w:r w:rsidRPr="00125CE4">
        <w:rPr>
          <w:rFonts w:ascii="Times New Roman" w:hAnsi="Times New Roman"/>
          <w:sz w:val="24"/>
          <w:szCs w:val="24"/>
        </w:rPr>
        <w:t xml:space="preserve"> dari penelitian-penelitian terdahulu. Penelitian yang dilakukan Mar</w:t>
      </w:r>
      <w:r>
        <w:rPr>
          <w:rFonts w:ascii="Times New Roman" w:hAnsi="Times New Roman"/>
          <w:sz w:val="24"/>
          <w:szCs w:val="24"/>
        </w:rPr>
        <w:t>garetha dan Setiyaningrum 2011 serta Awojobi</w:t>
      </w:r>
      <w:r w:rsidRPr="00125CE4">
        <w:rPr>
          <w:rFonts w:ascii="Times New Roman" w:hAnsi="Times New Roman"/>
          <w:sz w:val="24"/>
          <w:szCs w:val="24"/>
        </w:rPr>
        <w:t xml:space="preserve"> menunjukkan bahwasize memiliki pengaruh yang positif </w:t>
      </w:r>
      <w:r w:rsidRPr="00125CE4">
        <w:rPr>
          <w:rFonts w:ascii="Times New Roman" w:hAnsi="Times New Roman"/>
          <w:sz w:val="24"/>
          <w:szCs w:val="24"/>
        </w:rPr>
        <w:lastRenderedPageBreak/>
        <w:t xml:space="preserve">terhadap </w:t>
      </w:r>
      <w:r w:rsidRPr="00813168">
        <w:rPr>
          <w:rFonts w:ascii="Times New Roman" w:hAnsi="Times New Roman"/>
          <w:i/>
          <w:iCs/>
          <w:sz w:val="24"/>
          <w:szCs w:val="24"/>
        </w:rPr>
        <w:t>Capital Adequacy Ratio (CAR),</w:t>
      </w:r>
      <w:r w:rsidRPr="00125CE4">
        <w:rPr>
          <w:rFonts w:ascii="Times New Roman" w:hAnsi="Times New Roman"/>
          <w:sz w:val="24"/>
          <w:szCs w:val="24"/>
        </w:rPr>
        <w:t xml:space="preserve"> sedan</w:t>
      </w:r>
      <w:r>
        <w:rPr>
          <w:rFonts w:ascii="Times New Roman" w:hAnsi="Times New Roman"/>
          <w:sz w:val="24"/>
          <w:szCs w:val="24"/>
        </w:rPr>
        <w:t xml:space="preserve">gkan hasil penelitian Rahardjo 2014 dan Yunialdo </w:t>
      </w:r>
      <w:r w:rsidRPr="00125CE4">
        <w:rPr>
          <w:rFonts w:ascii="Times New Roman" w:hAnsi="Times New Roman"/>
          <w:sz w:val="24"/>
          <w:szCs w:val="24"/>
        </w:rPr>
        <w:t xml:space="preserve">menunjukkan hasil yang negatif terhadap </w:t>
      </w:r>
      <w:r w:rsidRPr="00813168">
        <w:rPr>
          <w:rFonts w:ascii="Times New Roman" w:hAnsi="Times New Roman"/>
          <w:i/>
          <w:iCs/>
          <w:sz w:val="24"/>
          <w:szCs w:val="24"/>
        </w:rPr>
        <w:t>Capital Adequacy Ratio (CAR).</w:t>
      </w:r>
      <w:r w:rsidRPr="00125CE4">
        <w:rPr>
          <w:rFonts w:ascii="Times New Roman" w:hAnsi="Times New Roman"/>
          <w:sz w:val="24"/>
          <w:szCs w:val="24"/>
        </w:rPr>
        <w:t xml:space="preserve"> Peneliti</w:t>
      </w:r>
      <w:r>
        <w:rPr>
          <w:rFonts w:ascii="Times New Roman" w:hAnsi="Times New Roman"/>
          <w:sz w:val="24"/>
          <w:szCs w:val="24"/>
        </w:rPr>
        <w:t>an yang dilakukan oleh Sakinah 2013 dan Bateni et al. 2014</w:t>
      </w:r>
      <w:r w:rsidRPr="00125CE4">
        <w:rPr>
          <w:rFonts w:ascii="Times New Roman" w:hAnsi="Times New Roman"/>
          <w:sz w:val="24"/>
          <w:szCs w:val="24"/>
        </w:rPr>
        <w:t xml:space="preserve"> mengenai pengaruh </w:t>
      </w:r>
      <w:r w:rsidRPr="00813168">
        <w:rPr>
          <w:rFonts w:ascii="Times New Roman" w:hAnsi="Times New Roman"/>
          <w:i/>
          <w:iCs/>
          <w:sz w:val="24"/>
          <w:szCs w:val="24"/>
        </w:rPr>
        <w:t xml:space="preserve">Return On Asset (ROA) </w:t>
      </w:r>
      <w:r w:rsidRPr="00125CE4">
        <w:rPr>
          <w:rFonts w:ascii="Times New Roman" w:hAnsi="Times New Roman"/>
          <w:sz w:val="24"/>
          <w:szCs w:val="24"/>
        </w:rPr>
        <w:t xml:space="preserve">terhadap </w:t>
      </w:r>
      <w:r w:rsidRPr="00813168">
        <w:rPr>
          <w:rFonts w:ascii="Times New Roman" w:hAnsi="Times New Roman"/>
          <w:i/>
          <w:iCs/>
          <w:sz w:val="24"/>
          <w:szCs w:val="24"/>
        </w:rPr>
        <w:t>Capital Adequacy Ratio (CAR)</w:t>
      </w:r>
      <w:r w:rsidRPr="00125CE4">
        <w:rPr>
          <w:rFonts w:ascii="Times New Roman" w:hAnsi="Times New Roman"/>
          <w:sz w:val="24"/>
          <w:szCs w:val="24"/>
        </w:rPr>
        <w:t xml:space="preserve"> menunjukkan hasil yang positif terhadap variabel </w:t>
      </w:r>
      <w:r w:rsidRPr="00813168">
        <w:rPr>
          <w:rFonts w:ascii="Times New Roman" w:hAnsi="Times New Roman"/>
          <w:i/>
          <w:iCs/>
          <w:sz w:val="24"/>
          <w:szCs w:val="24"/>
        </w:rPr>
        <w:t>CAR</w:t>
      </w:r>
      <w:r w:rsidRPr="00125CE4">
        <w:rPr>
          <w:rFonts w:ascii="Times New Roman" w:hAnsi="Times New Roman"/>
          <w:sz w:val="24"/>
          <w:szCs w:val="24"/>
        </w:rPr>
        <w:t>, sedangkan penelitian yang</w:t>
      </w:r>
      <w:r>
        <w:rPr>
          <w:rFonts w:ascii="Times New Roman" w:hAnsi="Times New Roman"/>
          <w:sz w:val="24"/>
          <w:szCs w:val="24"/>
        </w:rPr>
        <w:t xml:space="preserve"> dilakukan oleh Fitriyani dan Büyükşalvarcı dan Abdioğlu 2011, </w:t>
      </w:r>
      <w:r w:rsidRPr="00125CE4">
        <w:rPr>
          <w:rFonts w:ascii="Times New Roman" w:hAnsi="Times New Roman"/>
          <w:sz w:val="24"/>
          <w:szCs w:val="24"/>
        </w:rPr>
        <w:t xml:space="preserve">menunjukkan hasil yang berbeda, yakni </w:t>
      </w:r>
      <w:r w:rsidRPr="00813168">
        <w:rPr>
          <w:rFonts w:ascii="Times New Roman" w:hAnsi="Times New Roman"/>
          <w:i/>
          <w:iCs/>
          <w:sz w:val="24"/>
          <w:szCs w:val="24"/>
        </w:rPr>
        <w:t>ROA</w:t>
      </w:r>
      <w:r w:rsidRPr="00125CE4">
        <w:rPr>
          <w:rFonts w:ascii="Times New Roman" w:hAnsi="Times New Roman"/>
          <w:sz w:val="24"/>
          <w:szCs w:val="24"/>
        </w:rPr>
        <w:t xml:space="preserve"> berpengaruh negatif terhadap </w:t>
      </w:r>
      <w:r w:rsidRPr="00813168">
        <w:rPr>
          <w:rFonts w:ascii="Times New Roman" w:hAnsi="Times New Roman"/>
          <w:i/>
          <w:iCs/>
          <w:sz w:val="24"/>
          <w:szCs w:val="24"/>
        </w:rPr>
        <w:t>CAR</w:t>
      </w:r>
      <w:r w:rsidRPr="00125CE4">
        <w:rPr>
          <w:rFonts w:ascii="Times New Roman" w:hAnsi="Times New Roman"/>
          <w:sz w:val="24"/>
          <w:szCs w:val="24"/>
        </w:rPr>
        <w:t xml:space="preserve">. Penelitian yang dilakukan oleh Sakinah </w:t>
      </w:r>
      <w:r>
        <w:rPr>
          <w:rFonts w:ascii="Times New Roman" w:hAnsi="Times New Roman"/>
          <w:sz w:val="24"/>
          <w:szCs w:val="24"/>
        </w:rPr>
        <w:t xml:space="preserve">dan Karina dan Anggono </w:t>
      </w:r>
      <w:r w:rsidRPr="00125CE4">
        <w:rPr>
          <w:rFonts w:ascii="Times New Roman" w:hAnsi="Times New Roman"/>
          <w:sz w:val="24"/>
          <w:szCs w:val="24"/>
        </w:rPr>
        <w:t xml:space="preserve">mengenai pengaruh </w:t>
      </w:r>
      <w:r w:rsidRPr="00813168">
        <w:rPr>
          <w:rFonts w:ascii="Times New Roman" w:hAnsi="Times New Roman"/>
          <w:i/>
          <w:iCs/>
          <w:sz w:val="24"/>
          <w:szCs w:val="24"/>
        </w:rPr>
        <w:t>Financing Deposit Ratio (FDR)</w:t>
      </w:r>
      <w:r w:rsidRPr="00125CE4">
        <w:rPr>
          <w:rFonts w:ascii="Times New Roman" w:hAnsi="Times New Roman"/>
          <w:sz w:val="24"/>
          <w:szCs w:val="24"/>
        </w:rPr>
        <w:t xml:space="preserve"> terhadap </w:t>
      </w:r>
      <w:r w:rsidRPr="00813168">
        <w:rPr>
          <w:rFonts w:ascii="Times New Roman" w:hAnsi="Times New Roman"/>
          <w:i/>
          <w:iCs/>
          <w:sz w:val="24"/>
          <w:szCs w:val="24"/>
        </w:rPr>
        <w:t>CAR</w:t>
      </w:r>
      <w:r w:rsidRPr="00125CE4">
        <w:rPr>
          <w:rFonts w:ascii="Times New Roman" w:hAnsi="Times New Roman"/>
          <w:sz w:val="24"/>
          <w:szCs w:val="24"/>
        </w:rPr>
        <w:t xml:space="preserve"> menunjukkan hasil bahwa </w:t>
      </w:r>
      <w:r w:rsidRPr="00813168">
        <w:rPr>
          <w:rFonts w:ascii="Times New Roman" w:hAnsi="Times New Roman"/>
          <w:i/>
          <w:iCs/>
          <w:sz w:val="24"/>
          <w:szCs w:val="24"/>
        </w:rPr>
        <w:t>FDR</w:t>
      </w:r>
      <w:r w:rsidRPr="00125CE4">
        <w:rPr>
          <w:rFonts w:ascii="Times New Roman" w:hAnsi="Times New Roman"/>
          <w:sz w:val="24"/>
          <w:szCs w:val="24"/>
        </w:rPr>
        <w:t xml:space="preserve"> memiliki pengaruh yang positif</w:t>
      </w:r>
      <w:r>
        <w:rPr>
          <w:rFonts w:ascii="Times New Roman" w:hAnsi="Times New Roman"/>
          <w:sz w:val="24"/>
          <w:szCs w:val="24"/>
        </w:rPr>
        <w:t>.</w:t>
      </w:r>
      <w:r w:rsidRPr="003A1855">
        <w:rPr>
          <w:rFonts w:ascii="Times New Roman" w:hAnsi="Times New Roman"/>
          <w:sz w:val="24"/>
          <w:szCs w:val="24"/>
        </w:rPr>
        <w:t xml:space="preserve">sedangkan penelitian yang </w:t>
      </w:r>
      <w:r w:rsidRPr="00612822">
        <w:rPr>
          <w:rFonts w:ascii="Times New Roman" w:hAnsi="Times New Roman"/>
          <w:sz w:val="24"/>
          <w:szCs w:val="24"/>
        </w:rPr>
        <w:t>dilakukan ol</w:t>
      </w:r>
      <w:r>
        <w:rPr>
          <w:rFonts w:ascii="Times New Roman" w:hAnsi="Times New Roman"/>
          <w:sz w:val="24"/>
          <w:szCs w:val="24"/>
        </w:rPr>
        <w:t xml:space="preserve">eh Krisna dan Fitriyani </w:t>
      </w:r>
      <w:r w:rsidRPr="00612822">
        <w:rPr>
          <w:rFonts w:ascii="Times New Roman" w:hAnsi="Times New Roman"/>
          <w:sz w:val="24"/>
          <w:szCs w:val="24"/>
        </w:rPr>
        <w:t xml:space="preserve">menunjukkan hasil yang berbeda, yakni </w:t>
      </w:r>
      <w:r w:rsidRPr="00813168">
        <w:rPr>
          <w:rFonts w:ascii="Times New Roman" w:hAnsi="Times New Roman"/>
          <w:i/>
          <w:iCs/>
          <w:sz w:val="24"/>
          <w:szCs w:val="24"/>
        </w:rPr>
        <w:t xml:space="preserve">FDR </w:t>
      </w:r>
      <w:r w:rsidRPr="00612822">
        <w:rPr>
          <w:rFonts w:ascii="Times New Roman" w:hAnsi="Times New Roman"/>
          <w:sz w:val="24"/>
          <w:szCs w:val="24"/>
        </w:rPr>
        <w:t xml:space="preserve">memiliki pengaruh yang negatif terhadap </w:t>
      </w:r>
      <w:r w:rsidRPr="00813168">
        <w:rPr>
          <w:rFonts w:ascii="Times New Roman" w:hAnsi="Times New Roman"/>
          <w:i/>
          <w:iCs/>
          <w:sz w:val="24"/>
          <w:szCs w:val="24"/>
        </w:rPr>
        <w:t>CAR</w:t>
      </w:r>
      <w:r w:rsidRPr="00612822">
        <w:rPr>
          <w:rFonts w:ascii="Times New Roman" w:hAnsi="Times New Roman"/>
          <w:sz w:val="24"/>
          <w:szCs w:val="24"/>
        </w:rPr>
        <w:t>.</w:t>
      </w:r>
    </w:p>
    <w:p w:rsidR="00F15A4E" w:rsidRDefault="00F15A4E" w:rsidP="00F15A4E">
      <w:pPr>
        <w:pStyle w:val="ListParagraph"/>
        <w:ind w:firstLine="720"/>
        <w:jc w:val="both"/>
        <w:rPr>
          <w:rFonts w:ascii="Times New Roman" w:hAnsi="Times New Roman"/>
          <w:sz w:val="24"/>
          <w:szCs w:val="24"/>
        </w:rPr>
      </w:pPr>
      <w:r w:rsidRPr="00612822">
        <w:rPr>
          <w:rFonts w:ascii="Times New Roman" w:hAnsi="Times New Roman"/>
          <w:sz w:val="24"/>
          <w:szCs w:val="24"/>
        </w:rPr>
        <w:t xml:space="preserve">Penelitian lain mengenai pengaruh </w:t>
      </w:r>
      <w:r w:rsidRPr="00813168">
        <w:rPr>
          <w:rFonts w:ascii="Times New Roman" w:hAnsi="Times New Roman"/>
          <w:i/>
          <w:iCs/>
          <w:sz w:val="24"/>
          <w:szCs w:val="24"/>
        </w:rPr>
        <w:t>Non Performing Financing (NPF)</w:t>
      </w:r>
      <w:r w:rsidRPr="00612822">
        <w:rPr>
          <w:rFonts w:ascii="Times New Roman" w:hAnsi="Times New Roman"/>
          <w:sz w:val="24"/>
          <w:szCs w:val="24"/>
        </w:rPr>
        <w:t xml:space="preserve"> terhadap </w:t>
      </w:r>
      <w:r w:rsidRPr="00813168">
        <w:rPr>
          <w:rFonts w:ascii="Times New Roman" w:hAnsi="Times New Roman"/>
          <w:i/>
          <w:iCs/>
          <w:sz w:val="24"/>
          <w:szCs w:val="24"/>
        </w:rPr>
        <w:t>Capital Adequacy Ratio (CAR</w:t>
      </w:r>
      <w:r w:rsidRPr="00612822">
        <w:rPr>
          <w:rFonts w:ascii="Times New Roman" w:hAnsi="Times New Roman"/>
          <w:sz w:val="24"/>
          <w:szCs w:val="24"/>
        </w:rPr>
        <w:t>) ya</w:t>
      </w:r>
      <w:r>
        <w:rPr>
          <w:rFonts w:ascii="Times New Roman" w:hAnsi="Times New Roman"/>
          <w:sz w:val="24"/>
          <w:szCs w:val="24"/>
        </w:rPr>
        <w:t xml:space="preserve">ng dilakukan oleh Awojobi dan Rahardjo </w:t>
      </w:r>
      <w:r w:rsidRPr="00612822">
        <w:rPr>
          <w:rFonts w:ascii="Times New Roman" w:hAnsi="Times New Roman"/>
          <w:sz w:val="24"/>
          <w:szCs w:val="24"/>
        </w:rPr>
        <w:t xml:space="preserve">menunjukkan adanya pengaruh positif terhadap variabel </w:t>
      </w:r>
      <w:r w:rsidRPr="00813168">
        <w:rPr>
          <w:rFonts w:ascii="Times New Roman" w:hAnsi="Times New Roman"/>
          <w:i/>
          <w:iCs/>
          <w:sz w:val="24"/>
          <w:szCs w:val="24"/>
        </w:rPr>
        <w:t>CAR</w:t>
      </w:r>
      <w:r w:rsidRPr="00612822">
        <w:rPr>
          <w:rFonts w:ascii="Times New Roman" w:hAnsi="Times New Roman"/>
          <w:sz w:val="24"/>
          <w:szCs w:val="24"/>
        </w:rPr>
        <w:t>, sedangkan penelitian yang dilakukan ole</w:t>
      </w:r>
      <w:r>
        <w:rPr>
          <w:rFonts w:ascii="Times New Roman" w:hAnsi="Times New Roman"/>
          <w:sz w:val="24"/>
          <w:szCs w:val="24"/>
        </w:rPr>
        <w:t xml:space="preserve">h Margaretha dan Setiyaningrum 2011 </w:t>
      </w:r>
      <w:r w:rsidRPr="00612822">
        <w:rPr>
          <w:rFonts w:ascii="Times New Roman" w:hAnsi="Times New Roman"/>
          <w:sz w:val="24"/>
          <w:szCs w:val="24"/>
        </w:rPr>
        <w:t xml:space="preserve">menunjukkan hasil yang berbeda, yakni </w:t>
      </w:r>
      <w:r w:rsidRPr="00813168">
        <w:rPr>
          <w:rFonts w:ascii="Times New Roman" w:hAnsi="Times New Roman"/>
          <w:i/>
          <w:iCs/>
          <w:sz w:val="24"/>
          <w:szCs w:val="24"/>
        </w:rPr>
        <w:t xml:space="preserve">NPF </w:t>
      </w:r>
      <w:r w:rsidRPr="00612822">
        <w:rPr>
          <w:rFonts w:ascii="Times New Roman" w:hAnsi="Times New Roman"/>
          <w:sz w:val="24"/>
          <w:szCs w:val="24"/>
        </w:rPr>
        <w:t xml:space="preserve">berpengaruh negatif terhadap </w:t>
      </w:r>
      <w:r w:rsidRPr="00813168">
        <w:rPr>
          <w:rFonts w:ascii="Times New Roman" w:hAnsi="Times New Roman"/>
          <w:i/>
          <w:iCs/>
          <w:sz w:val="24"/>
          <w:szCs w:val="24"/>
        </w:rPr>
        <w:t>CAR</w:t>
      </w:r>
      <w:r w:rsidRPr="00612822">
        <w:rPr>
          <w:rFonts w:ascii="Times New Roman" w:hAnsi="Times New Roman"/>
          <w:sz w:val="24"/>
          <w:szCs w:val="24"/>
        </w:rPr>
        <w:t>. Penelitian yang dilakukan oleh Chaterine dan Lestari sert</w:t>
      </w:r>
      <w:r>
        <w:rPr>
          <w:rFonts w:ascii="Times New Roman" w:hAnsi="Times New Roman"/>
          <w:sz w:val="24"/>
          <w:szCs w:val="24"/>
        </w:rPr>
        <w:t xml:space="preserve">a Adil 2012 mengenai pengaruh </w:t>
      </w:r>
      <w:r w:rsidR="00813168" w:rsidRPr="00813168">
        <w:rPr>
          <w:rFonts w:ascii="Times New Roman" w:hAnsi="Times New Roman"/>
          <w:i/>
          <w:iCs/>
          <w:sz w:val="24"/>
          <w:szCs w:val="24"/>
        </w:rPr>
        <w:t xml:space="preserve">Operating Expenses Operating Incom </w:t>
      </w:r>
      <w:r w:rsidRPr="00813168">
        <w:rPr>
          <w:rFonts w:ascii="Times New Roman" w:hAnsi="Times New Roman"/>
          <w:i/>
          <w:iCs/>
          <w:sz w:val="24"/>
          <w:szCs w:val="24"/>
        </w:rPr>
        <w:t>(BOPO)</w:t>
      </w:r>
      <w:r w:rsidRPr="00612822">
        <w:rPr>
          <w:rFonts w:ascii="Times New Roman" w:hAnsi="Times New Roman"/>
          <w:sz w:val="24"/>
          <w:szCs w:val="24"/>
        </w:rPr>
        <w:t xml:space="preserve"> terhadap </w:t>
      </w:r>
      <w:r w:rsidRPr="00084635">
        <w:rPr>
          <w:rFonts w:ascii="Times New Roman" w:hAnsi="Times New Roman"/>
          <w:i/>
          <w:iCs/>
          <w:sz w:val="24"/>
          <w:szCs w:val="24"/>
        </w:rPr>
        <w:t>CAR</w:t>
      </w:r>
      <w:r w:rsidRPr="00612822">
        <w:rPr>
          <w:rFonts w:ascii="Times New Roman" w:hAnsi="Times New Roman"/>
          <w:sz w:val="24"/>
          <w:szCs w:val="24"/>
        </w:rPr>
        <w:t xml:space="preserve"> menunjukkan hasil bahwa </w:t>
      </w:r>
      <w:r w:rsidRPr="00084635">
        <w:rPr>
          <w:rFonts w:ascii="Times New Roman" w:hAnsi="Times New Roman"/>
          <w:i/>
          <w:iCs/>
          <w:sz w:val="24"/>
          <w:szCs w:val="24"/>
        </w:rPr>
        <w:t>BOPO</w:t>
      </w:r>
      <w:r w:rsidR="00943C28">
        <w:rPr>
          <w:rFonts w:ascii="Times New Roman" w:hAnsi="Times New Roman"/>
          <w:i/>
          <w:iCs/>
          <w:sz w:val="24"/>
          <w:szCs w:val="24"/>
          <w:lang w:val="en-US"/>
        </w:rPr>
        <w:t xml:space="preserve"> </w:t>
      </w:r>
      <w:r>
        <w:rPr>
          <w:rFonts w:ascii="Times New Roman" w:hAnsi="Times New Roman"/>
          <w:sz w:val="24"/>
          <w:szCs w:val="24"/>
        </w:rPr>
        <w:t>memiliki pengaruh yang positif.</w:t>
      </w:r>
    </w:p>
    <w:p w:rsidR="00D31ACA" w:rsidRDefault="00F15A4E" w:rsidP="00D31ACA">
      <w:pPr>
        <w:pStyle w:val="ListParagraph"/>
        <w:ind w:firstLine="720"/>
        <w:jc w:val="both"/>
        <w:rPr>
          <w:rFonts w:ascii="Times New Roman" w:hAnsi="Times New Roman"/>
          <w:sz w:val="24"/>
          <w:szCs w:val="24"/>
        </w:rPr>
      </w:pPr>
      <w:r w:rsidRPr="00612822">
        <w:rPr>
          <w:rFonts w:ascii="Times New Roman" w:hAnsi="Times New Roman"/>
          <w:sz w:val="24"/>
          <w:szCs w:val="24"/>
        </w:rPr>
        <w:lastRenderedPageBreak/>
        <w:t xml:space="preserve">Berdasarkan </w:t>
      </w:r>
      <w:r>
        <w:rPr>
          <w:rFonts w:ascii="Times New Roman" w:hAnsi="Times New Roman"/>
          <w:sz w:val="24"/>
          <w:szCs w:val="24"/>
        </w:rPr>
        <w:t xml:space="preserve">survai awal </w:t>
      </w:r>
      <w:r w:rsidRPr="00612822">
        <w:rPr>
          <w:rFonts w:ascii="Times New Roman" w:hAnsi="Times New Roman"/>
          <w:sz w:val="24"/>
          <w:szCs w:val="24"/>
        </w:rPr>
        <w:t xml:space="preserve">yang telah dilakukan, penggunaan variabel </w:t>
      </w:r>
      <w:r w:rsidRPr="00084635">
        <w:rPr>
          <w:rFonts w:ascii="Times New Roman" w:hAnsi="Times New Roman"/>
          <w:i/>
          <w:iCs/>
          <w:sz w:val="24"/>
          <w:szCs w:val="24"/>
        </w:rPr>
        <w:t>Size, Return On Asset (ROA), Financing Deposit Ratio (FDR), Non Performing Financing (NPF)</w:t>
      </w:r>
      <w:r w:rsidRPr="00612822">
        <w:rPr>
          <w:rFonts w:ascii="Times New Roman" w:hAnsi="Times New Roman"/>
          <w:sz w:val="24"/>
          <w:szCs w:val="24"/>
        </w:rPr>
        <w:t xml:space="preserve"> dan </w:t>
      </w:r>
      <w:r w:rsidR="00084635" w:rsidRPr="00813168">
        <w:rPr>
          <w:rFonts w:ascii="Times New Roman" w:hAnsi="Times New Roman"/>
          <w:i/>
          <w:iCs/>
          <w:sz w:val="24"/>
          <w:szCs w:val="24"/>
        </w:rPr>
        <w:t>Operating Expenses Operating Incom</w:t>
      </w:r>
      <w:r w:rsidRPr="00612822">
        <w:rPr>
          <w:rFonts w:ascii="Times New Roman" w:hAnsi="Times New Roman"/>
          <w:sz w:val="24"/>
          <w:szCs w:val="24"/>
        </w:rPr>
        <w:t xml:space="preserve">(BOPO) terhadap </w:t>
      </w:r>
      <w:r w:rsidRPr="00084635">
        <w:rPr>
          <w:rFonts w:ascii="Times New Roman" w:hAnsi="Times New Roman"/>
          <w:i/>
          <w:iCs/>
          <w:sz w:val="24"/>
          <w:szCs w:val="24"/>
        </w:rPr>
        <w:t>Capital Adequacy Ratio (CAR)</w:t>
      </w:r>
      <w:r>
        <w:rPr>
          <w:rFonts w:ascii="Times New Roman" w:hAnsi="Times New Roman"/>
          <w:sz w:val="24"/>
          <w:szCs w:val="24"/>
        </w:rPr>
        <w:t xml:space="preserve"> sering terjadi masalah di variabel </w:t>
      </w:r>
      <w:r w:rsidRPr="00084635">
        <w:rPr>
          <w:rFonts w:ascii="Times New Roman" w:hAnsi="Times New Roman"/>
          <w:i/>
          <w:iCs/>
          <w:sz w:val="24"/>
          <w:szCs w:val="24"/>
        </w:rPr>
        <w:t>perfoning financing (NPF)</w:t>
      </w:r>
      <w:r>
        <w:rPr>
          <w:rFonts w:ascii="Times New Roman" w:hAnsi="Times New Roman"/>
          <w:sz w:val="24"/>
          <w:szCs w:val="24"/>
        </w:rPr>
        <w:t xml:space="preserve"> dan </w:t>
      </w:r>
      <w:r w:rsidRPr="00612822">
        <w:rPr>
          <w:rFonts w:ascii="Times New Roman" w:hAnsi="Times New Roman"/>
          <w:sz w:val="24"/>
          <w:szCs w:val="24"/>
        </w:rPr>
        <w:t xml:space="preserve"> masih terdapat perbedaan-perbedaan pada hasil penelitiannya. Adanya perbedaan hasil penelitian tersebut menimbulkan kesenjangan penelitian atau yang lebih dikenal sebagai </w:t>
      </w:r>
      <w:r w:rsidRPr="00603B02">
        <w:rPr>
          <w:rFonts w:ascii="Times New Roman" w:hAnsi="Times New Roman"/>
          <w:i/>
          <w:sz w:val="24"/>
          <w:szCs w:val="24"/>
        </w:rPr>
        <w:t>researchgap</w:t>
      </w:r>
      <w:r w:rsidRPr="00612822">
        <w:rPr>
          <w:rFonts w:ascii="Times New Roman" w:hAnsi="Times New Roman"/>
          <w:sz w:val="24"/>
          <w:szCs w:val="24"/>
        </w:rPr>
        <w:t>.</w:t>
      </w:r>
    </w:p>
    <w:p w:rsidR="0037531B" w:rsidRPr="00D31ACA" w:rsidRDefault="00F15A4E" w:rsidP="00D31ACA">
      <w:pPr>
        <w:pStyle w:val="ListParagraph"/>
        <w:ind w:firstLine="720"/>
        <w:jc w:val="both"/>
        <w:rPr>
          <w:rFonts w:ascii="Times New Roman" w:hAnsi="Times New Roman"/>
          <w:sz w:val="24"/>
          <w:szCs w:val="24"/>
        </w:rPr>
      </w:pPr>
      <w:r w:rsidRPr="000C62C6">
        <w:rPr>
          <w:rFonts w:ascii="Times New Roman" w:hAnsi="Times New Roman"/>
          <w:sz w:val="24"/>
          <w:szCs w:val="24"/>
        </w:rPr>
        <w:t>Berdasarkan latar belakang diatas penulis tertarik untuk melakukan penelitian</w:t>
      </w:r>
      <w:r>
        <w:rPr>
          <w:rFonts w:ascii="Times New Roman" w:hAnsi="Times New Roman"/>
          <w:sz w:val="24"/>
          <w:szCs w:val="24"/>
        </w:rPr>
        <w:t xml:space="preserve"> mengenai “</w:t>
      </w:r>
      <w:r w:rsidR="00D31ACA">
        <w:rPr>
          <w:rFonts w:ascii="Times New Roman" w:hAnsi="Times New Roman"/>
          <w:b/>
          <w:sz w:val="24"/>
          <w:szCs w:val="24"/>
        </w:rPr>
        <w:t>PENGARUH</w:t>
      </w:r>
      <w:r w:rsidR="00B32525">
        <w:rPr>
          <w:rFonts w:ascii="Times New Roman" w:hAnsi="Times New Roman"/>
          <w:b/>
          <w:sz w:val="24"/>
          <w:szCs w:val="24"/>
          <w:lang w:val="en-US"/>
        </w:rPr>
        <w:t xml:space="preserve"> </w:t>
      </w:r>
      <w:r w:rsidR="00D31ACA">
        <w:rPr>
          <w:rFonts w:ascii="Times New Roman" w:hAnsi="Times New Roman"/>
          <w:b/>
          <w:sz w:val="24"/>
          <w:szCs w:val="24"/>
          <w:lang w:val="en-US"/>
        </w:rPr>
        <w:t>UKURAN BANK (</w:t>
      </w:r>
      <w:r w:rsidR="00D31ACA" w:rsidRPr="005E062F">
        <w:rPr>
          <w:rFonts w:ascii="Times New Roman" w:hAnsi="Times New Roman"/>
          <w:b/>
          <w:i/>
          <w:iCs/>
          <w:sz w:val="24"/>
          <w:szCs w:val="24"/>
        </w:rPr>
        <w:t>SIZE</w:t>
      </w:r>
      <w:r w:rsidR="00D31ACA">
        <w:rPr>
          <w:rFonts w:ascii="Times New Roman" w:hAnsi="Times New Roman"/>
          <w:b/>
          <w:i/>
          <w:iCs/>
          <w:sz w:val="24"/>
          <w:szCs w:val="24"/>
          <w:lang w:val="en-US"/>
        </w:rPr>
        <w:t>)</w:t>
      </w:r>
      <w:r w:rsidR="00D31ACA" w:rsidRPr="005E062F">
        <w:rPr>
          <w:rFonts w:ascii="Times New Roman" w:hAnsi="Times New Roman"/>
          <w:b/>
          <w:i/>
          <w:iCs/>
          <w:sz w:val="24"/>
          <w:szCs w:val="24"/>
        </w:rPr>
        <w:t>,</w:t>
      </w:r>
      <w:r w:rsidR="00D31ACA">
        <w:rPr>
          <w:rFonts w:ascii="Times New Roman" w:hAnsi="Times New Roman"/>
          <w:b/>
          <w:i/>
          <w:iCs/>
          <w:sz w:val="24"/>
          <w:szCs w:val="24"/>
          <w:lang w:val="en-US"/>
        </w:rPr>
        <w:t xml:space="preserve"> </w:t>
      </w:r>
      <w:r w:rsidR="00B32525">
        <w:rPr>
          <w:rFonts w:ascii="Times New Roman" w:hAnsi="Times New Roman"/>
          <w:b/>
          <w:i/>
          <w:iCs/>
          <w:sz w:val="24"/>
          <w:szCs w:val="24"/>
          <w:lang w:val="en-US"/>
        </w:rPr>
        <w:t xml:space="preserve"> </w:t>
      </w:r>
      <w:r w:rsidR="00D31ACA">
        <w:rPr>
          <w:rFonts w:ascii="Times New Roman" w:hAnsi="Times New Roman"/>
          <w:b/>
          <w:i/>
          <w:iCs/>
          <w:sz w:val="24"/>
          <w:szCs w:val="24"/>
          <w:lang w:val="en-US"/>
        </w:rPr>
        <w:t>RETURN ON ASSET (</w:t>
      </w:r>
      <w:r w:rsidR="00D31ACA" w:rsidRPr="005E062F">
        <w:rPr>
          <w:rFonts w:ascii="Times New Roman" w:hAnsi="Times New Roman"/>
          <w:b/>
          <w:i/>
          <w:iCs/>
          <w:sz w:val="24"/>
          <w:szCs w:val="24"/>
        </w:rPr>
        <w:t>ROA</w:t>
      </w:r>
      <w:r w:rsidR="00D31ACA">
        <w:rPr>
          <w:rFonts w:ascii="Times New Roman" w:hAnsi="Times New Roman"/>
          <w:b/>
          <w:i/>
          <w:iCs/>
          <w:sz w:val="24"/>
          <w:szCs w:val="24"/>
          <w:lang w:val="en-US"/>
        </w:rPr>
        <w:t>)</w:t>
      </w:r>
      <w:r w:rsidR="00D31ACA" w:rsidRPr="005E062F">
        <w:rPr>
          <w:rFonts w:ascii="Times New Roman" w:hAnsi="Times New Roman"/>
          <w:b/>
          <w:i/>
          <w:iCs/>
          <w:sz w:val="24"/>
          <w:szCs w:val="24"/>
        </w:rPr>
        <w:t>,</w:t>
      </w:r>
      <w:r w:rsidR="00D31ACA">
        <w:rPr>
          <w:rFonts w:ascii="Times New Roman" w:hAnsi="Times New Roman"/>
          <w:b/>
          <w:i/>
          <w:iCs/>
          <w:sz w:val="24"/>
          <w:szCs w:val="24"/>
          <w:lang w:val="en-US"/>
        </w:rPr>
        <w:t xml:space="preserve"> FINANCING TO DEPOSIT RATIO (</w:t>
      </w:r>
      <w:r w:rsidR="00D31ACA" w:rsidRPr="005E062F">
        <w:rPr>
          <w:rFonts w:ascii="Times New Roman" w:hAnsi="Times New Roman"/>
          <w:b/>
          <w:i/>
          <w:iCs/>
          <w:sz w:val="24"/>
          <w:szCs w:val="24"/>
        </w:rPr>
        <w:t>FDR</w:t>
      </w:r>
      <w:r w:rsidR="00D31ACA">
        <w:rPr>
          <w:rFonts w:ascii="Times New Roman" w:hAnsi="Times New Roman"/>
          <w:b/>
          <w:i/>
          <w:iCs/>
          <w:sz w:val="24"/>
          <w:szCs w:val="24"/>
          <w:lang w:val="en-US"/>
        </w:rPr>
        <w:t>)</w:t>
      </w:r>
      <w:r w:rsidR="00D31ACA" w:rsidRPr="005E062F">
        <w:rPr>
          <w:rFonts w:ascii="Times New Roman" w:hAnsi="Times New Roman"/>
          <w:b/>
          <w:i/>
          <w:iCs/>
          <w:sz w:val="24"/>
          <w:szCs w:val="24"/>
        </w:rPr>
        <w:t>,</w:t>
      </w:r>
      <w:r w:rsidR="00D31ACA">
        <w:rPr>
          <w:rFonts w:ascii="Times New Roman" w:hAnsi="Times New Roman"/>
          <w:b/>
          <w:i/>
          <w:iCs/>
          <w:sz w:val="24"/>
          <w:szCs w:val="24"/>
          <w:lang w:val="en-US"/>
        </w:rPr>
        <w:t xml:space="preserve"> NON PERFOMING FINANCE (</w:t>
      </w:r>
      <w:r w:rsidR="00D31ACA" w:rsidRPr="005E062F">
        <w:rPr>
          <w:rFonts w:ascii="Times New Roman" w:hAnsi="Times New Roman"/>
          <w:b/>
          <w:i/>
          <w:iCs/>
          <w:sz w:val="24"/>
          <w:szCs w:val="24"/>
        </w:rPr>
        <w:t>NPF</w:t>
      </w:r>
      <w:r w:rsidR="00D31ACA">
        <w:rPr>
          <w:rFonts w:ascii="Times New Roman" w:hAnsi="Times New Roman"/>
          <w:b/>
          <w:i/>
          <w:iCs/>
          <w:sz w:val="24"/>
          <w:szCs w:val="24"/>
          <w:lang w:val="en-US"/>
        </w:rPr>
        <w:t>)</w:t>
      </w:r>
      <w:r w:rsidR="00D31ACA">
        <w:rPr>
          <w:rFonts w:ascii="Times New Roman" w:hAnsi="Times New Roman"/>
          <w:b/>
          <w:sz w:val="24"/>
          <w:szCs w:val="24"/>
        </w:rPr>
        <w:t xml:space="preserve"> DAN </w:t>
      </w:r>
      <w:r w:rsidR="00D31ACA">
        <w:rPr>
          <w:rFonts w:ascii="Times New Roman" w:hAnsi="Times New Roman"/>
          <w:b/>
          <w:sz w:val="24"/>
          <w:szCs w:val="24"/>
          <w:lang w:val="en-US"/>
        </w:rPr>
        <w:t>OPERATING EXPENSES INCOME (</w:t>
      </w:r>
      <w:r w:rsidR="00D31ACA" w:rsidRPr="005E062F">
        <w:rPr>
          <w:rFonts w:ascii="Times New Roman" w:hAnsi="Times New Roman"/>
          <w:b/>
          <w:i/>
          <w:iCs/>
          <w:sz w:val="24"/>
          <w:szCs w:val="24"/>
        </w:rPr>
        <w:t>BOPO</w:t>
      </w:r>
      <w:r w:rsidR="00D31ACA">
        <w:rPr>
          <w:rFonts w:ascii="Times New Roman" w:hAnsi="Times New Roman"/>
          <w:b/>
          <w:sz w:val="24"/>
          <w:szCs w:val="24"/>
        </w:rPr>
        <w:t xml:space="preserve">) TERHADAP </w:t>
      </w:r>
      <w:r w:rsidR="00D31ACA" w:rsidRPr="005E062F">
        <w:rPr>
          <w:rFonts w:ascii="Times New Roman" w:hAnsi="Times New Roman"/>
          <w:b/>
          <w:i/>
          <w:iCs/>
          <w:sz w:val="24"/>
          <w:szCs w:val="24"/>
        </w:rPr>
        <w:t>CAPITAL ADEQUACY RATIO</w:t>
      </w:r>
      <w:r w:rsidR="00D31ACA">
        <w:rPr>
          <w:rFonts w:ascii="Times New Roman" w:hAnsi="Times New Roman"/>
          <w:b/>
          <w:i/>
          <w:iCs/>
          <w:sz w:val="24"/>
          <w:szCs w:val="24"/>
          <w:lang w:val="en-US"/>
        </w:rPr>
        <w:t xml:space="preserve"> (CAR)</w:t>
      </w:r>
      <w:r w:rsidR="00921B4A">
        <w:rPr>
          <w:rFonts w:ascii="Times New Roman" w:hAnsi="Times New Roman"/>
          <w:b/>
          <w:sz w:val="24"/>
          <w:szCs w:val="24"/>
        </w:rPr>
        <w:t xml:space="preserve"> PADA BANK </w:t>
      </w:r>
      <w:r w:rsidR="00D31ACA">
        <w:rPr>
          <w:rFonts w:ascii="Times New Roman" w:hAnsi="Times New Roman"/>
          <w:b/>
          <w:sz w:val="24"/>
          <w:szCs w:val="24"/>
        </w:rPr>
        <w:t xml:space="preserve">SYARIAH </w:t>
      </w:r>
      <w:r w:rsidR="00084635" w:rsidRPr="00D31ACA">
        <w:rPr>
          <w:rFonts w:ascii="Times New Roman" w:hAnsi="Times New Roman"/>
          <w:b/>
          <w:sz w:val="24"/>
          <w:szCs w:val="24"/>
        </w:rPr>
        <w:t>TAHUN</w:t>
      </w:r>
      <w:r w:rsidR="00EC0E57" w:rsidRPr="00D31ACA">
        <w:rPr>
          <w:rFonts w:ascii="Times New Roman" w:hAnsi="Times New Roman"/>
          <w:b/>
          <w:sz w:val="24"/>
          <w:szCs w:val="24"/>
        </w:rPr>
        <w:t xml:space="preserve"> 2015</w:t>
      </w:r>
      <w:r w:rsidRPr="00D31ACA">
        <w:rPr>
          <w:rFonts w:ascii="Times New Roman" w:hAnsi="Times New Roman"/>
          <w:b/>
          <w:sz w:val="24"/>
          <w:szCs w:val="24"/>
        </w:rPr>
        <w:t>-2019”.</w:t>
      </w:r>
    </w:p>
    <w:p w:rsidR="00F15A4E" w:rsidRDefault="00F15A4E" w:rsidP="003B671D">
      <w:pPr>
        <w:pStyle w:val="ListParagraph"/>
        <w:numPr>
          <w:ilvl w:val="0"/>
          <w:numId w:val="5"/>
        </w:numPr>
        <w:spacing w:after="200"/>
        <w:jc w:val="both"/>
        <w:rPr>
          <w:rFonts w:ascii="Times New Roman" w:hAnsi="Times New Roman"/>
          <w:b/>
          <w:sz w:val="24"/>
          <w:szCs w:val="24"/>
        </w:rPr>
      </w:pPr>
      <w:r w:rsidRPr="00612822">
        <w:rPr>
          <w:rFonts w:ascii="Times New Roman" w:hAnsi="Times New Roman"/>
          <w:b/>
          <w:sz w:val="24"/>
          <w:szCs w:val="24"/>
        </w:rPr>
        <w:t>Rumusan Masalah</w:t>
      </w:r>
    </w:p>
    <w:p w:rsidR="00F15A4E" w:rsidRPr="00F269C7" w:rsidRDefault="00F15A4E" w:rsidP="00F15A4E">
      <w:pPr>
        <w:pStyle w:val="ListParagraph"/>
        <w:ind w:firstLine="720"/>
        <w:jc w:val="both"/>
        <w:rPr>
          <w:rFonts w:ascii="Times New Roman" w:hAnsi="Times New Roman"/>
          <w:sz w:val="24"/>
          <w:szCs w:val="24"/>
        </w:rPr>
      </w:pPr>
      <w:r>
        <w:rPr>
          <w:rFonts w:ascii="Times New Roman" w:hAnsi="Times New Roman"/>
          <w:sz w:val="24"/>
          <w:szCs w:val="24"/>
        </w:rPr>
        <w:t>Dari latar belakang di atas</w:t>
      </w:r>
      <w:r w:rsidRPr="00F269C7">
        <w:rPr>
          <w:rFonts w:ascii="Times New Roman" w:hAnsi="Times New Roman"/>
          <w:sz w:val="24"/>
          <w:szCs w:val="24"/>
        </w:rPr>
        <w:t xml:space="preserve"> r</w:t>
      </w:r>
      <w:r>
        <w:rPr>
          <w:rFonts w:ascii="Times New Roman" w:hAnsi="Times New Roman"/>
          <w:sz w:val="24"/>
          <w:szCs w:val="24"/>
        </w:rPr>
        <w:t xml:space="preserve">umusan masalah dalam penelitian ini adalah </w:t>
      </w:r>
      <w:r w:rsidRPr="00F269C7">
        <w:rPr>
          <w:rFonts w:ascii="Times New Roman" w:hAnsi="Times New Roman"/>
          <w:sz w:val="24"/>
          <w:szCs w:val="24"/>
        </w:rPr>
        <w:t xml:space="preserve">: </w:t>
      </w:r>
    </w:p>
    <w:p w:rsidR="00F15A4E" w:rsidRDefault="00F15A4E" w:rsidP="003B671D">
      <w:pPr>
        <w:pStyle w:val="ListParagraph"/>
        <w:numPr>
          <w:ilvl w:val="0"/>
          <w:numId w:val="8"/>
        </w:numPr>
        <w:spacing w:after="200"/>
        <w:jc w:val="both"/>
        <w:rPr>
          <w:rFonts w:ascii="Times New Roman" w:hAnsi="Times New Roman"/>
          <w:sz w:val="24"/>
          <w:szCs w:val="24"/>
        </w:rPr>
      </w:pPr>
      <w:r w:rsidRPr="003C0DDE">
        <w:rPr>
          <w:rFonts w:ascii="Times New Roman" w:hAnsi="Times New Roman"/>
          <w:sz w:val="24"/>
          <w:szCs w:val="24"/>
        </w:rPr>
        <w:t>Apakah</w:t>
      </w:r>
      <w:r w:rsidR="001D76AE">
        <w:rPr>
          <w:rFonts w:ascii="Times New Roman" w:hAnsi="Times New Roman"/>
          <w:sz w:val="24"/>
          <w:szCs w:val="24"/>
        </w:rPr>
        <w:t xml:space="preserve"> variabel </w:t>
      </w:r>
      <w:r w:rsidR="006A7F66">
        <w:rPr>
          <w:rFonts w:ascii="Times New Roman" w:hAnsi="Times New Roman"/>
          <w:sz w:val="24"/>
          <w:szCs w:val="24"/>
          <w:lang w:val="en-US"/>
        </w:rPr>
        <w:t>Ukuran Bank (</w:t>
      </w:r>
      <w:r w:rsidR="001D76AE" w:rsidRPr="00E52084">
        <w:rPr>
          <w:rFonts w:ascii="Times New Roman" w:hAnsi="Times New Roman"/>
          <w:i/>
          <w:sz w:val="24"/>
          <w:szCs w:val="24"/>
        </w:rPr>
        <w:t>SIZE</w:t>
      </w:r>
      <w:r w:rsidR="006A7F66" w:rsidRPr="00E52084">
        <w:rPr>
          <w:rFonts w:ascii="Times New Roman" w:hAnsi="Times New Roman"/>
          <w:i/>
          <w:sz w:val="24"/>
          <w:szCs w:val="24"/>
          <w:lang w:val="en-US"/>
        </w:rPr>
        <w:t>)</w:t>
      </w:r>
      <w:r w:rsidR="001D76AE">
        <w:rPr>
          <w:rFonts w:ascii="Times New Roman" w:hAnsi="Times New Roman"/>
          <w:sz w:val="24"/>
          <w:szCs w:val="24"/>
        </w:rPr>
        <w:t xml:space="preserve"> berpengaruh </w:t>
      </w:r>
      <w:r w:rsidRPr="003C0DDE">
        <w:rPr>
          <w:rFonts w:ascii="Times New Roman" w:hAnsi="Times New Roman"/>
          <w:sz w:val="24"/>
          <w:szCs w:val="24"/>
        </w:rPr>
        <w:t>terhadap</w:t>
      </w:r>
      <w:r w:rsidR="00CD47A7">
        <w:rPr>
          <w:rFonts w:ascii="Times New Roman" w:hAnsi="Times New Roman"/>
          <w:sz w:val="24"/>
          <w:szCs w:val="24"/>
        </w:rPr>
        <w:t xml:space="preserve"> variabel </w:t>
      </w:r>
      <w:r w:rsidRPr="00172E4B">
        <w:rPr>
          <w:rFonts w:ascii="Times New Roman" w:hAnsi="Times New Roman"/>
          <w:i/>
          <w:iCs/>
          <w:sz w:val="24"/>
          <w:szCs w:val="24"/>
        </w:rPr>
        <w:t>Capital Adequacy Ratio</w:t>
      </w:r>
      <w:r w:rsidRPr="003C0DDE">
        <w:rPr>
          <w:rFonts w:ascii="Times New Roman" w:hAnsi="Times New Roman"/>
          <w:sz w:val="24"/>
          <w:szCs w:val="24"/>
        </w:rPr>
        <w:t xml:space="preserve">? </w:t>
      </w:r>
    </w:p>
    <w:p w:rsidR="00F15A4E" w:rsidRDefault="00F15A4E" w:rsidP="003B671D">
      <w:pPr>
        <w:pStyle w:val="ListParagraph"/>
        <w:numPr>
          <w:ilvl w:val="0"/>
          <w:numId w:val="8"/>
        </w:numPr>
        <w:spacing w:after="200"/>
        <w:jc w:val="both"/>
        <w:rPr>
          <w:rFonts w:ascii="Times New Roman" w:hAnsi="Times New Roman"/>
          <w:sz w:val="24"/>
          <w:szCs w:val="24"/>
        </w:rPr>
      </w:pPr>
      <w:r>
        <w:rPr>
          <w:rFonts w:ascii="Times New Roman" w:hAnsi="Times New Roman"/>
          <w:sz w:val="24"/>
          <w:szCs w:val="24"/>
        </w:rPr>
        <w:t>Apakah</w:t>
      </w:r>
      <w:r w:rsidR="00CF65B1">
        <w:rPr>
          <w:rFonts w:ascii="Times New Roman" w:hAnsi="Times New Roman"/>
          <w:sz w:val="24"/>
          <w:szCs w:val="24"/>
          <w:lang w:val="en-US"/>
        </w:rPr>
        <w:t xml:space="preserve"> </w:t>
      </w:r>
      <w:r w:rsidR="00CD47A7">
        <w:rPr>
          <w:rFonts w:ascii="Times New Roman" w:hAnsi="Times New Roman"/>
          <w:sz w:val="24"/>
          <w:szCs w:val="24"/>
        </w:rPr>
        <w:t>variabel</w:t>
      </w:r>
      <w:r w:rsidR="00CF65B1">
        <w:rPr>
          <w:rFonts w:ascii="Times New Roman" w:hAnsi="Times New Roman"/>
          <w:sz w:val="24"/>
          <w:szCs w:val="24"/>
          <w:lang w:val="en-US"/>
        </w:rPr>
        <w:t xml:space="preserve"> </w:t>
      </w:r>
      <w:r w:rsidR="006A7F66" w:rsidRPr="006A7F66">
        <w:rPr>
          <w:rFonts w:ascii="Times New Roman" w:hAnsi="Times New Roman"/>
          <w:i/>
          <w:iCs/>
          <w:sz w:val="24"/>
          <w:szCs w:val="24"/>
          <w:lang w:val="en-US"/>
        </w:rPr>
        <w:t>Return On Asset</w:t>
      </w:r>
      <w:r w:rsidR="000B6A67">
        <w:rPr>
          <w:rFonts w:ascii="Times New Roman" w:hAnsi="Times New Roman"/>
          <w:i/>
          <w:iCs/>
          <w:sz w:val="24"/>
          <w:szCs w:val="24"/>
          <w:lang w:val="en-US"/>
        </w:rPr>
        <w:t xml:space="preserve"> </w:t>
      </w:r>
      <w:r w:rsidR="006A7F66">
        <w:rPr>
          <w:rFonts w:ascii="Times New Roman" w:hAnsi="Times New Roman"/>
          <w:sz w:val="24"/>
          <w:szCs w:val="24"/>
          <w:lang w:val="en-US"/>
        </w:rPr>
        <w:t>(</w:t>
      </w:r>
      <w:r w:rsidR="00CD47A7" w:rsidRPr="006A7F66">
        <w:rPr>
          <w:rFonts w:ascii="Times New Roman" w:hAnsi="Times New Roman"/>
          <w:i/>
          <w:sz w:val="24"/>
          <w:szCs w:val="24"/>
        </w:rPr>
        <w:t>ROA</w:t>
      </w:r>
      <w:r w:rsidR="006A7F66">
        <w:rPr>
          <w:rFonts w:ascii="Times New Roman" w:hAnsi="Times New Roman"/>
          <w:sz w:val="24"/>
          <w:szCs w:val="24"/>
          <w:lang w:val="en-US"/>
        </w:rPr>
        <w:t>)</w:t>
      </w:r>
      <w:r w:rsidR="000B6A67">
        <w:rPr>
          <w:rFonts w:ascii="Times New Roman" w:hAnsi="Times New Roman"/>
          <w:sz w:val="24"/>
          <w:szCs w:val="24"/>
          <w:lang w:val="en-US"/>
        </w:rPr>
        <w:t xml:space="preserve"> </w:t>
      </w:r>
      <w:r w:rsidR="001D76AE">
        <w:rPr>
          <w:rFonts w:ascii="Times New Roman" w:hAnsi="Times New Roman"/>
          <w:sz w:val="24"/>
          <w:szCs w:val="24"/>
        </w:rPr>
        <w:t xml:space="preserve">berpengaruh </w:t>
      </w:r>
      <w:r w:rsidR="00CD47A7">
        <w:rPr>
          <w:rFonts w:ascii="Times New Roman" w:hAnsi="Times New Roman"/>
          <w:sz w:val="24"/>
          <w:szCs w:val="24"/>
        </w:rPr>
        <w:t>t</w:t>
      </w:r>
      <w:r>
        <w:rPr>
          <w:rFonts w:ascii="Times New Roman" w:hAnsi="Times New Roman"/>
          <w:sz w:val="24"/>
          <w:szCs w:val="24"/>
        </w:rPr>
        <w:t>erhadap</w:t>
      </w:r>
      <w:r w:rsidR="00CD47A7">
        <w:rPr>
          <w:rFonts w:ascii="Times New Roman" w:hAnsi="Times New Roman"/>
          <w:sz w:val="24"/>
          <w:szCs w:val="24"/>
        </w:rPr>
        <w:t xml:space="preserve"> variabel</w:t>
      </w:r>
      <w:r w:rsidR="00CF65B1">
        <w:rPr>
          <w:rFonts w:ascii="Times New Roman" w:hAnsi="Times New Roman"/>
          <w:sz w:val="24"/>
          <w:szCs w:val="24"/>
          <w:lang w:val="en-US"/>
        </w:rPr>
        <w:t xml:space="preserve"> </w:t>
      </w:r>
      <w:r w:rsidRPr="00172E4B">
        <w:rPr>
          <w:rFonts w:ascii="Times New Roman" w:hAnsi="Times New Roman"/>
          <w:i/>
          <w:iCs/>
          <w:sz w:val="24"/>
          <w:szCs w:val="24"/>
        </w:rPr>
        <w:t>Capital Adequacy Ratio</w:t>
      </w:r>
      <w:r>
        <w:rPr>
          <w:rFonts w:ascii="Times New Roman" w:hAnsi="Times New Roman"/>
          <w:sz w:val="24"/>
          <w:szCs w:val="24"/>
        </w:rPr>
        <w:t>?</w:t>
      </w:r>
    </w:p>
    <w:p w:rsidR="00F15A4E" w:rsidRDefault="00F15A4E" w:rsidP="003B671D">
      <w:pPr>
        <w:pStyle w:val="ListParagraph"/>
        <w:numPr>
          <w:ilvl w:val="0"/>
          <w:numId w:val="8"/>
        </w:numPr>
        <w:spacing w:after="200"/>
        <w:jc w:val="both"/>
        <w:rPr>
          <w:rFonts w:ascii="Times New Roman" w:hAnsi="Times New Roman"/>
          <w:sz w:val="24"/>
          <w:szCs w:val="24"/>
        </w:rPr>
      </w:pPr>
      <w:r>
        <w:rPr>
          <w:rFonts w:ascii="Times New Roman" w:hAnsi="Times New Roman"/>
          <w:sz w:val="24"/>
          <w:szCs w:val="24"/>
        </w:rPr>
        <w:t>Apakah</w:t>
      </w:r>
      <w:r w:rsidR="001D76AE">
        <w:rPr>
          <w:rFonts w:ascii="Times New Roman" w:hAnsi="Times New Roman"/>
          <w:sz w:val="24"/>
          <w:szCs w:val="24"/>
        </w:rPr>
        <w:t xml:space="preserve"> variabel </w:t>
      </w:r>
      <w:r w:rsidR="006A7F66" w:rsidRPr="006A7F66">
        <w:rPr>
          <w:rFonts w:ascii="Times New Roman" w:hAnsi="Times New Roman"/>
          <w:i/>
          <w:iCs/>
          <w:sz w:val="24"/>
          <w:szCs w:val="24"/>
          <w:lang w:val="en-US"/>
        </w:rPr>
        <w:t>Financing To Deposit Ratio</w:t>
      </w:r>
      <w:r w:rsidR="000B6A67">
        <w:rPr>
          <w:rFonts w:ascii="Times New Roman" w:hAnsi="Times New Roman"/>
          <w:i/>
          <w:iCs/>
          <w:sz w:val="24"/>
          <w:szCs w:val="24"/>
          <w:lang w:val="en-US"/>
        </w:rPr>
        <w:t xml:space="preserve"> </w:t>
      </w:r>
      <w:r w:rsidR="006A7F66" w:rsidRPr="006A7F66">
        <w:rPr>
          <w:rFonts w:ascii="Times New Roman" w:hAnsi="Times New Roman"/>
          <w:iCs/>
          <w:sz w:val="24"/>
          <w:szCs w:val="24"/>
          <w:lang w:val="en-US"/>
        </w:rPr>
        <w:t>(</w:t>
      </w:r>
      <w:r w:rsidR="001D76AE" w:rsidRPr="006A7F66">
        <w:rPr>
          <w:rFonts w:ascii="Times New Roman" w:hAnsi="Times New Roman"/>
          <w:i/>
          <w:sz w:val="24"/>
          <w:szCs w:val="24"/>
        </w:rPr>
        <w:t>FDR</w:t>
      </w:r>
      <w:r w:rsidR="006A7F66">
        <w:rPr>
          <w:rFonts w:ascii="Times New Roman" w:hAnsi="Times New Roman"/>
          <w:sz w:val="24"/>
          <w:szCs w:val="24"/>
          <w:lang w:val="en-US"/>
        </w:rPr>
        <w:t>)</w:t>
      </w:r>
      <w:r w:rsidR="001D76AE">
        <w:rPr>
          <w:rFonts w:ascii="Times New Roman" w:hAnsi="Times New Roman"/>
          <w:sz w:val="24"/>
          <w:szCs w:val="24"/>
        </w:rPr>
        <w:t xml:space="preserve"> berpengaruh </w:t>
      </w:r>
      <w:r w:rsidR="00654028">
        <w:rPr>
          <w:rFonts w:ascii="Times New Roman" w:hAnsi="Times New Roman"/>
          <w:sz w:val="24"/>
          <w:szCs w:val="24"/>
        </w:rPr>
        <w:t xml:space="preserve">terhadap variabel </w:t>
      </w:r>
      <w:r w:rsidRPr="00172E4B">
        <w:rPr>
          <w:rFonts w:ascii="Times New Roman" w:hAnsi="Times New Roman"/>
          <w:i/>
          <w:iCs/>
          <w:sz w:val="24"/>
          <w:szCs w:val="24"/>
        </w:rPr>
        <w:t>Capital adequacy Ratio</w:t>
      </w:r>
      <w:r>
        <w:rPr>
          <w:rFonts w:ascii="Times New Roman" w:hAnsi="Times New Roman"/>
          <w:sz w:val="24"/>
          <w:szCs w:val="24"/>
        </w:rPr>
        <w:t>?</w:t>
      </w:r>
    </w:p>
    <w:p w:rsidR="00F15A4E" w:rsidRDefault="00F15A4E" w:rsidP="003B671D">
      <w:pPr>
        <w:pStyle w:val="ListParagraph"/>
        <w:numPr>
          <w:ilvl w:val="0"/>
          <w:numId w:val="8"/>
        </w:numPr>
        <w:spacing w:after="200"/>
        <w:jc w:val="both"/>
        <w:rPr>
          <w:rFonts w:ascii="Times New Roman" w:hAnsi="Times New Roman"/>
          <w:sz w:val="24"/>
          <w:szCs w:val="24"/>
        </w:rPr>
      </w:pPr>
      <w:r>
        <w:rPr>
          <w:rFonts w:ascii="Times New Roman" w:hAnsi="Times New Roman"/>
          <w:sz w:val="24"/>
          <w:szCs w:val="24"/>
        </w:rPr>
        <w:lastRenderedPageBreak/>
        <w:t xml:space="preserve">Apakah </w:t>
      </w:r>
      <w:r w:rsidR="00654028">
        <w:rPr>
          <w:rFonts w:ascii="Times New Roman" w:hAnsi="Times New Roman"/>
          <w:sz w:val="24"/>
          <w:szCs w:val="24"/>
        </w:rPr>
        <w:t xml:space="preserve">variabel </w:t>
      </w:r>
      <w:r w:rsidR="006A7F66" w:rsidRPr="006A7F66">
        <w:rPr>
          <w:rFonts w:ascii="Times New Roman" w:hAnsi="Times New Roman"/>
          <w:i/>
          <w:iCs/>
          <w:sz w:val="24"/>
          <w:szCs w:val="24"/>
          <w:lang w:val="en-US"/>
        </w:rPr>
        <w:t>Non Perfoming Finance</w:t>
      </w:r>
      <w:r w:rsidR="006A7F66">
        <w:rPr>
          <w:rFonts w:ascii="Times New Roman" w:hAnsi="Times New Roman"/>
          <w:b/>
          <w:i/>
          <w:iCs/>
          <w:sz w:val="24"/>
          <w:szCs w:val="24"/>
          <w:lang w:val="en-US"/>
        </w:rPr>
        <w:t xml:space="preserve"> (</w:t>
      </w:r>
      <w:r w:rsidR="00654028" w:rsidRPr="006A7F66">
        <w:rPr>
          <w:rFonts w:ascii="Times New Roman" w:hAnsi="Times New Roman"/>
          <w:i/>
          <w:sz w:val="24"/>
          <w:szCs w:val="24"/>
        </w:rPr>
        <w:t>NPF</w:t>
      </w:r>
      <w:r w:rsidR="006A7F66">
        <w:rPr>
          <w:rFonts w:ascii="Times New Roman" w:hAnsi="Times New Roman"/>
          <w:sz w:val="24"/>
          <w:szCs w:val="24"/>
          <w:lang w:val="en-US"/>
        </w:rPr>
        <w:t>)</w:t>
      </w:r>
      <w:r w:rsidR="007F6847">
        <w:rPr>
          <w:rFonts w:ascii="Times New Roman" w:hAnsi="Times New Roman"/>
          <w:sz w:val="24"/>
          <w:szCs w:val="24"/>
          <w:lang w:val="en-US"/>
        </w:rPr>
        <w:t xml:space="preserve"> </w:t>
      </w:r>
      <w:r w:rsidR="001D76AE">
        <w:rPr>
          <w:rFonts w:ascii="Times New Roman" w:hAnsi="Times New Roman"/>
          <w:sz w:val="24"/>
          <w:szCs w:val="24"/>
        </w:rPr>
        <w:t xml:space="preserve">berpengaruh </w:t>
      </w:r>
      <w:r w:rsidR="00654028">
        <w:rPr>
          <w:rFonts w:ascii="Times New Roman" w:hAnsi="Times New Roman"/>
          <w:sz w:val="24"/>
          <w:szCs w:val="24"/>
        </w:rPr>
        <w:t>t</w:t>
      </w:r>
      <w:r>
        <w:rPr>
          <w:rFonts w:ascii="Times New Roman" w:hAnsi="Times New Roman"/>
          <w:sz w:val="24"/>
          <w:szCs w:val="24"/>
        </w:rPr>
        <w:t>erhadap</w:t>
      </w:r>
      <w:r w:rsidR="00654028">
        <w:rPr>
          <w:rFonts w:ascii="Times New Roman" w:hAnsi="Times New Roman"/>
          <w:sz w:val="24"/>
          <w:szCs w:val="24"/>
        </w:rPr>
        <w:t xml:space="preserve"> variabel</w:t>
      </w:r>
      <w:r w:rsidRPr="00172E4B">
        <w:rPr>
          <w:rFonts w:ascii="Times New Roman" w:hAnsi="Times New Roman"/>
          <w:i/>
          <w:iCs/>
          <w:sz w:val="24"/>
          <w:szCs w:val="24"/>
        </w:rPr>
        <w:t>Capital Adequacy Ratio</w:t>
      </w:r>
      <w:r>
        <w:rPr>
          <w:rFonts w:ascii="Times New Roman" w:hAnsi="Times New Roman"/>
          <w:sz w:val="24"/>
          <w:szCs w:val="24"/>
        </w:rPr>
        <w:t>?</w:t>
      </w:r>
    </w:p>
    <w:p w:rsidR="00F15A4E" w:rsidRDefault="00F15A4E" w:rsidP="003B671D">
      <w:pPr>
        <w:pStyle w:val="ListParagraph"/>
        <w:numPr>
          <w:ilvl w:val="0"/>
          <w:numId w:val="8"/>
        </w:numPr>
        <w:spacing w:after="200"/>
        <w:jc w:val="both"/>
        <w:rPr>
          <w:rFonts w:ascii="Times New Roman" w:hAnsi="Times New Roman"/>
          <w:sz w:val="24"/>
          <w:szCs w:val="24"/>
        </w:rPr>
      </w:pPr>
      <w:r>
        <w:rPr>
          <w:rFonts w:ascii="Times New Roman" w:hAnsi="Times New Roman"/>
          <w:sz w:val="24"/>
          <w:szCs w:val="24"/>
        </w:rPr>
        <w:t>Apakah</w:t>
      </w:r>
      <w:r w:rsidR="00452D9B">
        <w:rPr>
          <w:rFonts w:ascii="Times New Roman" w:hAnsi="Times New Roman"/>
          <w:sz w:val="24"/>
          <w:szCs w:val="24"/>
        </w:rPr>
        <w:t xml:space="preserve"> variabel </w:t>
      </w:r>
      <w:r w:rsidR="000C7FAB" w:rsidRPr="000C7FAB">
        <w:rPr>
          <w:rFonts w:ascii="Times New Roman" w:hAnsi="Times New Roman"/>
          <w:i/>
          <w:sz w:val="24"/>
          <w:szCs w:val="24"/>
          <w:lang w:val="en-US"/>
        </w:rPr>
        <w:t>Operating Expenses Income</w:t>
      </w:r>
      <w:r w:rsidR="000C7FAB">
        <w:rPr>
          <w:rFonts w:ascii="Times New Roman" w:hAnsi="Times New Roman"/>
          <w:b/>
          <w:sz w:val="24"/>
          <w:szCs w:val="24"/>
          <w:lang w:val="en-US"/>
        </w:rPr>
        <w:t xml:space="preserve"> (</w:t>
      </w:r>
      <w:r w:rsidR="000C7FAB" w:rsidRPr="000C7FAB">
        <w:rPr>
          <w:rFonts w:ascii="Times New Roman" w:hAnsi="Times New Roman"/>
          <w:i/>
          <w:sz w:val="24"/>
          <w:szCs w:val="24"/>
        </w:rPr>
        <w:t>BOPO)</w:t>
      </w:r>
      <w:r w:rsidR="007F6847">
        <w:rPr>
          <w:rFonts w:ascii="Times New Roman" w:hAnsi="Times New Roman"/>
          <w:i/>
          <w:sz w:val="24"/>
          <w:szCs w:val="24"/>
          <w:lang w:val="en-US"/>
        </w:rPr>
        <w:t xml:space="preserve"> </w:t>
      </w:r>
      <w:r w:rsidR="00452D9B">
        <w:rPr>
          <w:rFonts w:ascii="Times New Roman" w:hAnsi="Times New Roman"/>
          <w:sz w:val="24"/>
          <w:szCs w:val="24"/>
        </w:rPr>
        <w:t xml:space="preserve">berpengaruh </w:t>
      </w:r>
      <w:r w:rsidR="00654028">
        <w:rPr>
          <w:rFonts w:ascii="Times New Roman" w:hAnsi="Times New Roman"/>
          <w:sz w:val="24"/>
          <w:szCs w:val="24"/>
        </w:rPr>
        <w:t>t</w:t>
      </w:r>
      <w:r>
        <w:rPr>
          <w:rFonts w:ascii="Times New Roman" w:hAnsi="Times New Roman"/>
          <w:sz w:val="24"/>
          <w:szCs w:val="24"/>
        </w:rPr>
        <w:t>erhadap</w:t>
      </w:r>
      <w:r w:rsidR="00654028">
        <w:rPr>
          <w:rFonts w:ascii="Times New Roman" w:hAnsi="Times New Roman"/>
          <w:sz w:val="24"/>
          <w:szCs w:val="24"/>
        </w:rPr>
        <w:t xml:space="preserve"> variabel</w:t>
      </w:r>
      <w:r w:rsidRPr="00172E4B">
        <w:rPr>
          <w:rFonts w:ascii="Times New Roman" w:hAnsi="Times New Roman"/>
          <w:i/>
          <w:iCs/>
          <w:sz w:val="24"/>
          <w:szCs w:val="24"/>
        </w:rPr>
        <w:t>Capital Adequacy Ratio</w:t>
      </w:r>
      <w:r>
        <w:rPr>
          <w:rFonts w:ascii="Times New Roman" w:hAnsi="Times New Roman"/>
          <w:sz w:val="24"/>
          <w:szCs w:val="24"/>
        </w:rPr>
        <w:t>?</w:t>
      </w:r>
    </w:p>
    <w:p w:rsidR="006428D1" w:rsidRPr="00B8535E" w:rsidRDefault="006428D1" w:rsidP="003B671D">
      <w:pPr>
        <w:pStyle w:val="ListParagraph"/>
        <w:numPr>
          <w:ilvl w:val="0"/>
          <w:numId w:val="8"/>
        </w:numPr>
        <w:spacing w:after="200"/>
        <w:jc w:val="both"/>
        <w:rPr>
          <w:rFonts w:ascii="Times New Roman" w:hAnsi="Times New Roman"/>
          <w:sz w:val="24"/>
          <w:szCs w:val="24"/>
        </w:rPr>
      </w:pPr>
      <w:r>
        <w:rPr>
          <w:rFonts w:ascii="Times New Roman" w:hAnsi="Times New Roman"/>
          <w:sz w:val="24"/>
          <w:szCs w:val="24"/>
        </w:rPr>
        <w:t xml:space="preserve">Apakah ada pengaruh variabel </w:t>
      </w:r>
      <w:r w:rsidR="000C7FAB" w:rsidRPr="000C7FAB">
        <w:rPr>
          <w:rFonts w:ascii="Times New Roman" w:hAnsi="Times New Roman"/>
          <w:i/>
          <w:sz w:val="24"/>
          <w:szCs w:val="24"/>
          <w:lang w:val="en-US"/>
        </w:rPr>
        <w:t>Ukuran Bank (</w:t>
      </w:r>
      <w:r w:rsidR="00E52084">
        <w:rPr>
          <w:rFonts w:ascii="Times New Roman" w:hAnsi="Times New Roman"/>
          <w:i/>
          <w:iCs/>
          <w:sz w:val="24"/>
          <w:szCs w:val="24"/>
        </w:rPr>
        <w:t>SIZE</w:t>
      </w:r>
      <w:r w:rsidR="000C7FAB" w:rsidRPr="000C7FAB">
        <w:rPr>
          <w:rFonts w:ascii="Times New Roman" w:hAnsi="Times New Roman"/>
          <w:i/>
          <w:iCs/>
          <w:sz w:val="24"/>
          <w:szCs w:val="24"/>
          <w:lang w:val="en-US"/>
        </w:rPr>
        <w:t>)</w:t>
      </w:r>
      <w:r w:rsidR="000C7FAB" w:rsidRPr="000C7FAB">
        <w:rPr>
          <w:rFonts w:ascii="Times New Roman" w:hAnsi="Times New Roman"/>
          <w:i/>
          <w:iCs/>
          <w:sz w:val="24"/>
          <w:szCs w:val="24"/>
        </w:rPr>
        <w:t>,</w:t>
      </w:r>
      <w:r w:rsidR="000C7FAB" w:rsidRPr="000C7FAB">
        <w:rPr>
          <w:rFonts w:ascii="Times New Roman" w:hAnsi="Times New Roman"/>
          <w:i/>
          <w:iCs/>
          <w:sz w:val="24"/>
          <w:szCs w:val="24"/>
          <w:lang w:val="en-US"/>
        </w:rPr>
        <w:t xml:space="preserve"> Return On Asset (</w:t>
      </w:r>
      <w:r w:rsidR="00E52084">
        <w:rPr>
          <w:rFonts w:ascii="Times New Roman" w:hAnsi="Times New Roman"/>
          <w:i/>
          <w:iCs/>
          <w:sz w:val="24"/>
          <w:szCs w:val="24"/>
        </w:rPr>
        <w:t>ROA</w:t>
      </w:r>
      <w:r w:rsidR="000C7FAB" w:rsidRPr="000C7FAB">
        <w:rPr>
          <w:rFonts w:ascii="Times New Roman" w:hAnsi="Times New Roman"/>
          <w:i/>
          <w:iCs/>
          <w:sz w:val="24"/>
          <w:szCs w:val="24"/>
          <w:lang w:val="en-US"/>
        </w:rPr>
        <w:t>)</w:t>
      </w:r>
      <w:r w:rsidR="000C7FAB" w:rsidRPr="000C7FAB">
        <w:rPr>
          <w:rFonts w:ascii="Times New Roman" w:hAnsi="Times New Roman"/>
          <w:i/>
          <w:iCs/>
          <w:sz w:val="24"/>
          <w:szCs w:val="24"/>
        </w:rPr>
        <w:t>,</w:t>
      </w:r>
      <w:r w:rsidR="000C7FAB" w:rsidRPr="000C7FAB">
        <w:rPr>
          <w:rFonts w:ascii="Times New Roman" w:hAnsi="Times New Roman"/>
          <w:i/>
          <w:iCs/>
          <w:sz w:val="24"/>
          <w:szCs w:val="24"/>
          <w:lang w:val="en-US"/>
        </w:rPr>
        <w:t xml:space="preserve"> Financing To Deposit Ratio (</w:t>
      </w:r>
      <w:r w:rsidR="00E52084">
        <w:rPr>
          <w:rFonts w:ascii="Times New Roman" w:hAnsi="Times New Roman"/>
          <w:i/>
          <w:iCs/>
          <w:sz w:val="24"/>
          <w:szCs w:val="24"/>
        </w:rPr>
        <w:t>FDR</w:t>
      </w:r>
      <w:r w:rsidR="000C7FAB" w:rsidRPr="000C7FAB">
        <w:rPr>
          <w:rFonts w:ascii="Times New Roman" w:hAnsi="Times New Roman"/>
          <w:i/>
          <w:iCs/>
          <w:sz w:val="24"/>
          <w:szCs w:val="24"/>
          <w:lang w:val="en-US"/>
        </w:rPr>
        <w:t>)</w:t>
      </w:r>
      <w:r w:rsidR="000C7FAB" w:rsidRPr="000C7FAB">
        <w:rPr>
          <w:rFonts w:ascii="Times New Roman" w:hAnsi="Times New Roman"/>
          <w:i/>
          <w:iCs/>
          <w:sz w:val="24"/>
          <w:szCs w:val="24"/>
        </w:rPr>
        <w:t>,</w:t>
      </w:r>
      <w:r w:rsidR="000C7FAB" w:rsidRPr="000C7FAB">
        <w:rPr>
          <w:rFonts w:ascii="Times New Roman" w:hAnsi="Times New Roman"/>
          <w:i/>
          <w:iCs/>
          <w:sz w:val="24"/>
          <w:szCs w:val="24"/>
          <w:lang w:val="en-US"/>
        </w:rPr>
        <w:t xml:space="preserve"> Non Perfoming Finance (</w:t>
      </w:r>
      <w:r w:rsidR="00E52084">
        <w:rPr>
          <w:rFonts w:ascii="Times New Roman" w:hAnsi="Times New Roman"/>
          <w:i/>
          <w:iCs/>
          <w:sz w:val="24"/>
          <w:szCs w:val="24"/>
        </w:rPr>
        <w:t>NPF</w:t>
      </w:r>
      <w:r w:rsidR="000C7FAB" w:rsidRPr="000C7FAB">
        <w:rPr>
          <w:rFonts w:ascii="Times New Roman" w:hAnsi="Times New Roman"/>
          <w:i/>
          <w:iCs/>
          <w:sz w:val="24"/>
          <w:szCs w:val="24"/>
          <w:lang w:val="en-US"/>
        </w:rPr>
        <w:t>)</w:t>
      </w:r>
      <w:r w:rsidR="000C7FAB" w:rsidRPr="000C7FAB">
        <w:rPr>
          <w:rFonts w:ascii="Times New Roman" w:hAnsi="Times New Roman"/>
          <w:i/>
          <w:sz w:val="24"/>
          <w:szCs w:val="24"/>
        </w:rPr>
        <w:t xml:space="preserve"> Dan </w:t>
      </w:r>
      <w:r w:rsidR="000C7FAB" w:rsidRPr="000C7FAB">
        <w:rPr>
          <w:rFonts w:ascii="Times New Roman" w:hAnsi="Times New Roman"/>
          <w:i/>
          <w:sz w:val="24"/>
          <w:szCs w:val="24"/>
          <w:lang w:val="en-US"/>
        </w:rPr>
        <w:t>Operating Expenses Income (</w:t>
      </w:r>
      <w:r w:rsidR="00E52084">
        <w:rPr>
          <w:rFonts w:ascii="Times New Roman" w:hAnsi="Times New Roman"/>
          <w:i/>
          <w:iCs/>
          <w:sz w:val="24"/>
          <w:szCs w:val="24"/>
        </w:rPr>
        <w:t>BOPO</w:t>
      </w:r>
      <w:r w:rsidR="000C7FAB" w:rsidRPr="000C7FAB">
        <w:rPr>
          <w:rFonts w:ascii="Times New Roman" w:hAnsi="Times New Roman"/>
          <w:i/>
          <w:sz w:val="24"/>
          <w:szCs w:val="24"/>
        </w:rPr>
        <w:t xml:space="preserve">) </w:t>
      </w:r>
      <w:r w:rsidR="009F4E81">
        <w:rPr>
          <w:rFonts w:ascii="Times New Roman" w:hAnsi="Times New Roman"/>
          <w:iCs/>
          <w:sz w:val="24"/>
          <w:szCs w:val="24"/>
          <w:lang w:val="en-US"/>
        </w:rPr>
        <w:t xml:space="preserve">terhadap </w:t>
      </w:r>
      <w:r w:rsidRPr="006428D1">
        <w:rPr>
          <w:rFonts w:ascii="Times New Roman" w:hAnsi="Times New Roman"/>
          <w:i/>
          <w:iCs/>
          <w:sz w:val="24"/>
          <w:szCs w:val="24"/>
        </w:rPr>
        <w:t>Capital Adequacy Ratio</w:t>
      </w:r>
      <w:r w:rsidR="00E52084">
        <w:rPr>
          <w:rFonts w:ascii="Times New Roman" w:hAnsi="Times New Roman"/>
          <w:i/>
          <w:iCs/>
          <w:sz w:val="24"/>
          <w:szCs w:val="24"/>
        </w:rPr>
        <w:t xml:space="preserve"> (CAR)</w:t>
      </w:r>
      <w:r w:rsidRPr="006428D1">
        <w:rPr>
          <w:rFonts w:ascii="Times New Roman" w:hAnsi="Times New Roman"/>
          <w:i/>
          <w:iCs/>
          <w:sz w:val="24"/>
          <w:szCs w:val="24"/>
        </w:rPr>
        <w:t>?</w:t>
      </w:r>
    </w:p>
    <w:p w:rsidR="00F15A4E" w:rsidRDefault="00F15A4E" w:rsidP="003B671D">
      <w:pPr>
        <w:pStyle w:val="ListParagraph"/>
        <w:numPr>
          <w:ilvl w:val="0"/>
          <w:numId w:val="5"/>
        </w:numPr>
        <w:spacing w:after="200"/>
        <w:jc w:val="both"/>
        <w:rPr>
          <w:rFonts w:ascii="Times New Roman" w:hAnsi="Times New Roman"/>
          <w:b/>
          <w:sz w:val="24"/>
          <w:szCs w:val="24"/>
        </w:rPr>
      </w:pPr>
      <w:r w:rsidRPr="006A7DE5">
        <w:rPr>
          <w:rFonts w:ascii="Times New Roman" w:hAnsi="Times New Roman"/>
          <w:b/>
          <w:sz w:val="24"/>
          <w:szCs w:val="24"/>
        </w:rPr>
        <w:t xml:space="preserve"> Tujuan Penelitian</w:t>
      </w:r>
    </w:p>
    <w:p w:rsidR="00F15A4E" w:rsidRDefault="00F15A4E" w:rsidP="00F15A4E">
      <w:pPr>
        <w:pStyle w:val="ListParagraph"/>
        <w:ind w:firstLine="720"/>
        <w:jc w:val="both"/>
        <w:rPr>
          <w:rFonts w:ascii="Times New Roman" w:hAnsi="Times New Roman"/>
          <w:sz w:val="24"/>
          <w:szCs w:val="24"/>
        </w:rPr>
      </w:pPr>
      <w:r w:rsidRPr="00D43E90">
        <w:rPr>
          <w:rFonts w:ascii="Times New Roman" w:hAnsi="Times New Roman"/>
          <w:sz w:val="24"/>
          <w:szCs w:val="24"/>
        </w:rPr>
        <w:t>Berdasarkan pada rumusan masalah diatas, maka dapat ditetapkan tujuan dari penelitian ini adalah:</w:t>
      </w:r>
    </w:p>
    <w:p w:rsidR="00F15A4E" w:rsidRDefault="002F7664" w:rsidP="003B671D">
      <w:pPr>
        <w:pStyle w:val="ListParagraph"/>
        <w:numPr>
          <w:ilvl w:val="0"/>
          <w:numId w:val="6"/>
        </w:numPr>
        <w:spacing w:after="200"/>
        <w:jc w:val="both"/>
        <w:rPr>
          <w:rFonts w:ascii="Times New Roman" w:hAnsi="Times New Roman"/>
          <w:sz w:val="24"/>
          <w:szCs w:val="24"/>
        </w:rPr>
      </w:pPr>
      <w:r>
        <w:rPr>
          <w:rFonts w:ascii="Times New Roman" w:hAnsi="Times New Roman"/>
          <w:sz w:val="24"/>
          <w:szCs w:val="24"/>
        </w:rPr>
        <w:t xml:space="preserve">Untuk mengetahui apakah </w:t>
      </w:r>
      <w:r w:rsidR="005A0073">
        <w:rPr>
          <w:rFonts w:ascii="Times New Roman" w:hAnsi="Times New Roman"/>
          <w:sz w:val="24"/>
          <w:szCs w:val="24"/>
        </w:rPr>
        <w:t>variabel</w:t>
      </w:r>
      <w:r w:rsidR="000127B2">
        <w:rPr>
          <w:rFonts w:ascii="Times New Roman" w:hAnsi="Times New Roman"/>
          <w:sz w:val="24"/>
          <w:szCs w:val="24"/>
          <w:lang w:val="en-US"/>
        </w:rPr>
        <w:t xml:space="preserve"> </w:t>
      </w:r>
      <w:r w:rsidR="00A43126">
        <w:rPr>
          <w:rFonts w:ascii="Times New Roman" w:hAnsi="Times New Roman"/>
          <w:sz w:val="24"/>
          <w:szCs w:val="24"/>
          <w:lang w:val="en-US"/>
        </w:rPr>
        <w:t>Ukuran Bank (</w:t>
      </w:r>
      <w:r w:rsidR="00A43126" w:rsidRPr="00C56B86">
        <w:rPr>
          <w:rFonts w:ascii="Times New Roman" w:hAnsi="Times New Roman"/>
          <w:i/>
          <w:sz w:val="24"/>
          <w:szCs w:val="24"/>
        </w:rPr>
        <w:t>SIZE</w:t>
      </w:r>
      <w:r w:rsidR="00A43126" w:rsidRPr="00C56B86">
        <w:rPr>
          <w:rFonts w:ascii="Times New Roman" w:hAnsi="Times New Roman"/>
          <w:i/>
          <w:sz w:val="24"/>
          <w:szCs w:val="24"/>
          <w:lang w:val="en-US"/>
        </w:rPr>
        <w:t>)</w:t>
      </w:r>
      <w:r w:rsidR="000127B2">
        <w:rPr>
          <w:rFonts w:ascii="Times New Roman" w:hAnsi="Times New Roman"/>
          <w:i/>
          <w:sz w:val="24"/>
          <w:szCs w:val="24"/>
          <w:lang w:val="en-US"/>
        </w:rPr>
        <w:t xml:space="preserve"> </w:t>
      </w:r>
      <w:r>
        <w:rPr>
          <w:rFonts w:ascii="Times New Roman" w:hAnsi="Times New Roman"/>
          <w:sz w:val="24"/>
          <w:szCs w:val="24"/>
        </w:rPr>
        <w:t xml:space="preserve">berpengaruh </w:t>
      </w:r>
      <w:r w:rsidR="008D1C8B">
        <w:rPr>
          <w:rFonts w:ascii="Times New Roman" w:hAnsi="Times New Roman"/>
          <w:sz w:val="24"/>
          <w:szCs w:val="24"/>
        </w:rPr>
        <w:t xml:space="preserve">terhadap </w:t>
      </w:r>
      <w:r w:rsidR="00234A75">
        <w:rPr>
          <w:rFonts w:ascii="Times New Roman" w:hAnsi="Times New Roman"/>
          <w:sz w:val="24"/>
          <w:szCs w:val="24"/>
        </w:rPr>
        <w:t xml:space="preserve">variabel </w:t>
      </w:r>
      <w:r w:rsidR="00F15A4E" w:rsidRPr="00172E4B">
        <w:rPr>
          <w:rFonts w:ascii="Times New Roman" w:hAnsi="Times New Roman"/>
          <w:i/>
          <w:iCs/>
          <w:sz w:val="24"/>
          <w:szCs w:val="24"/>
        </w:rPr>
        <w:t>CapitalAdequacy Ratio</w:t>
      </w:r>
      <w:r w:rsidR="00F15A4E">
        <w:rPr>
          <w:rFonts w:ascii="Times New Roman" w:hAnsi="Times New Roman"/>
          <w:sz w:val="24"/>
          <w:szCs w:val="24"/>
        </w:rPr>
        <w:t>.</w:t>
      </w:r>
    </w:p>
    <w:p w:rsidR="00F15A4E" w:rsidRDefault="002F7664" w:rsidP="003B671D">
      <w:pPr>
        <w:pStyle w:val="ListParagraph"/>
        <w:numPr>
          <w:ilvl w:val="0"/>
          <w:numId w:val="6"/>
        </w:numPr>
        <w:spacing w:after="200"/>
        <w:jc w:val="both"/>
        <w:rPr>
          <w:rFonts w:ascii="Times New Roman" w:hAnsi="Times New Roman"/>
          <w:sz w:val="24"/>
          <w:szCs w:val="24"/>
        </w:rPr>
      </w:pPr>
      <w:r>
        <w:rPr>
          <w:rFonts w:ascii="Times New Roman" w:hAnsi="Times New Roman"/>
          <w:sz w:val="24"/>
          <w:szCs w:val="24"/>
        </w:rPr>
        <w:t xml:space="preserve">Untuk mengatahui apakah </w:t>
      </w:r>
      <w:r w:rsidR="00234A75">
        <w:rPr>
          <w:rFonts w:ascii="Times New Roman" w:hAnsi="Times New Roman"/>
          <w:sz w:val="24"/>
          <w:szCs w:val="24"/>
        </w:rPr>
        <w:t xml:space="preserve">variabel </w:t>
      </w:r>
      <w:r w:rsidR="00A43126" w:rsidRPr="000C7FAB">
        <w:rPr>
          <w:rFonts w:ascii="Times New Roman" w:hAnsi="Times New Roman"/>
          <w:i/>
          <w:iCs/>
          <w:sz w:val="24"/>
          <w:szCs w:val="24"/>
          <w:lang w:val="en-US"/>
        </w:rPr>
        <w:t xml:space="preserve">Return On Asset </w:t>
      </w:r>
      <w:r w:rsidR="00A43126">
        <w:rPr>
          <w:rFonts w:ascii="Times New Roman" w:hAnsi="Times New Roman"/>
          <w:i/>
          <w:iCs/>
          <w:sz w:val="24"/>
          <w:szCs w:val="24"/>
          <w:lang w:val="en-US"/>
        </w:rPr>
        <w:t>(</w:t>
      </w:r>
      <w:r w:rsidR="00234A75" w:rsidRPr="000069F3">
        <w:rPr>
          <w:rFonts w:ascii="Times New Roman" w:hAnsi="Times New Roman"/>
          <w:i/>
          <w:iCs/>
          <w:sz w:val="24"/>
          <w:szCs w:val="24"/>
        </w:rPr>
        <w:t>ROA</w:t>
      </w:r>
      <w:r w:rsidR="00A43126">
        <w:rPr>
          <w:rFonts w:ascii="Times New Roman" w:hAnsi="Times New Roman"/>
          <w:sz w:val="24"/>
          <w:szCs w:val="24"/>
        </w:rPr>
        <w:t xml:space="preserve">) </w:t>
      </w:r>
      <w:r>
        <w:rPr>
          <w:rFonts w:ascii="Times New Roman" w:hAnsi="Times New Roman"/>
          <w:sz w:val="24"/>
          <w:szCs w:val="24"/>
        </w:rPr>
        <w:t xml:space="preserve">berpengaruh </w:t>
      </w:r>
      <w:r w:rsidR="00234A75">
        <w:rPr>
          <w:rFonts w:ascii="Times New Roman" w:hAnsi="Times New Roman"/>
          <w:sz w:val="24"/>
          <w:szCs w:val="24"/>
        </w:rPr>
        <w:t>t</w:t>
      </w:r>
      <w:r w:rsidR="00F15A4E">
        <w:rPr>
          <w:rFonts w:ascii="Times New Roman" w:hAnsi="Times New Roman"/>
          <w:sz w:val="24"/>
          <w:szCs w:val="24"/>
        </w:rPr>
        <w:t xml:space="preserve">erhadap </w:t>
      </w:r>
      <w:r w:rsidR="00234A75">
        <w:rPr>
          <w:rFonts w:ascii="Times New Roman" w:hAnsi="Times New Roman"/>
          <w:sz w:val="24"/>
          <w:szCs w:val="24"/>
        </w:rPr>
        <w:t xml:space="preserve">variabel </w:t>
      </w:r>
      <w:r w:rsidR="00F15A4E" w:rsidRPr="00172E4B">
        <w:rPr>
          <w:rFonts w:ascii="Times New Roman" w:hAnsi="Times New Roman"/>
          <w:i/>
          <w:iCs/>
          <w:sz w:val="24"/>
          <w:szCs w:val="24"/>
        </w:rPr>
        <w:t>Capital Adequacy Ratio</w:t>
      </w:r>
      <w:r w:rsidR="00F15A4E">
        <w:rPr>
          <w:rFonts w:ascii="Times New Roman" w:hAnsi="Times New Roman"/>
          <w:sz w:val="24"/>
          <w:szCs w:val="24"/>
        </w:rPr>
        <w:t>.</w:t>
      </w:r>
    </w:p>
    <w:p w:rsidR="00F15A4E" w:rsidRDefault="002F7664" w:rsidP="003B671D">
      <w:pPr>
        <w:pStyle w:val="ListParagraph"/>
        <w:numPr>
          <w:ilvl w:val="0"/>
          <w:numId w:val="6"/>
        </w:numPr>
        <w:spacing w:after="200"/>
        <w:jc w:val="both"/>
        <w:rPr>
          <w:rFonts w:ascii="Times New Roman" w:hAnsi="Times New Roman"/>
          <w:sz w:val="24"/>
          <w:szCs w:val="24"/>
        </w:rPr>
      </w:pPr>
      <w:r>
        <w:rPr>
          <w:rFonts w:ascii="Times New Roman" w:hAnsi="Times New Roman"/>
          <w:sz w:val="24"/>
          <w:szCs w:val="24"/>
        </w:rPr>
        <w:t xml:space="preserve">Untuk mengatahui apakah </w:t>
      </w:r>
      <w:r w:rsidR="00234A75">
        <w:rPr>
          <w:rFonts w:ascii="Times New Roman" w:hAnsi="Times New Roman"/>
          <w:sz w:val="24"/>
          <w:szCs w:val="24"/>
        </w:rPr>
        <w:t>variabel</w:t>
      </w:r>
      <w:r w:rsidR="000127B2">
        <w:rPr>
          <w:rFonts w:ascii="Times New Roman" w:hAnsi="Times New Roman"/>
          <w:sz w:val="24"/>
          <w:szCs w:val="24"/>
          <w:lang w:val="en-US"/>
        </w:rPr>
        <w:t xml:space="preserve"> </w:t>
      </w:r>
      <w:r w:rsidR="00A43126" w:rsidRPr="000C7FAB">
        <w:rPr>
          <w:rFonts w:ascii="Times New Roman" w:hAnsi="Times New Roman"/>
          <w:i/>
          <w:iCs/>
          <w:sz w:val="24"/>
          <w:szCs w:val="24"/>
          <w:lang w:val="en-US"/>
        </w:rPr>
        <w:t>Financing To Deposit Ratio</w:t>
      </w:r>
      <w:r w:rsidR="00A43126">
        <w:rPr>
          <w:rFonts w:ascii="Times New Roman" w:hAnsi="Times New Roman"/>
          <w:sz w:val="24"/>
          <w:szCs w:val="24"/>
          <w:lang w:val="en-US"/>
        </w:rPr>
        <w:t>(</w:t>
      </w:r>
      <w:r w:rsidR="00234A75" w:rsidRPr="000069F3">
        <w:rPr>
          <w:rFonts w:ascii="Times New Roman" w:hAnsi="Times New Roman"/>
          <w:i/>
          <w:iCs/>
          <w:sz w:val="24"/>
          <w:szCs w:val="24"/>
        </w:rPr>
        <w:t>FDR</w:t>
      </w:r>
      <w:r w:rsidR="00A43126">
        <w:rPr>
          <w:rFonts w:ascii="Times New Roman" w:hAnsi="Times New Roman"/>
          <w:i/>
          <w:iCs/>
          <w:sz w:val="24"/>
          <w:szCs w:val="24"/>
          <w:lang w:val="en-US"/>
        </w:rPr>
        <w:t xml:space="preserve">) </w:t>
      </w:r>
      <w:r>
        <w:rPr>
          <w:rFonts w:ascii="Times New Roman" w:hAnsi="Times New Roman"/>
          <w:sz w:val="24"/>
          <w:szCs w:val="24"/>
        </w:rPr>
        <w:t xml:space="preserve">berpengaruh </w:t>
      </w:r>
      <w:r w:rsidR="00234A75">
        <w:rPr>
          <w:rFonts w:ascii="Times New Roman" w:hAnsi="Times New Roman"/>
          <w:sz w:val="24"/>
          <w:szCs w:val="24"/>
        </w:rPr>
        <w:t>t</w:t>
      </w:r>
      <w:r w:rsidR="00F15A4E">
        <w:rPr>
          <w:rFonts w:ascii="Times New Roman" w:hAnsi="Times New Roman"/>
          <w:sz w:val="24"/>
          <w:szCs w:val="24"/>
        </w:rPr>
        <w:t xml:space="preserve">erhadap </w:t>
      </w:r>
      <w:r w:rsidR="00234A75">
        <w:rPr>
          <w:rFonts w:ascii="Times New Roman" w:hAnsi="Times New Roman"/>
          <w:i/>
          <w:iCs/>
          <w:sz w:val="24"/>
          <w:szCs w:val="24"/>
        </w:rPr>
        <w:t xml:space="preserve">variabel </w:t>
      </w:r>
      <w:r w:rsidR="00F15A4E" w:rsidRPr="00172E4B">
        <w:rPr>
          <w:rFonts w:ascii="Times New Roman" w:hAnsi="Times New Roman"/>
          <w:i/>
          <w:iCs/>
          <w:sz w:val="24"/>
          <w:szCs w:val="24"/>
        </w:rPr>
        <w:t>Capital Adequacy Ratio</w:t>
      </w:r>
      <w:r w:rsidR="00F15A4E">
        <w:rPr>
          <w:rFonts w:ascii="Times New Roman" w:hAnsi="Times New Roman"/>
          <w:sz w:val="24"/>
          <w:szCs w:val="24"/>
        </w:rPr>
        <w:t>.</w:t>
      </w:r>
    </w:p>
    <w:p w:rsidR="00F15A4E" w:rsidRDefault="007F6E78" w:rsidP="003B671D">
      <w:pPr>
        <w:pStyle w:val="ListParagraph"/>
        <w:numPr>
          <w:ilvl w:val="0"/>
          <w:numId w:val="6"/>
        </w:numPr>
        <w:spacing w:after="200"/>
        <w:jc w:val="both"/>
        <w:rPr>
          <w:rFonts w:ascii="Times New Roman" w:hAnsi="Times New Roman"/>
          <w:sz w:val="24"/>
          <w:szCs w:val="24"/>
        </w:rPr>
      </w:pPr>
      <w:r>
        <w:rPr>
          <w:rFonts w:ascii="Times New Roman" w:hAnsi="Times New Roman"/>
          <w:sz w:val="24"/>
          <w:szCs w:val="24"/>
        </w:rPr>
        <w:t xml:space="preserve">Untuk mengatahui apakah </w:t>
      </w:r>
      <w:r w:rsidR="00234A75">
        <w:rPr>
          <w:rFonts w:ascii="Times New Roman" w:hAnsi="Times New Roman"/>
          <w:sz w:val="24"/>
          <w:szCs w:val="24"/>
        </w:rPr>
        <w:t xml:space="preserve">variabel </w:t>
      </w:r>
      <w:r w:rsidR="00A43126" w:rsidRPr="000C7FAB">
        <w:rPr>
          <w:rFonts w:ascii="Times New Roman" w:hAnsi="Times New Roman"/>
          <w:i/>
          <w:iCs/>
          <w:sz w:val="24"/>
          <w:szCs w:val="24"/>
          <w:lang w:val="en-US"/>
        </w:rPr>
        <w:t>Non Perfoming Finance</w:t>
      </w:r>
      <w:r w:rsidR="00A43126">
        <w:rPr>
          <w:rFonts w:ascii="Times New Roman" w:hAnsi="Times New Roman"/>
          <w:sz w:val="24"/>
          <w:szCs w:val="24"/>
          <w:lang w:val="en-US"/>
        </w:rPr>
        <w:t>(</w:t>
      </w:r>
      <w:r w:rsidR="00234A75" w:rsidRPr="000069F3">
        <w:rPr>
          <w:rFonts w:ascii="Times New Roman" w:hAnsi="Times New Roman"/>
          <w:i/>
          <w:iCs/>
          <w:sz w:val="24"/>
          <w:szCs w:val="24"/>
        </w:rPr>
        <w:t>NPF</w:t>
      </w:r>
      <w:r w:rsidR="00A43126">
        <w:rPr>
          <w:rFonts w:ascii="Times New Roman" w:hAnsi="Times New Roman"/>
          <w:sz w:val="24"/>
          <w:szCs w:val="24"/>
          <w:lang w:val="en-US"/>
        </w:rPr>
        <w:t xml:space="preserve">) </w:t>
      </w:r>
      <w:r>
        <w:rPr>
          <w:rFonts w:ascii="Times New Roman" w:hAnsi="Times New Roman"/>
          <w:sz w:val="24"/>
          <w:szCs w:val="24"/>
        </w:rPr>
        <w:t xml:space="preserve">berpengaruh </w:t>
      </w:r>
      <w:r w:rsidR="00234A75">
        <w:rPr>
          <w:rFonts w:ascii="Times New Roman" w:hAnsi="Times New Roman"/>
          <w:sz w:val="24"/>
          <w:szCs w:val="24"/>
        </w:rPr>
        <w:t xml:space="preserve"> t</w:t>
      </w:r>
      <w:r w:rsidR="00F15A4E">
        <w:rPr>
          <w:rFonts w:ascii="Times New Roman" w:hAnsi="Times New Roman"/>
          <w:sz w:val="24"/>
          <w:szCs w:val="24"/>
        </w:rPr>
        <w:t xml:space="preserve">erhadap </w:t>
      </w:r>
      <w:r w:rsidR="00234A75">
        <w:rPr>
          <w:rFonts w:ascii="Times New Roman" w:hAnsi="Times New Roman"/>
          <w:sz w:val="24"/>
          <w:szCs w:val="24"/>
        </w:rPr>
        <w:t xml:space="preserve">variabel </w:t>
      </w:r>
      <w:r w:rsidR="00F15A4E" w:rsidRPr="00172E4B">
        <w:rPr>
          <w:rFonts w:ascii="Times New Roman" w:hAnsi="Times New Roman"/>
          <w:i/>
          <w:iCs/>
          <w:sz w:val="24"/>
          <w:szCs w:val="24"/>
        </w:rPr>
        <w:t>Capital Adequacy Ratio</w:t>
      </w:r>
      <w:r w:rsidR="00F15A4E">
        <w:rPr>
          <w:rFonts w:ascii="Times New Roman" w:hAnsi="Times New Roman"/>
          <w:sz w:val="24"/>
          <w:szCs w:val="24"/>
        </w:rPr>
        <w:t>.</w:t>
      </w:r>
    </w:p>
    <w:p w:rsidR="00F15A4E" w:rsidRDefault="007F6E78" w:rsidP="003B671D">
      <w:pPr>
        <w:pStyle w:val="ListParagraph"/>
        <w:numPr>
          <w:ilvl w:val="0"/>
          <w:numId w:val="6"/>
        </w:numPr>
        <w:spacing w:after="200"/>
        <w:jc w:val="both"/>
        <w:rPr>
          <w:rFonts w:ascii="Times New Roman" w:hAnsi="Times New Roman"/>
          <w:sz w:val="24"/>
          <w:szCs w:val="24"/>
        </w:rPr>
      </w:pPr>
      <w:r>
        <w:rPr>
          <w:rFonts w:ascii="Times New Roman" w:hAnsi="Times New Roman"/>
          <w:sz w:val="24"/>
          <w:szCs w:val="24"/>
        </w:rPr>
        <w:t xml:space="preserve">Untuk mengatahui apakah </w:t>
      </w:r>
      <w:r w:rsidR="00234A75">
        <w:rPr>
          <w:rFonts w:ascii="Times New Roman" w:hAnsi="Times New Roman"/>
          <w:sz w:val="24"/>
          <w:szCs w:val="24"/>
        </w:rPr>
        <w:t xml:space="preserve">variabel </w:t>
      </w:r>
      <w:r w:rsidR="00A43126" w:rsidRPr="000C7FAB">
        <w:rPr>
          <w:rFonts w:ascii="Times New Roman" w:hAnsi="Times New Roman"/>
          <w:i/>
          <w:sz w:val="24"/>
          <w:szCs w:val="24"/>
          <w:lang w:val="en-US"/>
        </w:rPr>
        <w:t>Operating Expenses Income</w:t>
      </w:r>
      <w:r w:rsidR="00B60E23">
        <w:rPr>
          <w:rFonts w:ascii="Times New Roman" w:hAnsi="Times New Roman"/>
          <w:i/>
          <w:sz w:val="24"/>
          <w:szCs w:val="24"/>
          <w:lang w:val="en-US"/>
        </w:rPr>
        <w:t xml:space="preserve"> </w:t>
      </w:r>
      <w:r w:rsidR="00A43126">
        <w:rPr>
          <w:rFonts w:ascii="Times New Roman" w:hAnsi="Times New Roman"/>
          <w:sz w:val="24"/>
          <w:szCs w:val="24"/>
          <w:lang w:val="en-US"/>
        </w:rPr>
        <w:t>(</w:t>
      </w:r>
      <w:r w:rsidR="00234A75" w:rsidRPr="000069F3">
        <w:rPr>
          <w:rFonts w:ascii="Times New Roman" w:hAnsi="Times New Roman"/>
          <w:i/>
          <w:iCs/>
          <w:sz w:val="24"/>
          <w:szCs w:val="24"/>
        </w:rPr>
        <w:t>BOPO</w:t>
      </w:r>
      <w:r w:rsidR="00A43126">
        <w:rPr>
          <w:rFonts w:ascii="Times New Roman" w:hAnsi="Times New Roman"/>
          <w:i/>
          <w:iCs/>
          <w:sz w:val="24"/>
          <w:szCs w:val="24"/>
          <w:lang w:val="en-US"/>
        </w:rPr>
        <w:t>)</w:t>
      </w:r>
      <w:r>
        <w:rPr>
          <w:rFonts w:ascii="Times New Roman" w:hAnsi="Times New Roman"/>
          <w:sz w:val="24"/>
          <w:szCs w:val="24"/>
        </w:rPr>
        <w:t xml:space="preserve"> berpengaruh </w:t>
      </w:r>
      <w:r w:rsidR="00234A75">
        <w:rPr>
          <w:rFonts w:ascii="Times New Roman" w:hAnsi="Times New Roman"/>
          <w:sz w:val="24"/>
          <w:szCs w:val="24"/>
        </w:rPr>
        <w:t xml:space="preserve"> t</w:t>
      </w:r>
      <w:r w:rsidR="00F15A4E">
        <w:rPr>
          <w:rFonts w:ascii="Times New Roman" w:hAnsi="Times New Roman"/>
          <w:sz w:val="24"/>
          <w:szCs w:val="24"/>
        </w:rPr>
        <w:t>erhadap</w:t>
      </w:r>
      <w:r w:rsidR="00234A75">
        <w:rPr>
          <w:rFonts w:ascii="Times New Roman" w:hAnsi="Times New Roman"/>
          <w:sz w:val="24"/>
          <w:szCs w:val="24"/>
        </w:rPr>
        <w:t xml:space="preserve"> variabel </w:t>
      </w:r>
      <w:r w:rsidR="00F15A4E" w:rsidRPr="00172E4B">
        <w:rPr>
          <w:rFonts w:ascii="Times New Roman" w:hAnsi="Times New Roman"/>
          <w:i/>
          <w:iCs/>
          <w:sz w:val="24"/>
          <w:szCs w:val="24"/>
        </w:rPr>
        <w:t>Capital Adequacy Ratio</w:t>
      </w:r>
      <w:r w:rsidR="00F15A4E">
        <w:rPr>
          <w:rFonts w:ascii="Times New Roman" w:hAnsi="Times New Roman"/>
          <w:sz w:val="24"/>
          <w:szCs w:val="24"/>
        </w:rPr>
        <w:t>.</w:t>
      </w:r>
    </w:p>
    <w:p w:rsidR="00D31ACA" w:rsidRPr="00A43126" w:rsidRDefault="007F6E78" w:rsidP="00A43126">
      <w:pPr>
        <w:pStyle w:val="ListParagraph"/>
        <w:numPr>
          <w:ilvl w:val="0"/>
          <w:numId w:val="6"/>
        </w:numPr>
        <w:spacing w:after="200"/>
        <w:jc w:val="both"/>
        <w:rPr>
          <w:rFonts w:ascii="Times New Roman" w:hAnsi="Times New Roman"/>
          <w:sz w:val="24"/>
          <w:szCs w:val="24"/>
        </w:rPr>
      </w:pPr>
      <w:r>
        <w:rPr>
          <w:rFonts w:ascii="Times New Roman" w:hAnsi="Times New Roman"/>
          <w:sz w:val="24"/>
          <w:szCs w:val="24"/>
        </w:rPr>
        <w:t xml:space="preserve">Untuk mengatahui apakah ada berpengaruh variabel </w:t>
      </w:r>
      <w:r w:rsidR="00A43126" w:rsidRPr="000C7FAB">
        <w:rPr>
          <w:rFonts w:ascii="Times New Roman" w:hAnsi="Times New Roman"/>
          <w:i/>
          <w:sz w:val="24"/>
          <w:szCs w:val="24"/>
          <w:lang w:val="en-US"/>
        </w:rPr>
        <w:t>Ukuran Bank (</w:t>
      </w:r>
      <w:r w:rsidR="00F43327">
        <w:rPr>
          <w:rFonts w:ascii="Times New Roman" w:hAnsi="Times New Roman"/>
          <w:i/>
          <w:iCs/>
          <w:sz w:val="24"/>
          <w:szCs w:val="24"/>
        </w:rPr>
        <w:t>SIZE</w:t>
      </w:r>
      <w:r w:rsidR="00A43126" w:rsidRPr="000C7FAB">
        <w:rPr>
          <w:rFonts w:ascii="Times New Roman" w:hAnsi="Times New Roman"/>
          <w:i/>
          <w:iCs/>
          <w:sz w:val="24"/>
          <w:szCs w:val="24"/>
          <w:lang w:val="en-US"/>
        </w:rPr>
        <w:t>)</w:t>
      </w:r>
      <w:r w:rsidR="00A43126" w:rsidRPr="000C7FAB">
        <w:rPr>
          <w:rFonts w:ascii="Times New Roman" w:hAnsi="Times New Roman"/>
          <w:i/>
          <w:iCs/>
          <w:sz w:val="24"/>
          <w:szCs w:val="24"/>
        </w:rPr>
        <w:t>,</w:t>
      </w:r>
      <w:r w:rsidR="00A43126" w:rsidRPr="000C7FAB">
        <w:rPr>
          <w:rFonts w:ascii="Times New Roman" w:hAnsi="Times New Roman"/>
          <w:i/>
          <w:iCs/>
          <w:sz w:val="24"/>
          <w:szCs w:val="24"/>
          <w:lang w:val="en-US"/>
        </w:rPr>
        <w:t xml:space="preserve"> Return On Asset (</w:t>
      </w:r>
      <w:r w:rsidR="00F43327">
        <w:rPr>
          <w:rFonts w:ascii="Times New Roman" w:hAnsi="Times New Roman"/>
          <w:i/>
          <w:iCs/>
          <w:sz w:val="24"/>
          <w:szCs w:val="24"/>
        </w:rPr>
        <w:t>ROA</w:t>
      </w:r>
      <w:r w:rsidR="00A43126" w:rsidRPr="000C7FAB">
        <w:rPr>
          <w:rFonts w:ascii="Times New Roman" w:hAnsi="Times New Roman"/>
          <w:i/>
          <w:iCs/>
          <w:sz w:val="24"/>
          <w:szCs w:val="24"/>
          <w:lang w:val="en-US"/>
        </w:rPr>
        <w:t>)</w:t>
      </w:r>
      <w:r w:rsidR="00A43126" w:rsidRPr="000C7FAB">
        <w:rPr>
          <w:rFonts w:ascii="Times New Roman" w:hAnsi="Times New Roman"/>
          <w:i/>
          <w:iCs/>
          <w:sz w:val="24"/>
          <w:szCs w:val="24"/>
        </w:rPr>
        <w:t>,</w:t>
      </w:r>
      <w:r w:rsidR="00A43126" w:rsidRPr="000C7FAB">
        <w:rPr>
          <w:rFonts w:ascii="Times New Roman" w:hAnsi="Times New Roman"/>
          <w:i/>
          <w:iCs/>
          <w:sz w:val="24"/>
          <w:szCs w:val="24"/>
          <w:lang w:val="en-US"/>
        </w:rPr>
        <w:t xml:space="preserve"> Financing To Deposit Ratio </w:t>
      </w:r>
      <w:r w:rsidR="00A43126" w:rsidRPr="000C7FAB">
        <w:rPr>
          <w:rFonts w:ascii="Times New Roman" w:hAnsi="Times New Roman"/>
          <w:i/>
          <w:iCs/>
          <w:sz w:val="24"/>
          <w:szCs w:val="24"/>
          <w:lang w:val="en-US"/>
        </w:rPr>
        <w:lastRenderedPageBreak/>
        <w:t>(</w:t>
      </w:r>
      <w:r w:rsidR="00F43327">
        <w:rPr>
          <w:rFonts w:ascii="Times New Roman" w:hAnsi="Times New Roman"/>
          <w:i/>
          <w:iCs/>
          <w:sz w:val="24"/>
          <w:szCs w:val="24"/>
        </w:rPr>
        <w:t>FDR</w:t>
      </w:r>
      <w:r w:rsidR="00A43126" w:rsidRPr="000C7FAB">
        <w:rPr>
          <w:rFonts w:ascii="Times New Roman" w:hAnsi="Times New Roman"/>
          <w:i/>
          <w:iCs/>
          <w:sz w:val="24"/>
          <w:szCs w:val="24"/>
          <w:lang w:val="en-US"/>
        </w:rPr>
        <w:t>)</w:t>
      </w:r>
      <w:r w:rsidR="00A43126" w:rsidRPr="000C7FAB">
        <w:rPr>
          <w:rFonts w:ascii="Times New Roman" w:hAnsi="Times New Roman"/>
          <w:i/>
          <w:iCs/>
          <w:sz w:val="24"/>
          <w:szCs w:val="24"/>
        </w:rPr>
        <w:t>,</w:t>
      </w:r>
      <w:r w:rsidR="00A43126" w:rsidRPr="000C7FAB">
        <w:rPr>
          <w:rFonts w:ascii="Times New Roman" w:hAnsi="Times New Roman"/>
          <w:i/>
          <w:iCs/>
          <w:sz w:val="24"/>
          <w:szCs w:val="24"/>
          <w:lang w:val="en-US"/>
        </w:rPr>
        <w:t>Non Perfoming Finance (</w:t>
      </w:r>
      <w:r w:rsidR="00F43327">
        <w:rPr>
          <w:rFonts w:ascii="Times New Roman" w:hAnsi="Times New Roman"/>
          <w:i/>
          <w:iCs/>
          <w:sz w:val="24"/>
          <w:szCs w:val="24"/>
        </w:rPr>
        <w:t>NPF</w:t>
      </w:r>
      <w:r w:rsidR="00A43126" w:rsidRPr="000C7FAB">
        <w:rPr>
          <w:rFonts w:ascii="Times New Roman" w:hAnsi="Times New Roman"/>
          <w:i/>
          <w:iCs/>
          <w:sz w:val="24"/>
          <w:szCs w:val="24"/>
          <w:lang w:val="en-US"/>
        </w:rPr>
        <w:t>)</w:t>
      </w:r>
      <w:r w:rsidR="00A43126" w:rsidRPr="000C7FAB">
        <w:rPr>
          <w:rFonts w:ascii="Times New Roman" w:hAnsi="Times New Roman"/>
          <w:i/>
          <w:sz w:val="24"/>
          <w:szCs w:val="24"/>
        </w:rPr>
        <w:t xml:space="preserve"> Dan </w:t>
      </w:r>
      <w:r w:rsidR="00A43126" w:rsidRPr="000C7FAB">
        <w:rPr>
          <w:rFonts w:ascii="Times New Roman" w:hAnsi="Times New Roman"/>
          <w:i/>
          <w:sz w:val="24"/>
          <w:szCs w:val="24"/>
          <w:lang w:val="en-US"/>
        </w:rPr>
        <w:t>Operating Expenses Income (</w:t>
      </w:r>
      <w:r w:rsidR="00F43327">
        <w:rPr>
          <w:rFonts w:ascii="Times New Roman" w:hAnsi="Times New Roman"/>
          <w:i/>
          <w:iCs/>
          <w:sz w:val="24"/>
          <w:szCs w:val="24"/>
        </w:rPr>
        <w:t>BOBO</w:t>
      </w:r>
      <w:r w:rsidR="00A43126" w:rsidRPr="000C7FAB">
        <w:rPr>
          <w:rFonts w:ascii="Times New Roman" w:hAnsi="Times New Roman"/>
          <w:i/>
          <w:sz w:val="24"/>
          <w:szCs w:val="24"/>
        </w:rPr>
        <w:t xml:space="preserve">) </w:t>
      </w:r>
      <w:r>
        <w:rPr>
          <w:rFonts w:ascii="Times New Roman" w:hAnsi="Times New Roman"/>
          <w:sz w:val="24"/>
          <w:szCs w:val="24"/>
        </w:rPr>
        <w:t xml:space="preserve">terhadap </w:t>
      </w:r>
      <w:r w:rsidRPr="00172E4B">
        <w:rPr>
          <w:rFonts w:ascii="Times New Roman" w:hAnsi="Times New Roman"/>
          <w:i/>
          <w:iCs/>
          <w:sz w:val="24"/>
          <w:szCs w:val="24"/>
        </w:rPr>
        <w:t>Capital Adequacy Ratio</w:t>
      </w:r>
      <w:r>
        <w:rPr>
          <w:rFonts w:ascii="Times New Roman" w:hAnsi="Times New Roman"/>
          <w:sz w:val="24"/>
          <w:szCs w:val="24"/>
        </w:rPr>
        <w:t>.</w:t>
      </w:r>
    </w:p>
    <w:p w:rsidR="00F15A4E" w:rsidRDefault="00F15A4E" w:rsidP="003B671D">
      <w:pPr>
        <w:pStyle w:val="ListParagraph"/>
        <w:numPr>
          <w:ilvl w:val="0"/>
          <w:numId w:val="5"/>
        </w:numPr>
        <w:spacing w:after="200"/>
        <w:jc w:val="both"/>
        <w:rPr>
          <w:rFonts w:ascii="Times New Roman" w:hAnsi="Times New Roman"/>
          <w:b/>
          <w:sz w:val="24"/>
          <w:szCs w:val="24"/>
        </w:rPr>
      </w:pPr>
      <w:r w:rsidRPr="00250DF0">
        <w:rPr>
          <w:rFonts w:ascii="Times New Roman" w:hAnsi="Times New Roman"/>
          <w:b/>
          <w:sz w:val="24"/>
          <w:szCs w:val="24"/>
        </w:rPr>
        <w:t>Manfaat Penelitian</w:t>
      </w:r>
    </w:p>
    <w:p w:rsidR="007F6E78" w:rsidRPr="00D31ACA" w:rsidRDefault="00F15A4E" w:rsidP="00D31ACA">
      <w:pPr>
        <w:pStyle w:val="ListParagraph"/>
        <w:ind w:firstLine="720"/>
        <w:jc w:val="both"/>
        <w:rPr>
          <w:rFonts w:ascii="Times New Roman" w:hAnsi="Times New Roman"/>
          <w:sz w:val="24"/>
          <w:szCs w:val="24"/>
        </w:rPr>
      </w:pPr>
      <w:r w:rsidRPr="00250DF0">
        <w:rPr>
          <w:rFonts w:ascii="Times New Roman" w:hAnsi="Times New Roman"/>
          <w:sz w:val="24"/>
          <w:szCs w:val="24"/>
        </w:rPr>
        <w:t xml:space="preserve">Manfaat penelitian yang diharapkan dalam penelitian ini dapat diuraiakan </w:t>
      </w:r>
      <w:r w:rsidRPr="009223AA">
        <w:rPr>
          <w:rFonts w:ascii="Times New Roman" w:hAnsi="Times New Roman"/>
          <w:sz w:val="24"/>
          <w:szCs w:val="24"/>
        </w:rPr>
        <w:t>sebagi berikut:</w:t>
      </w:r>
    </w:p>
    <w:p w:rsidR="00F15A4E" w:rsidRPr="0071783E" w:rsidRDefault="00F15A4E" w:rsidP="003B671D">
      <w:pPr>
        <w:pStyle w:val="ListParagraph"/>
        <w:numPr>
          <w:ilvl w:val="0"/>
          <w:numId w:val="7"/>
        </w:numPr>
        <w:spacing w:after="200"/>
        <w:jc w:val="both"/>
        <w:rPr>
          <w:rFonts w:ascii="Times New Roman" w:hAnsi="Times New Roman"/>
          <w:b/>
          <w:sz w:val="24"/>
          <w:szCs w:val="24"/>
        </w:rPr>
      </w:pPr>
      <w:r w:rsidRPr="0071783E">
        <w:rPr>
          <w:rFonts w:ascii="Times New Roman" w:hAnsi="Times New Roman"/>
          <w:b/>
          <w:sz w:val="24"/>
          <w:szCs w:val="24"/>
        </w:rPr>
        <w:t>Manfaat Teoritis</w:t>
      </w:r>
    </w:p>
    <w:p w:rsidR="00F15A4E" w:rsidRDefault="00F15A4E" w:rsidP="003B671D">
      <w:pPr>
        <w:pStyle w:val="ListParagraph"/>
        <w:numPr>
          <w:ilvl w:val="0"/>
          <w:numId w:val="9"/>
        </w:numPr>
        <w:spacing w:after="200"/>
        <w:jc w:val="both"/>
        <w:rPr>
          <w:rFonts w:ascii="Times New Roman" w:hAnsi="Times New Roman"/>
          <w:sz w:val="24"/>
          <w:szCs w:val="24"/>
        </w:rPr>
      </w:pPr>
      <w:r>
        <w:rPr>
          <w:rFonts w:ascii="Times New Roman" w:hAnsi="Times New Roman"/>
          <w:sz w:val="24"/>
          <w:szCs w:val="24"/>
        </w:rPr>
        <w:t xml:space="preserve">Hasil </w:t>
      </w:r>
      <w:r w:rsidRPr="00250DF0">
        <w:rPr>
          <w:rFonts w:ascii="Times New Roman" w:hAnsi="Times New Roman"/>
          <w:sz w:val="24"/>
          <w:szCs w:val="24"/>
        </w:rPr>
        <w:t>Penelitian ini diharapkan dapat</w:t>
      </w:r>
      <w:r>
        <w:rPr>
          <w:rFonts w:ascii="Times New Roman" w:hAnsi="Times New Roman"/>
          <w:sz w:val="24"/>
          <w:szCs w:val="24"/>
        </w:rPr>
        <w:t xml:space="preserve"> memperkuat penelitian penelitian sebelumnya yang berkaitan faktor ekonomi dan non ekonomi.</w:t>
      </w:r>
    </w:p>
    <w:p w:rsidR="00F15A4E" w:rsidRPr="0012154F" w:rsidRDefault="00F15A4E" w:rsidP="00A43126">
      <w:pPr>
        <w:pStyle w:val="ListParagraph"/>
        <w:numPr>
          <w:ilvl w:val="0"/>
          <w:numId w:val="9"/>
        </w:numPr>
        <w:spacing w:after="200"/>
        <w:jc w:val="both"/>
        <w:rPr>
          <w:rFonts w:ascii="Times New Roman" w:hAnsi="Times New Roman"/>
          <w:sz w:val="24"/>
          <w:szCs w:val="24"/>
        </w:rPr>
      </w:pPr>
      <w:r>
        <w:rPr>
          <w:rFonts w:ascii="Times New Roman" w:hAnsi="Times New Roman"/>
          <w:sz w:val="24"/>
          <w:szCs w:val="24"/>
        </w:rPr>
        <w:t xml:space="preserve">Hasil </w:t>
      </w:r>
      <w:r w:rsidRPr="00250DF0">
        <w:rPr>
          <w:rFonts w:ascii="Times New Roman" w:hAnsi="Times New Roman"/>
          <w:sz w:val="24"/>
          <w:szCs w:val="24"/>
        </w:rPr>
        <w:t>penelitian ini</w:t>
      </w:r>
      <w:r>
        <w:rPr>
          <w:rFonts w:ascii="Times New Roman" w:hAnsi="Times New Roman"/>
          <w:sz w:val="24"/>
          <w:szCs w:val="24"/>
        </w:rPr>
        <w:t xml:space="preserve"> diharapkan bisa menjadi bahan tambahan referensi bagi penelitian selanjutnya untuk teori mengenai </w:t>
      </w:r>
      <w:r w:rsidRPr="00250DF0">
        <w:rPr>
          <w:rFonts w:ascii="Times New Roman" w:hAnsi="Times New Roman"/>
          <w:sz w:val="24"/>
          <w:szCs w:val="24"/>
        </w:rPr>
        <w:t>meng</w:t>
      </w:r>
      <w:r w:rsidR="00A43126">
        <w:rPr>
          <w:rFonts w:ascii="Times New Roman" w:hAnsi="Times New Roman"/>
          <w:sz w:val="24"/>
          <w:szCs w:val="24"/>
        </w:rPr>
        <w:t xml:space="preserve">enalisis pengaruh </w:t>
      </w:r>
      <w:r w:rsidR="00E52084">
        <w:rPr>
          <w:rFonts w:ascii="Times New Roman" w:hAnsi="Times New Roman"/>
          <w:i/>
          <w:sz w:val="24"/>
          <w:szCs w:val="24"/>
          <w:lang w:val="en-US"/>
        </w:rPr>
        <w:t>Ukuran Bank</w:t>
      </w:r>
      <w:r w:rsidR="00A43126" w:rsidRPr="000C7FAB">
        <w:rPr>
          <w:rFonts w:ascii="Times New Roman" w:hAnsi="Times New Roman"/>
          <w:i/>
          <w:sz w:val="24"/>
          <w:szCs w:val="24"/>
          <w:lang w:val="en-US"/>
        </w:rPr>
        <w:t>(</w:t>
      </w:r>
      <w:r w:rsidR="00E52084">
        <w:rPr>
          <w:rFonts w:ascii="Times New Roman" w:hAnsi="Times New Roman"/>
          <w:i/>
          <w:iCs/>
          <w:sz w:val="24"/>
          <w:szCs w:val="24"/>
        </w:rPr>
        <w:t>SIZE</w:t>
      </w:r>
      <w:r w:rsidR="00A43126" w:rsidRPr="000C7FAB">
        <w:rPr>
          <w:rFonts w:ascii="Times New Roman" w:hAnsi="Times New Roman"/>
          <w:i/>
          <w:iCs/>
          <w:sz w:val="24"/>
          <w:szCs w:val="24"/>
          <w:lang w:val="en-US"/>
        </w:rPr>
        <w:t>)</w:t>
      </w:r>
      <w:r w:rsidR="00A43126" w:rsidRPr="000C7FAB">
        <w:rPr>
          <w:rFonts w:ascii="Times New Roman" w:hAnsi="Times New Roman"/>
          <w:i/>
          <w:iCs/>
          <w:sz w:val="24"/>
          <w:szCs w:val="24"/>
        </w:rPr>
        <w:t>,</w:t>
      </w:r>
      <w:r w:rsidR="00A43126" w:rsidRPr="000C7FAB">
        <w:rPr>
          <w:rFonts w:ascii="Times New Roman" w:hAnsi="Times New Roman"/>
          <w:i/>
          <w:iCs/>
          <w:sz w:val="24"/>
          <w:szCs w:val="24"/>
          <w:lang w:val="en-US"/>
        </w:rPr>
        <w:t xml:space="preserve"> Return On Asset (</w:t>
      </w:r>
      <w:r w:rsidR="00E52084">
        <w:rPr>
          <w:rFonts w:ascii="Times New Roman" w:hAnsi="Times New Roman"/>
          <w:i/>
          <w:iCs/>
          <w:sz w:val="24"/>
          <w:szCs w:val="24"/>
        </w:rPr>
        <w:t>ROA</w:t>
      </w:r>
      <w:r w:rsidR="00A43126" w:rsidRPr="000C7FAB">
        <w:rPr>
          <w:rFonts w:ascii="Times New Roman" w:hAnsi="Times New Roman"/>
          <w:i/>
          <w:iCs/>
          <w:sz w:val="24"/>
          <w:szCs w:val="24"/>
          <w:lang w:val="en-US"/>
        </w:rPr>
        <w:t>)</w:t>
      </w:r>
      <w:r w:rsidR="00A43126" w:rsidRPr="000C7FAB">
        <w:rPr>
          <w:rFonts w:ascii="Times New Roman" w:hAnsi="Times New Roman"/>
          <w:i/>
          <w:iCs/>
          <w:sz w:val="24"/>
          <w:szCs w:val="24"/>
        </w:rPr>
        <w:t>,</w:t>
      </w:r>
      <w:r w:rsidR="00A43126" w:rsidRPr="000C7FAB">
        <w:rPr>
          <w:rFonts w:ascii="Times New Roman" w:hAnsi="Times New Roman"/>
          <w:i/>
          <w:iCs/>
          <w:sz w:val="24"/>
          <w:szCs w:val="24"/>
          <w:lang w:val="en-US"/>
        </w:rPr>
        <w:t xml:space="preserve"> Financing To Deposit Ratio (</w:t>
      </w:r>
      <w:r w:rsidR="00E52084">
        <w:rPr>
          <w:rFonts w:ascii="Times New Roman" w:hAnsi="Times New Roman"/>
          <w:i/>
          <w:iCs/>
          <w:sz w:val="24"/>
          <w:szCs w:val="24"/>
        </w:rPr>
        <w:t>FDR</w:t>
      </w:r>
      <w:r w:rsidR="00A43126" w:rsidRPr="000C7FAB">
        <w:rPr>
          <w:rFonts w:ascii="Times New Roman" w:hAnsi="Times New Roman"/>
          <w:i/>
          <w:iCs/>
          <w:sz w:val="24"/>
          <w:szCs w:val="24"/>
          <w:lang w:val="en-US"/>
        </w:rPr>
        <w:t>)</w:t>
      </w:r>
      <w:r w:rsidR="00A43126" w:rsidRPr="000C7FAB">
        <w:rPr>
          <w:rFonts w:ascii="Times New Roman" w:hAnsi="Times New Roman"/>
          <w:i/>
          <w:iCs/>
          <w:sz w:val="24"/>
          <w:szCs w:val="24"/>
        </w:rPr>
        <w:t>,</w:t>
      </w:r>
      <w:r w:rsidR="00A43126" w:rsidRPr="000C7FAB">
        <w:rPr>
          <w:rFonts w:ascii="Times New Roman" w:hAnsi="Times New Roman"/>
          <w:i/>
          <w:iCs/>
          <w:sz w:val="24"/>
          <w:szCs w:val="24"/>
          <w:lang w:val="en-US"/>
        </w:rPr>
        <w:t xml:space="preserve"> Non Perfoming Finance (</w:t>
      </w:r>
      <w:r w:rsidR="00E52084">
        <w:rPr>
          <w:rFonts w:ascii="Times New Roman" w:hAnsi="Times New Roman"/>
          <w:i/>
          <w:iCs/>
          <w:sz w:val="24"/>
          <w:szCs w:val="24"/>
        </w:rPr>
        <w:t>NPF</w:t>
      </w:r>
      <w:r w:rsidR="00A43126" w:rsidRPr="000C7FAB">
        <w:rPr>
          <w:rFonts w:ascii="Times New Roman" w:hAnsi="Times New Roman"/>
          <w:i/>
          <w:iCs/>
          <w:sz w:val="24"/>
          <w:szCs w:val="24"/>
          <w:lang w:val="en-US"/>
        </w:rPr>
        <w:t>)</w:t>
      </w:r>
      <w:r w:rsidR="00A43126" w:rsidRPr="000C7FAB">
        <w:rPr>
          <w:rFonts w:ascii="Times New Roman" w:hAnsi="Times New Roman"/>
          <w:i/>
          <w:sz w:val="24"/>
          <w:szCs w:val="24"/>
        </w:rPr>
        <w:t xml:space="preserve"> Dan </w:t>
      </w:r>
      <w:r w:rsidR="00A43126" w:rsidRPr="000C7FAB">
        <w:rPr>
          <w:rFonts w:ascii="Times New Roman" w:hAnsi="Times New Roman"/>
          <w:i/>
          <w:sz w:val="24"/>
          <w:szCs w:val="24"/>
          <w:lang w:val="en-US"/>
        </w:rPr>
        <w:t>Operating Expenses Income (</w:t>
      </w:r>
      <w:r w:rsidR="00E52084">
        <w:rPr>
          <w:rFonts w:ascii="Times New Roman" w:hAnsi="Times New Roman"/>
          <w:i/>
          <w:iCs/>
          <w:sz w:val="24"/>
          <w:szCs w:val="24"/>
        </w:rPr>
        <w:t>BOPO</w:t>
      </w:r>
      <w:r w:rsidR="00A43126" w:rsidRPr="000C7FAB">
        <w:rPr>
          <w:rFonts w:ascii="Times New Roman" w:hAnsi="Times New Roman"/>
          <w:i/>
          <w:sz w:val="24"/>
          <w:szCs w:val="24"/>
        </w:rPr>
        <w:t>)</w:t>
      </w:r>
    </w:p>
    <w:p w:rsidR="00F15A4E" w:rsidRDefault="00F15A4E" w:rsidP="003B671D">
      <w:pPr>
        <w:pStyle w:val="ListParagraph"/>
        <w:numPr>
          <w:ilvl w:val="0"/>
          <w:numId w:val="9"/>
        </w:numPr>
        <w:spacing w:after="200"/>
        <w:jc w:val="both"/>
        <w:rPr>
          <w:rFonts w:ascii="Times New Roman" w:hAnsi="Times New Roman"/>
          <w:sz w:val="24"/>
          <w:szCs w:val="24"/>
        </w:rPr>
      </w:pPr>
      <w:r>
        <w:rPr>
          <w:rFonts w:ascii="Times New Roman" w:hAnsi="Times New Roman"/>
          <w:sz w:val="24"/>
          <w:szCs w:val="24"/>
        </w:rPr>
        <w:t>Hasil penelitian ini diharapkan dapat memberikan kegunaan yang bermanfaat</w:t>
      </w:r>
    </w:p>
    <w:p w:rsidR="00F15A4E" w:rsidRPr="0071783E" w:rsidRDefault="00F15A4E" w:rsidP="003B671D">
      <w:pPr>
        <w:pStyle w:val="ListParagraph"/>
        <w:numPr>
          <w:ilvl w:val="0"/>
          <w:numId w:val="7"/>
        </w:numPr>
        <w:spacing w:after="200"/>
        <w:jc w:val="both"/>
        <w:rPr>
          <w:rFonts w:ascii="Times New Roman" w:hAnsi="Times New Roman"/>
          <w:b/>
          <w:sz w:val="24"/>
          <w:szCs w:val="24"/>
        </w:rPr>
      </w:pPr>
      <w:r w:rsidRPr="0071783E">
        <w:rPr>
          <w:rFonts w:ascii="Times New Roman" w:hAnsi="Times New Roman"/>
          <w:b/>
          <w:sz w:val="24"/>
          <w:szCs w:val="24"/>
        </w:rPr>
        <w:t>Manfaat Praktis</w:t>
      </w:r>
    </w:p>
    <w:p w:rsidR="00F15A4E" w:rsidRDefault="00F15A4E" w:rsidP="003B671D">
      <w:pPr>
        <w:pStyle w:val="ListParagraph"/>
        <w:numPr>
          <w:ilvl w:val="0"/>
          <w:numId w:val="10"/>
        </w:numPr>
        <w:spacing w:after="200"/>
        <w:jc w:val="both"/>
        <w:rPr>
          <w:rFonts w:ascii="Times New Roman" w:hAnsi="Times New Roman"/>
          <w:sz w:val="24"/>
          <w:szCs w:val="24"/>
        </w:rPr>
      </w:pPr>
      <w:r>
        <w:rPr>
          <w:rFonts w:ascii="Times New Roman" w:hAnsi="Times New Roman"/>
          <w:sz w:val="24"/>
          <w:szCs w:val="24"/>
        </w:rPr>
        <w:t>Bagi Akademis</w:t>
      </w:r>
    </w:p>
    <w:p w:rsidR="00F15A4E" w:rsidRDefault="0029097F" w:rsidP="00F15A4E">
      <w:pPr>
        <w:pStyle w:val="ListParagraph"/>
        <w:ind w:left="1440"/>
        <w:jc w:val="both"/>
        <w:rPr>
          <w:rFonts w:ascii="Times New Roman" w:hAnsi="Times New Roman"/>
          <w:sz w:val="24"/>
          <w:szCs w:val="24"/>
        </w:rPr>
      </w:pPr>
      <w:r>
        <w:rPr>
          <w:rFonts w:ascii="Times New Roman" w:hAnsi="Times New Roman"/>
          <w:sz w:val="24"/>
          <w:szCs w:val="24"/>
        </w:rPr>
        <w:t xml:space="preserve"> D</w:t>
      </w:r>
      <w:r w:rsidR="00F15A4E" w:rsidRPr="00C02BEA">
        <w:rPr>
          <w:rFonts w:ascii="Times New Roman" w:hAnsi="Times New Roman"/>
          <w:sz w:val="24"/>
          <w:szCs w:val="24"/>
        </w:rPr>
        <w:t xml:space="preserve">iharapkan penelitian ini dapat dijadikan referensi untuk </w:t>
      </w:r>
      <w:r w:rsidR="00EA7C86">
        <w:rPr>
          <w:rFonts w:ascii="Times New Roman" w:hAnsi="Times New Roman"/>
          <w:sz w:val="24"/>
          <w:szCs w:val="24"/>
          <w:lang w:val="en-US"/>
        </w:rPr>
        <w:t xml:space="preserve"> </w:t>
      </w:r>
      <w:r w:rsidR="00F15A4E" w:rsidRPr="00C02BEA">
        <w:rPr>
          <w:rFonts w:ascii="Times New Roman" w:hAnsi="Times New Roman"/>
          <w:sz w:val="24"/>
          <w:szCs w:val="24"/>
        </w:rPr>
        <w:t>penelitian selanjutnya dan menambah wawasan tentang perbankan syariah yang berkaitan dengan rasio keuangan dan profitabilitas perbankan syariah</w:t>
      </w:r>
      <w:r w:rsidR="00F15A4E">
        <w:rPr>
          <w:rFonts w:ascii="Times New Roman" w:hAnsi="Times New Roman"/>
          <w:sz w:val="24"/>
          <w:szCs w:val="24"/>
        </w:rPr>
        <w:t>.</w:t>
      </w:r>
    </w:p>
    <w:p w:rsidR="00A43126" w:rsidRDefault="00A43126" w:rsidP="00F15A4E">
      <w:pPr>
        <w:pStyle w:val="ListParagraph"/>
        <w:ind w:left="1440"/>
        <w:jc w:val="both"/>
        <w:rPr>
          <w:rFonts w:ascii="Times New Roman" w:hAnsi="Times New Roman"/>
          <w:sz w:val="24"/>
          <w:szCs w:val="24"/>
        </w:rPr>
      </w:pPr>
    </w:p>
    <w:p w:rsidR="00F15A4E" w:rsidRDefault="00F15A4E" w:rsidP="003B671D">
      <w:pPr>
        <w:pStyle w:val="ListParagraph"/>
        <w:numPr>
          <w:ilvl w:val="0"/>
          <w:numId w:val="10"/>
        </w:numPr>
        <w:spacing w:after="200"/>
        <w:jc w:val="both"/>
        <w:rPr>
          <w:rFonts w:ascii="Times New Roman" w:hAnsi="Times New Roman"/>
          <w:sz w:val="24"/>
          <w:szCs w:val="24"/>
        </w:rPr>
      </w:pPr>
      <w:r>
        <w:rPr>
          <w:rFonts w:ascii="Times New Roman" w:hAnsi="Times New Roman"/>
          <w:sz w:val="24"/>
          <w:szCs w:val="24"/>
        </w:rPr>
        <w:lastRenderedPageBreak/>
        <w:t xml:space="preserve">Bagi Bank Syariah </w:t>
      </w:r>
    </w:p>
    <w:p w:rsidR="00F15A4E" w:rsidRPr="00F15A4E" w:rsidRDefault="0029097F" w:rsidP="00F15A4E">
      <w:pPr>
        <w:pStyle w:val="ListParagraph"/>
        <w:ind w:left="1440"/>
        <w:jc w:val="both"/>
        <w:rPr>
          <w:rFonts w:ascii="Times New Roman" w:hAnsi="Times New Roman"/>
          <w:sz w:val="24"/>
          <w:szCs w:val="24"/>
        </w:rPr>
      </w:pPr>
      <w:r>
        <w:rPr>
          <w:rFonts w:ascii="Times New Roman" w:hAnsi="Times New Roman"/>
          <w:sz w:val="24"/>
          <w:szCs w:val="24"/>
        </w:rPr>
        <w:t>P</w:t>
      </w:r>
      <w:r w:rsidR="00F15A4E" w:rsidRPr="00C02BEA">
        <w:rPr>
          <w:rFonts w:ascii="Times New Roman" w:hAnsi="Times New Roman"/>
          <w:sz w:val="24"/>
          <w:szCs w:val="24"/>
        </w:rPr>
        <w:t>enelitian ini dapat menjadi bahan referensi dan masukan kepada seluruh perbankan syariah di Indonesia</w:t>
      </w:r>
      <w:r w:rsidR="00F15A4E">
        <w:rPr>
          <w:rFonts w:ascii="Times New Roman" w:hAnsi="Times New Roman"/>
          <w:sz w:val="24"/>
          <w:szCs w:val="24"/>
        </w:rPr>
        <w:t>.</w:t>
      </w:r>
    </w:p>
    <w:p w:rsidR="00F15A4E" w:rsidRDefault="0029097F" w:rsidP="003B671D">
      <w:pPr>
        <w:pStyle w:val="ListParagraph"/>
        <w:numPr>
          <w:ilvl w:val="0"/>
          <w:numId w:val="10"/>
        </w:numPr>
        <w:spacing w:after="200"/>
        <w:jc w:val="both"/>
        <w:rPr>
          <w:rFonts w:ascii="Times New Roman" w:hAnsi="Times New Roman"/>
          <w:sz w:val="24"/>
          <w:szCs w:val="24"/>
        </w:rPr>
      </w:pPr>
      <w:r>
        <w:rPr>
          <w:rFonts w:ascii="Times New Roman" w:hAnsi="Times New Roman"/>
          <w:sz w:val="24"/>
          <w:szCs w:val="24"/>
        </w:rPr>
        <w:t>Bagi P</w:t>
      </w:r>
      <w:r w:rsidR="00F15A4E">
        <w:rPr>
          <w:rFonts w:ascii="Times New Roman" w:hAnsi="Times New Roman"/>
          <w:sz w:val="24"/>
          <w:szCs w:val="24"/>
        </w:rPr>
        <w:t>eneliti</w:t>
      </w:r>
    </w:p>
    <w:p w:rsidR="00A52DE9" w:rsidRPr="00FB49CE" w:rsidRDefault="00F15A4E" w:rsidP="00FB49CE">
      <w:pPr>
        <w:pStyle w:val="ListParagraph"/>
        <w:ind w:left="1440"/>
        <w:jc w:val="both"/>
        <w:rPr>
          <w:rFonts w:ascii="Times New Roman" w:hAnsi="Times New Roman"/>
          <w:sz w:val="24"/>
          <w:szCs w:val="24"/>
        </w:rPr>
      </w:pPr>
      <w:r w:rsidRPr="009223AA">
        <w:rPr>
          <w:rFonts w:ascii="Times New Roman" w:hAnsi="Times New Roman"/>
          <w:sz w:val="24"/>
          <w:szCs w:val="24"/>
        </w:rPr>
        <w:t>Dengan adanya penelitian ini diharapkan dapat menambah dan memberikan pengatahuan serta wawasan baru yang didapat pada masa kuliah</w:t>
      </w:r>
      <w:r w:rsidR="00DD6466">
        <w:rPr>
          <w:rFonts w:ascii="Times New Roman" w:hAnsi="Times New Roman"/>
          <w:sz w:val="24"/>
          <w:szCs w:val="24"/>
        </w:rPr>
        <w:t>.</w:t>
      </w:r>
    </w:p>
    <w:p w:rsidR="00F15A4E" w:rsidRDefault="00F15A4E" w:rsidP="003B671D">
      <w:pPr>
        <w:pStyle w:val="ListParagraph"/>
        <w:numPr>
          <w:ilvl w:val="0"/>
          <w:numId w:val="5"/>
        </w:numPr>
        <w:spacing w:after="200"/>
        <w:jc w:val="both"/>
        <w:rPr>
          <w:rFonts w:ascii="Times New Roman" w:hAnsi="Times New Roman"/>
          <w:b/>
          <w:sz w:val="24"/>
          <w:szCs w:val="24"/>
        </w:rPr>
      </w:pPr>
      <w:r w:rsidRPr="003227A6">
        <w:rPr>
          <w:rFonts w:ascii="Times New Roman" w:hAnsi="Times New Roman"/>
          <w:b/>
          <w:sz w:val="24"/>
          <w:szCs w:val="24"/>
        </w:rPr>
        <w:t>Penelitian Terdahulu</w:t>
      </w:r>
    </w:p>
    <w:p w:rsidR="00F15A4E" w:rsidRDefault="00D31ACA" w:rsidP="00F15A4E">
      <w:pPr>
        <w:pStyle w:val="ListParagraph"/>
        <w:ind w:firstLine="720"/>
        <w:jc w:val="both"/>
        <w:rPr>
          <w:rFonts w:ascii="Times New Roman" w:hAnsi="Times New Roman"/>
          <w:sz w:val="24"/>
          <w:szCs w:val="24"/>
        </w:rPr>
      </w:pPr>
      <w:r>
        <w:rPr>
          <w:rFonts w:ascii="Times New Roman" w:hAnsi="Times New Roman"/>
          <w:sz w:val="24"/>
          <w:szCs w:val="24"/>
        </w:rPr>
        <w:t>Sakinah 2013</w:t>
      </w:r>
      <w:r w:rsidR="00F15A4E" w:rsidRPr="007533FF">
        <w:rPr>
          <w:rFonts w:ascii="Times New Roman" w:hAnsi="Times New Roman"/>
          <w:sz w:val="24"/>
          <w:szCs w:val="24"/>
        </w:rPr>
        <w:t>“</w:t>
      </w:r>
      <w:r w:rsidRPr="00D31ACA">
        <w:rPr>
          <w:rFonts w:ascii="Times New Roman" w:hAnsi="Times New Roman"/>
          <w:i/>
          <w:iCs/>
          <w:sz w:val="24"/>
          <w:szCs w:val="24"/>
          <w:lang w:val="en-US"/>
        </w:rPr>
        <w:t>Pengaruh Return On Asset (ROA)</w:t>
      </w:r>
      <w:r w:rsidR="00F15A4E" w:rsidRPr="00DD6466">
        <w:rPr>
          <w:rFonts w:ascii="Times New Roman" w:hAnsi="Times New Roman"/>
          <w:i/>
          <w:iCs/>
          <w:sz w:val="24"/>
          <w:szCs w:val="24"/>
        </w:rPr>
        <w:t>Terhadap Return On Assets (ROA) Bank Umum Syariah (Studi Kasus pada Bank Umum Syariah di Indonesia Tahun 2005-2010</w:t>
      </w:r>
      <w:r w:rsidR="00F15A4E">
        <w:rPr>
          <w:rFonts w:ascii="Times New Roman" w:hAnsi="Times New Roman"/>
          <w:sz w:val="24"/>
          <w:szCs w:val="24"/>
        </w:rPr>
        <w:t>.Penelitian ini bertujuan untuk mengatahui mengatahui pengaruh</w:t>
      </w:r>
      <w:r w:rsidR="00055402">
        <w:rPr>
          <w:rFonts w:ascii="Times New Roman" w:hAnsi="Times New Roman"/>
          <w:sz w:val="24"/>
          <w:szCs w:val="24"/>
          <w:lang w:val="en-US"/>
        </w:rPr>
        <w:t xml:space="preserve"> </w:t>
      </w:r>
      <w:r w:rsidRPr="00D31ACA">
        <w:rPr>
          <w:rFonts w:ascii="Times New Roman" w:hAnsi="Times New Roman"/>
          <w:i/>
          <w:iCs/>
          <w:sz w:val="24"/>
          <w:szCs w:val="24"/>
          <w:lang w:val="en-US"/>
        </w:rPr>
        <w:t>Pengaruh Return On Asset (ROA)</w:t>
      </w:r>
      <w:r w:rsidRPr="00DD6466">
        <w:rPr>
          <w:rFonts w:ascii="Times New Roman" w:hAnsi="Times New Roman"/>
          <w:i/>
          <w:iCs/>
          <w:sz w:val="24"/>
          <w:szCs w:val="24"/>
        </w:rPr>
        <w:t>Terhadap Return On Assets (ROA)</w:t>
      </w:r>
      <w:r w:rsidR="00F15A4E">
        <w:rPr>
          <w:rFonts w:ascii="Times New Roman" w:hAnsi="Times New Roman"/>
          <w:sz w:val="24"/>
          <w:szCs w:val="24"/>
        </w:rPr>
        <w:t xml:space="preserve">.Jenis penelitian ini adalah kuantitatif.hasil penelitian ini adalah </w:t>
      </w:r>
      <w:r w:rsidR="00F15A4E" w:rsidRPr="007533FF">
        <w:rPr>
          <w:rFonts w:ascii="Times New Roman" w:hAnsi="Times New Roman"/>
          <w:sz w:val="24"/>
          <w:szCs w:val="24"/>
        </w:rPr>
        <w:t xml:space="preserve">Variabel </w:t>
      </w:r>
      <w:r>
        <w:rPr>
          <w:rFonts w:ascii="Times New Roman" w:hAnsi="Times New Roman"/>
          <w:i/>
          <w:iCs/>
          <w:sz w:val="24"/>
          <w:szCs w:val="24"/>
        </w:rPr>
        <w:t>ROA</w:t>
      </w:r>
      <w:r w:rsidR="00F15A4E" w:rsidRPr="007533FF">
        <w:rPr>
          <w:rFonts w:ascii="Times New Roman" w:hAnsi="Times New Roman"/>
          <w:sz w:val="24"/>
          <w:szCs w:val="24"/>
        </w:rPr>
        <w:t xml:space="preserve"> berpengaruh negatif dan tidak signifikan terhadap </w:t>
      </w:r>
      <w:r w:rsidR="00F15A4E" w:rsidRPr="00DD6466">
        <w:rPr>
          <w:rFonts w:ascii="Times New Roman" w:hAnsi="Times New Roman"/>
          <w:i/>
          <w:iCs/>
          <w:sz w:val="24"/>
          <w:szCs w:val="24"/>
        </w:rPr>
        <w:t>ROA</w:t>
      </w:r>
      <w:r>
        <w:rPr>
          <w:rFonts w:ascii="Times New Roman" w:hAnsi="Times New Roman"/>
          <w:sz w:val="24"/>
          <w:szCs w:val="24"/>
        </w:rPr>
        <w:t>.</w:t>
      </w:r>
      <w:r w:rsidR="00F15A4E">
        <w:rPr>
          <w:rFonts w:ascii="Times New Roman" w:hAnsi="Times New Roman"/>
          <w:sz w:val="24"/>
          <w:szCs w:val="24"/>
        </w:rPr>
        <w:t xml:space="preserve">persamaanya </w:t>
      </w:r>
      <w:r>
        <w:rPr>
          <w:rFonts w:ascii="Times New Roman" w:hAnsi="Times New Roman"/>
          <w:sz w:val="24"/>
          <w:szCs w:val="24"/>
        </w:rPr>
        <w:t>sama sama menganalisis pengaruh</w:t>
      </w:r>
      <w:r>
        <w:rPr>
          <w:rFonts w:ascii="Times New Roman" w:hAnsi="Times New Roman"/>
          <w:i/>
          <w:iCs/>
          <w:sz w:val="24"/>
          <w:szCs w:val="24"/>
        </w:rPr>
        <w:t xml:space="preserve"> ROA </w:t>
      </w:r>
      <w:r w:rsidR="00F15A4E">
        <w:rPr>
          <w:rFonts w:ascii="Times New Roman" w:hAnsi="Times New Roman"/>
          <w:sz w:val="24"/>
          <w:szCs w:val="24"/>
        </w:rPr>
        <w:t xml:space="preserve">.Perbedaan penelitian ini adalah </w:t>
      </w:r>
      <w:r w:rsidR="00A52DE9">
        <w:rPr>
          <w:rFonts w:ascii="Times New Roman" w:hAnsi="Times New Roman"/>
          <w:sz w:val="24"/>
          <w:szCs w:val="24"/>
        </w:rPr>
        <w:t>objek p</w:t>
      </w:r>
      <w:r w:rsidR="00F15A4E" w:rsidRPr="007533FF">
        <w:rPr>
          <w:rFonts w:ascii="Times New Roman" w:hAnsi="Times New Roman"/>
          <w:sz w:val="24"/>
          <w:szCs w:val="24"/>
        </w:rPr>
        <w:t>ene</w:t>
      </w:r>
      <w:r w:rsidR="00A52DE9">
        <w:rPr>
          <w:rFonts w:ascii="Times New Roman" w:hAnsi="Times New Roman"/>
          <w:sz w:val="24"/>
          <w:szCs w:val="24"/>
        </w:rPr>
        <w:t>litian di Bank Syariah Mandiri, p</w:t>
      </w:r>
      <w:r w:rsidR="009376AB">
        <w:rPr>
          <w:rFonts w:ascii="Times New Roman" w:hAnsi="Times New Roman"/>
          <w:sz w:val="24"/>
          <w:szCs w:val="24"/>
        </w:rPr>
        <w:t>eriode penelitian 2005- 2010</w:t>
      </w:r>
      <w:r w:rsidR="00F15A4E">
        <w:rPr>
          <w:rFonts w:ascii="Times New Roman" w:hAnsi="Times New Roman"/>
          <w:sz w:val="24"/>
          <w:szCs w:val="24"/>
        </w:rPr>
        <w:t>.</w:t>
      </w:r>
      <w:r w:rsidR="00F15A4E">
        <w:rPr>
          <w:rStyle w:val="FootnoteReference"/>
          <w:rFonts w:ascii="Times New Roman" w:hAnsi="Times New Roman"/>
          <w:sz w:val="24"/>
          <w:szCs w:val="24"/>
        </w:rPr>
        <w:footnoteReference w:id="6"/>
      </w:r>
    </w:p>
    <w:p w:rsidR="00F15A4E" w:rsidRDefault="0094676F" w:rsidP="00F15A4E">
      <w:pPr>
        <w:pStyle w:val="ListParagraph"/>
        <w:ind w:firstLine="720"/>
        <w:jc w:val="both"/>
        <w:rPr>
          <w:rFonts w:ascii="Times New Roman" w:hAnsi="Times New Roman"/>
          <w:sz w:val="24"/>
          <w:szCs w:val="24"/>
        </w:rPr>
      </w:pPr>
      <w:r>
        <w:rPr>
          <w:rFonts w:ascii="Times New Roman" w:hAnsi="Times New Roman"/>
          <w:sz w:val="24"/>
          <w:szCs w:val="24"/>
        </w:rPr>
        <w:t xml:space="preserve">Rheza Oktavia </w:t>
      </w:r>
      <w:r w:rsidR="00F15A4E">
        <w:rPr>
          <w:rFonts w:ascii="Times New Roman" w:hAnsi="Times New Roman"/>
          <w:sz w:val="24"/>
          <w:szCs w:val="24"/>
        </w:rPr>
        <w:t xml:space="preserve"> 2013</w:t>
      </w:r>
      <w:r w:rsidR="00F15A4E" w:rsidRPr="00FF2B0D">
        <w:rPr>
          <w:rFonts w:ascii="Times New Roman" w:hAnsi="Times New Roman"/>
          <w:sz w:val="24"/>
          <w:szCs w:val="24"/>
        </w:rPr>
        <w:t xml:space="preserve"> “</w:t>
      </w:r>
      <w:r w:rsidR="00F15A4E" w:rsidRPr="00DD6466">
        <w:rPr>
          <w:rFonts w:ascii="Times New Roman" w:hAnsi="Times New Roman"/>
          <w:i/>
          <w:iCs/>
          <w:sz w:val="24"/>
          <w:szCs w:val="24"/>
        </w:rPr>
        <w:t xml:space="preserve">Analisis Pengaruh </w:t>
      </w:r>
      <w:r>
        <w:rPr>
          <w:rFonts w:ascii="Times New Roman" w:hAnsi="Times New Roman"/>
          <w:i/>
          <w:iCs/>
          <w:sz w:val="24"/>
          <w:szCs w:val="24"/>
          <w:lang w:val="en-US"/>
        </w:rPr>
        <w:t xml:space="preserve">SIZE, ROA,FDR,NPF DAN BOPO terhadap Capitall Adequacy Ratio </w:t>
      </w:r>
      <w:r w:rsidR="00F15A4E">
        <w:rPr>
          <w:rFonts w:ascii="Times New Roman" w:hAnsi="Times New Roman"/>
          <w:sz w:val="24"/>
          <w:szCs w:val="24"/>
        </w:rPr>
        <w:t>penelitian ini bertujuan untuk mengatahui analisis pengaruh</w:t>
      </w:r>
      <w:r w:rsidR="00055402">
        <w:rPr>
          <w:rFonts w:ascii="Times New Roman" w:hAnsi="Times New Roman"/>
          <w:sz w:val="24"/>
          <w:szCs w:val="24"/>
          <w:lang w:val="en-US"/>
        </w:rPr>
        <w:t xml:space="preserve"> </w:t>
      </w:r>
      <w:r>
        <w:rPr>
          <w:rFonts w:ascii="Times New Roman" w:hAnsi="Times New Roman"/>
          <w:i/>
          <w:iCs/>
          <w:sz w:val="24"/>
          <w:szCs w:val="24"/>
          <w:lang w:val="en-US"/>
        </w:rPr>
        <w:t>SIZE, ROA,FDR,NPF DAN BOPO terhadap Capitall Adequac</w:t>
      </w:r>
      <w:bookmarkStart w:id="0" w:name="_GoBack"/>
      <w:bookmarkEnd w:id="0"/>
      <w:r>
        <w:rPr>
          <w:rFonts w:ascii="Times New Roman" w:hAnsi="Times New Roman"/>
          <w:i/>
          <w:iCs/>
          <w:sz w:val="24"/>
          <w:szCs w:val="24"/>
          <w:lang w:val="en-US"/>
        </w:rPr>
        <w:t>y Ratio</w:t>
      </w:r>
      <w:r w:rsidR="00F15A4E">
        <w:rPr>
          <w:rFonts w:ascii="Times New Roman" w:hAnsi="Times New Roman"/>
          <w:sz w:val="24"/>
          <w:szCs w:val="24"/>
        </w:rPr>
        <w:t xml:space="preserve">.jenis penelitian kuantitatif.hasil penelitian ini adalah </w:t>
      </w:r>
      <w:r w:rsidR="00F15A4E" w:rsidRPr="00FF2B0D">
        <w:rPr>
          <w:rFonts w:ascii="Times New Roman" w:hAnsi="Times New Roman"/>
          <w:sz w:val="24"/>
          <w:szCs w:val="24"/>
        </w:rPr>
        <w:t xml:space="preserve">Variabel </w:t>
      </w:r>
      <w:r>
        <w:rPr>
          <w:rFonts w:ascii="Times New Roman" w:hAnsi="Times New Roman"/>
          <w:i/>
          <w:iCs/>
          <w:sz w:val="24"/>
          <w:szCs w:val="24"/>
          <w:lang w:val="en-US"/>
        </w:rPr>
        <w:t>SIZE, ROA,FDR,NPF DAN BOPO</w:t>
      </w:r>
      <w:r w:rsidRPr="00A43126">
        <w:rPr>
          <w:rFonts w:ascii="Times New Roman" w:hAnsi="Times New Roman"/>
          <w:iCs/>
          <w:sz w:val="24"/>
          <w:szCs w:val="24"/>
          <w:lang w:val="en-US"/>
        </w:rPr>
        <w:t xml:space="preserve"> terhadap</w:t>
      </w:r>
      <w:r w:rsidR="00055402">
        <w:rPr>
          <w:rFonts w:ascii="Times New Roman" w:hAnsi="Times New Roman"/>
          <w:iCs/>
          <w:sz w:val="24"/>
          <w:szCs w:val="24"/>
          <w:lang w:val="en-US"/>
        </w:rPr>
        <w:t xml:space="preserve"> </w:t>
      </w:r>
      <w:r>
        <w:rPr>
          <w:rFonts w:ascii="Times New Roman" w:hAnsi="Times New Roman"/>
          <w:i/>
          <w:iCs/>
          <w:sz w:val="24"/>
          <w:szCs w:val="24"/>
          <w:lang w:val="en-US"/>
        </w:rPr>
        <w:lastRenderedPageBreak/>
        <w:t>Capitall Adequacy Ratio</w:t>
      </w:r>
      <w:r w:rsidR="00F15A4E" w:rsidRPr="00FF2B0D">
        <w:rPr>
          <w:rFonts w:ascii="Times New Roman" w:hAnsi="Times New Roman"/>
          <w:sz w:val="24"/>
          <w:szCs w:val="24"/>
        </w:rPr>
        <w:t xml:space="preserve"> berpengaruh terhadap </w:t>
      </w:r>
      <w:r>
        <w:rPr>
          <w:rFonts w:ascii="Times New Roman" w:hAnsi="Times New Roman"/>
          <w:i/>
          <w:iCs/>
          <w:sz w:val="24"/>
          <w:szCs w:val="24"/>
        </w:rPr>
        <w:t>CAR</w:t>
      </w:r>
      <w:r w:rsidR="00F15A4E">
        <w:rPr>
          <w:rFonts w:ascii="Times New Roman" w:hAnsi="Times New Roman"/>
          <w:sz w:val="24"/>
          <w:szCs w:val="24"/>
        </w:rPr>
        <w:t xml:space="preserve">.persamaanya adalah </w:t>
      </w:r>
      <w:r>
        <w:rPr>
          <w:rFonts w:ascii="Times New Roman" w:hAnsi="Times New Roman"/>
          <w:sz w:val="24"/>
          <w:szCs w:val="24"/>
        </w:rPr>
        <w:t>sama-sama menganalisis pengaruh</w:t>
      </w:r>
      <w:r>
        <w:rPr>
          <w:rFonts w:ascii="Times New Roman" w:hAnsi="Times New Roman"/>
          <w:i/>
          <w:iCs/>
          <w:sz w:val="24"/>
          <w:szCs w:val="24"/>
          <w:lang w:val="en-US"/>
        </w:rPr>
        <w:t>SIZE, ROA,FDR,NPF DAN BOPO terhadap Capitall Adequacy Ratio</w:t>
      </w:r>
      <w:r>
        <w:rPr>
          <w:rFonts w:ascii="Times New Roman" w:hAnsi="Times New Roman"/>
          <w:sz w:val="24"/>
          <w:szCs w:val="24"/>
        </w:rPr>
        <w:t xml:space="preserve">npr.sedangkan perbedaan </w:t>
      </w:r>
      <w:r w:rsidR="00F15A4E" w:rsidRPr="00FF2B0D">
        <w:rPr>
          <w:rFonts w:ascii="Times New Roman" w:hAnsi="Times New Roman"/>
          <w:sz w:val="24"/>
          <w:szCs w:val="24"/>
        </w:rPr>
        <w:t>Objek Penelitian di Bank Syariah Mandiri</w:t>
      </w:r>
      <w:r w:rsidR="00434227">
        <w:rPr>
          <w:rFonts w:ascii="Times New Roman" w:hAnsi="Times New Roman"/>
          <w:sz w:val="24"/>
          <w:szCs w:val="24"/>
        </w:rPr>
        <w:t>. Periode penelitian 2010- 2014</w:t>
      </w:r>
      <w:r w:rsidR="00F15A4E">
        <w:rPr>
          <w:rFonts w:ascii="Times New Roman" w:hAnsi="Times New Roman"/>
          <w:sz w:val="24"/>
          <w:szCs w:val="24"/>
        </w:rPr>
        <w:t>.</w:t>
      </w:r>
      <w:r w:rsidR="00F15A4E">
        <w:rPr>
          <w:rStyle w:val="FootnoteReference"/>
          <w:rFonts w:ascii="Times New Roman" w:hAnsi="Times New Roman"/>
          <w:sz w:val="24"/>
          <w:szCs w:val="24"/>
        </w:rPr>
        <w:footnoteReference w:id="7"/>
      </w:r>
    </w:p>
    <w:p w:rsidR="00F15A4E" w:rsidRDefault="009E4908" w:rsidP="00F15A4E">
      <w:pPr>
        <w:pStyle w:val="ListParagraph"/>
        <w:ind w:firstLine="720"/>
        <w:jc w:val="both"/>
        <w:rPr>
          <w:rFonts w:ascii="Times New Roman" w:hAnsi="Times New Roman"/>
          <w:sz w:val="24"/>
          <w:szCs w:val="24"/>
        </w:rPr>
      </w:pPr>
      <w:r>
        <w:rPr>
          <w:rFonts w:ascii="Times New Roman" w:hAnsi="Times New Roman"/>
          <w:sz w:val="24"/>
          <w:szCs w:val="24"/>
          <w:lang w:val="en-US"/>
        </w:rPr>
        <w:t xml:space="preserve">Awojobi 2011 </w:t>
      </w:r>
      <w:r w:rsidR="00F15A4E">
        <w:rPr>
          <w:rFonts w:ascii="Times New Roman" w:hAnsi="Times New Roman"/>
          <w:sz w:val="24"/>
          <w:szCs w:val="24"/>
        </w:rPr>
        <w:t xml:space="preserve">dalam penelitian </w:t>
      </w:r>
      <w:r w:rsidR="00F15A4E" w:rsidRPr="007D5781">
        <w:rPr>
          <w:rFonts w:ascii="Times New Roman" w:hAnsi="Times New Roman"/>
          <w:sz w:val="24"/>
          <w:szCs w:val="24"/>
        </w:rPr>
        <w:t>yang berjudul “</w:t>
      </w:r>
      <w:r>
        <w:rPr>
          <w:rFonts w:ascii="Times New Roman" w:hAnsi="Times New Roman"/>
          <w:i/>
          <w:iCs/>
          <w:sz w:val="24"/>
          <w:szCs w:val="24"/>
          <w:lang w:val="en-US"/>
        </w:rPr>
        <w:t xml:space="preserve">pengaruh perfoming financing (NPF) terhadap Capital Adequacy Ratio (CAR) </w:t>
      </w:r>
      <w:r w:rsidR="00F15A4E" w:rsidRPr="007D5781">
        <w:rPr>
          <w:rFonts w:ascii="Times New Roman" w:hAnsi="Times New Roman"/>
          <w:sz w:val="24"/>
          <w:szCs w:val="24"/>
        </w:rPr>
        <w:t xml:space="preserve">”. Hasil penelitian ini menujukkan bahwa variabel </w:t>
      </w:r>
      <w:r>
        <w:rPr>
          <w:rFonts w:ascii="Times New Roman" w:hAnsi="Times New Roman"/>
          <w:i/>
          <w:iCs/>
          <w:sz w:val="24"/>
          <w:szCs w:val="24"/>
        </w:rPr>
        <w:t>NPF</w:t>
      </w:r>
      <w:r w:rsidR="00055402">
        <w:rPr>
          <w:rFonts w:ascii="Times New Roman" w:hAnsi="Times New Roman"/>
          <w:i/>
          <w:iCs/>
          <w:sz w:val="24"/>
          <w:szCs w:val="24"/>
          <w:lang w:val="en-US"/>
        </w:rPr>
        <w:t xml:space="preserve"> </w:t>
      </w:r>
      <w:r w:rsidR="00F15A4E" w:rsidRPr="007D5781">
        <w:rPr>
          <w:rFonts w:ascii="Times New Roman" w:hAnsi="Times New Roman"/>
          <w:sz w:val="24"/>
          <w:szCs w:val="24"/>
        </w:rPr>
        <w:t xml:space="preserve">secara simultan berpengaruh signifikan terhadap </w:t>
      </w:r>
      <w:r>
        <w:rPr>
          <w:rFonts w:ascii="Times New Roman" w:hAnsi="Times New Roman"/>
          <w:i/>
          <w:iCs/>
          <w:sz w:val="24"/>
          <w:szCs w:val="24"/>
        </w:rPr>
        <w:t>CAR</w:t>
      </w:r>
      <w:r w:rsidR="00F15A4E" w:rsidRPr="007D5781">
        <w:rPr>
          <w:rFonts w:ascii="Times New Roman" w:hAnsi="Times New Roman"/>
          <w:sz w:val="24"/>
          <w:szCs w:val="24"/>
        </w:rPr>
        <w:t>.</w:t>
      </w:r>
      <w:r w:rsidR="008E546D">
        <w:rPr>
          <w:rFonts w:ascii="Times New Roman" w:hAnsi="Times New Roman"/>
          <w:sz w:val="24"/>
          <w:szCs w:val="24"/>
          <w:lang w:val="en-US"/>
        </w:rPr>
        <w:t xml:space="preserve"> </w:t>
      </w:r>
      <w:r w:rsidR="00F15A4E">
        <w:rPr>
          <w:rFonts w:ascii="Times New Roman" w:hAnsi="Times New Roman"/>
          <w:sz w:val="24"/>
          <w:szCs w:val="24"/>
        </w:rPr>
        <w:t xml:space="preserve">Perbedaan </w:t>
      </w:r>
      <w:r w:rsidR="00F15A4E" w:rsidRPr="007D5781">
        <w:rPr>
          <w:rFonts w:ascii="Times New Roman" w:hAnsi="Times New Roman"/>
          <w:sz w:val="24"/>
          <w:szCs w:val="24"/>
        </w:rPr>
        <w:t>penelit</w:t>
      </w:r>
      <w:r>
        <w:rPr>
          <w:rFonts w:ascii="Times New Roman" w:hAnsi="Times New Roman"/>
          <w:sz w:val="24"/>
          <w:szCs w:val="24"/>
        </w:rPr>
        <w:t xml:space="preserve">ian ini dengan penelitian Awojobi </w:t>
      </w:r>
      <w:r w:rsidR="00F15A4E" w:rsidRPr="007D5781">
        <w:rPr>
          <w:rFonts w:ascii="Times New Roman" w:hAnsi="Times New Roman"/>
          <w:sz w:val="24"/>
          <w:szCs w:val="24"/>
        </w:rPr>
        <w:t xml:space="preserve">adalah dalam penelitian ini menggunakan variabel </w:t>
      </w:r>
      <w:r>
        <w:rPr>
          <w:rFonts w:ascii="Times New Roman" w:hAnsi="Times New Roman"/>
          <w:i/>
          <w:iCs/>
          <w:sz w:val="24"/>
          <w:szCs w:val="24"/>
        </w:rPr>
        <w:t>NPF</w:t>
      </w:r>
      <w:r w:rsidR="00F15A4E" w:rsidRPr="007D5781">
        <w:rPr>
          <w:rFonts w:ascii="Times New Roman" w:hAnsi="Times New Roman"/>
          <w:sz w:val="24"/>
          <w:szCs w:val="24"/>
        </w:rPr>
        <w:t xml:space="preserve">, sebagai variabel independen, Bank Devisa Syariah sebagai objek penelitian dan periode </w:t>
      </w:r>
      <w:r w:rsidR="00F15A4E">
        <w:rPr>
          <w:rFonts w:ascii="Times New Roman" w:hAnsi="Times New Roman"/>
          <w:sz w:val="24"/>
          <w:szCs w:val="24"/>
        </w:rPr>
        <w:t>penelitian dari tahun 2012-2016</w:t>
      </w:r>
      <w:r w:rsidR="00F15A4E" w:rsidRPr="007D5781">
        <w:rPr>
          <w:rFonts w:ascii="Times New Roman" w:hAnsi="Times New Roman"/>
          <w:sz w:val="24"/>
          <w:szCs w:val="24"/>
        </w:rPr>
        <w:t>.</w:t>
      </w:r>
      <w:r w:rsidR="00F15A4E">
        <w:rPr>
          <w:rStyle w:val="FootnoteReference"/>
          <w:rFonts w:ascii="Times New Roman" w:hAnsi="Times New Roman"/>
          <w:sz w:val="24"/>
          <w:szCs w:val="24"/>
        </w:rPr>
        <w:footnoteReference w:id="8"/>
      </w:r>
    </w:p>
    <w:p w:rsidR="00F15A4E" w:rsidRPr="00F34DF1" w:rsidRDefault="00C6764C" w:rsidP="00F15A4E">
      <w:pPr>
        <w:pStyle w:val="ListParagraph"/>
        <w:ind w:firstLine="720"/>
        <w:jc w:val="both"/>
        <w:rPr>
          <w:rFonts w:ascii="Times New Roman" w:hAnsi="Times New Roman"/>
          <w:sz w:val="24"/>
          <w:szCs w:val="24"/>
        </w:rPr>
      </w:pPr>
      <w:r>
        <w:rPr>
          <w:rFonts w:ascii="Times New Roman" w:hAnsi="Times New Roman"/>
          <w:sz w:val="24"/>
          <w:szCs w:val="24"/>
        </w:rPr>
        <w:t xml:space="preserve">Irwan </w:t>
      </w:r>
      <w:r>
        <w:rPr>
          <w:rFonts w:ascii="Times New Roman" w:hAnsi="Times New Roman"/>
          <w:sz w:val="24"/>
          <w:szCs w:val="24"/>
          <w:lang w:val="en-US"/>
        </w:rPr>
        <w:t xml:space="preserve">dan Angga 2015 </w:t>
      </w:r>
      <w:r w:rsidR="00F15A4E" w:rsidRPr="00B63B16">
        <w:rPr>
          <w:rFonts w:ascii="Times New Roman" w:hAnsi="Times New Roman"/>
          <w:i/>
          <w:iCs/>
          <w:sz w:val="24"/>
          <w:szCs w:val="24"/>
        </w:rPr>
        <w:t>“</w:t>
      </w:r>
      <w:r w:rsidRPr="00D31ACA">
        <w:rPr>
          <w:rFonts w:ascii="Times New Roman" w:hAnsi="Times New Roman"/>
          <w:i/>
          <w:iCs/>
          <w:sz w:val="24"/>
          <w:szCs w:val="24"/>
          <w:lang w:val="en-US"/>
        </w:rPr>
        <w:t>Pengaruh Return On Asset (ROA)</w:t>
      </w:r>
      <w:r w:rsidR="00EA7C86">
        <w:rPr>
          <w:rFonts w:ascii="Times New Roman" w:hAnsi="Times New Roman"/>
          <w:i/>
          <w:iCs/>
          <w:sz w:val="24"/>
          <w:szCs w:val="24"/>
          <w:lang w:val="en-US"/>
        </w:rPr>
        <w:t xml:space="preserve">  </w:t>
      </w:r>
      <w:r w:rsidRPr="00DD6466">
        <w:rPr>
          <w:rFonts w:ascii="Times New Roman" w:hAnsi="Times New Roman"/>
          <w:i/>
          <w:iCs/>
          <w:sz w:val="24"/>
          <w:szCs w:val="24"/>
        </w:rPr>
        <w:t>Terhadap Return On Assets (ROA) Bank Umum Syariah</w:t>
      </w:r>
      <w:r w:rsidR="00F15A4E" w:rsidRPr="00B63B16">
        <w:rPr>
          <w:rFonts w:ascii="Times New Roman" w:hAnsi="Times New Roman"/>
          <w:i/>
          <w:iCs/>
          <w:sz w:val="24"/>
          <w:szCs w:val="24"/>
        </w:rPr>
        <w:t>.</w:t>
      </w:r>
      <w:r w:rsidR="00F15A4E">
        <w:rPr>
          <w:rFonts w:ascii="Times New Roman" w:hAnsi="Times New Roman"/>
          <w:sz w:val="24"/>
          <w:szCs w:val="24"/>
        </w:rPr>
        <w:t xml:space="preserve">Hasil penelitian bahwa </w:t>
      </w:r>
      <w:r w:rsidR="00F15A4E" w:rsidRPr="00CD04AA">
        <w:rPr>
          <w:rFonts w:ascii="Times New Roman" w:hAnsi="Times New Roman"/>
          <w:sz w:val="24"/>
          <w:szCs w:val="24"/>
        </w:rPr>
        <w:t xml:space="preserve">Variabel </w:t>
      </w:r>
      <w:r>
        <w:rPr>
          <w:rFonts w:ascii="Times New Roman" w:hAnsi="Times New Roman"/>
          <w:i/>
          <w:iCs/>
          <w:sz w:val="24"/>
          <w:szCs w:val="24"/>
        </w:rPr>
        <w:t>ROA</w:t>
      </w:r>
      <w:r w:rsidR="00165622">
        <w:rPr>
          <w:rFonts w:ascii="Times New Roman" w:hAnsi="Times New Roman"/>
          <w:i/>
          <w:iCs/>
          <w:sz w:val="24"/>
          <w:szCs w:val="24"/>
          <w:lang w:val="en-US"/>
        </w:rPr>
        <w:t xml:space="preserve"> </w:t>
      </w:r>
      <w:r w:rsidR="00F15A4E" w:rsidRPr="00CD04AA">
        <w:rPr>
          <w:rFonts w:ascii="Times New Roman" w:hAnsi="Times New Roman"/>
          <w:sz w:val="24"/>
          <w:szCs w:val="24"/>
        </w:rPr>
        <w:t xml:space="preserve">berpengaruh positif terhadap </w:t>
      </w:r>
      <w:r>
        <w:rPr>
          <w:rFonts w:ascii="Times New Roman" w:hAnsi="Times New Roman"/>
          <w:i/>
          <w:iCs/>
          <w:sz w:val="24"/>
          <w:szCs w:val="24"/>
        </w:rPr>
        <w:t>CAR</w:t>
      </w:r>
      <w:r w:rsidR="00F15A4E" w:rsidRPr="00CD04AA">
        <w:rPr>
          <w:rFonts w:ascii="Times New Roman" w:hAnsi="Times New Roman"/>
          <w:sz w:val="24"/>
          <w:szCs w:val="24"/>
        </w:rPr>
        <w:t>.</w:t>
      </w:r>
      <w:r w:rsidR="008E546D">
        <w:rPr>
          <w:rFonts w:ascii="Times New Roman" w:hAnsi="Times New Roman"/>
          <w:sz w:val="24"/>
          <w:szCs w:val="24"/>
          <w:lang w:val="en-US"/>
        </w:rPr>
        <w:t xml:space="preserve"> </w:t>
      </w:r>
      <w:r w:rsidR="00F15A4E">
        <w:rPr>
          <w:rFonts w:ascii="Times New Roman" w:hAnsi="Times New Roman"/>
          <w:sz w:val="24"/>
          <w:szCs w:val="24"/>
        </w:rPr>
        <w:t xml:space="preserve">Perbedaan penelitian ini adalah </w:t>
      </w:r>
      <w:r w:rsidR="00F15A4E" w:rsidRPr="00CD04AA">
        <w:rPr>
          <w:rFonts w:ascii="Times New Roman" w:hAnsi="Times New Roman"/>
          <w:sz w:val="24"/>
          <w:szCs w:val="24"/>
        </w:rPr>
        <w:t xml:space="preserve">Variabel </w:t>
      </w:r>
      <w:r w:rsidR="00F15A4E" w:rsidRPr="003575FC">
        <w:rPr>
          <w:rFonts w:ascii="Times New Roman" w:hAnsi="Times New Roman"/>
          <w:i/>
          <w:iCs/>
          <w:sz w:val="24"/>
          <w:szCs w:val="24"/>
        </w:rPr>
        <w:t>CAR, FDR, NPF, BOPO</w:t>
      </w:r>
      <w:r w:rsidR="00F15A4E" w:rsidRPr="00CD04AA">
        <w:rPr>
          <w:rFonts w:ascii="Times New Roman" w:hAnsi="Times New Roman"/>
          <w:sz w:val="24"/>
          <w:szCs w:val="24"/>
        </w:rPr>
        <w:t>. Objek Penelitian di Bank Syariah Mandiri. Periode penelitian 2013- 2017.</w:t>
      </w:r>
      <w:r w:rsidR="00F15A4E">
        <w:rPr>
          <w:rStyle w:val="FootnoteReference"/>
          <w:rFonts w:ascii="Times New Roman" w:hAnsi="Times New Roman"/>
          <w:sz w:val="24"/>
          <w:szCs w:val="24"/>
        </w:rPr>
        <w:footnoteReference w:id="9"/>
      </w:r>
    </w:p>
    <w:p w:rsidR="00B95BDB" w:rsidRDefault="00F15A4E" w:rsidP="00E8244F">
      <w:pPr>
        <w:pStyle w:val="ListParagraph"/>
        <w:jc w:val="both"/>
        <w:rPr>
          <w:rFonts w:ascii="Times New Roman" w:hAnsi="Times New Roman"/>
          <w:sz w:val="24"/>
          <w:szCs w:val="24"/>
        </w:rPr>
      </w:pPr>
      <w:r>
        <w:rPr>
          <w:rFonts w:ascii="Times New Roman" w:hAnsi="Times New Roman"/>
          <w:sz w:val="24"/>
          <w:szCs w:val="24"/>
        </w:rPr>
        <w:tab/>
        <w:t xml:space="preserve">Henny </w:t>
      </w:r>
      <w:r w:rsidR="00A52DE9">
        <w:rPr>
          <w:rFonts w:ascii="Times New Roman" w:hAnsi="Times New Roman"/>
          <w:sz w:val="24"/>
          <w:szCs w:val="24"/>
        </w:rPr>
        <w:t xml:space="preserve">Medyawati Dan </w:t>
      </w:r>
      <w:r>
        <w:rPr>
          <w:rFonts w:ascii="Times New Roman" w:hAnsi="Times New Roman"/>
          <w:sz w:val="24"/>
          <w:szCs w:val="24"/>
        </w:rPr>
        <w:t xml:space="preserve">Muhammad </w:t>
      </w:r>
      <w:r w:rsidR="00A52DE9">
        <w:rPr>
          <w:rFonts w:ascii="Times New Roman" w:hAnsi="Times New Roman"/>
          <w:sz w:val="24"/>
          <w:szCs w:val="24"/>
        </w:rPr>
        <w:t xml:space="preserve">Yunanto </w:t>
      </w:r>
      <w:r w:rsidR="00A52DE9" w:rsidRPr="003575FC">
        <w:rPr>
          <w:rFonts w:ascii="Times New Roman" w:hAnsi="Times New Roman"/>
          <w:i/>
          <w:iCs/>
          <w:sz w:val="24"/>
          <w:szCs w:val="24"/>
        </w:rPr>
        <w:t>2018 Conduct Research In Internasional Journal About The Efekcts Of Fdr,Bopo,And Profit Sharing On The Probolity Of Islamic Banks In Indonesia</w:t>
      </w:r>
      <w:r w:rsidR="00A52DE9">
        <w:rPr>
          <w:rFonts w:ascii="Times New Roman" w:hAnsi="Times New Roman"/>
          <w:sz w:val="24"/>
          <w:szCs w:val="24"/>
        </w:rPr>
        <w:t>.t</w:t>
      </w:r>
      <w:r>
        <w:rPr>
          <w:rFonts w:ascii="Times New Roman" w:hAnsi="Times New Roman"/>
          <w:sz w:val="24"/>
          <w:szCs w:val="24"/>
        </w:rPr>
        <w:t xml:space="preserve">ujuan penelitian ini untuk mengatahui apakah berpengaruh terhadap </w:t>
      </w:r>
      <w:r w:rsidR="00376195">
        <w:rPr>
          <w:rFonts w:ascii="Times New Roman" w:hAnsi="Times New Roman"/>
          <w:i/>
          <w:iCs/>
          <w:sz w:val="24"/>
          <w:szCs w:val="24"/>
          <w:lang w:val="en-US"/>
        </w:rPr>
        <w:t>FDR</w:t>
      </w:r>
      <w:r w:rsidR="00376195">
        <w:rPr>
          <w:rFonts w:ascii="Times New Roman" w:hAnsi="Times New Roman"/>
          <w:i/>
          <w:iCs/>
          <w:sz w:val="24"/>
          <w:szCs w:val="24"/>
        </w:rPr>
        <w:t>,</w:t>
      </w:r>
      <w:r w:rsidR="008E546D">
        <w:rPr>
          <w:rFonts w:ascii="Times New Roman" w:hAnsi="Times New Roman"/>
          <w:i/>
          <w:iCs/>
          <w:sz w:val="24"/>
          <w:szCs w:val="24"/>
          <w:lang w:val="en-US"/>
        </w:rPr>
        <w:t xml:space="preserve"> </w:t>
      </w:r>
      <w:r w:rsidR="00376195">
        <w:rPr>
          <w:rFonts w:ascii="Times New Roman" w:hAnsi="Times New Roman"/>
          <w:i/>
          <w:iCs/>
          <w:sz w:val="24"/>
          <w:szCs w:val="24"/>
          <w:lang w:val="en-US"/>
        </w:rPr>
        <w:lastRenderedPageBreak/>
        <w:t>BOPO</w:t>
      </w:r>
      <w:r w:rsidR="008E546D">
        <w:rPr>
          <w:rFonts w:ascii="Times New Roman" w:hAnsi="Times New Roman"/>
          <w:i/>
          <w:iCs/>
          <w:sz w:val="24"/>
          <w:szCs w:val="24"/>
          <w:lang w:val="en-US"/>
        </w:rPr>
        <w:t xml:space="preserve"> </w:t>
      </w:r>
      <w:r>
        <w:rPr>
          <w:rFonts w:ascii="Times New Roman" w:hAnsi="Times New Roman"/>
          <w:sz w:val="24"/>
          <w:szCs w:val="24"/>
        </w:rPr>
        <w:t>dan probalitas pada bank islam di indonesia.</w:t>
      </w:r>
      <w:r>
        <w:rPr>
          <w:rStyle w:val="FootnoteReference"/>
          <w:rFonts w:ascii="Times New Roman" w:hAnsi="Times New Roman"/>
          <w:sz w:val="24"/>
          <w:szCs w:val="24"/>
        </w:rPr>
        <w:footnoteReference w:id="10"/>
      </w:r>
      <w:r>
        <w:rPr>
          <w:rFonts w:ascii="Times New Roman" w:hAnsi="Times New Roman"/>
          <w:sz w:val="24"/>
          <w:szCs w:val="24"/>
        </w:rPr>
        <w:t>Jenis pen</w:t>
      </w:r>
      <w:r w:rsidR="00A52DE9">
        <w:rPr>
          <w:rFonts w:ascii="Times New Roman" w:hAnsi="Times New Roman"/>
          <w:sz w:val="24"/>
          <w:szCs w:val="24"/>
        </w:rPr>
        <w:t>e</w:t>
      </w:r>
      <w:r w:rsidR="00376195">
        <w:rPr>
          <w:rFonts w:ascii="Times New Roman" w:hAnsi="Times New Roman"/>
          <w:sz w:val="24"/>
          <w:szCs w:val="24"/>
        </w:rPr>
        <w:t xml:space="preserve">litian ini adalah kuantitatif. </w:t>
      </w:r>
      <w:r w:rsidR="00376195">
        <w:rPr>
          <w:rFonts w:ascii="Times New Roman" w:hAnsi="Times New Roman"/>
          <w:sz w:val="24"/>
          <w:szCs w:val="24"/>
          <w:lang w:val="en-US"/>
        </w:rPr>
        <w:t>H</w:t>
      </w:r>
      <w:r>
        <w:rPr>
          <w:rFonts w:ascii="Times New Roman" w:hAnsi="Times New Roman"/>
          <w:sz w:val="24"/>
          <w:szCs w:val="24"/>
        </w:rPr>
        <w:t xml:space="preserve">asil penelitian ini adalah jelas bahwa pendapatan biaya modal operasi </w:t>
      </w:r>
      <w:r w:rsidR="003575FC">
        <w:rPr>
          <w:rFonts w:ascii="Times New Roman" w:hAnsi="Times New Roman"/>
          <w:i/>
          <w:iCs/>
          <w:sz w:val="24"/>
          <w:szCs w:val="24"/>
        </w:rPr>
        <w:t>(BOPO</w:t>
      </w:r>
      <w:r w:rsidRPr="003575FC">
        <w:rPr>
          <w:rFonts w:ascii="Times New Roman" w:hAnsi="Times New Roman"/>
          <w:i/>
          <w:iCs/>
          <w:sz w:val="24"/>
          <w:szCs w:val="24"/>
        </w:rPr>
        <w:t>)</w:t>
      </w:r>
      <w:r>
        <w:rPr>
          <w:rFonts w:ascii="Times New Roman" w:hAnsi="Times New Roman"/>
          <w:sz w:val="24"/>
          <w:szCs w:val="24"/>
        </w:rPr>
        <w:t xml:space="preserve"> dan </w:t>
      </w:r>
      <w:r w:rsidR="003575FC">
        <w:rPr>
          <w:rFonts w:ascii="Times New Roman" w:hAnsi="Times New Roman"/>
          <w:i/>
          <w:iCs/>
          <w:sz w:val="24"/>
          <w:szCs w:val="24"/>
        </w:rPr>
        <w:t xml:space="preserve">NPF </w:t>
      </w:r>
      <w:r>
        <w:rPr>
          <w:rFonts w:ascii="Times New Roman" w:hAnsi="Times New Roman"/>
          <w:sz w:val="24"/>
          <w:szCs w:val="24"/>
        </w:rPr>
        <w:t>berpengaruh terhadap probalitas.Persamaan penelit</w:t>
      </w:r>
      <w:r w:rsidRPr="00E8244F">
        <w:rPr>
          <w:rFonts w:ascii="Times New Roman" w:hAnsi="Times New Roman"/>
          <w:sz w:val="24"/>
          <w:szCs w:val="24"/>
        </w:rPr>
        <w:t xml:space="preserve">ian ini adalah sama sama nganalisis </w:t>
      </w:r>
      <w:r w:rsidR="003575FC" w:rsidRPr="00E8244F">
        <w:rPr>
          <w:rFonts w:ascii="Times New Roman" w:hAnsi="Times New Roman"/>
          <w:i/>
          <w:iCs/>
          <w:sz w:val="24"/>
          <w:szCs w:val="24"/>
        </w:rPr>
        <w:t>FDR</w:t>
      </w:r>
      <w:r w:rsidR="004A59CA">
        <w:rPr>
          <w:rFonts w:ascii="Times New Roman" w:hAnsi="Times New Roman"/>
          <w:i/>
          <w:iCs/>
          <w:sz w:val="24"/>
          <w:szCs w:val="24"/>
          <w:lang w:val="en-US"/>
        </w:rPr>
        <w:t xml:space="preserve"> </w:t>
      </w:r>
      <w:r w:rsidRPr="00E8244F">
        <w:rPr>
          <w:rFonts w:ascii="Times New Roman" w:hAnsi="Times New Roman"/>
          <w:sz w:val="24"/>
          <w:szCs w:val="24"/>
        </w:rPr>
        <w:t>dan</w:t>
      </w:r>
      <w:r w:rsidR="004A59CA">
        <w:rPr>
          <w:rFonts w:ascii="Times New Roman" w:hAnsi="Times New Roman"/>
          <w:sz w:val="24"/>
          <w:szCs w:val="24"/>
          <w:lang w:val="en-US"/>
        </w:rPr>
        <w:t xml:space="preserve"> </w:t>
      </w:r>
      <w:r w:rsidR="003575FC" w:rsidRPr="00E8244F">
        <w:rPr>
          <w:rFonts w:ascii="Times New Roman" w:hAnsi="Times New Roman"/>
          <w:i/>
          <w:iCs/>
          <w:sz w:val="24"/>
          <w:szCs w:val="24"/>
        </w:rPr>
        <w:t>BOPO</w:t>
      </w:r>
      <w:r w:rsidRPr="00E8244F">
        <w:rPr>
          <w:rFonts w:ascii="Times New Roman" w:hAnsi="Times New Roman"/>
          <w:sz w:val="24"/>
          <w:szCs w:val="24"/>
        </w:rPr>
        <w:t>.sedangkan perbedaan penelitian ini adalah objek penelitian.</w:t>
      </w:r>
    </w:p>
    <w:p w:rsidR="00A22882" w:rsidRPr="00514E49" w:rsidRDefault="00A22882" w:rsidP="00A22882">
      <w:pPr>
        <w:pStyle w:val="ListParagraph"/>
        <w:numPr>
          <w:ilvl w:val="0"/>
          <w:numId w:val="5"/>
        </w:numPr>
        <w:jc w:val="both"/>
        <w:rPr>
          <w:rFonts w:ascii="Times New Roman" w:hAnsi="Times New Roman"/>
          <w:b/>
          <w:sz w:val="24"/>
          <w:szCs w:val="24"/>
        </w:rPr>
      </w:pPr>
      <w:r w:rsidRPr="00514E49">
        <w:rPr>
          <w:rFonts w:ascii="Times New Roman" w:hAnsi="Times New Roman"/>
          <w:b/>
          <w:sz w:val="24"/>
          <w:szCs w:val="24"/>
        </w:rPr>
        <w:t>Sistematika Penulisan</w:t>
      </w:r>
    </w:p>
    <w:p w:rsidR="00514E49" w:rsidRPr="00514E49" w:rsidRDefault="00514E49" w:rsidP="00A07BB3">
      <w:pPr>
        <w:pStyle w:val="ListParagraph"/>
        <w:tabs>
          <w:tab w:val="left" w:pos="425"/>
        </w:tabs>
        <w:ind w:right="49"/>
        <w:jc w:val="both"/>
        <w:rPr>
          <w:rFonts w:ascii="Times New Roman" w:hAnsi="Times New Roman"/>
          <w:sz w:val="24"/>
          <w:szCs w:val="24"/>
        </w:rPr>
      </w:pPr>
      <w:r w:rsidRPr="00514E49">
        <w:rPr>
          <w:rFonts w:ascii="Times New Roman" w:hAnsi="Times New Roman"/>
          <w:sz w:val="24"/>
          <w:szCs w:val="24"/>
        </w:rPr>
        <w:t>Untuk memperoleh gambaran yang menyeluruh mengenai isi skripsi ini, peneliti menyajikan secara ringkas sistematika pernulisan skripsi sebagai berikut:</w:t>
      </w:r>
    </w:p>
    <w:p w:rsidR="00514E49" w:rsidRPr="006159EF" w:rsidRDefault="00514E49" w:rsidP="00A07BB3">
      <w:pPr>
        <w:pStyle w:val="ListParagraph"/>
        <w:jc w:val="both"/>
        <w:rPr>
          <w:rFonts w:ascii="Times New Roman" w:hAnsi="Times New Roman"/>
          <w:sz w:val="24"/>
          <w:szCs w:val="24"/>
        </w:rPr>
      </w:pPr>
      <w:r w:rsidRPr="006159EF">
        <w:rPr>
          <w:rFonts w:ascii="Times New Roman" w:hAnsi="Times New Roman"/>
          <w:b/>
          <w:bCs/>
          <w:sz w:val="24"/>
          <w:szCs w:val="24"/>
        </w:rPr>
        <w:t>BAB I</w:t>
      </w:r>
      <w:r w:rsidRPr="006159EF">
        <w:rPr>
          <w:rFonts w:ascii="Times New Roman" w:hAnsi="Times New Roman"/>
          <w:b/>
          <w:bCs/>
          <w:sz w:val="24"/>
          <w:szCs w:val="24"/>
        </w:rPr>
        <w:tab/>
      </w:r>
      <w:r w:rsidRPr="006159EF">
        <w:rPr>
          <w:rFonts w:ascii="Times New Roman" w:hAnsi="Times New Roman"/>
          <w:sz w:val="24"/>
          <w:szCs w:val="24"/>
        </w:rPr>
        <w:t>: Dalam bab Pendahuluan, bagian ini mencakup: latar belakang masalah, rumusan masalah penelitian,  tujuan  penelitian, kegunaan  penelitian, kajian terhadap penelitian terdahulu.</w:t>
      </w:r>
    </w:p>
    <w:p w:rsidR="00514E49" w:rsidRPr="00514E49" w:rsidRDefault="00514E49" w:rsidP="00A07BB3">
      <w:pPr>
        <w:tabs>
          <w:tab w:val="left" w:leader="dot" w:pos="8222"/>
        </w:tabs>
        <w:ind w:left="720"/>
        <w:jc w:val="both"/>
        <w:rPr>
          <w:rFonts w:ascii="Times New Roman" w:hAnsi="Times New Roman"/>
          <w:iCs/>
          <w:sz w:val="24"/>
          <w:szCs w:val="24"/>
        </w:rPr>
      </w:pPr>
      <w:r w:rsidRPr="006159EF">
        <w:rPr>
          <w:rFonts w:ascii="Times New Roman" w:hAnsi="Times New Roman"/>
          <w:sz w:val="24"/>
          <w:szCs w:val="24"/>
        </w:rPr>
        <w:t>BAB</w:t>
      </w:r>
      <w:r>
        <w:rPr>
          <w:rFonts w:ascii="Times New Roman" w:hAnsi="Times New Roman"/>
          <w:b/>
          <w:bCs/>
          <w:sz w:val="24"/>
          <w:szCs w:val="24"/>
        </w:rPr>
        <w:t xml:space="preserve"> II </w:t>
      </w:r>
      <w:r w:rsidRPr="006159EF">
        <w:rPr>
          <w:rFonts w:ascii="Times New Roman" w:hAnsi="Times New Roman"/>
          <w:sz w:val="24"/>
          <w:szCs w:val="24"/>
        </w:rPr>
        <w:t>: Merupakan bab Kajian teori dan kerangka berpikir, yang terdiri dari teori teori tentang ,</w:t>
      </w:r>
      <w:r w:rsidRPr="00920A32">
        <w:rPr>
          <w:rFonts w:ascii="Times New Roman" w:hAnsi="Times New Roman"/>
          <w:sz w:val="24"/>
          <w:szCs w:val="24"/>
          <w:lang w:val="en-US"/>
        </w:rPr>
        <w:t>ukuran bank</w:t>
      </w:r>
      <w:r w:rsidR="00920A32">
        <w:rPr>
          <w:rFonts w:ascii="Times New Roman" w:hAnsi="Times New Roman"/>
          <w:i/>
          <w:sz w:val="24"/>
          <w:szCs w:val="24"/>
          <w:lang w:val="en-US"/>
        </w:rPr>
        <w:t xml:space="preserve"> </w:t>
      </w:r>
      <w:r w:rsidRPr="0078689D">
        <w:rPr>
          <w:rFonts w:ascii="Times New Roman" w:hAnsi="Times New Roman"/>
          <w:sz w:val="24"/>
          <w:szCs w:val="24"/>
          <w:lang w:val="en-US"/>
        </w:rPr>
        <w:t>(</w:t>
      </w:r>
      <w:r w:rsidRPr="0078689D">
        <w:rPr>
          <w:rFonts w:ascii="Times New Roman" w:hAnsi="Times New Roman"/>
          <w:i/>
          <w:iCs/>
          <w:sz w:val="24"/>
          <w:szCs w:val="24"/>
        </w:rPr>
        <w:t>size</w:t>
      </w:r>
      <w:r w:rsidRPr="0078689D">
        <w:rPr>
          <w:rFonts w:ascii="Times New Roman" w:hAnsi="Times New Roman"/>
          <w:i/>
          <w:iCs/>
          <w:sz w:val="24"/>
          <w:szCs w:val="24"/>
          <w:lang w:val="en-US"/>
        </w:rPr>
        <w:t>)</w:t>
      </w:r>
      <w:r w:rsidRPr="0078689D">
        <w:rPr>
          <w:rFonts w:ascii="Times New Roman" w:hAnsi="Times New Roman"/>
          <w:i/>
          <w:iCs/>
          <w:sz w:val="24"/>
          <w:szCs w:val="24"/>
        </w:rPr>
        <w:t>,</w:t>
      </w:r>
      <w:r w:rsidRPr="0078689D">
        <w:rPr>
          <w:rFonts w:ascii="Times New Roman" w:hAnsi="Times New Roman"/>
          <w:i/>
          <w:iCs/>
          <w:sz w:val="24"/>
          <w:szCs w:val="24"/>
          <w:lang w:val="en-US"/>
        </w:rPr>
        <w:t xml:space="preserve"> return on asset (</w:t>
      </w:r>
      <w:r w:rsidRPr="0078689D">
        <w:rPr>
          <w:rFonts w:ascii="Times New Roman" w:hAnsi="Times New Roman"/>
          <w:i/>
          <w:iCs/>
          <w:sz w:val="24"/>
          <w:szCs w:val="24"/>
        </w:rPr>
        <w:t>roa</w:t>
      </w:r>
      <w:r w:rsidRPr="0078689D">
        <w:rPr>
          <w:rFonts w:ascii="Times New Roman" w:hAnsi="Times New Roman"/>
          <w:i/>
          <w:iCs/>
          <w:sz w:val="24"/>
          <w:szCs w:val="24"/>
          <w:lang w:val="en-US"/>
        </w:rPr>
        <w:t>)</w:t>
      </w:r>
      <w:r w:rsidRPr="0078689D">
        <w:rPr>
          <w:rFonts w:ascii="Times New Roman" w:hAnsi="Times New Roman"/>
          <w:i/>
          <w:iCs/>
          <w:sz w:val="24"/>
          <w:szCs w:val="24"/>
        </w:rPr>
        <w:t>,</w:t>
      </w:r>
      <w:r w:rsidRPr="0078689D">
        <w:rPr>
          <w:rFonts w:ascii="Times New Roman" w:hAnsi="Times New Roman"/>
          <w:i/>
          <w:iCs/>
          <w:sz w:val="24"/>
          <w:szCs w:val="24"/>
          <w:lang w:val="en-US"/>
        </w:rPr>
        <w:t xml:space="preserve"> financing to deposit ratio (</w:t>
      </w:r>
      <w:r w:rsidRPr="0078689D">
        <w:rPr>
          <w:rFonts w:ascii="Times New Roman" w:hAnsi="Times New Roman"/>
          <w:i/>
          <w:iCs/>
          <w:sz w:val="24"/>
          <w:szCs w:val="24"/>
        </w:rPr>
        <w:t>fdr</w:t>
      </w:r>
      <w:r w:rsidRPr="0078689D">
        <w:rPr>
          <w:rFonts w:ascii="Times New Roman" w:hAnsi="Times New Roman"/>
          <w:i/>
          <w:iCs/>
          <w:sz w:val="24"/>
          <w:szCs w:val="24"/>
          <w:lang w:val="en-US"/>
        </w:rPr>
        <w:t>)</w:t>
      </w:r>
      <w:r w:rsidRPr="0078689D">
        <w:rPr>
          <w:rFonts w:ascii="Times New Roman" w:hAnsi="Times New Roman"/>
          <w:i/>
          <w:iCs/>
          <w:sz w:val="24"/>
          <w:szCs w:val="24"/>
        </w:rPr>
        <w:t>,</w:t>
      </w:r>
      <w:r w:rsidRPr="0078689D">
        <w:rPr>
          <w:rFonts w:ascii="Times New Roman" w:hAnsi="Times New Roman"/>
          <w:i/>
          <w:iCs/>
          <w:sz w:val="24"/>
          <w:szCs w:val="24"/>
          <w:lang w:val="en-US"/>
        </w:rPr>
        <w:t xml:space="preserve"> non perfoming finance (</w:t>
      </w:r>
      <w:r w:rsidRPr="0078689D">
        <w:rPr>
          <w:rFonts w:ascii="Times New Roman" w:hAnsi="Times New Roman"/>
          <w:i/>
          <w:iCs/>
          <w:sz w:val="24"/>
          <w:szCs w:val="24"/>
        </w:rPr>
        <w:t>npf</w:t>
      </w:r>
      <w:r w:rsidRPr="0078689D">
        <w:rPr>
          <w:rFonts w:ascii="Times New Roman" w:hAnsi="Times New Roman"/>
          <w:i/>
          <w:iCs/>
          <w:sz w:val="24"/>
          <w:szCs w:val="24"/>
          <w:lang w:val="en-US"/>
        </w:rPr>
        <w:t>)</w:t>
      </w:r>
      <w:r w:rsidRPr="0078689D">
        <w:rPr>
          <w:rFonts w:ascii="Times New Roman" w:hAnsi="Times New Roman"/>
          <w:sz w:val="24"/>
          <w:szCs w:val="24"/>
        </w:rPr>
        <w:t xml:space="preserve"> dan </w:t>
      </w:r>
      <w:r w:rsidRPr="00395352">
        <w:rPr>
          <w:rFonts w:ascii="Times New Roman" w:hAnsi="Times New Roman"/>
          <w:i/>
          <w:sz w:val="24"/>
          <w:szCs w:val="24"/>
          <w:lang w:val="en-US"/>
        </w:rPr>
        <w:t>operating expenses</w:t>
      </w:r>
      <w:r w:rsidRPr="0078689D">
        <w:rPr>
          <w:rFonts w:ascii="Times New Roman" w:hAnsi="Times New Roman"/>
          <w:sz w:val="24"/>
          <w:szCs w:val="24"/>
          <w:lang w:val="en-US"/>
        </w:rPr>
        <w:t xml:space="preserve"> income (</w:t>
      </w:r>
      <w:r w:rsidRPr="0078689D">
        <w:rPr>
          <w:rFonts w:ascii="Times New Roman" w:hAnsi="Times New Roman"/>
          <w:i/>
          <w:iCs/>
          <w:sz w:val="24"/>
          <w:szCs w:val="24"/>
        </w:rPr>
        <w:t>bopo</w:t>
      </w:r>
      <w:r>
        <w:rPr>
          <w:rFonts w:ascii="Times New Roman" w:hAnsi="Times New Roman"/>
          <w:sz w:val="24"/>
          <w:szCs w:val="24"/>
        </w:rPr>
        <w:t xml:space="preserve">), </w:t>
      </w:r>
      <w:r w:rsidRPr="0078689D">
        <w:rPr>
          <w:rFonts w:ascii="Times New Roman" w:hAnsi="Times New Roman"/>
          <w:i/>
          <w:iCs/>
          <w:sz w:val="24"/>
          <w:szCs w:val="24"/>
        </w:rPr>
        <w:t>capital adequacy ratio</w:t>
      </w:r>
      <w:r w:rsidRPr="0078689D">
        <w:rPr>
          <w:rFonts w:ascii="Times New Roman" w:hAnsi="Times New Roman"/>
          <w:i/>
          <w:iCs/>
          <w:sz w:val="24"/>
          <w:szCs w:val="24"/>
          <w:lang w:val="en-US"/>
        </w:rPr>
        <w:t xml:space="preserve"> (car)</w:t>
      </w:r>
      <w:r w:rsidRPr="00514E49">
        <w:rPr>
          <w:rFonts w:ascii="Times New Roman" w:hAnsi="Times New Roman"/>
          <w:sz w:val="24"/>
          <w:szCs w:val="24"/>
        </w:rPr>
        <w:t>, Kerangka berpikir dan Hipotesis.</w:t>
      </w:r>
    </w:p>
    <w:p w:rsidR="00514E49" w:rsidRPr="006159EF" w:rsidRDefault="00514E49" w:rsidP="00A07BB3">
      <w:pPr>
        <w:pStyle w:val="ListParagraph"/>
        <w:jc w:val="both"/>
        <w:rPr>
          <w:rFonts w:ascii="Times New Roman" w:hAnsi="Times New Roman"/>
          <w:sz w:val="24"/>
          <w:szCs w:val="24"/>
        </w:rPr>
      </w:pPr>
      <w:r>
        <w:rPr>
          <w:rFonts w:ascii="Times New Roman" w:hAnsi="Times New Roman"/>
          <w:b/>
          <w:bCs/>
          <w:sz w:val="24"/>
          <w:szCs w:val="24"/>
        </w:rPr>
        <w:t xml:space="preserve">BAB III </w:t>
      </w:r>
      <w:r w:rsidRPr="006159EF">
        <w:rPr>
          <w:rFonts w:ascii="Times New Roman" w:hAnsi="Times New Roman"/>
          <w:sz w:val="24"/>
          <w:szCs w:val="24"/>
        </w:rPr>
        <w:t xml:space="preserve">: Merupakan bab Metode penelitian yang terdiri dari, jenis dan pendekatan penelitian, waktu dan lokasi penelitian, populasi dan sampel, sumber dan teknik pengumpulan data, definisi operasional variabel , dan teknik analisis data. </w:t>
      </w:r>
    </w:p>
    <w:p w:rsidR="00514E49" w:rsidRPr="00514E49" w:rsidRDefault="00514E49" w:rsidP="00A07BB3">
      <w:pPr>
        <w:tabs>
          <w:tab w:val="left" w:leader="dot" w:pos="8222"/>
        </w:tabs>
        <w:ind w:left="709"/>
        <w:jc w:val="both"/>
        <w:rPr>
          <w:rFonts w:ascii="Times New Roman" w:hAnsi="Times New Roman"/>
          <w:iCs/>
          <w:sz w:val="24"/>
          <w:szCs w:val="24"/>
        </w:rPr>
      </w:pPr>
      <w:r w:rsidRPr="006159EF">
        <w:rPr>
          <w:rFonts w:ascii="Times New Roman" w:hAnsi="Times New Roman"/>
          <w:b/>
          <w:bCs/>
          <w:sz w:val="24"/>
          <w:szCs w:val="24"/>
        </w:rPr>
        <w:lastRenderedPageBreak/>
        <w:t xml:space="preserve">BAB </w:t>
      </w:r>
      <w:r w:rsidRPr="006159EF">
        <w:rPr>
          <w:rFonts w:ascii="Times New Roman" w:hAnsi="Times New Roman"/>
          <w:sz w:val="24"/>
          <w:szCs w:val="24"/>
        </w:rPr>
        <w:t xml:space="preserve">IV:  Merupakan bab Hasil penelitian dan pembahasan, yang terdiri dari Gambaran umum objek penelitian, hasil penelitian serta pembahasan yang dilakukan oleh peneliti megenai </w:t>
      </w:r>
      <w:r w:rsidRPr="006159EF">
        <w:rPr>
          <w:rFonts w:ascii="Times New Roman" w:eastAsia="Times New Roman" w:hAnsi="Times New Roman"/>
          <w:sz w:val="24"/>
          <w:szCs w:val="24"/>
        </w:rPr>
        <w:t xml:space="preserve">Pengaruh </w:t>
      </w:r>
      <w:r w:rsidRPr="00CA2CE9">
        <w:rPr>
          <w:rFonts w:ascii="Times New Roman" w:hAnsi="Times New Roman"/>
          <w:sz w:val="24"/>
          <w:szCs w:val="24"/>
          <w:lang w:val="en-US"/>
        </w:rPr>
        <w:t>ukuran bank</w:t>
      </w:r>
      <w:r w:rsidR="005B4BCA">
        <w:rPr>
          <w:rFonts w:ascii="Times New Roman" w:hAnsi="Times New Roman"/>
          <w:i/>
          <w:sz w:val="24"/>
          <w:szCs w:val="24"/>
          <w:lang w:val="en-US"/>
        </w:rPr>
        <w:t xml:space="preserve"> </w:t>
      </w:r>
      <w:r w:rsidRPr="0078689D">
        <w:rPr>
          <w:rFonts w:ascii="Times New Roman" w:hAnsi="Times New Roman"/>
          <w:sz w:val="24"/>
          <w:szCs w:val="24"/>
          <w:lang w:val="en-US"/>
        </w:rPr>
        <w:t>(</w:t>
      </w:r>
      <w:r w:rsidRPr="0078689D">
        <w:rPr>
          <w:rFonts w:ascii="Times New Roman" w:hAnsi="Times New Roman"/>
          <w:i/>
          <w:iCs/>
          <w:sz w:val="24"/>
          <w:szCs w:val="24"/>
        </w:rPr>
        <w:t>size</w:t>
      </w:r>
      <w:r w:rsidRPr="0078689D">
        <w:rPr>
          <w:rFonts w:ascii="Times New Roman" w:hAnsi="Times New Roman"/>
          <w:i/>
          <w:iCs/>
          <w:sz w:val="24"/>
          <w:szCs w:val="24"/>
          <w:lang w:val="en-US"/>
        </w:rPr>
        <w:t>)</w:t>
      </w:r>
      <w:r w:rsidRPr="0078689D">
        <w:rPr>
          <w:rFonts w:ascii="Times New Roman" w:hAnsi="Times New Roman"/>
          <w:i/>
          <w:iCs/>
          <w:sz w:val="24"/>
          <w:szCs w:val="24"/>
        </w:rPr>
        <w:t>,</w:t>
      </w:r>
      <w:r w:rsidRPr="0078689D">
        <w:rPr>
          <w:rFonts w:ascii="Times New Roman" w:hAnsi="Times New Roman"/>
          <w:i/>
          <w:iCs/>
          <w:sz w:val="24"/>
          <w:szCs w:val="24"/>
          <w:lang w:val="en-US"/>
        </w:rPr>
        <w:t xml:space="preserve"> return on asset (</w:t>
      </w:r>
      <w:r w:rsidRPr="0078689D">
        <w:rPr>
          <w:rFonts w:ascii="Times New Roman" w:hAnsi="Times New Roman"/>
          <w:i/>
          <w:iCs/>
          <w:sz w:val="24"/>
          <w:szCs w:val="24"/>
        </w:rPr>
        <w:t>roa</w:t>
      </w:r>
      <w:r w:rsidRPr="0078689D">
        <w:rPr>
          <w:rFonts w:ascii="Times New Roman" w:hAnsi="Times New Roman"/>
          <w:i/>
          <w:iCs/>
          <w:sz w:val="24"/>
          <w:szCs w:val="24"/>
          <w:lang w:val="en-US"/>
        </w:rPr>
        <w:t>)</w:t>
      </w:r>
      <w:r w:rsidRPr="0078689D">
        <w:rPr>
          <w:rFonts w:ascii="Times New Roman" w:hAnsi="Times New Roman"/>
          <w:i/>
          <w:iCs/>
          <w:sz w:val="24"/>
          <w:szCs w:val="24"/>
        </w:rPr>
        <w:t>,</w:t>
      </w:r>
      <w:r w:rsidRPr="0078689D">
        <w:rPr>
          <w:rFonts w:ascii="Times New Roman" w:hAnsi="Times New Roman"/>
          <w:i/>
          <w:iCs/>
          <w:sz w:val="24"/>
          <w:szCs w:val="24"/>
          <w:lang w:val="en-US"/>
        </w:rPr>
        <w:t xml:space="preserve"> financing to deposit ratio (</w:t>
      </w:r>
      <w:r w:rsidRPr="0078689D">
        <w:rPr>
          <w:rFonts w:ascii="Times New Roman" w:hAnsi="Times New Roman"/>
          <w:i/>
          <w:iCs/>
          <w:sz w:val="24"/>
          <w:szCs w:val="24"/>
        </w:rPr>
        <w:t>fdr</w:t>
      </w:r>
      <w:r w:rsidRPr="0078689D">
        <w:rPr>
          <w:rFonts w:ascii="Times New Roman" w:hAnsi="Times New Roman"/>
          <w:i/>
          <w:iCs/>
          <w:sz w:val="24"/>
          <w:szCs w:val="24"/>
          <w:lang w:val="en-US"/>
        </w:rPr>
        <w:t>)</w:t>
      </w:r>
      <w:r w:rsidRPr="0078689D">
        <w:rPr>
          <w:rFonts w:ascii="Times New Roman" w:hAnsi="Times New Roman"/>
          <w:i/>
          <w:iCs/>
          <w:sz w:val="24"/>
          <w:szCs w:val="24"/>
        </w:rPr>
        <w:t>,</w:t>
      </w:r>
      <w:r w:rsidRPr="0078689D">
        <w:rPr>
          <w:rFonts w:ascii="Times New Roman" w:hAnsi="Times New Roman"/>
          <w:i/>
          <w:iCs/>
          <w:sz w:val="24"/>
          <w:szCs w:val="24"/>
          <w:lang w:val="en-US"/>
        </w:rPr>
        <w:t xml:space="preserve"> non perfoming finance (</w:t>
      </w:r>
      <w:r w:rsidRPr="0078689D">
        <w:rPr>
          <w:rFonts w:ascii="Times New Roman" w:hAnsi="Times New Roman"/>
          <w:i/>
          <w:iCs/>
          <w:sz w:val="24"/>
          <w:szCs w:val="24"/>
        </w:rPr>
        <w:t>npf</w:t>
      </w:r>
      <w:r w:rsidRPr="0078689D">
        <w:rPr>
          <w:rFonts w:ascii="Times New Roman" w:hAnsi="Times New Roman"/>
          <w:i/>
          <w:iCs/>
          <w:sz w:val="24"/>
          <w:szCs w:val="24"/>
          <w:lang w:val="en-US"/>
        </w:rPr>
        <w:t>)</w:t>
      </w:r>
      <w:r w:rsidRPr="0078689D">
        <w:rPr>
          <w:rFonts w:ascii="Times New Roman" w:hAnsi="Times New Roman"/>
          <w:sz w:val="24"/>
          <w:szCs w:val="24"/>
        </w:rPr>
        <w:t xml:space="preserve"> dan </w:t>
      </w:r>
      <w:r w:rsidRPr="005B4BCA">
        <w:rPr>
          <w:rFonts w:ascii="Times New Roman" w:hAnsi="Times New Roman"/>
          <w:i/>
          <w:sz w:val="24"/>
          <w:szCs w:val="24"/>
          <w:lang w:val="en-US"/>
        </w:rPr>
        <w:t>operating expenses income</w:t>
      </w:r>
      <w:r w:rsidRPr="0078689D">
        <w:rPr>
          <w:rFonts w:ascii="Times New Roman" w:hAnsi="Times New Roman"/>
          <w:sz w:val="24"/>
          <w:szCs w:val="24"/>
          <w:lang w:val="en-US"/>
        </w:rPr>
        <w:t xml:space="preserve"> (</w:t>
      </w:r>
      <w:r w:rsidRPr="0078689D">
        <w:rPr>
          <w:rFonts w:ascii="Times New Roman" w:hAnsi="Times New Roman"/>
          <w:i/>
          <w:iCs/>
          <w:sz w:val="24"/>
          <w:szCs w:val="24"/>
        </w:rPr>
        <w:t>bopo</w:t>
      </w:r>
      <w:r>
        <w:rPr>
          <w:rFonts w:ascii="Times New Roman" w:hAnsi="Times New Roman"/>
          <w:sz w:val="24"/>
          <w:szCs w:val="24"/>
        </w:rPr>
        <w:t xml:space="preserve">),  terhadap </w:t>
      </w:r>
      <w:r w:rsidRPr="0078689D">
        <w:rPr>
          <w:rFonts w:ascii="Times New Roman" w:hAnsi="Times New Roman"/>
          <w:i/>
          <w:iCs/>
          <w:sz w:val="24"/>
          <w:szCs w:val="24"/>
        </w:rPr>
        <w:t>capital adequacy ratio</w:t>
      </w:r>
      <w:r w:rsidRPr="0078689D">
        <w:rPr>
          <w:rFonts w:ascii="Times New Roman" w:hAnsi="Times New Roman"/>
          <w:i/>
          <w:iCs/>
          <w:sz w:val="24"/>
          <w:szCs w:val="24"/>
          <w:lang w:val="en-US"/>
        </w:rPr>
        <w:t xml:space="preserve"> (car)</w:t>
      </w:r>
      <w:r w:rsidR="00A7000A">
        <w:rPr>
          <w:rFonts w:ascii="Times New Roman" w:hAnsi="Times New Roman"/>
          <w:iCs/>
          <w:sz w:val="24"/>
          <w:szCs w:val="24"/>
        </w:rPr>
        <w:t xml:space="preserve">di Bank </w:t>
      </w:r>
      <w:r w:rsidR="00AA7B87">
        <w:rPr>
          <w:rFonts w:ascii="Times New Roman" w:hAnsi="Times New Roman"/>
          <w:iCs/>
          <w:sz w:val="24"/>
          <w:szCs w:val="24"/>
        </w:rPr>
        <w:t>Syariah periode 2015</w:t>
      </w:r>
      <w:r>
        <w:rPr>
          <w:rFonts w:ascii="Times New Roman" w:hAnsi="Times New Roman"/>
          <w:iCs/>
          <w:sz w:val="24"/>
          <w:szCs w:val="24"/>
        </w:rPr>
        <w:t>-2019.</w:t>
      </w:r>
    </w:p>
    <w:p w:rsidR="00514E49" w:rsidRPr="006159EF" w:rsidRDefault="00A07BB3" w:rsidP="00A07BB3">
      <w:pPr>
        <w:pStyle w:val="ListParagraph"/>
        <w:jc w:val="both"/>
        <w:rPr>
          <w:rFonts w:ascii="Times New Roman" w:hAnsi="Times New Roman"/>
          <w:sz w:val="24"/>
          <w:szCs w:val="24"/>
        </w:rPr>
      </w:pPr>
      <w:r>
        <w:rPr>
          <w:rFonts w:ascii="Times New Roman" w:hAnsi="Times New Roman"/>
          <w:b/>
          <w:bCs/>
          <w:sz w:val="24"/>
          <w:szCs w:val="24"/>
        </w:rPr>
        <w:t xml:space="preserve">BAB V </w:t>
      </w:r>
      <w:r w:rsidR="00514E49" w:rsidRPr="006159EF">
        <w:rPr>
          <w:rFonts w:ascii="Times New Roman" w:hAnsi="Times New Roman"/>
          <w:sz w:val="24"/>
          <w:szCs w:val="24"/>
        </w:rPr>
        <w:t>: Merupakan bab Penutup, yang terdiri dari Kesimpulan pembahasan jawaban dari rumusan masalah yang dikemukan secara jelas dan akurat. Serta berisi saran bagi berbagai pihak terkait.</w:t>
      </w:r>
    </w:p>
    <w:p w:rsidR="00514E49" w:rsidRPr="00514E49" w:rsidRDefault="00514E49" w:rsidP="00A07BB3">
      <w:pPr>
        <w:pStyle w:val="ListParagraph"/>
        <w:tabs>
          <w:tab w:val="left" w:pos="567"/>
        </w:tabs>
        <w:ind w:right="49"/>
        <w:jc w:val="both"/>
        <w:rPr>
          <w:rFonts w:ascii="Times New Roman" w:eastAsia="Times New Roman" w:hAnsi="Times New Roman"/>
          <w:sz w:val="24"/>
          <w:szCs w:val="24"/>
        </w:rPr>
      </w:pPr>
    </w:p>
    <w:p w:rsidR="00514E49" w:rsidRPr="00514E49" w:rsidRDefault="00514E49" w:rsidP="00A07BB3">
      <w:pPr>
        <w:pStyle w:val="ListParagraph"/>
        <w:tabs>
          <w:tab w:val="left" w:pos="567"/>
        </w:tabs>
        <w:ind w:right="49"/>
        <w:jc w:val="both"/>
        <w:rPr>
          <w:rFonts w:ascii="Times New Roman" w:eastAsia="Times New Roman" w:hAnsi="Times New Roman"/>
          <w:sz w:val="24"/>
          <w:szCs w:val="24"/>
        </w:rPr>
      </w:pPr>
    </w:p>
    <w:p w:rsidR="00514E49" w:rsidRPr="00514E49" w:rsidRDefault="00514E49" w:rsidP="00A07BB3">
      <w:pPr>
        <w:pStyle w:val="ListParagraph"/>
        <w:tabs>
          <w:tab w:val="left" w:pos="567"/>
        </w:tabs>
        <w:ind w:right="49"/>
        <w:jc w:val="both"/>
        <w:rPr>
          <w:rFonts w:ascii="Times New Roman" w:eastAsia="Times New Roman" w:hAnsi="Times New Roman"/>
          <w:sz w:val="24"/>
          <w:szCs w:val="24"/>
        </w:rPr>
      </w:pPr>
    </w:p>
    <w:p w:rsidR="00514E49" w:rsidRPr="00514E49" w:rsidRDefault="00514E49" w:rsidP="00A07BB3">
      <w:pPr>
        <w:pStyle w:val="ListParagraph"/>
        <w:tabs>
          <w:tab w:val="left" w:pos="567"/>
        </w:tabs>
        <w:ind w:right="49"/>
        <w:jc w:val="both"/>
        <w:rPr>
          <w:rFonts w:ascii="Times New Roman" w:eastAsia="Times New Roman" w:hAnsi="Times New Roman"/>
          <w:sz w:val="24"/>
          <w:szCs w:val="24"/>
        </w:rPr>
      </w:pPr>
    </w:p>
    <w:p w:rsidR="00514E49" w:rsidRPr="00514E49" w:rsidRDefault="00514E49" w:rsidP="00A07BB3">
      <w:pPr>
        <w:pStyle w:val="ListParagraph"/>
        <w:tabs>
          <w:tab w:val="left" w:pos="567"/>
        </w:tabs>
        <w:ind w:right="49"/>
        <w:jc w:val="both"/>
        <w:rPr>
          <w:rFonts w:ascii="Times New Roman" w:eastAsia="Times New Roman" w:hAnsi="Times New Roman"/>
          <w:sz w:val="24"/>
          <w:szCs w:val="24"/>
        </w:rPr>
      </w:pPr>
    </w:p>
    <w:p w:rsidR="00514E49" w:rsidRPr="00514E49" w:rsidRDefault="00514E49" w:rsidP="00A07BB3">
      <w:pPr>
        <w:pStyle w:val="ListParagraph"/>
        <w:tabs>
          <w:tab w:val="left" w:pos="567"/>
        </w:tabs>
        <w:ind w:right="49"/>
        <w:jc w:val="both"/>
        <w:rPr>
          <w:rFonts w:ascii="Times New Roman" w:eastAsia="Times New Roman" w:hAnsi="Times New Roman"/>
          <w:sz w:val="24"/>
          <w:szCs w:val="24"/>
        </w:rPr>
      </w:pPr>
    </w:p>
    <w:p w:rsidR="00514E49" w:rsidRPr="00514E49" w:rsidRDefault="00514E49" w:rsidP="00A07BB3">
      <w:pPr>
        <w:pStyle w:val="ListParagraph"/>
        <w:tabs>
          <w:tab w:val="left" w:pos="567"/>
        </w:tabs>
        <w:ind w:right="49"/>
        <w:jc w:val="both"/>
        <w:rPr>
          <w:rFonts w:ascii="Times New Roman" w:eastAsia="Times New Roman" w:hAnsi="Times New Roman"/>
          <w:sz w:val="24"/>
          <w:szCs w:val="24"/>
        </w:rPr>
      </w:pPr>
    </w:p>
    <w:p w:rsidR="00514E49" w:rsidRDefault="00514E49" w:rsidP="00A07BB3">
      <w:pPr>
        <w:pStyle w:val="ListParagraph"/>
        <w:tabs>
          <w:tab w:val="left" w:pos="567"/>
        </w:tabs>
        <w:ind w:right="49"/>
        <w:jc w:val="both"/>
        <w:rPr>
          <w:rFonts w:ascii="Times New Roman" w:eastAsia="Times New Roman" w:hAnsi="Times New Roman"/>
          <w:sz w:val="24"/>
          <w:szCs w:val="24"/>
          <w:lang w:val="en-US"/>
        </w:rPr>
      </w:pPr>
    </w:p>
    <w:p w:rsidR="005F2DB1" w:rsidRDefault="005F2DB1" w:rsidP="00A07BB3">
      <w:pPr>
        <w:pStyle w:val="ListParagraph"/>
        <w:tabs>
          <w:tab w:val="left" w:pos="567"/>
        </w:tabs>
        <w:ind w:right="49"/>
        <w:jc w:val="both"/>
        <w:rPr>
          <w:rFonts w:ascii="Times New Roman" w:eastAsia="Times New Roman" w:hAnsi="Times New Roman"/>
          <w:sz w:val="24"/>
          <w:szCs w:val="24"/>
          <w:lang w:val="en-US"/>
        </w:rPr>
      </w:pPr>
    </w:p>
    <w:p w:rsidR="005F2DB1" w:rsidRDefault="005F2DB1" w:rsidP="00A07BB3">
      <w:pPr>
        <w:pStyle w:val="ListParagraph"/>
        <w:tabs>
          <w:tab w:val="left" w:pos="567"/>
        </w:tabs>
        <w:ind w:right="49"/>
        <w:jc w:val="both"/>
        <w:rPr>
          <w:rFonts w:ascii="Times New Roman" w:eastAsia="Times New Roman" w:hAnsi="Times New Roman"/>
          <w:sz w:val="24"/>
          <w:szCs w:val="24"/>
          <w:lang w:val="en-US"/>
        </w:rPr>
      </w:pPr>
    </w:p>
    <w:p w:rsidR="005F2DB1" w:rsidRDefault="005F2DB1" w:rsidP="00A07BB3">
      <w:pPr>
        <w:pStyle w:val="ListParagraph"/>
        <w:tabs>
          <w:tab w:val="left" w:pos="567"/>
        </w:tabs>
        <w:ind w:right="49"/>
        <w:jc w:val="both"/>
        <w:rPr>
          <w:rFonts w:ascii="Times New Roman" w:eastAsia="Times New Roman" w:hAnsi="Times New Roman"/>
          <w:sz w:val="24"/>
          <w:szCs w:val="24"/>
          <w:lang w:val="en-US"/>
        </w:rPr>
      </w:pPr>
    </w:p>
    <w:p w:rsidR="005F2DB1" w:rsidRPr="005F2DB1" w:rsidRDefault="005F2DB1" w:rsidP="00A07BB3">
      <w:pPr>
        <w:pStyle w:val="ListParagraph"/>
        <w:tabs>
          <w:tab w:val="left" w:pos="567"/>
        </w:tabs>
        <w:ind w:right="49"/>
        <w:jc w:val="both"/>
        <w:rPr>
          <w:rFonts w:ascii="Times New Roman" w:eastAsia="Times New Roman" w:hAnsi="Times New Roman"/>
          <w:sz w:val="24"/>
          <w:szCs w:val="24"/>
          <w:lang w:val="en-US"/>
        </w:rPr>
      </w:pPr>
    </w:p>
    <w:p w:rsidR="00514E49" w:rsidRPr="00514E49" w:rsidRDefault="00514E49" w:rsidP="00A07BB3">
      <w:pPr>
        <w:pStyle w:val="ListParagraph"/>
        <w:tabs>
          <w:tab w:val="left" w:pos="567"/>
        </w:tabs>
        <w:ind w:right="49"/>
        <w:jc w:val="both"/>
        <w:rPr>
          <w:rFonts w:ascii="Times New Roman" w:eastAsia="Times New Roman" w:hAnsi="Times New Roman"/>
          <w:sz w:val="24"/>
          <w:szCs w:val="24"/>
        </w:rPr>
      </w:pPr>
    </w:p>
    <w:p w:rsidR="00514E49" w:rsidRPr="00514E49" w:rsidRDefault="00514E49" w:rsidP="00A07BB3">
      <w:pPr>
        <w:pStyle w:val="ListParagraph"/>
        <w:tabs>
          <w:tab w:val="left" w:pos="567"/>
        </w:tabs>
        <w:ind w:right="49"/>
        <w:jc w:val="both"/>
        <w:rPr>
          <w:rFonts w:ascii="Times New Roman" w:eastAsia="Times New Roman" w:hAnsi="Times New Roman"/>
          <w:sz w:val="24"/>
          <w:szCs w:val="24"/>
        </w:rPr>
      </w:pPr>
    </w:p>
    <w:p w:rsidR="00DD6AB1" w:rsidRDefault="00DD6AB1" w:rsidP="00514E49">
      <w:pPr>
        <w:rPr>
          <w:rFonts w:ascii="Times New Roman" w:hAnsi="Times New Roman"/>
          <w:b/>
          <w:sz w:val="24"/>
          <w:szCs w:val="24"/>
        </w:rPr>
        <w:sectPr w:rsidR="00DD6AB1" w:rsidSect="001B7999">
          <w:headerReference w:type="default" r:id="rId16"/>
          <w:footerReference w:type="default" r:id="rId17"/>
          <w:type w:val="continuous"/>
          <w:pgSz w:w="11906" w:h="16838" w:code="9"/>
          <w:pgMar w:top="2268" w:right="1701" w:bottom="1701" w:left="2268" w:header="709" w:footer="709" w:gutter="0"/>
          <w:pgNumType w:start="2"/>
          <w:cols w:space="708"/>
          <w:docGrid w:linePitch="360"/>
        </w:sectPr>
      </w:pPr>
    </w:p>
    <w:p w:rsidR="00F15A4E" w:rsidRDefault="00F15A4E" w:rsidP="00DD6AB1">
      <w:pPr>
        <w:jc w:val="center"/>
        <w:rPr>
          <w:rFonts w:ascii="Times New Roman" w:hAnsi="Times New Roman"/>
          <w:b/>
          <w:sz w:val="24"/>
          <w:szCs w:val="24"/>
        </w:rPr>
      </w:pPr>
      <w:r>
        <w:rPr>
          <w:rFonts w:ascii="Times New Roman" w:hAnsi="Times New Roman"/>
          <w:b/>
          <w:sz w:val="24"/>
          <w:szCs w:val="24"/>
        </w:rPr>
        <w:lastRenderedPageBreak/>
        <w:t xml:space="preserve">BAB II </w:t>
      </w:r>
      <w:r>
        <w:rPr>
          <w:rFonts w:ascii="Times New Roman" w:hAnsi="Times New Roman"/>
          <w:b/>
          <w:sz w:val="24"/>
          <w:szCs w:val="24"/>
        </w:rPr>
        <w:br/>
        <w:t>KAJIAN TEORI DAN KERANGKA BERFIKIR</w:t>
      </w:r>
    </w:p>
    <w:p w:rsidR="002C2E98" w:rsidRPr="00250E8C" w:rsidRDefault="004C25DF" w:rsidP="003B671D">
      <w:pPr>
        <w:pStyle w:val="NormalWeb"/>
        <w:numPr>
          <w:ilvl w:val="0"/>
          <w:numId w:val="11"/>
        </w:numPr>
        <w:shd w:val="clear" w:color="auto" w:fill="FFFFFF"/>
        <w:spacing w:before="0" w:beforeAutospacing="0" w:after="0" w:afterAutospacing="0" w:line="480" w:lineRule="auto"/>
        <w:rPr>
          <w:b/>
          <w:i/>
          <w:iCs/>
          <w:lang w:val="id-ID"/>
        </w:rPr>
      </w:pPr>
      <w:r w:rsidRPr="00250E8C">
        <w:rPr>
          <w:b/>
          <w:i/>
          <w:iCs/>
          <w:lang w:val="id-ID"/>
        </w:rPr>
        <w:t>Capital Adequacy Ratio</w:t>
      </w:r>
      <w:r w:rsidR="00FB26C9">
        <w:rPr>
          <w:b/>
          <w:i/>
          <w:iCs/>
        </w:rPr>
        <w:t xml:space="preserve"> </w:t>
      </w:r>
      <w:r w:rsidRPr="00250E8C">
        <w:rPr>
          <w:b/>
          <w:i/>
          <w:iCs/>
          <w:lang w:val="id-ID"/>
        </w:rPr>
        <w:t>(CAR)</w:t>
      </w:r>
    </w:p>
    <w:p w:rsidR="004C25DF" w:rsidRPr="004C25DF" w:rsidRDefault="004C25DF" w:rsidP="00041983">
      <w:pPr>
        <w:pStyle w:val="NormalWeb"/>
        <w:numPr>
          <w:ilvl w:val="0"/>
          <w:numId w:val="26"/>
        </w:numPr>
        <w:shd w:val="clear" w:color="auto" w:fill="FFFFFF"/>
        <w:spacing w:before="0" w:beforeAutospacing="0" w:after="0" w:afterAutospacing="0" w:line="480" w:lineRule="auto"/>
        <w:rPr>
          <w:bCs/>
          <w:i/>
          <w:iCs/>
          <w:lang w:val="id-ID"/>
        </w:rPr>
      </w:pPr>
      <w:r>
        <w:rPr>
          <w:bCs/>
          <w:lang w:val="id-ID"/>
        </w:rPr>
        <w:t xml:space="preserve">Pengertian </w:t>
      </w:r>
      <w:r w:rsidRPr="009B13B5">
        <w:rPr>
          <w:bCs/>
          <w:i/>
          <w:iCs/>
          <w:lang w:val="id-ID"/>
        </w:rPr>
        <w:t>Capital Adequacy Ratio</w:t>
      </w:r>
      <w:r w:rsidR="00D459BA">
        <w:rPr>
          <w:bCs/>
          <w:i/>
          <w:iCs/>
        </w:rPr>
        <w:t xml:space="preserve"> </w:t>
      </w:r>
      <w:r>
        <w:rPr>
          <w:bCs/>
          <w:i/>
          <w:iCs/>
          <w:lang w:val="id-ID"/>
        </w:rPr>
        <w:t>(CAR)</w:t>
      </w:r>
    </w:p>
    <w:p w:rsidR="009232CB" w:rsidRDefault="004C25DF" w:rsidP="004C25DF">
      <w:pPr>
        <w:pStyle w:val="NormalWeb"/>
        <w:shd w:val="clear" w:color="auto" w:fill="FFFFFF"/>
        <w:spacing w:before="0" w:beforeAutospacing="0" w:after="0" w:afterAutospacing="0" w:line="480" w:lineRule="auto"/>
        <w:ind w:left="1080" w:firstLine="360"/>
        <w:jc w:val="both"/>
        <w:rPr>
          <w:bCs/>
          <w:lang w:val="id-ID"/>
        </w:rPr>
      </w:pPr>
      <w:r w:rsidRPr="00E04D43">
        <w:rPr>
          <w:bCs/>
          <w:lang w:val="id-ID"/>
        </w:rPr>
        <w:t xml:space="preserve">Menurut </w:t>
      </w:r>
      <w:r>
        <w:rPr>
          <w:bCs/>
          <w:lang w:val="id-ID"/>
        </w:rPr>
        <w:t xml:space="preserve">Ikatan Bankir Indonesia </w:t>
      </w:r>
      <w:r w:rsidRPr="00E04D43">
        <w:rPr>
          <w:bCs/>
          <w:lang w:val="id-ID"/>
        </w:rPr>
        <w:t xml:space="preserve">Kewajiban Penyediaan Modal Minimum (KPMM) atau yang diproksikan dengan </w:t>
      </w:r>
      <w:r w:rsidRPr="009360A0">
        <w:rPr>
          <w:bCs/>
          <w:i/>
          <w:lang w:val="id-ID"/>
        </w:rPr>
        <w:t>Capital Adequacy Ratio (CAR)</w:t>
      </w:r>
      <w:r w:rsidRPr="00E04D43">
        <w:rPr>
          <w:bCs/>
          <w:lang w:val="id-ID"/>
        </w:rPr>
        <w:t xml:space="preserve"> adalah aktiva produktif dan sumber dana masyarakat bank yang sudah berhasil ditingkatkan. Formula KPPM adalah modal yang berlaku</w:t>
      </w:r>
      <w:r w:rsidR="00C33952">
        <w:rPr>
          <w:rStyle w:val="FootnoteReference"/>
          <w:bCs/>
          <w:lang w:val="id-ID"/>
        </w:rPr>
        <w:footnoteReference w:id="11"/>
      </w:r>
      <w:r w:rsidR="000E2180">
        <w:rPr>
          <w:bCs/>
          <w:lang w:val="id-ID"/>
        </w:rPr>
        <w:t>.</w:t>
      </w:r>
      <w:r w:rsidR="00E04D43" w:rsidRPr="00E04D43">
        <w:rPr>
          <w:bCs/>
          <w:lang w:val="id-ID"/>
        </w:rPr>
        <w:t xml:space="preserve"> Modal Tier 1 antara lain modal disetor dan laba ditahan, modal Tier 2 antara lain obligasi subordinasi dengan sisa jangka waktu minimal lima tahun, dan modal Tier 3 antara lain obligasi subordinasi dengan sisa jangka waktu minimal dua tahun dan diperuntukkan kh</w:t>
      </w:r>
      <w:r w:rsidR="009232CB">
        <w:rPr>
          <w:bCs/>
          <w:lang w:val="id-ID"/>
        </w:rPr>
        <w:t>usus untuk menutup resiko pasar</w:t>
      </w:r>
      <w:r>
        <w:rPr>
          <w:bCs/>
          <w:lang w:val="id-ID"/>
        </w:rPr>
        <w:t>.</w:t>
      </w:r>
    </w:p>
    <w:p w:rsidR="004C25DF" w:rsidRDefault="004C25DF" w:rsidP="00041983">
      <w:pPr>
        <w:pStyle w:val="NormalWeb"/>
        <w:numPr>
          <w:ilvl w:val="0"/>
          <w:numId w:val="26"/>
        </w:numPr>
        <w:shd w:val="clear" w:color="auto" w:fill="FFFFFF"/>
        <w:spacing w:before="0" w:beforeAutospacing="0" w:after="0" w:afterAutospacing="0" w:line="480" w:lineRule="auto"/>
        <w:jc w:val="both"/>
        <w:rPr>
          <w:bCs/>
          <w:lang w:val="id-ID"/>
        </w:rPr>
      </w:pPr>
      <w:r>
        <w:rPr>
          <w:bCs/>
          <w:lang w:val="id-ID"/>
        </w:rPr>
        <w:t xml:space="preserve">Indikator </w:t>
      </w:r>
      <w:r w:rsidRPr="009B13B5">
        <w:rPr>
          <w:bCs/>
          <w:i/>
          <w:iCs/>
          <w:lang w:val="id-ID"/>
        </w:rPr>
        <w:t>Capital Adequacy Ratio</w:t>
      </w:r>
      <w:r w:rsidR="00D459BA">
        <w:rPr>
          <w:bCs/>
          <w:i/>
          <w:iCs/>
        </w:rPr>
        <w:t xml:space="preserve"> </w:t>
      </w:r>
      <w:r>
        <w:rPr>
          <w:bCs/>
          <w:i/>
          <w:iCs/>
          <w:lang w:val="id-ID"/>
        </w:rPr>
        <w:t>(CAR)</w:t>
      </w:r>
    </w:p>
    <w:p w:rsidR="001B24DE" w:rsidRDefault="001B24DE" w:rsidP="00041983">
      <w:pPr>
        <w:pStyle w:val="NormalWeb"/>
        <w:numPr>
          <w:ilvl w:val="0"/>
          <w:numId w:val="27"/>
        </w:numPr>
        <w:shd w:val="clear" w:color="auto" w:fill="FFFFFF"/>
        <w:spacing w:before="0" w:beforeAutospacing="0" w:after="0" w:afterAutospacing="0" w:line="480" w:lineRule="auto"/>
        <w:jc w:val="both"/>
        <w:rPr>
          <w:bCs/>
          <w:lang w:val="id-ID"/>
        </w:rPr>
      </w:pPr>
      <w:r>
        <w:rPr>
          <w:bCs/>
          <w:lang w:val="id-ID"/>
        </w:rPr>
        <w:t xml:space="preserve">Cara menghitung </w:t>
      </w:r>
      <w:r w:rsidRPr="009B13B5">
        <w:rPr>
          <w:bCs/>
          <w:i/>
          <w:iCs/>
          <w:lang w:val="id-ID"/>
        </w:rPr>
        <w:t>Capital Adequacy Ratio</w:t>
      </w:r>
      <w:r w:rsidR="00D459BA">
        <w:rPr>
          <w:bCs/>
          <w:i/>
          <w:iCs/>
        </w:rPr>
        <w:t xml:space="preserve"> </w:t>
      </w:r>
      <w:r>
        <w:rPr>
          <w:bCs/>
          <w:i/>
          <w:iCs/>
          <w:lang w:val="id-ID"/>
        </w:rPr>
        <w:t>(CAR)</w:t>
      </w:r>
    </w:p>
    <w:p w:rsidR="000E2180" w:rsidRDefault="001B24DE" w:rsidP="00CD1A8B">
      <w:pPr>
        <w:pStyle w:val="NormalWeb"/>
        <w:shd w:val="clear" w:color="auto" w:fill="FFFFFF"/>
        <w:spacing w:before="0" w:beforeAutospacing="0" w:after="0" w:afterAutospacing="0" w:line="480" w:lineRule="auto"/>
        <w:ind w:left="1440" w:firstLine="720"/>
        <w:jc w:val="both"/>
        <w:rPr>
          <w:lang w:val="id-ID"/>
        </w:rPr>
      </w:pPr>
      <w:r>
        <w:t xml:space="preserve">Nilai </w:t>
      </w:r>
      <w:r w:rsidRPr="009360A0">
        <w:rPr>
          <w:i/>
        </w:rPr>
        <w:t>Capital Adequacy Ratio (CAR)</w:t>
      </w:r>
      <w:r>
        <w:t xml:space="preserve"> diperoleh dengan cara membagi total modal dengan aset te</w:t>
      </w:r>
      <w:r w:rsidR="00B977AF">
        <w:t>rtimbang menurut risiko (ATMR).</w:t>
      </w:r>
      <w:r>
        <w:t xml:space="preserve">Modal yang digunakan untuk menghitung </w:t>
      </w:r>
      <w:r w:rsidRPr="00C9558C">
        <w:rPr>
          <w:i/>
          <w:iCs/>
        </w:rPr>
        <w:t>Capital Adequacy Ratio (CAR)</w:t>
      </w:r>
      <w:r>
        <w:t xml:space="preserve"> terbagi menjadi dua tingkat</w:t>
      </w:r>
      <w:r w:rsidR="009F4E81">
        <w:t>.</w:t>
      </w:r>
    </w:p>
    <w:p w:rsidR="00B91C54" w:rsidRDefault="00B91C54" w:rsidP="00CD1A8B">
      <w:pPr>
        <w:pStyle w:val="NormalWeb"/>
        <w:shd w:val="clear" w:color="auto" w:fill="FFFFFF"/>
        <w:spacing w:before="0" w:beforeAutospacing="0" w:after="0" w:afterAutospacing="0" w:line="480" w:lineRule="auto"/>
        <w:ind w:left="1440" w:firstLine="720"/>
        <w:jc w:val="both"/>
        <w:rPr>
          <w:lang w:val="id-ID"/>
        </w:rPr>
      </w:pPr>
    </w:p>
    <w:p w:rsidR="00B91C54" w:rsidRPr="00B91C54" w:rsidRDefault="00805972" w:rsidP="00CD1A8B">
      <w:pPr>
        <w:pStyle w:val="NormalWeb"/>
        <w:shd w:val="clear" w:color="auto" w:fill="FFFFFF"/>
        <w:spacing w:before="0" w:beforeAutospacing="0" w:after="0" w:afterAutospacing="0" w:line="480" w:lineRule="auto"/>
        <w:ind w:left="1440" w:firstLine="720"/>
        <w:jc w:val="both"/>
        <w:rPr>
          <w:lang w:val="id-ID"/>
        </w:rPr>
      </w:pPr>
      <w:r>
        <w:rPr>
          <w:noProof/>
        </w:rPr>
        <w:pict>
          <v:shapetype id="_x0000_t202" coordsize="21600,21600" o:spt="202" path="m,l,21600r21600,l21600,xe">
            <v:stroke joinstyle="miter"/>
            <v:path gradientshapeok="t" o:connecttype="rect"/>
          </v:shapetype>
          <v:shape id="Text Box 70" o:spid="_x0000_s1026" type="#_x0000_t202" style="position:absolute;left:0;text-align:left;margin-left:174.6pt;margin-top:99.75pt;width:31.65pt;height:24.55pt;z-index:251831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" strokecolor="white [3212]">
            <v:textbox>
              <w:txbxContent>
                <w:p w:rsidR="001B7999" w:rsidRDefault="001B7999">
                  <w:r>
                    <w:t>14</w:t>
                  </w:r>
                </w:p>
              </w:txbxContent>
            </v:textbox>
          </v:shape>
        </w:pict>
      </w:r>
    </w:p>
    <w:p w:rsidR="001B24DE" w:rsidRDefault="001B24DE" w:rsidP="00041983">
      <w:pPr>
        <w:pStyle w:val="ListParagraph"/>
        <w:numPr>
          <w:ilvl w:val="0"/>
          <w:numId w:val="27"/>
        </w:numPr>
        <w:rPr>
          <w:rFonts w:ascii="Times New Roman" w:hAnsi="Times New Roman"/>
          <w:sz w:val="24"/>
          <w:szCs w:val="24"/>
        </w:rPr>
      </w:pPr>
      <w:r w:rsidRPr="001B24DE">
        <w:rPr>
          <w:rFonts w:ascii="Times New Roman" w:hAnsi="Times New Roman"/>
          <w:sz w:val="24"/>
          <w:szCs w:val="24"/>
        </w:rPr>
        <w:lastRenderedPageBreak/>
        <w:t>Modal Tingkat Pertama</w:t>
      </w:r>
    </w:p>
    <w:p w:rsidR="001B24DE" w:rsidRPr="001B24DE" w:rsidRDefault="001B24DE" w:rsidP="001B24DE">
      <w:pPr>
        <w:pStyle w:val="ListParagraph"/>
        <w:ind w:left="1440" w:firstLine="720"/>
        <w:jc w:val="both"/>
        <w:rPr>
          <w:rFonts w:ascii="Times New Roman" w:hAnsi="Times New Roman"/>
          <w:sz w:val="24"/>
          <w:szCs w:val="24"/>
          <w:lang w:val="en-US"/>
        </w:rPr>
      </w:pPr>
      <w:r w:rsidRPr="001B24DE">
        <w:rPr>
          <w:rFonts w:ascii="Times New Roman" w:hAnsi="Times New Roman"/>
          <w:sz w:val="24"/>
          <w:szCs w:val="24"/>
        </w:rPr>
        <w:t>Modal tingkat pertama, atau modal inti, terdiri dari modal ekuitas, modal saham biasa, aset tak berwujud, dan cadangan pendapatan yang diaudit. Modal tingkat satu digunakan untuk mengatasi kerugian dan perbankan tidak perlu</w:t>
      </w:r>
      <w:r>
        <w:rPr>
          <w:rFonts w:ascii="Times New Roman" w:hAnsi="Times New Roman"/>
          <w:sz w:val="24"/>
          <w:szCs w:val="24"/>
        </w:rPr>
        <w:t xml:space="preserve"> sampai menghentikan operasinya.</w:t>
      </w:r>
    </w:p>
    <w:p w:rsidR="001B24DE" w:rsidRDefault="003A59CF" w:rsidP="00041983">
      <w:pPr>
        <w:pStyle w:val="NormalWeb"/>
        <w:numPr>
          <w:ilvl w:val="0"/>
          <w:numId w:val="27"/>
        </w:numPr>
        <w:shd w:val="clear" w:color="auto" w:fill="FFFFFF"/>
        <w:spacing w:before="0" w:beforeAutospacing="0" w:after="0" w:afterAutospacing="0" w:line="480" w:lineRule="auto"/>
        <w:jc w:val="both"/>
        <w:rPr>
          <w:bCs/>
          <w:lang w:val="id-ID"/>
        </w:rPr>
      </w:pPr>
      <w:r>
        <w:rPr>
          <w:bCs/>
        </w:rPr>
        <w:t>Modal Tingkat Kedua</w:t>
      </w:r>
    </w:p>
    <w:p w:rsidR="003A59CF" w:rsidRPr="003A59CF" w:rsidRDefault="003A59CF" w:rsidP="003A59CF">
      <w:pPr>
        <w:pStyle w:val="ListParagraph"/>
        <w:ind w:left="1440" w:firstLine="720"/>
        <w:jc w:val="both"/>
        <w:rPr>
          <w:rFonts w:ascii="Times New Roman" w:hAnsi="Times New Roman"/>
          <w:sz w:val="24"/>
          <w:szCs w:val="24"/>
        </w:rPr>
      </w:pPr>
      <w:r w:rsidRPr="003A59CF">
        <w:rPr>
          <w:rFonts w:ascii="Times New Roman" w:hAnsi="Times New Roman"/>
          <w:sz w:val="24"/>
          <w:szCs w:val="24"/>
        </w:rPr>
        <w:t>Modal tingkat kedua terdiri dari laba ditahan yang tidak diaudit, cadangan yang tidak diaudit, dan cadangan kerugian umum. Modal ini mengatasi kerugian jika terjadi penutupan perusahaan atau likuidasi.</w:t>
      </w:r>
    </w:p>
    <w:p w:rsidR="003A59CF" w:rsidRDefault="003A59CF" w:rsidP="00041983">
      <w:pPr>
        <w:pStyle w:val="ListParagraph"/>
        <w:numPr>
          <w:ilvl w:val="0"/>
          <w:numId w:val="27"/>
        </w:numPr>
        <w:jc w:val="both"/>
        <w:rPr>
          <w:rFonts w:ascii="Times New Roman" w:hAnsi="Times New Roman"/>
          <w:sz w:val="24"/>
          <w:szCs w:val="24"/>
        </w:rPr>
      </w:pPr>
      <w:r w:rsidRPr="003A59CF">
        <w:rPr>
          <w:rFonts w:ascii="Times New Roman" w:hAnsi="Times New Roman"/>
          <w:sz w:val="24"/>
          <w:szCs w:val="24"/>
        </w:rPr>
        <w:t>Rasio Minimum Untuk Aset Tertimbang Menurut Rasio (ATMR)</w:t>
      </w:r>
    </w:p>
    <w:p w:rsidR="003A59CF" w:rsidRDefault="003A59CF" w:rsidP="003A59CF">
      <w:pPr>
        <w:pStyle w:val="ListParagraph"/>
        <w:ind w:left="1440" w:firstLine="720"/>
        <w:jc w:val="both"/>
        <w:rPr>
          <w:rFonts w:ascii="Times New Roman" w:hAnsi="Times New Roman"/>
          <w:sz w:val="24"/>
          <w:szCs w:val="24"/>
        </w:rPr>
      </w:pPr>
      <w:r w:rsidRPr="003A59CF">
        <w:rPr>
          <w:rFonts w:ascii="Times New Roman" w:hAnsi="Times New Roman"/>
          <w:sz w:val="24"/>
          <w:szCs w:val="24"/>
        </w:rPr>
        <w:t xml:space="preserve">Saat ini, rasio minimum modal terhadap aset tertimbang menurut risiko adalah delapan persen di bawah Basel II dan 10,5 persen di bawah Basel III. Nilai </w:t>
      </w:r>
      <w:r w:rsidRPr="00C9558C">
        <w:rPr>
          <w:rFonts w:ascii="Times New Roman" w:hAnsi="Times New Roman"/>
          <w:i/>
          <w:iCs/>
          <w:sz w:val="24"/>
          <w:szCs w:val="24"/>
        </w:rPr>
        <w:t>CAR</w:t>
      </w:r>
      <w:r w:rsidRPr="003A59CF">
        <w:rPr>
          <w:rFonts w:ascii="Times New Roman" w:hAnsi="Times New Roman"/>
          <w:sz w:val="24"/>
          <w:szCs w:val="24"/>
        </w:rPr>
        <w:t xml:space="preserve"> yang tinggi berada di atas persyaratan minimum berdasarkan Basel II dan Basel III.</w:t>
      </w:r>
    </w:p>
    <w:p w:rsidR="000E2180" w:rsidRDefault="003A59CF" w:rsidP="00A660EC">
      <w:pPr>
        <w:pStyle w:val="ListParagraph"/>
        <w:ind w:left="1440" w:firstLine="720"/>
        <w:jc w:val="both"/>
        <w:rPr>
          <w:rFonts w:ascii="Times New Roman" w:hAnsi="Times New Roman"/>
          <w:sz w:val="24"/>
          <w:szCs w:val="24"/>
        </w:rPr>
      </w:pPr>
      <w:r w:rsidRPr="003A59CF">
        <w:rPr>
          <w:rFonts w:ascii="Times New Roman" w:hAnsi="Times New Roman"/>
          <w:sz w:val="24"/>
          <w:szCs w:val="24"/>
        </w:rPr>
        <w:t xml:space="preserve">Nilai </w:t>
      </w:r>
      <w:r w:rsidRPr="00C9558C">
        <w:rPr>
          <w:rFonts w:ascii="Times New Roman" w:hAnsi="Times New Roman"/>
          <w:i/>
          <w:iCs/>
          <w:sz w:val="24"/>
          <w:szCs w:val="24"/>
        </w:rPr>
        <w:t>CAR</w:t>
      </w:r>
      <w:r w:rsidRPr="003A59CF">
        <w:rPr>
          <w:rFonts w:ascii="Times New Roman" w:hAnsi="Times New Roman"/>
          <w:sz w:val="24"/>
          <w:szCs w:val="24"/>
        </w:rPr>
        <w:t xml:space="preserve"> minimum memiliki peranan yang sangat penting agar bank dapat dipastikan memiliki cadangan modal yang cukup untuk mengatasi kerugian yang mungkin saja terjadi sebagai salah satu bentuk antisipasi kerugian yang lebih besar hingga menggunakan dana nasabah sampai bangkrut.</w:t>
      </w:r>
    </w:p>
    <w:p w:rsidR="00C47F4B" w:rsidRDefault="00C47F4B" w:rsidP="00A660EC">
      <w:pPr>
        <w:pStyle w:val="ListParagraph"/>
        <w:ind w:left="1440" w:firstLine="720"/>
        <w:jc w:val="both"/>
        <w:rPr>
          <w:rFonts w:ascii="Times New Roman" w:hAnsi="Times New Roman"/>
          <w:sz w:val="24"/>
          <w:szCs w:val="24"/>
        </w:rPr>
      </w:pPr>
    </w:p>
    <w:p w:rsidR="00C47F4B" w:rsidRPr="00A660EC" w:rsidRDefault="00C47F4B" w:rsidP="00A660EC">
      <w:pPr>
        <w:pStyle w:val="ListParagraph"/>
        <w:ind w:left="1440" w:firstLine="720"/>
        <w:jc w:val="both"/>
        <w:rPr>
          <w:rFonts w:ascii="Times New Roman" w:hAnsi="Times New Roman"/>
          <w:sz w:val="24"/>
          <w:szCs w:val="24"/>
        </w:rPr>
      </w:pPr>
    </w:p>
    <w:p w:rsidR="009F3FAC" w:rsidRDefault="00B977AF" w:rsidP="00041983">
      <w:pPr>
        <w:pStyle w:val="NormalWeb"/>
        <w:numPr>
          <w:ilvl w:val="0"/>
          <w:numId w:val="26"/>
        </w:numPr>
        <w:shd w:val="clear" w:color="auto" w:fill="FFFFFF"/>
        <w:spacing w:before="0" w:beforeAutospacing="0" w:after="0" w:afterAutospacing="0" w:line="480" w:lineRule="auto"/>
        <w:jc w:val="both"/>
        <w:rPr>
          <w:bCs/>
          <w:lang w:val="id-ID"/>
        </w:rPr>
      </w:pPr>
      <w:r>
        <w:rPr>
          <w:bCs/>
          <w:lang w:val="id-ID"/>
        </w:rPr>
        <w:lastRenderedPageBreak/>
        <w:t>Faktor-Faktor Y</w:t>
      </w:r>
      <w:r w:rsidR="009F3FAC">
        <w:rPr>
          <w:bCs/>
          <w:lang w:val="id-ID"/>
        </w:rPr>
        <w:t>a</w:t>
      </w:r>
      <w:r>
        <w:rPr>
          <w:bCs/>
          <w:lang w:val="id-ID"/>
        </w:rPr>
        <w:t>ng M</w:t>
      </w:r>
      <w:r w:rsidR="009F3FAC">
        <w:rPr>
          <w:bCs/>
          <w:lang w:val="id-ID"/>
        </w:rPr>
        <w:t xml:space="preserve">empengaruhi </w:t>
      </w:r>
      <w:r w:rsidR="00AE42F6">
        <w:rPr>
          <w:bCs/>
          <w:i/>
          <w:iCs/>
          <w:lang w:val="id-ID"/>
        </w:rPr>
        <w:t xml:space="preserve">Capital Adequacy Ratio </w:t>
      </w:r>
      <w:r w:rsidR="009F3FAC">
        <w:rPr>
          <w:bCs/>
          <w:i/>
          <w:iCs/>
          <w:lang w:val="id-ID"/>
        </w:rPr>
        <w:t>(CAR)</w:t>
      </w:r>
    </w:p>
    <w:p w:rsidR="009F3FAC" w:rsidRDefault="008D59C5" w:rsidP="00041983">
      <w:pPr>
        <w:pStyle w:val="NormalWeb"/>
        <w:numPr>
          <w:ilvl w:val="0"/>
          <w:numId w:val="28"/>
        </w:numPr>
        <w:shd w:val="clear" w:color="auto" w:fill="FFFFFF"/>
        <w:tabs>
          <w:tab w:val="left" w:pos="4253"/>
        </w:tabs>
        <w:spacing w:before="0" w:beforeAutospacing="0" w:after="0" w:afterAutospacing="0" w:line="480" w:lineRule="auto"/>
        <w:jc w:val="both"/>
        <w:rPr>
          <w:bCs/>
          <w:i/>
          <w:iCs/>
          <w:lang w:val="id-ID"/>
        </w:rPr>
      </w:pPr>
      <w:r w:rsidRPr="008D59C5">
        <w:rPr>
          <w:bCs/>
          <w:i/>
          <w:iCs/>
          <w:lang w:val="id-ID"/>
        </w:rPr>
        <w:t xml:space="preserve">Non </w:t>
      </w:r>
      <w:r w:rsidR="008C18D4">
        <w:rPr>
          <w:bCs/>
          <w:i/>
          <w:iCs/>
          <w:lang w:val="id-ID"/>
        </w:rPr>
        <w:t>Performing Finance (NPF)</w:t>
      </w:r>
    </w:p>
    <w:p w:rsidR="008D59C5" w:rsidRDefault="008D59C5" w:rsidP="008D59C5">
      <w:pPr>
        <w:pStyle w:val="NormalWeb"/>
        <w:shd w:val="clear" w:color="auto" w:fill="FFFFFF"/>
        <w:tabs>
          <w:tab w:val="left" w:pos="4253"/>
        </w:tabs>
        <w:spacing w:before="0" w:beforeAutospacing="0" w:after="0" w:afterAutospacing="0" w:line="480" w:lineRule="auto"/>
        <w:ind w:left="1440"/>
        <w:jc w:val="both"/>
        <w:rPr>
          <w:bCs/>
          <w:i/>
          <w:iCs/>
          <w:lang w:val="id-ID"/>
        </w:rPr>
      </w:pPr>
      <w:r w:rsidRPr="001374E8">
        <w:rPr>
          <w:lang w:val="id-ID"/>
        </w:rPr>
        <w:t>Menur</w:t>
      </w:r>
      <w:r>
        <w:rPr>
          <w:lang w:val="id-ID"/>
        </w:rPr>
        <w:t>ut</w:t>
      </w:r>
      <w:r w:rsidR="00971B76">
        <w:t xml:space="preserve"> </w:t>
      </w:r>
      <w:r>
        <w:rPr>
          <w:lang w:val="id-ID"/>
        </w:rPr>
        <w:t>Greuning &amp; Bratanovic</w:t>
      </w:r>
      <w:r w:rsidR="00971B76">
        <w:t xml:space="preserve"> </w:t>
      </w:r>
      <w:r w:rsidRPr="001374E8">
        <w:rPr>
          <w:lang w:val="id-ID"/>
        </w:rPr>
        <w:t>konsep aset bermasalah biasanya diperkenal- kan sebagai bagian dari suatu diskusi mengenai klasifikasi aset</w:t>
      </w:r>
    </w:p>
    <w:p w:rsidR="008D59C5" w:rsidRPr="008D59C5" w:rsidRDefault="008D59C5" w:rsidP="00041983">
      <w:pPr>
        <w:pStyle w:val="NormalWeb"/>
        <w:numPr>
          <w:ilvl w:val="0"/>
          <w:numId w:val="28"/>
        </w:numPr>
        <w:shd w:val="clear" w:color="auto" w:fill="FFFFFF"/>
        <w:tabs>
          <w:tab w:val="left" w:pos="4253"/>
        </w:tabs>
        <w:spacing w:before="0" w:beforeAutospacing="0" w:after="0" w:afterAutospacing="0" w:line="480" w:lineRule="auto"/>
        <w:jc w:val="both"/>
        <w:rPr>
          <w:bCs/>
          <w:i/>
          <w:iCs/>
          <w:lang w:val="id-ID"/>
        </w:rPr>
      </w:pPr>
      <w:r w:rsidRPr="009B13B5">
        <w:rPr>
          <w:bCs/>
          <w:i/>
          <w:iCs/>
          <w:lang w:val="id-ID"/>
        </w:rPr>
        <w:t xml:space="preserve">Financing </w:t>
      </w:r>
      <w:r w:rsidR="008C18D4">
        <w:rPr>
          <w:bCs/>
          <w:i/>
          <w:iCs/>
          <w:lang w:val="id-ID"/>
        </w:rPr>
        <w:t>To Deposit Ratio (FDR)</w:t>
      </w:r>
    </w:p>
    <w:p w:rsidR="008D59C5" w:rsidRPr="008D59C5" w:rsidRDefault="00B71D66" w:rsidP="008D59C5">
      <w:pPr>
        <w:pStyle w:val="NormalWeb"/>
        <w:shd w:val="clear" w:color="auto" w:fill="FFFFFF"/>
        <w:tabs>
          <w:tab w:val="left" w:pos="4253"/>
        </w:tabs>
        <w:spacing w:before="0" w:beforeAutospacing="0" w:after="0" w:afterAutospacing="0" w:line="480" w:lineRule="auto"/>
        <w:ind w:left="1440"/>
        <w:jc w:val="both"/>
        <w:rPr>
          <w:bCs/>
          <w:lang w:val="id-ID"/>
        </w:rPr>
      </w:pPr>
      <w:r>
        <w:rPr>
          <w:bCs/>
          <w:iCs/>
          <w:lang w:val="id-ID"/>
        </w:rPr>
        <w:t xml:space="preserve">Menurut </w:t>
      </w:r>
      <w:r w:rsidR="00CD1A8B">
        <w:rPr>
          <w:bCs/>
          <w:iCs/>
          <w:lang w:val="id-ID"/>
        </w:rPr>
        <w:t xml:space="preserve">Hasbi &amp; Haruman </w:t>
      </w:r>
      <w:r w:rsidR="008D59C5" w:rsidRPr="009B13B5">
        <w:rPr>
          <w:bCs/>
          <w:i/>
          <w:iCs/>
          <w:lang w:val="id-ID"/>
        </w:rPr>
        <w:t>Financing to Deposit Ratio (FDR)</w:t>
      </w:r>
      <w:r w:rsidR="008D59C5" w:rsidRPr="00317509">
        <w:rPr>
          <w:bCs/>
          <w:lang w:val="id-ID"/>
        </w:rPr>
        <w:t xml:space="preserve"> adalah, k</w:t>
      </w:r>
      <w:r w:rsidR="00376195">
        <w:rPr>
          <w:bCs/>
          <w:lang w:val="id-ID"/>
        </w:rPr>
        <w:t>emampuan untuk membayar penari</w:t>
      </w:r>
      <w:r w:rsidR="008D59C5" w:rsidRPr="00317509">
        <w:rPr>
          <w:bCs/>
          <w:lang w:val="id-ID"/>
        </w:rPr>
        <w:t>kan bank o</w:t>
      </w:r>
      <w:r w:rsidR="00376195">
        <w:rPr>
          <w:bCs/>
          <w:lang w:val="id-ID"/>
        </w:rPr>
        <w:t>leh pelanggan dengan menganda</w:t>
      </w:r>
      <w:r w:rsidR="00376195">
        <w:rPr>
          <w:bCs/>
        </w:rPr>
        <w:t>l</w:t>
      </w:r>
      <w:r w:rsidR="008D59C5" w:rsidRPr="00317509">
        <w:rPr>
          <w:bCs/>
          <w:lang w:val="id-ID"/>
        </w:rPr>
        <w:t>kan pinjaman sebagai sumber lik</w:t>
      </w:r>
      <w:r w:rsidR="008D59C5">
        <w:rPr>
          <w:bCs/>
          <w:lang w:val="id-ID"/>
        </w:rPr>
        <w:t>uiditas.</w:t>
      </w:r>
    </w:p>
    <w:p w:rsidR="008D59C5" w:rsidRPr="008D59C5" w:rsidRDefault="004B5079" w:rsidP="00041983">
      <w:pPr>
        <w:pStyle w:val="NormalWeb"/>
        <w:numPr>
          <w:ilvl w:val="0"/>
          <w:numId w:val="28"/>
        </w:numPr>
        <w:shd w:val="clear" w:color="auto" w:fill="FFFFFF"/>
        <w:tabs>
          <w:tab w:val="left" w:pos="4253"/>
        </w:tabs>
        <w:spacing w:before="0" w:beforeAutospacing="0" w:after="0" w:afterAutospacing="0" w:line="480" w:lineRule="auto"/>
        <w:jc w:val="both"/>
        <w:rPr>
          <w:bCs/>
          <w:i/>
          <w:iCs/>
          <w:lang w:val="id-ID"/>
        </w:rPr>
      </w:pPr>
      <w:r>
        <w:rPr>
          <w:bCs/>
          <w:i/>
          <w:iCs/>
          <w:lang w:val="id-ID"/>
        </w:rPr>
        <w:t xml:space="preserve"> Return on Aset (ROA</w:t>
      </w:r>
      <w:r w:rsidR="008D59C5">
        <w:rPr>
          <w:bCs/>
          <w:i/>
          <w:iCs/>
          <w:lang w:val="id-ID"/>
        </w:rPr>
        <w:t>)</w:t>
      </w:r>
    </w:p>
    <w:p w:rsidR="004C25DF" w:rsidRDefault="004B5079" w:rsidP="00B95BDB">
      <w:pPr>
        <w:pStyle w:val="NormalWeb"/>
        <w:shd w:val="clear" w:color="auto" w:fill="FFFFFF"/>
        <w:tabs>
          <w:tab w:val="left" w:pos="4253"/>
        </w:tabs>
        <w:spacing w:before="0" w:beforeAutospacing="0" w:after="0" w:afterAutospacing="0" w:line="480" w:lineRule="auto"/>
        <w:ind w:left="1440"/>
        <w:jc w:val="both"/>
        <w:rPr>
          <w:bCs/>
          <w:lang w:val="id-ID"/>
        </w:rPr>
      </w:pPr>
      <w:r>
        <w:rPr>
          <w:bCs/>
          <w:lang w:val="id-ID"/>
        </w:rPr>
        <w:t>Menurut Greuning &amp; Bratanovic</w:t>
      </w:r>
      <w:r w:rsidR="005E7502">
        <w:rPr>
          <w:bCs/>
        </w:rPr>
        <w:t xml:space="preserve"> </w:t>
      </w:r>
      <w:r>
        <w:rPr>
          <w:bCs/>
          <w:i/>
          <w:iCs/>
          <w:lang w:val="id-ID"/>
        </w:rPr>
        <w:t>Return On Aset (ROA</w:t>
      </w:r>
      <w:r w:rsidR="008D59C5">
        <w:rPr>
          <w:bCs/>
          <w:i/>
          <w:iCs/>
          <w:lang w:val="id-ID"/>
        </w:rPr>
        <w:t>)</w:t>
      </w:r>
      <w:r>
        <w:rPr>
          <w:bCs/>
          <w:lang w:val="id-ID"/>
        </w:rPr>
        <w:t xml:space="preserve"> adalah indikator</w:t>
      </w:r>
      <w:r w:rsidR="00376195">
        <w:rPr>
          <w:bCs/>
          <w:lang w:val="id-ID"/>
        </w:rPr>
        <w:t xml:space="preserve"> pengungkapkan posisi</w:t>
      </w:r>
      <w:r w:rsidR="005E7502">
        <w:rPr>
          <w:bCs/>
        </w:rPr>
        <w:t xml:space="preserve"> </w:t>
      </w:r>
      <w:r>
        <w:rPr>
          <w:bCs/>
          <w:lang w:val="id-ID"/>
        </w:rPr>
        <w:t>sebuah bank di pasar perbankan dan kualitas manajemen`</w:t>
      </w:r>
    </w:p>
    <w:p w:rsidR="009360A0" w:rsidRPr="00CA5081" w:rsidRDefault="009360A0" w:rsidP="00041983">
      <w:pPr>
        <w:pStyle w:val="NormalWeb"/>
        <w:numPr>
          <w:ilvl w:val="0"/>
          <w:numId w:val="28"/>
        </w:numPr>
        <w:shd w:val="clear" w:color="auto" w:fill="FFFFFF"/>
        <w:tabs>
          <w:tab w:val="left" w:pos="4253"/>
        </w:tabs>
        <w:spacing w:before="0" w:beforeAutospacing="0" w:after="0" w:afterAutospacing="0" w:line="480" w:lineRule="auto"/>
        <w:jc w:val="both"/>
        <w:rPr>
          <w:bCs/>
          <w:lang w:val="id-ID"/>
        </w:rPr>
      </w:pPr>
      <w:r>
        <w:rPr>
          <w:bCs/>
          <w:i/>
          <w:iCs/>
          <w:lang w:val="id-ID"/>
        </w:rPr>
        <w:t>Size</w:t>
      </w:r>
    </w:p>
    <w:p w:rsidR="008D119E" w:rsidRPr="00CA5081" w:rsidRDefault="008D119E" w:rsidP="00A660EC">
      <w:pPr>
        <w:pStyle w:val="NormalWeb"/>
        <w:shd w:val="clear" w:color="auto" w:fill="FFFFFF"/>
        <w:tabs>
          <w:tab w:val="left" w:pos="4253"/>
        </w:tabs>
        <w:spacing w:before="0" w:beforeAutospacing="0" w:after="0" w:afterAutospacing="0" w:line="480" w:lineRule="auto"/>
        <w:ind w:left="1440"/>
        <w:jc w:val="both"/>
        <w:rPr>
          <w:bCs/>
          <w:lang w:val="id-ID"/>
        </w:rPr>
      </w:pPr>
      <w:r>
        <w:rPr>
          <w:bCs/>
          <w:lang w:val="id-ID"/>
        </w:rPr>
        <w:t xml:space="preserve">Menurut </w:t>
      </w:r>
      <w:r w:rsidR="00B977AF">
        <w:rPr>
          <w:bCs/>
          <w:lang w:val="id-ID"/>
        </w:rPr>
        <w:t>Siringforing</w:t>
      </w:r>
      <w:r w:rsidR="008C18D4">
        <w:rPr>
          <w:bCs/>
          <w:i/>
          <w:iCs/>
          <w:lang w:val="id-ID"/>
        </w:rPr>
        <w:t xml:space="preserve"> Size</w:t>
      </w:r>
      <w:r w:rsidR="005E7502">
        <w:rPr>
          <w:bCs/>
          <w:i/>
          <w:iCs/>
        </w:rPr>
        <w:t xml:space="preserve"> </w:t>
      </w:r>
      <w:r w:rsidR="00CA5081">
        <w:rPr>
          <w:bCs/>
          <w:iCs/>
          <w:lang w:val="id-ID"/>
        </w:rPr>
        <w:t>atau ukuran bank adalah suatu ukuran yang menunjukan skala usaha bank yang terlihat dari jumlah aset atau aktiva bank</w:t>
      </w:r>
    </w:p>
    <w:p w:rsidR="009360A0" w:rsidRPr="00CA5081" w:rsidRDefault="00CA5081" w:rsidP="00041983">
      <w:pPr>
        <w:pStyle w:val="NormalWeb"/>
        <w:numPr>
          <w:ilvl w:val="0"/>
          <w:numId w:val="28"/>
        </w:numPr>
        <w:shd w:val="clear" w:color="auto" w:fill="FFFFFF"/>
        <w:tabs>
          <w:tab w:val="left" w:pos="4253"/>
        </w:tabs>
        <w:spacing w:before="0" w:beforeAutospacing="0" w:after="0" w:afterAutospacing="0" w:line="480" w:lineRule="auto"/>
        <w:jc w:val="both"/>
        <w:rPr>
          <w:bCs/>
          <w:lang w:val="id-ID"/>
        </w:rPr>
      </w:pPr>
      <w:r w:rsidRPr="00EF5266">
        <w:rPr>
          <w:bCs/>
          <w:i/>
          <w:iCs/>
        </w:rPr>
        <w:t>Operating Expenses Operating Incom</w:t>
      </w:r>
      <w:r w:rsidR="00583C90">
        <w:rPr>
          <w:bCs/>
          <w:i/>
          <w:iCs/>
          <w:lang w:val="id-ID"/>
        </w:rPr>
        <w:t>e</w:t>
      </w:r>
      <w:r>
        <w:rPr>
          <w:bCs/>
          <w:i/>
          <w:iCs/>
          <w:lang w:val="id-ID"/>
        </w:rPr>
        <w:t xml:space="preserve"> (BOPO)</w:t>
      </w:r>
    </w:p>
    <w:p w:rsidR="00CA5081" w:rsidRPr="00987437" w:rsidRDefault="008D119E" w:rsidP="00987437">
      <w:pPr>
        <w:pStyle w:val="NormalWeb"/>
        <w:shd w:val="clear" w:color="auto" w:fill="FFFFFF"/>
        <w:tabs>
          <w:tab w:val="left" w:pos="4253"/>
        </w:tabs>
        <w:spacing w:before="0" w:beforeAutospacing="0" w:after="0" w:afterAutospacing="0" w:line="480" w:lineRule="auto"/>
        <w:ind w:left="1440"/>
        <w:jc w:val="both"/>
        <w:rPr>
          <w:bCs/>
          <w:iCs/>
          <w:lang w:val="id-ID"/>
        </w:rPr>
      </w:pPr>
      <w:r>
        <w:rPr>
          <w:bCs/>
          <w:iCs/>
          <w:lang w:val="id-ID"/>
        </w:rPr>
        <w:t xml:space="preserve">Menurut </w:t>
      </w:r>
      <w:r w:rsidR="00B977AF">
        <w:rPr>
          <w:bCs/>
          <w:iCs/>
          <w:lang w:val="id-ID"/>
        </w:rPr>
        <w:t>Hasbi &amp; Haruman</w:t>
      </w:r>
      <w:r w:rsidR="00394693">
        <w:rPr>
          <w:bCs/>
          <w:iCs/>
        </w:rPr>
        <w:t xml:space="preserve"> </w:t>
      </w:r>
      <w:r w:rsidR="00CA5081" w:rsidRPr="00EF5266">
        <w:rPr>
          <w:bCs/>
          <w:i/>
          <w:iCs/>
        </w:rPr>
        <w:t>Operating Expenses Operating Incom</w:t>
      </w:r>
      <w:r w:rsidR="00387042">
        <w:rPr>
          <w:bCs/>
          <w:i/>
          <w:iCs/>
          <w:lang w:val="id-ID"/>
        </w:rPr>
        <w:t>e</w:t>
      </w:r>
      <w:r w:rsidR="00CA5081">
        <w:rPr>
          <w:bCs/>
          <w:i/>
          <w:iCs/>
          <w:lang w:val="id-ID"/>
        </w:rPr>
        <w:t xml:space="preserve"> (BOPO)</w:t>
      </w:r>
      <w:r w:rsidR="004B5079">
        <w:rPr>
          <w:rStyle w:val="FootnoteReference"/>
          <w:bCs/>
          <w:i/>
          <w:iCs/>
          <w:lang w:val="id-ID"/>
        </w:rPr>
        <w:footnoteReference w:id="12"/>
      </w:r>
      <w:r w:rsidR="00394693">
        <w:rPr>
          <w:bCs/>
          <w:i/>
          <w:iCs/>
        </w:rPr>
        <w:t xml:space="preserve"> </w:t>
      </w:r>
      <w:r w:rsidR="00CA5081">
        <w:rPr>
          <w:bCs/>
          <w:iCs/>
          <w:lang w:val="id-ID"/>
        </w:rPr>
        <w:t xml:space="preserve">terdiri atas biaya operasional termasuk biaya </w:t>
      </w:r>
      <w:r w:rsidR="00394693">
        <w:rPr>
          <w:bCs/>
          <w:iCs/>
          <w:lang w:val="id-ID"/>
        </w:rPr>
        <w:t>bagi hasil,beban</w:t>
      </w:r>
      <w:r w:rsidR="00394693">
        <w:rPr>
          <w:bCs/>
          <w:iCs/>
        </w:rPr>
        <w:t xml:space="preserve"> </w:t>
      </w:r>
      <w:r w:rsidR="00394693">
        <w:rPr>
          <w:bCs/>
          <w:iCs/>
          <w:lang w:val="id-ID"/>
        </w:rPr>
        <w:t>gaji,</w:t>
      </w:r>
      <w:r w:rsidR="001B2447">
        <w:rPr>
          <w:bCs/>
          <w:iCs/>
        </w:rPr>
        <w:t xml:space="preserve"> </w:t>
      </w:r>
      <w:r w:rsidR="00394693">
        <w:rPr>
          <w:bCs/>
          <w:iCs/>
          <w:lang w:val="id-ID"/>
        </w:rPr>
        <w:t>tunjangan</w:t>
      </w:r>
      <w:r w:rsidR="00394693">
        <w:rPr>
          <w:bCs/>
          <w:iCs/>
        </w:rPr>
        <w:t xml:space="preserve"> </w:t>
      </w:r>
      <w:r w:rsidR="001B2447">
        <w:rPr>
          <w:bCs/>
          <w:iCs/>
          <w:lang w:val="id-ID"/>
        </w:rPr>
        <w:t>(bonus</w:t>
      </w:r>
      <w:r w:rsidR="001B2447">
        <w:rPr>
          <w:bCs/>
          <w:iCs/>
        </w:rPr>
        <w:t xml:space="preserve"> </w:t>
      </w:r>
      <w:r w:rsidR="00376195">
        <w:rPr>
          <w:bCs/>
          <w:iCs/>
          <w:lang w:val="id-ID"/>
        </w:rPr>
        <w:t>disetahu</w:t>
      </w:r>
      <w:r w:rsidR="00376195">
        <w:rPr>
          <w:bCs/>
          <w:iCs/>
        </w:rPr>
        <w:t>n</w:t>
      </w:r>
      <w:r w:rsidR="00CA5081">
        <w:rPr>
          <w:bCs/>
          <w:iCs/>
          <w:lang w:val="id-ID"/>
        </w:rPr>
        <w:t xml:space="preserve">kan) hingga </w:t>
      </w:r>
      <w:r w:rsidR="00CA5081">
        <w:rPr>
          <w:bCs/>
          <w:iCs/>
          <w:lang w:val="id-ID"/>
        </w:rPr>
        <w:lastRenderedPageBreak/>
        <w:t>administrasi serta pendapatn operasional adalah pendapatan atas penyaluran dana terhadap nasabah</w:t>
      </w:r>
      <w:r w:rsidR="004B5079">
        <w:rPr>
          <w:bCs/>
          <w:iCs/>
          <w:lang w:val="id-ID"/>
        </w:rPr>
        <w:t xml:space="preserve">. </w:t>
      </w:r>
    </w:p>
    <w:p w:rsidR="009F3FAC" w:rsidRPr="00250E8C" w:rsidRDefault="0074382C" w:rsidP="003B671D">
      <w:pPr>
        <w:pStyle w:val="NormalWeb"/>
        <w:numPr>
          <w:ilvl w:val="0"/>
          <w:numId w:val="11"/>
        </w:numPr>
        <w:shd w:val="clear" w:color="auto" w:fill="FFFFFF"/>
        <w:spacing w:before="0" w:beforeAutospacing="0" w:after="0" w:afterAutospacing="0" w:line="480" w:lineRule="auto"/>
        <w:jc w:val="both"/>
        <w:rPr>
          <w:b/>
          <w:i/>
          <w:iCs/>
          <w:lang w:val="id-ID"/>
        </w:rPr>
      </w:pPr>
      <w:r w:rsidRPr="00250E8C">
        <w:rPr>
          <w:b/>
          <w:i/>
          <w:iCs/>
          <w:lang w:val="id-ID"/>
        </w:rPr>
        <w:t>Size</w:t>
      </w:r>
    </w:p>
    <w:p w:rsidR="000022B9" w:rsidRPr="000022B9" w:rsidRDefault="000022B9" w:rsidP="00041983">
      <w:pPr>
        <w:pStyle w:val="NormalWeb"/>
        <w:numPr>
          <w:ilvl w:val="0"/>
          <w:numId w:val="32"/>
        </w:numPr>
        <w:shd w:val="clear" w:color="auto" w:fill="FFFFFF"/>
        <w:spacing w:before="0" w:beforeAutospacing="0" w:after="0" w:afterAutospacing="0" w:line="480" w:lineRule="auto"/>
        <w:jc w:val="both"/>
        <w:rPr>
          <w:bCs/>
          <w:lang w:val="id-ID"/>
        </w:rPr>
      </w:pPr>
      <w:r>
        <w:rPr>
          <w:bCs/>
          <w:lang w:val="id-ID"/>
        </w:rPr>
        <w:t xml:space="preserve">Pengertian </w:t>
      </w:r>
      <w:r w:rsidRPr="000022B9">
        <w:rPr>
          <w:bCs/>
          <w:i/>
          <w:iCs/>
          <w:lang w:val="id-ID"/>
        </w:rPr>
        <w:t>Size</w:t>
      </w:r>
    </w:p>
    <w:p w:rsidR="0074382C" w:rsidRPr="0074382C" w:rsidRDefault="0074382C" w:rsidP="000022B9">
      <w:pPr>
        <w:pStyle w:val="NormalWeb"/>
        <w:shd w:val="clear" w:color="auto" w:fill="FFFFFF"/>
        <w:spacing w:before="0" w:beforeAutospacing="0" w:after="0" w:afterAutospacing="0" w:line="480" w:lineRule="auto"/>
        <w:ind w:left="1080" w:firstLine="360"/>
        <w:jc w:val="both"/>
        <w:rPr>
          <w:b/>
          <w:lang w:val="id-ID"/>
        </w:rPr>
      </w:pPr>
      <w:r w:rsidRPr="00F43327">
        <w:rPr>
          <w:i/>
          <w:iCs/>
          <w:lang w:val="id-ID"/>
        </w:rPr>
        <w:t>Size</w:t>
      </w:r>
      <w:r w:rsidRPr="00F43327">
        <w:rPr>
          <w:lang w:val="id-ID"/>
        </w:rPr>
        <w:t xml:space="preserve"> atau ukuran bank adalah suatu ukuran yang menunjukkan skala usaha bank yang terlihat dari jumlah aset atau aktiva bank.Bertambahnya aktiva bank menunjukkan bertambah besar investasi yang dilakukan. </w:t>
      </w:r>
      <w:r w:rsidRPr="0074382C">
        <w:t>Investasi akan memunculkan sebuah risiko, seperti risiko dana yang disalurkan tidak kembali. Oleh sebab itu, modal digunakan sebagai tumpuan untuk menutupi risiko kerugian atas investasi pada aktiva terutama yang berasal dari dana-dana pihak ketiga atau masyarakat pada umumnya.</w:t>
      </w:r>
    </w:p>
    <w:p w:rsidR="00972034" w:rsidRDefault="0074382C" w:rsidP="00A660EC">
      <w:pPr>
        <w:pStyle w:val="NormalWeb"/>
        <w:shd w:val="clear" w:color="auto" w:fill="FFFFFF"/>
        <w:tabs>
          <w:tab w:val="left" w:pos="4253"/>
        </w:tabs>
        <w:spacing w:before="0" w:beforeAutospacing="0" w:after="0" w:afterAutospacing="0" w:line="480" w:lineRule="auto"/>
        <w:ind w:left="1080"/>
        <w:jc w:val="both"/>
        <w:rPr>
          <w:lang w:val="id-ID"/>
        </w:rPr>
      </w:pPr>
      <w:r w:rsidRPr="00862852">
        <w:t>Sehingga, semakin besar aset yang dimiliki bank, maka akan menyebabkan investasi yang besar dan berisiko, kemudian modal semakin menurun karena digunakan untuk menutupi risiko kerugian atas investasi.</w:t>
      </w:r>
      <w:r w:rsidR="00F15A4E">
        <w:rPr>
          <w:rStyle w:val="FootnoteReference"/>
          <w:lang w:val="id-ID"/>
        </w:rPr>
        <w:footnoteReference w:id="13"/>
      </w:r>
    </w:p>
    <w:p w:rsidR="007E1679" w:rsidRDefault="000022B9" w:rsidP="00041983">
      <w:pPr>
        <w:pStyle w:val="NormalWeb"/>
        <w:numPr>
          <w:ilvl w:val="0"/>
          <w:numId w:val="32"/>
        </w:numPr>
        <w:shd w:val="clear" w:color="auto" w:fill="FFFFFF"/>
        <w:tabs>
          <w:tab w:val="left" w:pos="4253"/>
        </w:tabs>
        <w:spacing w:before="0" w:beforeAutospacing="0" w:after="0" w:afterAutospacing="0" w:line="480" w:lineRule="auto"/>
        <w:jc w:val="both"/>
        <w:rPr>
          <w:lang w:val="id-ID"/>
        </w:rPr>
      </w:pPr>
      <w:r>
        <w:rPr>
          <w:lang w:val="id-ID"/>
        </w:rPr>
        <w:t xml:space="preserve">Indikator </w:t>
      </w:r>
      <w:r w:rsidRPr="000022B9">
        <w:rPr>
          <w:i/>
          <w:iCs/>
          <w:lang w:val="id-ID"/>
        </w:rPr>
        <w:t>Size</w:t>
      </w:r>
    </w:p>
    <w:p w:rsidR="00103F10" w:rsidRDefault="00727426" w:rsidP="00041983">
      <w:pPr>
        <w:pStyle w:val="NormalWeb"/>
        <w:numPr>
          <w:ilvl w:val="0"/>
          <w:numId w:val="33"/>
        </w:numPr>
        <w:shd w:val="clear" w:color="auto" w:fill="FFFFFF"/>
        <w:tabs>
          <w:tab w:val="left" w:pos="4253"/>
        </w:tabs>
        <w:spacing w:before="0" w:beforeAutospacing="0" w:after="0" w:afterAutospacing="0" w:line="480" w:lineRule="auto"/>
        <w:jc w:val="both"/>
        <w:rPr>
          <w:lang w:val="id-ID"/>
        </w:rPr>
      </w:pPr>
      <w:r>
        <w:rPr>
          <w:lang w:val="id-ID"/>
        </w:rPr>
        <w:t>Total aktiva</w:t>
      </w:r>
    </w:p>
    <w:p w:rsidR="00A660EC" w:rsidRDefault="00727426" w:rsidP="00C47F4B">
      <w:pPr>
        <w:pStyle w:val="NormalWeb"/>
        <w:shd w:val="clear" w:color="auto" w:fill="FFFFFF"/>
        <w:tabs>
          <w:tab w:val="left" w:pos="4253"/>
        </w:tabs>
        <w:spacing w:before="0" w:beforeAutospacing="0" w:after="0" w:afterAutospacing="0" w:line="480" w:lineRule="auto"/>
        <w:ind w:left="1440"/>
        <w:jc w:val="both"/>
        <w:rPr>
          <w:lang w:val="id-ID"/>
        </w:rPr>
      </w:pPr>
      <w:r>
        <w:rPr>
          <w:lang w:val="id-ID"/>
        </w:rPr>
        <w:t>Total aktiva yang merupakan keseluruhan aktiva yang di miliki peru</w:t>
      </w:r>
      <w:r w:rsidR="00C47F4B">
        <w:rPr>
          <w:lang w:val="id-ID"/>
        </w:rPr>
        <w:t>sahaan pada tertentu.</w:t>
      </w:r>
    </w:p>
    <w:p w:rsidR="00C47F4B" w:rsidRDefault="00C47F4B" w:rsidP="00C47F4B">
      <w:pPr>
        <w:pStyle w:val="NormalWeb"/>
        <w:shd w:val="clear" w:color="auto" w:fill="FFFFFF"/>
        <w:tabs>
          <w:tab w:val="left" w:pos="4253"/>
        </w:tabs>
        <w:spacing w:before="0" w:beforeAutospacing="0" w:after="0" w:afterAutospacing="0" w:line="480" w:lineRule="auto"/>
        <w:ind w:left="1440"/>
        <w:jc w:val="both"/>
        <w:rPr>
          <w:lang w:val="id-ID"/>
        </w:rPr>
      </w:pPr>
    </w:p>
    <w:p w:rsidR="00C47F4B" w:rsidRPr="00727426" w:rsidRDefault="00C47F4B" w:rsidP="00C47F4B">
      <w:pPr>
        <w:pStyle w:val="NormalWeb"/>
        <w:shd w:val="clear" w:color="auto" w:fill="FFFFFF"/>
        <w:tabs>
          <w:tab w:val="left" w:pos="4253"/>
        </w:tabs>
        <w:spacing w:before="0" w:beforeAutospacing="0" w:after="0" w:afterAutospacing="0" w:line="480" w:lineRule="auto"/>
        <w:ind w:left="1440"/>
        <w:jc w:val="both"/>
        <w:rPr>
          <w:lang w:val="id-ID"/>
        </w:rPr>
      </w:pPr>
    </w:p>
    <w:p w:rsidR="00FA0D59" w:rsidRDefault="00727426" w:rsidP="00041983">
      <w:pPr>
        <w:pStyle w:val="NormalWeb"/>
        <w:numPr>
          <w:ilvl w:val="0"/>
          <w:numId w:val="33"/>
        </w:numPr>
        <w:shd w:val="clear" w:color="auto" w:fill="FFFFFF"/>
        <w:tabs>
          <w:tab w:val="left" w:pos="4253"/>
        </w:tabs>
        <w:spacing w:before="0" w:beforeAutospacing="0" w:after="0" w:afterAutospacing="0" w:line="480" w:lineRule="auto"/>
        <w:jc w:val="both"/>
        <w:rPr>
          <w:lang w:val="id-ID"/>
        </w:rPr>
      </w:pPr>
      <w:r>
        <w:rPr>
          <w:lang w:val="id-ID"/>
        </w:rPr>
        <w:lastRenderedPageBreak/>
        <w:t xml:space="preserve">Nilai pasar saham </w:t>
      </w:r>
    </w:p>
    <w:p w:rsidR="00882EC8" w:rsidRDefault="00727426" w:rsidP="00882EC8">
      <w:pPr>
        <w:pStyle w:val="NormalWeb"/>
        <w:shd w:val="clear" w:color="auto" w:fill="FFFFFF"/>
        <w:tabs>
          <w:tab w:val="left" w:pos="4253"/>
        </w:tabs>
        <w:spacing w:before="0" w:beforeAutospacing="0" w:after="0" w:afterAutospacing="0" w:line="480" w:lineRule="auto"/>
        <w:ind w:left="1440"/>
        <w:jc w:val="both"/>
        <w:rPr>
          <w:lang w:val="id-ID"/>
        </w:rPr>
      </w:pPr>
      <w:r>
        <w:rPr>
          <w:lang w:val="id-ID"/>
        </w:rPr>
        <w:t>Nilai pasar (market value) adalah harga saham yang terjadi di pasar bursa yang di tentukan oleh pelaku pasar.harga pasar merupakan harga jual saham sebagai konsekuensi dari posisi tawar antara penjualan dan pembeli</w:t>
      </w:r>
      <w:r w:rsidR="00882EC8">
        <w:rPr>
          <w:lang w:val="id-ID"/>
        </w:rPr>
        <w:t xml:space="preserve"> saham.</w:t>
      </w:r>
    </w:p>
    <w:p w:rsidR="00882EC8" w:rsidRDefault="00882EC8" w:rsidP="00041983">
      <w:pPr>
        <w:pStyle w:val="NormalWeb"/>
        <w:numPr>
          <w:ilvl w:val="0"/>
          <w:numId w:val="33"/>
        </w:numPr>
        <w:shd w:val="clear" w:color="auto" w:fill="FFFFFF"/>
        <w:tabs>
          <w:tab w:val="left" w:pos="4253"/>
        </w:tabs>
        <w:spacing w:before="0" w:beforeAutospacing="0" w:after="0" w:afterAutospacing="0" w:line="480" w:lineRule="auto"/>
        <w:jc w:val="both"/>
        <w:rPr>
          <w:lang w:val="id-ID"/>
        </w:rPr>
      </w:pPr>
      <w:r>
        <w:rPr>
          <w:lang w:val="id-ID"/>
        </w:rPr>
        <w:t>Total pendapatan</w:t>
      </w:r>
    </w:p>
    <w:p w:rsidR="00882EC8" w:rsidRDefault="00882EC8" w:rsidP="00882EC8">
      <w:pPr>
        <w:pStyle w:val="NormalWeb"/>
        <w:shd w:val="clear" w:color="auto" w:fill="FFFFFF"/>
        <w:tabs>
          <w:tab w:val="left" w:pos="4253"/>
        </w:tabs>
        <w:spacing w:before="0" w:beforeAutospacing="0" w:after="0" w:afterAutospacing="0" w:line="480" w:lineRule="auto"/>
        <w:ind w:left="1440"/>
        <w:jc w:val="both"/>
        <w:rPr>
          <w:lang w:val="id-ID"/>
        </w:rPr>
      </w:pPr>
      <w:r>
        <w:rPr>
          <w:lang w:val="id-ID"/>
        </w:rPr>
        <w:t>Pendapatan adalah hasil kerja (usaha dan sebagainya).pengertian pendapatan menurut kamus bahasa indonesia merupakan definisi pendapatan secara umum.</w:t>
      </w:r>
    </w:p>
    <w:p w:rsidR="000022B9" w:rsidRDefault="00B977AF" w:rsidP="00041983">
      <w:pPr>
        <w:pStyle w:val="NormalWeb"/>
        <w:numPr>
          <w:ilvl w:val="0"/>
          <w:numId w:val="32"/>
        </w:numPr>
        <w:shd w:val="clear" w:color="auto" w:fill="FFFFFF"/>
        <w:tabs>
          <w:tab w:val="left" w:pos="4253"/>
        </w:tabs>
        <w:spacing w:before="0" w:beforeAutospacing="0" w:after="0" w:afterAutospacing="0" w:line="480" w:lineRule="auto"/>
        <w:jc w:val="both"/>
        <w:rPr>
          <w:lang w:val="id-ID"/>
        </w:rPr>
      </w:pPr>
      <w:r>
        <w:rPr>
          <w:lang w:val="id-ID"/>
        </w:rPr>
        <w:t>Faktor-F</w:t>
      </w:r>
      <w:r w:rsidR="000022B9">
        <w:rPr>
          <w:lang w:val="id-ID"/>
        </w:rPr>
        <w:t xml:space="preserve">aktor Yang Mempengaruhi </w:t>
      </w:r>
      <w:r w:rsidR="000022B9" w:rsidRPr="000022B9">
        <w:rPr>
          <w:i/>
          <w:iCs/>
          <w:lang w:val="id-ID"/>
        </w:rPr>
        <w:t>Size</w:t>
      </w:r>
    </w:p>
    <w:p w:rsidR="00316F07" w:rsidRDefault="00316F07" w:rsidP="00041983">
      <w:pPr>
        <w:pStyle w:val="NormalWeb"/>
        <w:numPr>
          <w:ilvl w:val="0"/>
          <w:numId w:val="34"/>
        </w:numPr>
        <w:shd w:val="clear" w:color="auto" w:fill="FFFFFF"/>
        <w:tabs>
          <w:tab w:val="left" w:pos="4253"/>
        </w:tabs>
        <w:spacing w:before="0" w:beforeAutospacing="0" w:after="0" w:afterAutospacing="0" w:line="480" w:lineRule="auto"/>
        <w:jc w:val="both"/>
        <w:rPr>
          <w:lang w:val="id-ID"/>
        </w:rPr>
      </w:pPr>
      <w:r>
        <w:rPr>
          <w:lang w:val="id-ID"/>
        </w:rPr>
        <w:t xml:space="preserve">Keputusan Pendanaan </w:t>
      </w:r>
    </w:p>
    <w:p w:rsidR="00316F07" w:rsidRDefault="00316F07" w:rsidP="00041983">
      <w:pPr>
        <w:pStyle w:val="NormalWeb"/>
        <w:numPr>
          <w:ilvl w:val="0"/>
          <w:numId w:val="34"/>
        </w:numPr>
        <w:shd w:val="clear" w:color="auto" w:fill="FFFFFF"/>
        <w:tabs>
          <w:tab w:val="left" w:pos="4253"/>
        </w:tabs>
        <w:spacing w:before="0" w:beforeAutospacing="0" w:after="0" w:afterAutospacing="0" w:line="480" w:lineRule="auto"/>
        <w:jc w:val="both"/>
        <w:rPr>
          <w:lang w:val="id-ID"/>
        </w:rPr>
      </w:pPr>
      <w:r>
        <w:rPr>
          <w:lang w:val="id-ID"/>
        </w:rPr>
        <w:t>Kebijakan Dividen</w:t>
      </w:r>
    </w:p>
    <w:p w:rsidR="00316F07" w:rsidRDefault="00316F07" w:rsidP="00041983">
      <w:pPr>
        <w:pStyle w:val="NormalWeb"/>
        <w:numPr>
          <w:ilvl w:val="0"/>
          <w:numId w:val="34"/>
        </w:numPr>
        <w:shd w:val="clear" w:color="auto" w:fill="FFFFFF"/>
        <w:tabs>
          <w:tab w:val="left" w:pos="4253"/>
        </w:tabs>
        <w:spacing w:before="0" w:beforeAutospacing="0" w:after="0" w:afterAutospacing="0" w:line="480" w:lineRule="auto"/>
        <w:jc w:val="both"/>
        <w:rPr>
          <w:lang w:val="id-ID"/>
        </w:rPr>
      </w:pPr>
      <w:r>
        <w:rPr>
          <w:lang w:val="id-ID"/>
        </w:rPr>
        <w:t>Keputusan Investasi</w:t>
      </w:r>
    </w:p>
    <w:p w:rsidR="00316F07" w:rsidRDefault="00316F07" w:rsidP="00041983">
      <w:pPr>
        <w:pStyle w:val="NormalWeb"/>
        <w:numPr>
          <w:ilvl w:val="0"/>
          <w:numId w:val="34"/>
        </w:numPr>
        <w:shd w:val="clear" w:color="auto" w:fill="FFFFFF"/>
        <w:tabs>
          <w:tab w:val="left" w:pos="4253"/>
        </w:tabs>
        <w:spacing w:before="0" w:beforeAutospacing="0" w:after="0" w:afterAutospacing="0" w:line="480" w:lineRule="auto"/>
        <w:jc w:val="both"/>
        <w:rPr>
          <w:lang w:val="id-ID"/>
        </w:rPr>
      </w:pPr>
      <w:r>
        <w:rPr>
          <w:lang w:val="id-ID"/>
        </w:rPr>
        <w:t>Struktur Modal</w:t>
      </w:r>
    </w:p>
    <w:p w:rsidR="00316F07" w:rsidRDefault="00316F07" w:rsidP="00041983">
      <w:pPr>
        <w:pStyle w:val="NormalWeb"/>
        <w:numPr>
          <w:ilvl w:val="0"/>
          <w:numId w:val="34"/>
        </w:numPr>
        <w:shd w:val="clear" w:color="auto" w:fill="FFFFFF"/>
        <w:tabs>
          <w:tab w:val="left" w:pos="4253"/>
        </w:tabs>
        <w:spacing w:before="0" w:beforeAutospacing="0" w:after="0" w:afterAutospacing="0" w:line="480" w:lineRule="auto"/>
        <w:jc w:val="both"/>
        <w:rPr>
          <w:lang w:val="id-ID"/>
        </w:rPr>
      </w:pPr>
      <w:r>
        <w:rPr>
          <w:lang w:val="id-ID"/>
        </w:rPr>
        <w:t xml:space="preserve">Pertumbuhan Perusahaan </w:t>
      </w:r>
    </w:p>
    <w:p w:rsidR="00384EBC" w:rsidRPr="00A660EC" w:rsidRDefault="00316F07" w:rsidP="00041983">
      <w:pPr>
        <w:pStyle w:val="NormalWeb"/>
        <w:numPr>
          <w:ilvl w:val="0"/>
          <w:numId w:val="34"/>
        </w:numPr>
        <w:shd w:val="clear" w:color="auto" w:fill="FFFFFF"/>
        <w:tabs>
          <w:tab w:val="left" w:pos="4253"/>
        </w:tabs>
        <w:spacing w:before="0" w:beforeAutospacing="0" w:after="0" w:afterAutospacing="0" w:line="480" w:lineRule="auto"/>
        <w:jc w:val="both"/>
        <w:rPr>
          <w:lang w:val="id-ID"/>
        </w:rPr>
      </w:pPr>
      <w:r>
        <w:rPr>
          <w:lang w:val="id-ID"/>
        </w:rPr>
        <w:t>Ukuran Perusahaan</w:t>
      </w:r>
    </w:p>
    <w:p w:rsidR="00F75913" w:rsidRPr="00250E8C" w:rsidRDefault="009232CB" w:rsidP="003B671D">
      <w:pPr>
        <w:pStyle w:val="NormalWeb"/>
        <w:numPr>
          <w:ilvl w:val="0"/>
          <w:numId w:val="11"/>
        </w:numPr>
        <w:shd w:val="clear" w:color="auto" w:fill="FFFFFF"/>
        <w:tabs>
          <w:tab w:val="left" w:pos="4253"/>
        </w:tabs>
        <w:spacing w:before="0" w:beforeAutospacing="0" w:after="0" w:afterAutospacing="0" w:line="480" w:lineRule="auto"/>
        <w:jc w:val="both"/>
        <w:rPr>
          <w:b/>
          <w:lang w:val="id-ID"/>
        </w:rPr>
      </w:pPr>
      <w:r w:rsidRPr="00250E8C">
        <w:rPr>
          <w:b/>
          <w:i/>
          <w:iCs/>
          <w:lang w:val="id-ID"/>
        </w:rPr>
        <w:t>Return On Asset (ROA</w:t>
      </w:r>
      <w:r w:rsidR="0074382C" w:rsidRPr="00250E8C">
        <w:rPr>
          <w:b/>
          <w:i/>
          <w:iCs/>
          <w:lang w:val="id-ID"/>
        </w:rPr>
        <w:t>)</w:t>
      </w:r>
    </w:p>
    <w:p w:rsidR="002717DE" w:rsidRPr="002717DE" w:rsidRDefault="002717DE" w:rsidP="00041983">
      <w:pPr>
        <w:pStyle w:val="NormalWeb"/>
        <w:numPr>
          <w:ilvl w:val="0"/>
          <w:numId w:val="35"/>
        </w:numPr>
        <w:shd w:val="clear" w:color="auto" w:fill="FFFFFF"/>
        <w:tabs>
          <w:tab w:val="left" w:pos="4253"/>
        </w:tabs>
        <w:spacing w:before="0" w:beforeAutospacing="0" w:after="0" w:afterAutospacing="0" w:line="480" w:lineRule="auto"/>
        <w:jc w:val="both"/>
        <w:rPr>
          <w:lang w:val="id-ID"/>
        </w:rPr>
      </w:pPr>
      <w:r>
        <w:rPr>
          <w:lang w:val="id-ID"/>
        </w:rPr>
        <w:t xml:space="preserve">Pengertian </w:t>
      </w:r>
      <w:r w:rsidRPr="009232CB">
        <w:rPr>
          <w:bCs/>
          <w:i/>
          <w:iCs/>
          <w:lang w:val="id-ID"/>
        </w:rPr>
        <w:t>Return On Asset (ROA)</w:t>
      </w:r>
    </w:p>
    <w:p w:rsidR="009B13B5" w:rsidRDefault="0074382C" w:rsidP="002717DE">
      <w:pPr>
        <w:pStyle w:val="NormalWeb"/>
        <w:shd w:val="clear" w:color="auto" w:fill="FFFFFF"/>
        <w:tabs>
          <w:tab w:val="left" w:pos="4253"/>
        </w:tabs>
        <w:spacing w:before="0" w:beforeAutospacing="0" w:after="0" w:afterAutospacing="0" w:line="480" w:lineRule="auto"/>
        <w:ind w:left="1080"/>
        <w:jc w:val="both"/>
        <w:rPr>
          <w:lang w:val="id-ID"/>
        </w:rPr>
      </w:pPr>
      <w:r w:rsidRPr="00F75913">
        <w:rPr>
          <w:bCs/>
          <w:lang w:val="id-ID"/>
        </w:rPr>
        <w:t>Menur</w:t>
      </w:r>
      <w:r w:rsidR="004F2A61">
        <w:rPr>
          <w:bCs/>
          <w:lang w:val="id-ID"/>
        </w:rPr>
        <w:t>ut Greuning &amp; Bratanovic</w:t>
      </w:r>
      <w:r w:rsidR="0064352A">
        <w:rPr>
          <w:rStyle w:val="FootnoteReference"/>
          <w:bCs/>
          <w:lang w:val="id-ID"/>
        </w:rPr>
        <w:footnoteReference w:id="14"/>
      </w:r>
      <w:r w:rsidRPr="00F75913">
        <w:rPr>
          <w:bCs/>
          <w:lang w:val="id-ID"/>
        </w:rPr>
        <w:t xml:space="preserve">Profitabilitas adalah indikator pengungkap posisi kompetitif sebuah bank di pasar perbankan dan </w:t>
      </w:r>
      <w:r w:rsidRPr="00F75913">
        <w:rPr>
          <w:bCs/>
          <w:lang w:val="id-ID"/>
        </w:rPr>
        <w:lastRenderedPageBreak/>
        <w:t>kualitas manajemennya. Profitabilitas memungkikan bank untuk mem-pertahankan profil resiko tertentu dan menyediakan landasan terhadap masalah jangka pendek. Hasil pengembalia</w:t>
      </w:r>
      <w:r w:rsidR="00BC279E">
        <w:rPr>
          <w:bCs/>
          <w:lang w:val="id-ID"/>
        </w:rPr>
        <w:t>n atas aset menurut Hery</w:t>
      </w:r>
      <w:r w:rsidRPr="00F75913">
        <w:rPr>
          <w:bCs/>
          <w:lang w:val="id-ID"/>
        </w:rPr>
        <w:t xml:space="preserve"> merupakan rasio yang menunjukan seberapa besar kontribusi aset dalam menciptakan laba bersih. Rasio ini digunakan untuk mengukur seberapa besar jumlah laba bersih yang akan dihasilkan dari setiap rupiah dana </w:t>
      </w:r>
      <w:r w:rsidR="009B13B5" w:rsidRPr="00F75913">
        <w:rPr>
          <w:bCs/>
          <w:lang w:val="id-ID"/>
        </w:rPr>
        <w:t>yang tertanam dalam total aset.</w:t>
      </w:r>
    </w:p>
    <w:p w:rsidR="000D4110" w:rsidRDefault="00BC279E" w:rsidP="00041983">
      <w:pPr>
        <w:pStyle w:val="NormalWeb"/>
        <w:numPr>
          <w:ilvl w:val="0"/>
          <w:numId w:val="35"/>
        </w:numPr>
        <w:shd w:val="clear" w:color="auto" w:fill="FFFFFF"/>
        <w:tabs>
          <w:tab w:val="left" w:pos="4253"/>
        </w:tabs>
        <w:spacing w:before="0" w:beforeAutospacing="0" w:after="0" w:afterAutospacing="0" w:line="480" w:lineRule="auto"/>
        <w:jc w:val="both"/>
        <w:rPr>
          <w:lang w:val="id-ID"/>
        </w:rPr>
      </w:pPr>
      <w:r>
        <w:rPr>
          <w:lang w:val="id-ID"/>
        </w:rPr>
        <w:t xml:space="preserve">Indikator </w:t>
      </w:r>
      <w:r w:rsidRPr="009232CB">
        <w:rPr>
          <w:bCs/>
          <w:i/>
          <w:iCs/>
          <w:lang w:val="id-ID"/>
        </w:rPr>
        <w:t>Return On Asset (ROA)</w:t>
      </w:r>
    </w:p>
    <w:p w:rsidR="00B66643" w:rsidRDefault="00037AFC" w:rsidP="00041983">
      <w:pPr>
        <w:pStyle w:val="NormalWeb"/>
        <w:numPr>
          <w:ilvl w:val="0"/>
          <w:numId w:val="36"/>
        </w:numPr>
        <w:shd w:val="clear" w:color="auto" w:fill="FFFFFF"/>
        <w:tabs>
          <w:tab w:val="left" w:pos="4253"/>
        </w:tabs>
        <w:spacing w:before="0" w:beforeAutospacing="0" w:after="0" w:afterAutospacing="0" w:line="480" w:lineRule="auto"/>
        <w:jc w:val="both"/>
        <w:rPr>
          <w:lang w:val="id-ID"/>
        </w:rPr>
      </w:pPr>
      <w:r>
        <w:rPr>
          <w:lang w:val="id-ID"/>
        </w:rPr>
        <w:t>Laba Bersih</w:t>
      </w:r>
    </w:p>
    <w:p w:rsidR="00DC773E" w:rsidRPr="00B85C19" w:rsidRDefault="00B977AF" w:rsidP="00B85C19">
      <w:pPr>
        <w:pStyle w:val="NormalWeb"/>
        <w:shd w:val="clear" w:color="auto" w:fill="FFFFFF"/>
        <w:tabs>
          <w:tab w:val="left" w:pos="4253"/>
        </w:tabs>
        <w:spacing w:before="0" w:beforeAutospacing="0" w:after="0" w:afterAutospacing="0" w:line="480" w:lineRule="auto"/>
        <w:ind w:left="1440"/>
        <w:jc w:val="both"/>
      </w:pPr>
      <w:r>
        <w:rPr>
          <w:lang w:val="id-ID"/>
        </w:rPr>
        <w:t>Labah ber</w:t>
      </w:r>
      <w:r w:rsidR="004C230C">
        <w:rPr>
          <w:lang w:val="id-ID"/>
        </w:rPr>
        <w:t>sih adalah kelebihan seluruh pendapatan atas seluruh biaya untuk suatu priode tertentu setelah di kurangi pajak penghasilan yang di sajikan dalam bentuk laporan laba rugi.</w:t>
      </w:r>
    </w:p>
    <w:p w:rsidR="00037AFC" w:rsidRDefault="00037AFC" w:rsidP="00037AFC">
      <w:pPr>
        <w:pStyle w:val="NormalWeb"/>
        <w:shd w:val="clear" w:color="auto" w:fill="FFFFFF"/>
        <w:tabs>
          <w:tab w:val="left" w:pos="4253"/>
        </w:tabs>
        <w:spacing w:before="0" w:beforeAutospacing="0" w:after="0" w:afterAutospacing="0"/>
        <w:ind w:left="1440"/>
        <w:jc w:val="both"/>
        <w:rPr>
          <w:lang w:val="id-ID"/>
        </w:rPr>
      </w:pPr>
      <w:r>
        <w:rPr>
          <w:lang w:val="id-ID"/>
        </w:rPr>
        <w:t xml:space="preserve">                 Laba setelah pajak </w:t>
      </w:r>
    </w:p>
    <w:p w:rsidR="00037AFC" w:rsidRPr="00037AFC" w:rsidRDefault="00805972" w:rsidP="00037AFC">
      <w:pPr>
        <w:pStyle w:val="NormalWeb"/>
        <w:shd w:val="clear" w:color="auto" w:fill="FFFFFF"/>
        <w:tabs>
          <w:tab w:val="left" w:pos="4253"/>
        </w:tabs>
        <w:spacing w:before="0" w:beforeAutospacing="0" w:after="0" w:afterAutospacing="0"/>
        <w:ind w:left="1440"/>
        <w:jc w:val="both"/>
        <w:rPr>
          <w:u w:val="single"/>
          <w:lang w:val="id-ID"/>
        </w:rPr>
      </w:pPr>
      <w:r w:rsidRPr="00805972">
        <w:rPr>
          <w:noProof/>
        </w:rPr>
        <w:pict>
          <v:shapetype id="_x0000_t32" coordsize="21600,21600" o:spt="32" o:oned="t" path="m,l21600,21600e" filled="f">
            <v:path arrowok="t" fillok="f" o:connecttype="none"/>
            <o:lock v:ext="edit" shapetype="t"/>
          </v:shapetype>
          <v:shape id="AutoShape 59" o:spid="_x0000_s1059" type="#_x0000_t32" style="position:absolute;left:0;text-align:left;margin-left:110.1pt;margin-top:8.5pt;width:106.5pt;height:0;flip:x;z-index:25170636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"/>
        </w:pict>
      </w:r>
      <w:r w:rsidR="00037AFC">
        <w:rPr>
          <w:lang w:val="id-ID"/>
        </w:rPr>
        <w:t xml:space="preserve">ROA= </w:t>
      </w:r>
    </w:p>
    <w:p w:rsidR="00E169A7" w:rsidRDefault="00037AFC" w:rsidP="00DC773E">
      <w:pPr>
        <w:pStyle w:val="NormalWeb"/>
        <w:shd w:val="clear" w:color="auto" w:fill="FFFFFF"/>
        <w:tabs>
          <w:tab w:val="left" w:pos="4253"/>
        </w:tabs>
        <w:spacing w:before="0" w:beforeAutospacing="0" w:after="0" w:afterAutospacing="0"/>
        <w:ind w:left="1440"/>
        <w:jc w:val="both"/>
        <w:rPr>
          <w:lang w:val="id-ID"/>
        </w:rPr>
      </w:pPr>
      <w:r>
        <w:rPr>
          <w:lang w:val="id-ID"/>
        </w:rPr>
        <w:t xml:space="preserve">                    Total asset    </w:t>
      </w:r>
    </w:p>
    <w:p w:rsidR="00E169A7" w:rsidRDefault="00E169A7" w:rsidP="00A660EC">
      <w:pPr>
        <w:pStyle w:val="NormalWeb"/>
        <w:shd w:val="clear" w:color="auto" w:fill="FFFFFF"/>
        <w:tabs>
          <w:tab w:val="left" w:pos="4253"/>
        </w:tabs>
        <w:spacing w:before="0" w:beforeAutospacing="0" w:after="0" w:afterAutospacing="0"/>
        <w:jc w:val="both"/>
        <w:rPr>
          <w:lang w:val="id-ID"/>
        </w:rPr>
      </w:pPr>
    </w:p>
    <w:p w:rsidR="00384EBC" w:rsidRDefault="00384EBC" w:rsidP="00037AFC">
      <w:pPr>
        <w:pStyle w:val="NormalWeb"/>
        <w:shd w:val="clear" w:color="auto" w:fill="FFFFFF"/>
        <w:tabs>
          <w:tab w:val="left" w:pos="4253"/>
        </w:tabs>
        <w:spacing w:before="0" w:beforeAutospacing="0" w:after="0" w:afterAutospacing="0"/>
        <w:ind w:left="1440"/>
        <w:jc w:val="both"/>
        <w:rPr>
          <w:lang w:val="id-ID"/>
        </w:rPr>
      </w:pPr>
    </w:p>
    <w:p w:rsidR="00037AFC" w:rsidRDefault="00037AFC" w:rsidP="00041983">
      <w:pPr>
        <w:pStyle w:val="NormalWeb"/>
        <w:numPr>
          <w:ilvl w:val="0"/>
          <w:numId w:val="36"/>
        </w:numPr>
        <w:shd w:val="clear" w:color="auto" w:fill="FFFFFF"/>
        <w:tabs>
          <w:tab w:val="left" w:pos="4253"/>
        </w:tabs>
        <w:spacing w:before="0" w:beforeAutospacing="0" w:after="0" w:afterAutospacing="0" w:line="480" w:lineRule="auto"/>
        <w:jc w:val="both"/>
        <w:rPr>
          <w:lang w:val="id-ID"/>
        </w:rPr>
      </w:pPr>
      <w:r>
        <w:rPr>
          <w:lang w:val="id-ID"/>
        </w:rPr>
        <w:t xml:space="preserve">Total Aktif </w:t>
      </w:r>
    </w:p>
    <w:p w:rsidR="00DC773E" w:rsidRDefault="00DC773E" w:rsidP="00DC773E">
      <w:pPr>
        <w:pStyle w:val="NormalWeb"/>
        <w:shd w:val="clear" w:color="auto" w:fill="FFFFFF"/>
        <w:tabs>
          <w:tab w:val="left" w:pos="4253"/>
        </w:tabs>
        <w:spacing w:before="0" w:beforeAutospacing="0" w:after="0" w:afterAutospacing="0" w:line="480" w:lineRule="auto"/>
        <w:ind w:left="1440"/>
        <w:jc w:val="both"/>
        <w:rPr>
          <w:lang w:val="id-ID"/>
        </w:rPr>
      </w:pPr>
      <w:r>
        <w:rPr>
          <w:lang w:val="id-ID"/>
        </w:rPr>
        <w:t>Menurut margaretha total aktif adalah total atau jumlah keseluruhan dari kekayaan perusahaan yang terdiri dari aktiva tetap,aktiva lancar dan aktiva lainlain.</w:t>
      </w:r>
    </w:p>
    <w:p w:rsidR="00037AFC" w:rsidRDefault="00037AFC" w:rsidP="00E169A7">
      <w:pPr>
        <w:pStyle w:val="NormalWeb"/>
        <w:shd w:val="clear" w:color="auto" w:fill="FFFFFF"/>
        <w:tabs>
          <w:tab w:val="left" w:pos="4253"/>
        </w:tabs>
        <w:spacing w:before="0" w:beforeAutospacing="0" w:after="0" w:afterAutospacing="0"/>
        <w:ind w:left="1440"/>
        <w:jc w:val="both"/>
        <w:rPr>
          <w:lang w:val="id-ID"/>
        </w:rPr>
      </w:pPr>
      <w:r>
        <w:rPr>
          <w:lang w:val="id-ID"/>
        </w:rPr>
        <w:t xml:space="preserve">               Laba bersih setelah pajak </w:t>
      </w:r>
    </w:p>
    <w:p w:rsidR="00037AFC" w:rsidRDefault="00805972" w:rsidP="00E169A7">
      <w:pPr>
        <w:pStyle w:val="NormalWeb"/>
        <w:shd w:val="clear" w:color="auto" w:fill="FFFFFF"/>
        <w:tabs>
          <w:tab w:val="left" w:pos="4253"/>
        </w:tabs>
        <w:spacing w:before="0" w:beforeAutospacing="0" w:after="0" w:afterAutospacing="0"/>
        <w:ind w:left="1440"/>
        <w:jc w:val="both"/>
        <w:rPr>
          <w:lang w:val="id-ID"/>
        </w:rPr>
      </w:pPr>
      <w:r>
        <w:rPr>
          <w:noProof/>
        </w:rPr>
        <w:pict>
          <v:shape id="AutoShape 60" o:spid="_x0000_s1058" type="#_x0000_t32" style="position:absolute;left:0;text-align:left;margin-left:116.1pt;margin-top:8.5pt;width:128.25pt;height:.05pt;flip:x;z-index:251707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"/>
        </w:pict>
      </w:r>
      <w:r w:rsidR="00037AFC">
        <w:rPr>
          <w:lang w:val="id-ID"/>
        </w:rPr>
        <w:t>ROA =</w:t>
      </w:r>
      <w:r w:rsidR="00E169A7">
        <w:rPr>
          <w:lang w:val="id-ID"/>
        </w:rPr>
        <w:t xml:space="preserve">                                               X 100%</w:t>
      </w:r>
    </w:p>
    <w:p w:rsidR="00E169A7" w:rsidRDefault="00E169A7" w:rsidP="00E169A7">
      <w:pPr>
        <w:pStyle w:val="NormalWeb"/>
        <w:shd w:val="clear" w:color="auto" w:fill="FFFFFF"/>
        <w:tabs>
          <w:tab w:val="left" w:pos="4253"/>
        </w:tabs>
        <w:spacing w:before="0" w:beforeAutospacing="0" w:after="0" w:afterAutospacing="0"/>
        <w:ind w:left="1440"/>
        <w:jc w:val="both"/>
        <w:rPr>
          <w:lang w:val="id-ID"/>
        </w:rPr>
      </w:pPr>
      <w:r>
        <w:rPr>
          <w:lang w:val="id-ID"/>
        </w:rPr>
        <w:t xml:space="preserve">                           Total aktif </w:t>
      </w:r>
    </w:p>
    <w:p w:rsidR="00E169A7" w:rsidRDefault="00E169A7" w:rsidP="00E169A7">
      <w:pPr>
        <w:pStyle w:val="NormalWeb"/>
        <w:shd w:val="clear" w:color="auto" w:fill="FFFFFF"/>
        <w:tabs>
          <w:tab w:val="left" w:pos="4253"/>
        </w:tabs>
        <w:spacing w:before="0" w:beforeAutospacing="0" w:after="0" w:afterAutospacing="0"/>
        <w:ind w:left="1440"/>
        <w:jc w:val="both"/>
        <w:rPr>
          <w:lang w:val="id-ID"/>
        </w:rPr>
      </w:pPr>
    </w:p>
    <w:p w:rsidR="003D33C9" w:rsidRDefault="003D33C9" w:rsidP="00E169A7">
      <w:pPr>
        <w:pStyle w:val="NormalWeb"/>
        <w:shd w:val="clear" w:color="auto" w:fill="FFFFFF"/>
        <w:tabs>
          <w:tab w:val="left" w:pos="4253"/>
        </w:tabs>
        <w:spacing w:before="0" w:beforeAutospacing="0" w:after="0" w:afterAutospacing="0"/>
        <w:ind w:left="1440"/>
        <w:jc w:val="both"/>
        <w:rPr>
          <w:lang w:val="id-ID"/>
        </w:rPr>
      </w:pPr>
    </w:p>
    <w:p w:rsidR="003D33C9" w:rsidRDefault="003D33C9" w:rsidP="00E169A7">
      <w:pPr>
        <w:pStyle w:val="NormalWeb"/>
        <w:shd w:val="clear" w:color="auto" w:fill="FFFFFF"/>
        <w:tabs>
          <w:tab w:val="left" w:pos="4253"/>
        </w:tabs>
        <w:spacing w:before="0" w:beforeAutospacing="0" w:after="0" w:afterAutospacing="0"/>
        <w:ind w:left="1440"/>
        <w:jc w:val="both"/>
      </w:pPr>
    </w:p>
    <w:p w:rsidR="00B85C19" w:rsidRDefault="00B85C19" w:rsidP="00E169A7">
      <w:pPr>
        <w:pStyle w:val="NormalWeb"/>
        <w:shd w:val="clear" w:color="auto" w:fill="FFFFFF"/>
        <w:tabs>
          <w:tab w:val="left" w:pos="4253"/>
        </w:tabs>
        <w:spacing w:before="0" w:beforeAutospacing="0" w:after="0" w:afterAutospacing="0"/>
        <w:ind w:left="1440"/>
        <w:jc w:val="both"/>
      </w:pPr>
    </w:p>
    <w:p w:rsidR="00B85C19" w:rsidRPr="00B85C19" w:rsidRDefault="00B85C19" w:rsidP="00E169A7">
      <w:pPr>
        <w:pStyle w:val="NormalWeb"/>
        <w:shd w:val="clear" w:color="auto" w:fill="FFFFFF"/>
        <w:tabs>
          <w:tab w:val="left" w:pos="4253"/>
        </w:tabs>
        <w:spacing w:before="0" w:beforeAutospacing="0" w:after="0" w:afterAutospacing="0"/>
        <w:ind w:left="1440"/>
        <w:jc w:val="both"/>
      </w:pPr>
    </w:p>
    <w:p w:rsidR="003D33C9" w:rsidRDefault="003D33C9" w:rsidP="00E169A7">
      <w:pPr>
        <w:pStyle w:val="NormalWeb"/>
        <w:shd w:val="clear" w:color="auto" w:fill="FFFFFF"/>
        <w:tabs>
          <w:tab w:val="left" w:pos="4253"/>
        </w:tabs>
        <w:spacing w:before="0" w:beforeAutospacing="0" w:after="0" w:afterAutospacing="0"/>
        <w:ind w:left="1440"/>
        <w:jc w:val="both"/>
        <w:rPr>
          <w:lang w:val="id-ID"/>
        </w:rPr>
      </w:pPr>
    </w:p>
    <w:p w:rsidR="00B66643" w:rsidRDefault="00B977AF" w:rsidP="00041983">
      <w:pPr>
        <w:pStyle w:val="NormalWeb"/>
        <w:numPr>
          <w:ilvl w:val="0"/>
          <w:numId w:val="35"/>
        </w:numPr>
        <w:shd w:val="clear" w:color="auto" w:fill="FFFFFF"/>
        <w:tabs>
          <w:tab w:val="left" w:pos="4253"/>
        </w:tabs>
        <w:spacing w:before="0" w:beforeAutospacing="0" w:after="0" w:afterAutospacing="0" w:line="480" w:lineRule="auto"/>
        <w:jc w:val="both"/>
        <w:rPr>
          <w:lang w:val="id-ID"/>
        </w:rPr>
      </w:pPr>
      <w:r>
        <w:rPr>
          <w:lang w:val="id-ID"/>
        </w:rPr>
        <w:lastRenderedPageBreak/>
        <w:t>Faktor-F</w:t>
      </w:r>
      <w:r w:rsidR="00B66643">
        <w:rPr>
          <w:lang w:val="id-ID"/>
        </w:rPr>
        <w:t xml:space="preserve">aktor Yang Mempengaruhi </w:t>
      </w:r>
      <w:r w:rsidR="00B66643" w:rsidRPr="009232CB">
        <w:rPr>
          <w:bCs/>
          <w:i/>
          <w:iCs/>
          <w:lang w:val="id-ID"/>
        </w:rPr>
        <w:t>Return On Asset (ROA)</w:t>
      </w:r>
    </w:p>
    <w:p w:rsidR="00510A04" w:rsidRPr="00F75913" w:rsidRDefault="00CB0B49" w:rsidP="00510A04">
      <w:pPr>
        <w:pStyle w:val="NormalWeb"/>
        <w:shd w:val="clear" w:color="auto" w:fill="FFFFFF"/>
        <w:tabs>
          <w:tab w:val="left" w:pos="4253"/>
        </w:tabs>
        <w:spacing w:before="0" w:beforeAutospacing="0" w:after="0" w:afterAutospacing="0" w:line="480" w:lineRule="auto"/>
        <w:ind w:left="1080"/>
        <w:jc w:val="both"/>
        <w:rPr>
          <w:lang w:val="id-ID"/>
        </w:rPr>
      </w:pPr>
      <w:r>
        <w:rPr>
          <w:lang w:val="id-ID"/>
        </w:rPr>
        <w:t xml:space="preserve">Menurut kasmir menjelaskan bahwa yang menpengaruhi </w:t>
      </w:r>
      <w:r w:rsidRPr="009232CB">
        <w:rPr>
          <w:bCs/>
          <w:i/>
          <w:iCs/>
          <w:lang w:val="id-ID"/>
        </w:rPr>
        <w:t>Return On Asset (ROA)</w:t>
      </w:r>
      <w:r>
        <w:rPr>
          <w:lang w:val="id-ID"/>
        </w:rPr>
        <w:t xml:space="preserve"> adalah Hasil </w:t>
      </w:r>
      <w:r w:rsidR="00510A04">
        <w:rPr>
          <w:lang w:val="id-ID"/>
        </w:rPr>
        <w:t xml:space="preserve">pengembalian atas investasi atau yang di sebut sebagai </w:t>
      </w:r>
      <w:r w:rsidR="00510A04" w:rsidRPr="009232CB">
        <w:rPr>
          <w:bCs/>
          <w:i/>
          <w:iCs/>
          <w:lang w:val="id-ID"/>
        </w:rPr>
        <w:t>Return On Asset (ROA)</w:t>
      </w:r>
      <w:r w:rsidR="00510A04">
        <w:rPr>
          <w:lang w:val="id-ID"/>
        </w:rPr>
        <w:t xml:space="preserve"> di pengaruhi oleh margin laba bersih dan perputaran total  aktiva karena apabila </w:t>
      </w:r>
      <w:r w:rsidR="00510A04" w:rsidRPr="00510A04">
        <w:rPr>
          <w:i/>
          <w:iCs/>
          <w:lang w:val="id-ID"/>
        </w:rPr>
        <w:t>ROA</w:t>
      </w:r>
      <w:r w:rsidR="00510A04">
        <w:rPr>
          <w:lang w:val="id-ID"/>
        </w:rPr>
        <w:t xml:space="preserve"> rendah itu di sebabkan oleh rendahnya margin laba yang di aktibatkan oleh rendahnya perputaran total aktiva.</w:t>
      </w:r>
    </w:p>
    <w:p w:rsidR="00AA44E1" w:rsidRPr="00250E8C" w:rsidRDefault="00317509" w:rsidP="00510A04">
      <w:pPr>
        <w:pStyle w:val="NormalWeb"/>
        <w:numPr>
          <w:ilvl w:val="0"/>
          <w:numId w:val="11"/>
        </w:numPr>
        <w:shd w:val="clear" w:color="auto" w:fill="FFFFFF"/>
        <w:tabs>
          <w:tab w:val="left" w:pos="4253"/>
        </w:tabs>
        <w:spacing w:before="0" w:beforeAutospacing="0" w:after="0" w:afterAutospacing="0" w:line="480" w:lineRule="auto"/>
        <w:jc w:val="both"/>
        <w:rPr>
          <w:b/>
          <w:i/>
          <w:iCs/>
          <w:lang w:val="id-ID"/>
        </w:rPr>
      </w:pPr>
      <w:r w:rsidRPr="00250E8C">
        <w:rPr>
          <w:b/>
          <w:i/>
          <w:iCs/>
          <w:lang w:val="id-ID"/>
        </w:rPr>
        <w:t>F</w:t>
      </w:r>
      <w:r w:rsidR="00AC2A9F" w:rsidRPr="00250E8C">
        <w:rPr>
          <w:b/>
          <w:i/>
          <w:iCs/>
          <w:lang w:val="id-ID"/>
        </w:rPr>
        <w:t>inanc</w:t>
      </w:r>
      <w:r w:rsidRPr="00250E8C">
        <w:rPr>
          <w:b/>
          <w:i/>
          <w:iCs/>
          <w:lang w:val="id-ID"/>
        </w:rPr>
        <w:t xml:space="preserve">ing </w:t>
      </w:r>
      <w:r w:rsidR="008C18D4">
        <w:rPr>
          <w:b/>
          <w:i/>
          <w:iCs/>
          <w:lang w:val="id-ID"/>
        </w:rPr>
        <w:t>To Deposit Ratio (FDR)</w:t>
      </w:r>
    </w:p>
    <w:p w:rsidR="00510A04" w:rsidRPr="00510A04" w:rsidRDefault="00510A04" w:rsidP="00041983">
      <w:pPr>
        <w:pStyle w:val="NormalWeb"/>
        <w:numPr>
          <w:ilvl w:val="0"/>
          <w:numId w:val="37"/>
        </w:numPr>
        <w:shd w:val="clear" w:color="auto" w:fill="FFFFFF"/>
        <w:tabs>
          <w:tab w:val="left" w:pos="4253"/>
        </w:tabs>
        <w:spacing w:before="0" w:beforeAutospacing="0" w:after="0" w:afterAutospacing="0" w:line="480" w:lineRule="auto"/>
        <w:jc w:val="both"/>
        <w:rPr>
          <w:bCs/>
          <w:i/>
          <w:iCs/>
          <w:lang w:val="id-ID"/>
        </w:rPr>
      </w:pPr>
      <w:r>
        <w:rPr>
          <w:bCs/>
          <w:lang w:val="id-ID"/>
        </w:rPr>
        <w:t xml:space="preserve">Pengertian </w:t>
      </w:r>
      <w:r w:rsidRPr="009B13B5">
        <w:rPr>
          <w:bCs/>
          <w:i/>
          <w:iCs/>
          <w:lang w:val="id-ID"/>
        </w:rPr>
        <w:t xml:space="preserve">Financing </w:t>
      </w:r>
      <w:r w:rsidR="004B5079" w:rsidRPr="009B13B5">
        <w:rPr>
          <w:bCs/>
          <w:i/>
          <w:iCs/>
          <w:lang w:val="id-ID"/>
        </w:rPr>
        <w:t>To Deposit Ratio</w:t>
      </w:r>
      <w:r w:rsidR="00870809">
        <w:rPr>
          <w:bCs/>
          <w:i/>
          <w:iCs/>
        </w:rPr>
        <w:t xml:space="preserve">n </w:t>
      </w:r>
      <w:r w:rsidR="004B5079" w:rsidRPr="009B13B5">
        <w:rPr>
          <w:bCs/>
          <w:i/>
          <w:iCs/>
          <w:lang w:val="id-ID"/>
        </w:rPr>
        <w:t>(</w:t>
      </w:r>
      <w:r w:rsidRPr="009B13B5">
        <w:rPr>
          <w:bCs/>
          <w:i/>
          <w:iCs/>
          <w:lang w:val="id-ID"/>
        </w:rPr>
        <w:t>FDR</w:t>
      </w:r>
      <w:r w:rsidR="004B5079">
        <w:rPr>
          <w:bCs/>
          <w:i/>
          <w:iCs/>
          <w:lang w:val="id-ID"/>
        </w:rPr>
        <w:t>)</w:t>
      </w:r>
    </w:p>
    <w:p w:rsidR="00317509" w:rsidRDefault="00317509" w:rsidP="00510A04">
      <w:pPr>
        <w:pStyle w:val="NormalWeb"/>
        <w:shd w:val="clear" w:color="auto" w:fill="FFFFFF"/>
        <w:tabs>
          <w:tab w:val="left" w:pos="4253"/>
        </w:tabs>
        <w:spacing w:before="0" w:beforeAutospacing="0" w:after="0" w:afterAutospacing="0" w:line="480" w:lineRule="auto"/>
        <w:ind w:left="1080"/>
        <w:jc w:val="both"/>
        <w:rPr>
          <w:bCs/>
          <w:i/>
          <w:iCs/>
          <w:lang w:val="id-ID"/>
        </w:rPr>
      </w:pPr>
      <w:r w:rsidRPr="00AA44E1">
        <w:rPr>
          <w:bCs/>
          <w:i/>
          <w:iCs/>
          <w:lang w:val="id-ID"/>
        </w:rPr>
        <w:t>Financing to Deposit Ratio (FDR)</w:t>
      </w:r>
      <w:r w:rsidRPr="00AA44E1">
        <w:rPr>
          <w:bCs/>
          <w:lang w:val="id-ID"/>
        </w:rPr>
        <w:t xml:space="preserve"> adalah, kemampuan untuk membayar penari- kan bank oleh pelanggan dengan mengandal- kan pinjaman sebagai sumber likuiditas (Hasbi &amp; Haruman, 2011). Menurut (Anam, 2018) </w:t>
      </w:r>
      <w:r w:rsidRPr="00C9558C">
        <w:rPr>
          <w:bCs/>
          <w:i/>
          <w:iCs/>
          <w:lang w:val="id-ID"/>
        </w:rPr>
        <w:t>FDR</w:t>
      </w:r>
      <w:r w:rsidRPr="00AA44E1">
        <w:rPr>
          <w:bCs/>
          <w:lang w:val="id-ID"/>
        </w:rPr>
        <w:t xml:space="preserve"> adаlаh rаsio yаng menggаmbаrkаn kompoisisi jumlаh pembiаyааn yаng diberikаn dibаndingkаn dengаn jumlаh dаnа mаsyаrаkаt dаn modаl sendiri yаng digun</w:t>
      </w:r>
      <w:r w:rsidR="009B13B5" w:rsidRPr="00AA44E1">
        <w:rPr>
          <w:bCs/>
          <w:lang w:val="id-ID"/>
        </w:rPr>
        <w:t>аkаn (totаl dаnа pihаk ketigа).</w:t>
      </w:r>
      <w:r w:rsidR="0064352A">
        <w:rPr>
          <w:rStyle w:val="FootnoteReference"/>
          <w:bCs/>
          <w:i/>
          <w:iCs/>
          <w:lang w:val="id-ID"/>
        </w:rPr>
        <w:footnoteReference w:id="15"/>
      </w:r>
    </w:p>
    <w:p w:rsidR="00510A04" w:rsidRDefault="00510A04" w:rsidP="00041983">
      <w:pPr>
        <w:pStyle w:val="NormalWeb"/>
        <w:numPr>
          <w:ilvl w:val="0"/>
          <w:numId w:val="37"/>
        </w:numPr>
        <w:shd w:val="clear" w:color="auto" w:fill="FFFFFF"/>
        <w:tabs>
          <w:tab w:val="left" w:pos="4253"/>
        </w:tabs>
        <w:spacing w:before="0" w:beforeAutospacing="0" w:after="0" w:afterAutospacing="0" w:line="480" w:lineRule="auto"/>
        <w:jc w:val="both"/>
        <w:rPr>
          <w:bCs/>
          <w:i/>
          <w:iCs/>
          <w:lang w:val="id-ID"/>
        </w:rPr>
      </w:pPr>
      <w:r>
        <w:rPr>
          <w:bCs/>
          <w:lang w:val="id-ID"/>
        </w:rPr>
        <w:t xml:space="preserve">Indikator </w:t>
      </w:r>
      <w:r w:rsidRPr="009B13B5">
        <w:rPr>
          <w:bCs/>
          <w:i/>
          <w:iCs/>
          <w:lang w:val="id-ID"/>
        </w:rPr>
        <w:t xml:space="preserve">Financing </w:t>
      </w:r>
      <w:r w:rsidR="008C18D4">
        <w:rPr>
          <w:bCs/>
          <w:i/>
          <w:iCs/>
          <w:lang w:val="id-ID"/>
        </w:rPr>
        <w:t>To Deposit Ratio (FDR)</w:t>
      </w:r>
    </w:p>
    <w:p w:rsidR="00FB49CE" w:rsidRDefault="00384EBC" w:rsidP="00041983">
      <w:pPr>
        <w:pStyle w:val="NormalWeb"/>
        <w:numPr>
          <w:ilvl w:val="0"/>
          <w:numId w:val="57"/>
        </w:numPr>
        <w:shd w:val="clear" w:color="auto" w:fill="FFFFFF"/>
        <w:tabs>
          <w:tab w:val="left" w:pos="4253"/>
        </w:tabs>
        <w:spacing w:before="0" w:beforeAutospacing="0" w:after="0" w:afterAutospacing="0" w:line="480" w:lineRule="auto"/>
        <w:jc w:val="both"/>
        <w:rPr>
          <w:bCs/>
          <w:lang w:val="id-ID"/>
        </w:rPr>
      </w:pPr>
      <w:r>
        <w:rPr>
          <w:bCs/>
          <w:lang w:val="id-ID"/>
        </w:rPr>
        <w:t>Fungsi intermediasi</w:t>
      </w:r>
    </w:p>
    <w:p w:rsidR="00384EBC" w:rsidRDefault="00384EBC" w:rsidP="00384EBC">
      <w:pPr>
        <w:pStyle w:val="NormalWeb"/>
        <w:shd w:val="clear" w:color="auto" w:fill="FFFFFF"/>
        <w:tabs>
          <w:tab w:val="left" w:pos="4253"/>
        </w:tabs>
        <w:spacing w:before="0" w:beforeAutospacing="0" w:after="0" w:afterAutospacing="0" w:line="480" w:lineRule="auto"/>
        <w:ind w:left="1440"/>
        <w:jc w:val="both"/>
        <w:rPr>
          <w:bCs/>
          <w:lang w:val="id-ID"/>
        </w:rPr>
      </w:pPr>
      <w:r>
        <w:rPr>
          <w:bCs/>
          <w:lang w:val="id-ID"/>
        </w:rPr>
        <w:t xml:space="preserve">Intermediasi keuangan merupakan suatu kegiatan yang di lakukan oleh perbankan sebagai mediator yang berkaitan dengan </w:t>
      </w:r>
      <w:r>
        <w:rPr>
          <w:bCs/>
          <w:lang w:val="id-ID"/>
        </w:rPr>
        <w:lastRenderedPageBreak/>
        <w:t xml:space="preserve">pengumpulan dana dari pihak ketiga yang mengalami surplus uang dan disalurkan kembali </w:t>
      </w:r>
      <w:r w:rsidR="00FE0AEF">
        <w:rPr>
          <w:bCs/>
          <w:lang w:val="id-ID"/>
        </w:rPr>
        <w:t>kepada pihak defisit atau pinjaman.</w:t>
      </w:r>
    </w:p>
    <w:p w:rsidR="00384EBC" w:rsidRDefault="00384EBC" w:rsidP="00041983">
      <w:pPr>
        <w:pStyle w:val="NormalWeb"/>
        <w:numPr>
          <w:ilvl w:val="0"/>
          <w:numId w:val="57"/>
        </w:numPr>
        <w:shd w:val="clear" w:color="auto" w:fill="FFFFFF"/>
        <w:tabs>
          <w:tab w:val="left" w:pos="4253"/>
        </w:tabs>
        <w:spacing w:before="0" w:beforeAutospacing="0" w:after="0" w:afterAutospacing="0" w:line="480" w:lineRule="auto"/>
        <w:jc w:val="both"/>
        <w:rPr>
          <w:bCs/>
          <w:lang w:val="id-ID"/>
        </w:rPr>
      </w:pPr>
      <w:r>
        <w:rPr>
          <w:bCs/>
          <w:lang w:val="id-ID"/>
        </w:rPr>
        <w:t>Tingkat kesehatan saham</w:t>
      </w:r>
    </w:p>
    <w:p w:rsidR="00787AA9" w:rsidRDefault="00787AA9" w:rsidP="00787AA9">
      <w:pPr>
        <w:pStyle w:val="NormalWeb"/>
        <w:shd w:val="clear" w:color="auto" w:fill="FFFFFF"/>
        <w:tabs>
          <w:tab w:val="left" w:pos="4253"/>
        </w:tabs>
        <w:spacing w:before="0" w:beforeAutospacing="0" w:after="0" w:afterAutospacing="0" w:line="480" w:lineRule="auto"/>
        <w:ind w:left="1440"/>
        <w:jc w:val="both"/>
        <w:rPr>
          <w:bCs/>
          <w:lang w:val="id-ID"/>
        </w:rPr>
      </w:pPr>
      <w:r>
        <w:rPr>
          <w:bCs/>
          <w:lang w:val="id-ID"/>
        </w:rPr>
        <w:t>Menurut Hermawan Darmawi tentang kesehatan bank.kesehatan bank merupakan kepentingan sama pihak yang terkait,baik pemilik,</w:t>
      </w:r>
      <w:r w:rsidR="00D63DD2">
        <w:rPr>
          <w:bCs/>
        </w:rPr>
        <w:t xml:space="preserve"> </w:t>
      </w:r>
      <w:r>
        <w:rPr>
          <w:bCs/>
          <w:lang w:val="id-ID"/>
        </w:rPr>
        <w:t>manajemen,masyarakat pengguna jasa bank dan pemerintah dalam hal ini bank indonesia selaku otoritas pengawasan perbankan.</w:t>
      </w:r>
    </w:p>
    <w:p w:rsidR="00384EBC" w:rsidRDefault="00384EBC" w:rsidP="00041983">
      <w:pPr>
        <w:pStyle w:val="NormalWeb"/>
        <w:numPr>
          <w:ilvl w:val="0"/>
          <w:numId w:val="57"/>
        </w:numPr>
        <w:shd w:val="clear" w:color="auto" w:fill="FFFFFF"/>
        <w:tabs>
          <w:tab w:val="left" w:pos="4253"/>
        </w:tabs>
        <w:spacing w:before="0" w:beforeAutospacing="0" w:after="0" w:afterAutospacing="0" w:line="480" w:lineRule="auto"/>
        <w:jc w:val="both"/>
        <w:rPr>
          <w:bCs/>
          <w:lang w:val="id-ID"/>
        </w:rPr>
      </w:pPr>
      <w:r>
        <w:rPr>
          <w:bCs/>
          <w:lang w:val="id-ID"/>
        </w:rPr>
        <w:t>Likuiditas suatu bank</w:t>
      </w:r>
    </w:p>
    <w:p w:rsidR="00FB49CE" w:rsidRPr="000D295F" w:rsidRDefault="00A660EC" w:rsidP="00CA211A">
      <w:pPr>
        <w:pStyle w:val="NormalWeb"/>
        <w:shd w:val="clear" w:color="auto" w:fill="FFFFFF"/>
        <w:tabs>
          <w:tab w:val="left" w:pos="4253"/>
        </w:tabs>
        <w:spacing w:before="0" w:beforeAutospacing="0" w:after="0" w:afterAutospacing="0" w:line="480" w:lineRule="auto"/>
        <w:ind w:left="1440"/>
        <w:jc w:val="both"/>
        <w:rPr>
          <w:bCs/>
          <w:lang w:val="id-ID"/>
        </w:rPr>
      </w:pPr>
      <w:r>
        <w:rPr>
          <w:bCs/>
          <w:lang w:val="id-ID"/>
        </w:rPr>
        <w:t>Likuiditas suatu bank adalah kemampuan bank untuk memenuhi kewajiban finansialnya yang akan jatuh tempo,jika bank memiliki sejumlah alat pembayaran pada saat tertentu,ini di sebut sebagai kekuatan membayar.</w:t>
      </w:r>
    </w:p>
    <w:p w:rsidR="00510A04" w:rsidRDefault="003317CC" w:rsidP="00041983">
      <w:pPr>
        <w:pStyle w:val="NormalWeb"/>
        <w:numPr>
          <w:ilvl w:val="0"/>
          <w:numId w:val="37"/>
        </w:numPr>
        <w:shd w:val="clear" w:color="auto" w:fill="FFFFFF"/>
        <w:tabs>
          <w:tab w:val="left" w:pos="4253"/>
        </w:tabs>
        <w:spacing w:before="0" w:beforeAutospacing="0" w:after="0" w:afterAutospacing="0" w:line="480" w:lineRule="auto"/>
        <w:jc w:val="both"/>
        <w:rPr>
          <w:bCs/>
          <w:i/>
          <w:iCs/>
          <w:lang w:val="id-ID"/>
        </w:rPr>
      </w:pPr>
      <w:r>
        <w:rPr>
          <w:bCs/>
          <w:lang w:val="id-ID"/>
        </w:rPr>
        <w:t>Faktor-F</w:t>
      </w:r>
      <w:r w:rsidR="00510A04">
        <w:rPr>
          <w:bCs/>
          <w:lang w:val="id-ID"/>
        </w:rPr>
        <w:t xml:space="preserve">aktor Yang Mempengaruhi </w:t>
      </w:r>
      <w:r w:rsidR="00510A04" w:rsidRPr="009B13B5">
        <w:rPr>
          <w:bCs/>
          <w:i/>
          <w:iCs/>
          <w:lang w:val="id-ID"/>
        </w:rPr>
        <w:t xml:space="preserve">Financing to </w:t>
      </w:r>
      <w:r w:rsidR="008C18D4">
        <w:rPr>
          <w:bCs/>
          <w:i/>
          <w:iCs/>
          <w:lang w:val="id-ID"/>
        </w:rPr>
        <w:t>deposit ratio (FDR)</w:t>
      </w:r>
    </w:p>
    <w:p w:rsidR="004B5079" w:rsidRDefault="00A354B0" w:rsidP="007B05A2">
      <w:pPr>
        <w:pStyle w:val="NormalWeb"/>
        <w:shd w:val="clear" w:color="auto" w:fill="FFFFFF"/>
        <w:tabs>
          <w:tab w:val="left" w:pos="4253"/>
        </w:tabs>
        <w:spacing w:before="0" w:beforeAutospacing="0" w:after="0" w:afterAutospacing="0" w:line="480" w:lineRule="auto"/>
        <w:ind w:left="1080"/>
        <w:jc w:val="both"/>
        <w:rPr>
          <w:bCs/>
          <w:lang w:val="id-ID"/>
        </w:rPr>
      </w:pPr>
      <w:r>
        <w:rPr>
          <w:bCs/>
          <w:lang w:val="id-ID"/>
        </w:rPr>
        <w:t xml:space="preserve">Terdapat dua faktor yang mempengaruhi </w:t>
      </w:r>
      <w:r w:rsidR="008C18D4">
        <w:rPr>
          <w:bCs/>
          <w:i/>
          <w:iCs/>
          <w:lang w:val="id-ID"/>
        </w:rPr>
        <w:t>Financing to deposit ratio (FDR)</w:t>
      </w:r>
      <w:r w:rsidR="00B43A21">
        <w:rPr>
          <w:bCs/>
          <w:i/>
          <w:iCs/>
        </w:rPr>
        <w:t xml:space="preserve"> </w:t>
      </w:r>
      <w:r>
        <w:rPr>
          <w:bCs/>
          <w:lang w:val="id-ID"/>
        </w:rPr>
        <w:t xml:space="preserve">yaitu faktor internal dan faktor eksternal </w:t>
      </w:r>
      <w:r w:rsidR="004B5079">
        <w:rPr>
          <w:bCs/>
          <w:lang w:val="id-ID"/>
        </w:rPr>
        <w:t>yaitu :</w:t>
      </w:r>
    </w:p>
    <w:p w:rsidR="004B5079" w:rsidRDefault="00A354B0" w:rsidP="00041983">
      <w:pPr>
        <w:pStyle w:val="NormalWeb"/>
        <w:numPr>
          <w:ilvl w:val="0"/>
          <w:numId w:val="38"/>
        </w:numPr>
        <w:shd w:val="clear" w:color="auto" w:fill="FFFFFF"/>
        <w:tabs>
          <w:tab w:val="left" w:pos="4253"/>
        </w:tabs>
        <w:spacing w:before="0" w:beforeAutospacing="0" w:after="0" w:afterAutospacing="0" w:line="480" w:lineRule="auto"/>
        <w:jc w:val="both"/>
        <w:rPr>
          <w:bCs/>
          <w:lang w:val="id-ID"/>
        </w:rPr>
      </w:pPr>
      <w:r>
        <w:rPr>
          <w:bCs/>
          <w:lang w:val="id-ID"/>
        </w:rPr>
        <w:t xml:space="preserve">Faktor Internal  </w:t>
      </w:r>
    </w:p>
    <w:p w:rsidR="00A354B0" w:rsidRPr="004B5079" w:rsidRDefault="00A354B0" w:rsidP="004B5079">
      <w:pPr>
        <w:pStyle w:val="NormalWeb"/>
        <w:shd w:val="clear" w:color="auto" w:fill="FFFFFF"/>
        <w:tabs>
          <w:tab w:val="left" w:pos="4253"/>
        </w:tabs>
        <w:spacing w:before="0" w:beforeAutospacing="0" w:after="0" w:afterAutospacing="0" w:line="480" w:lineRule="auto"/>
        <w:ind w:left="1440"/>
        <w:jc w:val="both"/>
        <w:rPr>
          <w:bCs/>
          <w:lang w:val="id-ID"/>
        </w:rPr>
      </w:pPr>
      <w:r w:rsidRPr="004B5079">
        <w:rPr>
          <w:bCs/>
          <w:lang w:val="id-ID"/>
        </w:rPr>
        <w:t xml:space="preserve">Adalah dana pihak ketiga </w:t>
      </w:r>
      <w:r w:rsidRPr="004B5079">
        <w:rPr>
          <w:bCs/>
          <w:i/>
          <w:iCs/>
          <w:lang w:val="id-ID"/>
        </w:rPr>
        <w:t>(DPK),</w:t>
      </w:r>
      <w:r w:rsidRPr="004B5079">
        <w:rPr>
          <w:bCs/>
          <w:lang w:val="id-ID"/>
        </w:rPr>
        <w:t>Pembiayaan yang di berikan (</w:t>
      </w:r>
      <w:r w:rsidRPr="004B5079">
        <w:rPr>
          <w:bCs/>
          <w:i/>
          <w:iCs/>
          <w:lang w:val="id-ID"/>
        </w:rPr>
        <w:t>PYD</w:t>
      </w:r>
      <w:r w:rsidRPr="004B5079">
        <w:rPr>
          <w:bCs/>
          <w:lang w:val="id-ID"/>
        </w:rPr>
        <w:t xml:space="preserve">), </w:t>
      </w:r>
      <w:r w:rsidRPr="004B5079">
        <w:rPr>
          <w:bCs/>
          <w:i/>
          <w:iCs/>
          <w:lang w:val="id-ID"/>
        </w:rPr>
        <w:t>Return on asset</w:t>
      </w:r>
      <w:r w:rsidR="00B43A21">
        <w:rPr>
          <w:bCs/>
          <w:i/>
          <w:iCs/>
        </w:rPr>
        <w:t xml:space="preserve"> </w:t>
      </w:r>
      <w:r w:rsidRPr="004B5079">
        <w:rPr>
          <w:bCs/>
          <w:i/>
          <w:iCs/>
          <w:lang w:val="id-ID"/>
        </w:rPr>
        <w:t>(ROA</w:t>
      </w:r>
      <w:r w:rsidRPr="004B5079">
        <w:rPr>
          <w:bCs/>
          <w:lang w:val="id-ID"/>
        </w:rPr>
        <w:t>), dan penempatan pada BI dan Bank lain</w:t>
      </w:r>
    </w:p>
    <w:p w:rsidR="00A354B0" w:rsidRDefault="00C9558C" w:rsidP="00041983">
      <w:pPr>
        <w:pStyle w:val="NormalWeb"/>
        <w:numPr>
          <w:ilvl w:val="0"/>
          <w:numId w:val="38"/>
        </w:numPr>
        <w:shd w:val="clear" w:color="auto" w:fill="FFFFFF"/>
        <w:tabs>
          <w:tab w:val="left" w:pos="4253"/>
        </w:tabs>
        <w:spacing w:before="0" w:beforeAutospacing="0" w:after="0" w:afterAutospacing="0" w:line="480" w:lineRule="auto"/>
        <w:jc w:val="both"/>
        <w:rPr>
          <w:bCs/>
          <w:lang w:val="id-ID"/>
        </w:rPr>
      </w:pPr>
      <w:r>
        <w:rPr>
          <w:bCs/>
          <w:lang w:val="id-ID"/>
        </w:rPr>
        <w:t>Faktor E</w:t>
      </w:r>
      <w:r w:rsidR="00A354B0">
        <w:rPr>
          <w:bCs/>
          <w:lang w:val="id-ID"/>
        </w:rPr>
        <w:t>ksternal</w:t>
      </w:r>
    </w:p>
    <w:p w:rsidR="00250E8C" w:rsidRDefault="00A354B0" w:rsidP="00103F10">
      <w:pPr>
        <w:pStyle w:val="NormalWeb"/>
        <w:shd w:val="clear" w:color="auto" w:fill="FFFFFF"/>
        <w:tabs>
          <w:tab w:val="left" w:pos="4253"/>
        </w:tabs>
        <w:spacing w:before="0" w:beforeAutospacing="0" w:after="0" w:afterAutospacing="0" w:line="480" w:lineRule="auto"/>
        <w:ind w:left="1440"/>
        <w:jc w:val="both"/>
        <w:rPr>
          <w:bCs/>
          <w:lang w:val="id-ID"/>
        </w:rPr>
      </w:pPr>
      <w:r>
        <w:rPr>
          <w:bCs/>
          <w:lang w:val="id-ID"/>
        </w:rPr>
        <w:t>Terdiri dari inflasi dan pertumbuhan ekonomi.</w:t>
      </w:r>
    </w:p>
    <w:p w:rsidR="00CA211A" w:rsidRDefault="00CA211A" w:rsidP="00103F10">
      <w:pPr>
        <w:pStyle w:val="NormalWeb"/>
        <w:shd w:val="clear" w:color="auto" w:fill="FFFFFF"/>
        <w:tabs>
          <w:tab w:val="left" w:pos="4253"/>
        </w:tabs>
        <w:spacing w:before="0" w:beforeAutospacing="0" w:after="0" w:afterAutospacing="0" w:line="480" w:lineRule="auto"/>
        <w:ind w:left="1440"/>
        <w:jc w:val="both"/>
        <w:rPr>
          <w:bCs/>
          <w:lang w:val="id-ID"/>
        </w:rPr>
      </w:pPr>
    </w:p>
    <w:p w:rsidR="00F15A4E" w:rsidRPr="00250E8C" w:rsidRDefault="00505604" w:rsidP="00B710AC">
      <w:pPr>
        <w:pStyle w:val="NormalWeb"/>
        <w:numPr>
          <w:ilvl w:val="0"/>
          <w:numId w:val="11"/>
        </w:numPr>
        <w:shd w:val="clear" w:color="auto" w:fill="FFFFFF"/>
        <w:tabs>
          <w:tab w:val="left" w:pos="4253"/>
        </w:tabs>
        <w:spacing w:before="0" w:beforeAutospacing="0" w:after="0" w:afterAutospacing="0" w:line="480" w:lineRule="auto"/>
        <w:jc w:val="both"/>
        <w:rPr>
          <w:b/>
          <w:i/>
          <w:iCs/>
          <w:lang w:val="id-ID"/>
        </w:rPr>
      </w:pPr>
      <w:r w:rsidRPr="00250E8C">
        <w:rPr>
          <w:b/>
          <w:i/>
          <w:iCs/>
          <w:lang w:val="id-ID"/>
        </w:rPr>
        <w:lastRenderedPageBreak/>
        <w:t xml:space="preserve">Non </w:t>
      </w:r>
      <w:r w:rsidR="008C18D4">
        <w:rPr>
          <w:b/>
          <w:i/>
          <w:iCs/>
          <w:lang w:val="id-ID"/>
        </w:rPr>
        <w:t>Performing Finance (NPF)</w:t>
      </w:r>
    </w:p>
    <w:p w:rsidR="00B710AC" w:rsidRPr="00B710AC" w:rsidRDefault="00B710AC" w:rsidP="00041983">
      <w:pPr>
        <w:pStyle w:val="NormalWeb"/>
        <w:numPr>
          <w:ilvl w:val="0"/>
          <w:numId w:val="39"/>
        </w:numPr>
        <w:shd w:val="clear" w:color="auto" w:fill="FFFFFF"/>
        <w:tabs>
          <w:tab w:val="left" w:pos="4253"/>
        </w:tabs>
        <w:spacing w:before="0" w:beforeAutospacing="0" w:after="0" w:afterAutospacing="0" w:line="480" w:lineRule="auto"/>
        <w:jc w:val="both"/>
        <w:rPr>
          <w:bCs/>
          <w:lang w:val="id-ID"/>
        </w:rPr>
      </w:pPr>
      <w:r>
        <w:rPr>
          <w:bCs/>
          <w:lang w:val="id-ID"/>
        </w:rPr>
        <w:t xml:space="preserve">Pengertian </w:t>
      </w:r>
      <w:r w:rsidRPr="009B13B5">
        <w:rPr>
          <w:bCs/>
          <w:i/>
          <w:iCs/>
          <w:lang w:val="id-ID"/>
        </w:rPr>
        <w:t xml:space="preserve">Non </w:t>
      </w:r>
      <w:r w:rsidR="008C18D4">
        <w:rPr>
          <w:bCs/>
          <w:i/>
          <w:iCs/>
          <w:lang w:val="id-ID"/>
        </w:rPr>
        <w:t>Performing Finance (NPF)</w:t>
      </w:r>
    </w:p>
    <w:p w:rsidR="00DA4D4C" w:rsidRDefault="001374E8" w:rsidP="00514513">
      <w:pPr>
        <w:pStyle w:val="NormalWeb"/>
        <w:shd w:val="clear" w:color="auto" w:fill="FFFFFF"/>
        <w:tabs>
          <w:tab w:val="left" w:pos="4253"/>
        </w:tabs>
        <w:spacing w:before="0" w:beforeAutospacing="0" w:after="0" w:afterAutospacing="0" w:line="480" w:lineRule="auto"/>
        <w:ind w:left="1080"/>
        <w:jc w:val="both"/>
        <w:rPr>
          <w:b/>
        </w:rPr>
      </w:pPr>
      <w:r w:rsidRPr="001374E8">
        <w:rPr>
          <w:lang w:val="id-ID"/>
        </w:rPr>
        <w:t>Menur</w:t>
      </w:r>
      <w:r>
        <w:rPr>
          <w:lang w:val="id-ID"/>
        </w:rPr>
        <w:t>ut Greuning &amp;</w:t>
      </w:r>
      <w:r w:rsidR="00694201">
        <w:rPr>
          <w:rStyle w:val="FootnoteReference"/>
          <w:lang w:val="id-ID"/>
        </w:rPr>
        <w:footnoteReference w:id="16"/>
      </w:r>
      <w:r>
        <w:rPr>
          <w:lang w:val="id-ID"/>
        </w:rPr>
        <w:t xml:space="preserve"> Bratanovic</w:t>
      </w:r>
      <w:r w:rsidRPr="001374E8">
        <w:rPr>
          <w:lang w:val="id-ID"/>
        </w:rPr>
        <w:t xml:space="preserve"> konsep aset bermasalah biasanya diperkenal- kan sebagai bagian dari suatu diskusi mengenai klasifikasi aset. Aset bermasalah adalah aset yang tidak menghasilkan pendapatan. Berdasarkan Peraturan Otoritas Jasa Keuangan Nomor 15 /POJK.03/2017 tentang Penetapan Status dan Tindak Lanjut Pengawasan Bank Umum yang dimaksud dengan “kredit bermasalah </w:t>
      </w:r>
      <w:r w:rsidRPr="00F415D7">
        <w:rPr>
          <w:i/>
          <w:iCs/>
          <w:lang w:val="id-ID"/>
        </w:rPr>
        <w:t>(NPL</w:t>
      </w:r>
      <w:r w:rsidRPr="001374E8">
        <w:rPr>
          <w:lang w:val="id-ID"/>
        </w:rPr>
        <w:t>) atau pembiayaan bermasalah (</w:t>
      </w:r>
      <w:r w:rsidRPr="00F415D7">
        <w:rPr>
          <w:i/>
          <w:iCs/>
          <w:lang w:val="id-ID"/>
        </w:rPr>
        <w:t>NPF)”</w:t>
      </w:r>
      <w:r w:rsidRPr="001374E8">
        <w:rPr>
          <w:lang w:val="id-ID"/>
        </w:rPr>
        <w:t xml:space="preserve"> adalah kredit atau pembiayaan yang memiliki kualitas kurang lancar, diragukan, atau macet sebagaimana dimaksud dalam ketentuan peraturan perundang-undangan mengenai penilaian kualitas aset bank umum.  Dalam peraturan ini bank umum mendapat tindak lanjut pengawasan yang memiliki rasio</w:t>
      </w:r>
      <w:r w:rsidRPr="00F415D7">
        <w:rPr>
          <w:i/>
          <w:iCs/>
          <w:lang w:val="id-ID"/>
        </w:rPr>
        <w:t xml:space="preserve"> NPF</w:t>
      </w:r>
      <w:r w:rsidRPr="001374E8">
        <w:rPr>
          <w:lang w:val="id-ID"/>
        </w:rPr>
        <w:t xml:space="preserve"> yang melebihi 5%, sehingga bank umum syariah disarankan memiliki rasio </w:t>
      </w:r>
      <w:r w:rsidRPr="00F415D7">
        <w:rPr>
          <w:i/>
          <w:iCs/>
          <w:lang w:val="id-ID"/>
        </w:rPr>
        <w:t>NPF</w:t>
      </w:r>
      <w:r w:rsidRPr="001374E8">
        <w:rPr>
          <w:lang w:val="id-ID"/>
        </w:rPr>
        <w:t xml:space="preserve"> kurang dari 5%. </w:t>
      </w:r>
    </w:p>
    <w:p w:rsidR="00CF4C4A" w:rsidRPr="000E2180" w:rsidRDefault="00775F7A" w:rsidP="00041983">
      <w:pPr>
        <w:pStyle w:val="NormalWeb"/>
        <w:numPr>
          <w:ilvl w:val="0"/>
          <w:numId w:val="39"/>
        </w:numPr>
        <w:shd w:val="clear" w:color="auto" w:fill="FFFFFF"/>
        <w:tabs>
          <w:tab w:val="left" w:pos="4253"/>
        </w:tabs>
        <w:spacing w:before="0" w:beforeAutospacing="0" w:after="0" w:afterAutospacing="0" w:line="480" w:lineRule="auto"/>
        <w:jc w:val="both"/>
        <w:rPr>
          <w:bCs/>
        </w:rPr>
      </w:pPr>
      <w:r>
        <w:rPr>
          <w:bCs/>
        </w:rPr>
        <w:t xml:space="preserve">Indikator </w:t>
      </w:r>
      <w:r w:rsidRPr="009B13B5">
        <w:rPr>
          <w:bCs/>
          <w:i/>
          <w:iCs/>
          <w:lang w:val="id-ID"/>
        </w:rPr>
        <w:t xml:space="preserve">Non </w:t>
      </w:r>
      <w:r w:rsidR="008C18D4">
        <w:rPr>
          <w:bCs/>
          <w:i/>
          <w:iCs/>
          <w:lang w:val="id-ID"/>
        </w:rPr>
        <w:t>Performing Finance (NPF)</w:t>
      </w:r>
    </w:p>
    <w:p w:rsidR="003317CC" w:rsidRPr="00BC4928" w:rsidRDefault="00BC4928" w:rsidP="00BC4928">
      <w:pPr>
        <w:pStyle w:val="NormalWeb"/>
        <w:shd w:val="clear" w:color="auto" w:fill="FFFFFF"/>
        <w:tabs>
          <w:tab w:val="left" w:pos="4253"/>
        </w:tabs>
        <w:spacing w:before="0" w:beforeAutospacing="0" w:after="0" w:afterAutospacing="0" w:line="480" w:lineRule="auto"/>
        <w:ind w:left="1080"/>
        <w:jc w:val="both"/>
        <w:rPr>
          <w:bCs/>
          <w:lang w:val="id-ID"/>
        </w:rPr>
      </w:pPr>
      <w:r>
        <w:rPr>
          <w:bCs/>
          <w:lang w:val="id-ID"/>
        </w:rPr>
        <w:t xml:space="preserve">           Menurut Veithzel </w:t>
      </w:r>
      <w:r w:rsidR="000E2180">
        <w:rPr>
          <w:bCs/>
          <w:lang w:val="id-ID"/>
        </w:rPr>
        <w:t>kualitas kredit  yang di golongkan ‘’kurang lancar’’,diragukan’’,dan macet yaitu :</w:t>
      </w:r>
    </w:p>
    <w:p w:rsidR="003317CC" w:rsidRDefault="00EB173D" w:rsidP="00041983">
      <w:pPr>
        <w:pStyle w:val="NormalWeb"/>
        <w:numPr>
          <w:ilvl w:val="0"/>
          <w:numId w:val="47"/>
        </w:numPr>
        <w:shd w:val="clear" w:color="auto" w:fill="FFFFFF"/>
        <w:tabs>
          <w:tab w:val="left" w:pos="4253"/>
        </w:tabs>
        <w:spacing w:before="0" w:beforeAutospacing="0" w:after="0" w:afterAutospacing="0" w:line="480" w:lineRule="auto"/>
        <w:jc w:val="both"/>
        <w:rPr>
          <w:bCs/>
        </w:rPr>
      </w:pPr>
      <w:r>
        <w:rPr>
          <w:bCs/>
        </w:rPr>
        <w:lastRenderedPageBreak/>
        <w:t xml:space="preserve">Kredit kurang lancer </w:t>
      </w:r>
      <w:r w:rsidRPr="00EB173D">
        <w:rPr>
          <w:bCs/>
        </w:rPr>
        <w:t>apabila memenuhi kriteria sebagai berikut :</w:t>
      </w:r>
      <w:r w:rsidR="004C7F65">
        <w:rPr>
          <w:bCs/>
        </w:rPr>
        <w:t xml:space="preserve">Terdapat </w:t>
      </w:r>
      <w:r w:rsidRPr="003317CC">
        <w:rPr>
          <w:bCs/>
        </w:rPr>
        <w:t>tunggakan angsura</w:t>
      </w:r>
      <w:r w:rsidR="003317CC" w:rsidRPr="003317CC">
        <w:rPr>
          <w:bCs/>
        </w:rPr>
        <w:t xml:space="preserve">n pokok bunga yang telah </w:t>
      </w:r>
      <w:r w:rsidRPr="003317CC">
        <w:rPr>
          <w:bCs/>
        </w:rPr>
        <w:t xml:space="preserve">melampaui 90 hari. </w:t>
      </w:r>
    </w:p>
    <w:p w:rsidR="00A465B5" w:rsidRDefault="00EB173D" w:rsidP="00041983">
      <w:pPr>
        <w:pStyle w:val="NormalWeb"/>
        <w:numPr>
          <w:ilvl w:val="6"/>
          <w:numId w:val="46"/>
        </w:numPr>
        <w:shd w:val="clear" w:color="auto" w:fill="FFFFFF"/>
        <w:tabs>
          <w:tab w:val="left" w:pos="4253"/>
        </w:tabs>
        <w:spacing w:before="0" w:beforeAutospacing="0" w:after="0" w:afterAutospacing="0" w:line="480" w:lineRule="auto"/>
        <w:jc w:val="both"/>
        <w:rPr>
          <w:bCs/>
        </w:rPr>
      </w:pPr>
      <w:r w:rsidRPr="003317CC">
        <w:rPr>
          <w:bCs/>
        </w:rPr>
        <w:t xml:space="preserve">Sering terjadi cerukan. </w:t>
      </w:r>
    </w:p>
    <w:p w:rsidR="00A465B5" w:rsidRPr="00A465B5" w:rsidRDefault="00EB173D" w:rsidP="00041983">
      <w:pPr>
        <w:pStyle w:val="NormalWeb"/>
        <w:numPr>
          <w:ilvl w:val="6"/>
          <w:numId w:val="46"/>
        </w:numPr>
        <w:shd w:val="clear" w:color="auto" w:fill="FFFFFF"/>
        <w:tabs>
          <w:tab w:val="left" w:pos="4253"/>
        </w:tabs>
        <w:spacing w:before="0" w:beforeAutospacing="0" w:after="0" w:afterAutospacing="0" w:line="480" w:lineRule="auto"/>
        <w:jc w:val="both"/>
        <w:rPr>
          <w:bCs/>
        </w:rPr>
      </w:pPr>
      <w:r w:rsidRPr="00A465B5">
        <w:rPr>
          <w:bCs/>
        </w:rPr>
        <w:t xml:space="preserve">Frekuensi mulai rekening relatif rendah, </w:t>
      </w:r>
    </w:p>
    <w:p w:rsidR="00A465B5" w:rsidRDefault="00EB173D" w:rsidP="00041983">
      <w:pPr>
        <w:pStyle w:val="NormalWeb"/>
        <w:numPr>
          <w:ilvl w:val="6"/>
          <w:numId w:val="46"/>
        </w:numPr>
        <w:shd w:val="clear" w:color="auto" w:fill="FFFFFF"/>
        <w:tabs>
          <w:tab w:val="left" w:pos="4253"/>
        </w:tabs>
        <w:spacing w:before="0" w:beforeAutospacing="0" w:after="0" w:afterAutospacing="0" w:line="480" w:lineRule="auto"/>
        <w:jc w:val="both"/>
        <w:rPr>
          <w:bCs/>
        </w:rPr>
      </w:pPr>
      <w:r w:rsidRPr="00A465B5">
        <w:rPr>
          <w:bCs/>
        </w:rPr>
        <w:t xml:space="preserve">Terjadi pelanggaran terhadap kontrak yang telah diperjanjikan lebih dari 90 hari. </w:t>
      </w:r>
    </w:p>
    <w:p w:rsidR="00D75218" w:rsidRDefault="00EB173D" w:rsidP="00041983">
      <w:pPr>
        <w:pStyle w:val="NormalWeb"/>
        <w:numPr>
          <w:ilvl w:val="6"/>
          <w:numId w:val="46"/>
        </w:numPr>
        <w:shd w:val="clear" w:color="auto" w:fill="FFFFFF"/>
        <w:tabs>
          <w:tab w:val="left" w:pos="4253"/>
        </w:tabs>
        <w:spacing w:before="0" w:beforeAutospacing="0" w:after="0" w:afterAutospacing="0" w:line="480" w:lineRule="auto"/>
        <w:jc w:val="both"/>
        <w:rPr>
          <w:bCs/>
        </w:rPr>
      </w:pPr>
      <w:r w:rsidRPr="00A465B5">
        <w:rPr>
          <w:bCs/>
        </w:rPr>
        <w:t xml:space="preserve">Terdapat indikasi masalah keuangan yang dihadapi debitur. </w:t>
      </w:r>
    </w:p>
    <w:p w:rsidR="00622636" w:rsidRPr="00D75218" w:rsidRDefault="00412A73" w:rsidP="00041983">
      <w:pPr>
        <w:pStyle w:val="NormalWeb"/>
        <w:numPr>
          <w:ilvl w:val="6"/>
          <w:numId w:val="46"/>
        </w:numPr>
        <w:shd w:val="clear" w:color="auto" w:fill="FFFFFF"/>
        <w:tabs>
          <w:tab w:val="left" w:pos="4253"/>
        </w:tabs>
        <w:spacing w:before="0" w:beforeAutospacing="0" w:after="0" w:afterAutospacing="0" w:line="480" w:lineRule="auto"/>
        <w:jc w:val="both"/>
        <w:rPr>
          <w:bCs/>
        </w:rPr>
      </w:pPr>
      <w:r w:rsidRPr="00D75218">
        <w:rPr>
          <w:bCs/>
        </w:rPr>
        <w:t>Dokumentasi pinjaman lema</w:t>
      </w:r>
      <w:r w:rsidR="00EB173D" w:rsidRPr="00D75218">
        <w:rPr>
          <w:bCs/>
        </w:rPr>
        <w:t xml:space="preserve">.  </w:t>
      </w:r>
    </w:p>
    <w:p w:rsidR="00A465B5" w:rsidRDefault="00F415D7" w:rsidP="00041983">
      <w:pPr>
        <w:pStyle w:val="NormalWeb"/>
        <w:numPr>
          <w:ilvl w:val="0"/>
          <w:numId w:val="47"/>
        </w:numPr>
        <w:shd w:val="clear" w:color="auto" w:fill="FFFFFF"/>
        <w:tabs>
          <w:tab w:val="left" w:pos="4253"/>
        </w:tabs>
        <w:jc w:val="both"/>
        <w:rPr>
          <w:bCs/>
        </w:rPr>
      </w:pPr>
      <w:r>
        <w:rPr>
          <w:bCs/>
        </w:rPr>
        <w:t>K</w:t>
      </w:r>
      <w:r w:rsidR="00622636" w:rsidRPr="00622636">
        <w:rPr>
          <w:bCs/>
        </w:rPr>
        <w:t xml:space="preserve">redit “diragukan”, apabila memenuhi kriteria sebagai berikut: </w:t>
      </w:r>
    </w:p>
    <w:p w:rsidR="00A465B5" w:rsidRDefault="00622636" w:rsidP="00041983">
      <w:pPr>
        <w:pStyle w:val="NormalWeb"/>
        <w:numPr>
          <w:ilvl w:val="0"/>
          <w:numId w:val="48"/>
        </w:numPr>
        <w:shd w:val="clear" w:color="auto" w:fill="FFFFFF"/>
        <w:tabs>
          <w:tab w:val="left" w:pos="4253"/>
        </w:tabs>
        <w:spacing w:line="480" w:lineRule="auto"/>
        <w:ind w:left="2552"/>
        <w:jc w:val="both"/>
        <w:rPr>
          <w:bCs/>
        </w:rPr>
      </w:pPr>
      <w:r w:rsidRPr="00A465B5">
        <w:rPr>
          <w:bCs/>
        </w:rPr>
        <w:t xml:space="preserve">Terdapat tunggakan angsuran pokok dan/atau bunga yang telah melampaui 180 hari. </w:t>
      </w:r>
    </w:p>
    <w:p w:rsidR="00A465B5" w:rsidRDefault="00622636" w:rsidP="00041983">
      <w:pPr>
        <w:pStyle w:val="NormalWeb"/>
        <w:numPr>
          <w:ilvl w:val="0"/>
          <w:numId w:val="48"/>
        </w:numPr>
        <w:shd w:val="clear" w:color="auto" w:fill="FFFFFF"/>
        <w:tabs>
          <w:tab w:val="left" w:pos="4253"/>
        </w:tabs>
        <w:spacing w:line="480" w:lineRule="auto"/>
        <w:jc w:val="both"/>
        <w:rPr>
          <w:bCs/>
        </w:rPr>
      </w:pPr>
      <w:r w:rsidRPr="00A465B5">
        <w:rPr>
          <w:bCs/>
        </w:rPr>
        <w:t xml:space="preserve">Terjadi cerukan yang bersifat permanen. </w:t>
      </w:r>
    </w:p>
    <w:p w:rsidR="00092021" w:rsidRDefault="00622636" w:rsidP="00041983">
      <w:pPr>
        <w:pStyle w:val="NormalWeb"/>
        <w:numPr>
          <w:ilvl w:val="0"/>
          <w:numId w:val="48"/>
        </w:numPr>
        <w:shd w:val="clear" w:color="auto" w:fill="FFFFFF"/>
        <w:tabs>
          <w:tab w:val="left" w:pos="4253"/>
        </w:tabs>
        <w:spacing w:line="480" w:lineRule="auto"/>
        <w:jc w:val="both"/>
        <w:rPr>
          <w:bCs/>
        </w:rPr>
      </w:pPr>
      <w:r w:rsidRPr="00A465B5">
        <w:rPr>
          <w:bCs/>
        </w:rPr>
        <w:t xml:space="preserve">Terjadi wanprestasi lebih dari 180 hari. </w:t>
      </w:r>
    </w:p>
    <w:p w:rsidR="00A465B5" w:rsidRPr="00092021" w:rsidRDefault="00622636" w:rsidP="00041983">
      <w:pPr>
        <w:pStyle w:val="NormalWeb"/>
        <w:numPr>
          <w:ilvl w:val="0"/>
          <w:numId w:val="48"/>
        </w:numPr>
        <w:shd w:val="clear" w:color="auto" w:fill="FFFFFF"/>
        <w:tabs>
          <w:tab w:val="left" w:pos="4253"/>
        </w:tabs>
        <w:spacing w:line="480" w:lineRule="auto"/>
        <w:jc w:val="both"/>
        <w:rPr>
          <w:bCs/>
        </w:rPr>
      </w:pPr>
      <w:r w:rsidRPr="00092021">
        <w:rPr>
          <w:bCs/>
        </w:rPr>
        <w:t>Terjadi kapitalisasi bunga. Dokumentasi hukum yang lemah baik untuk perjanjian kredit maupun peningkatan jaminan</w:t>
      </w:r>
    </w:p>
    <w:p w:rsidR="00A465B5" w:rsidRDefault="00412A73" w:rsidP="00041983">
      <w:pPr>
        <w:pStyle w:val="NormalWeb"/>
        <w:numPr>
          <w:ilvl w:val="0"/>
          <w:numId w:val="47"/>
        </w:numPr>
        <w:shd w:val="clear" w:color="auto" w:fill="FFFFFF"/>
        <w:tabs>
          <w:tab w:val="left" w:pos="4253"/>
        </w:tabs>
        <w:spacing w:line="480" w:lineRule="auto"/>
        <w:jc w:val="both"/>
        <w:rPr>
          <w:bCs/>
        </w:rPr>
      </w:pPr>
      <w:r>
        <w:rPr>
          <w:bCs/>
        </w:rPr>
        <w:t>K</w:t>
      </w:r>
      <w:r w:rsidR="00622636" w:rsidRPr="00622636">
        <w:rPr>
          <w:bCs/>
        </w:rPr>
        <w:t>redit “macet” apabila memenuhi kriteria sebagai be</w:t>
      </w:r>
      <w:r w:rsidR="00A465B5">
        <w:rPr>
          <w:bCs/>
        </w:rPr>
        <w:t>rikut :</w:t>
      </w:r>
    </w:p>
    <w:p w:rsidR="00A465B5" w:rsidRDefault="00622636" w:rsidP="00041983">
      <w:pPr>
        <w:pStyle w:val="NormalWeb"/>
        <w:numPr>
          <w:ilvl w:val="0"/>
          <w:numId w:val="49"/>
        </w:numPr>
        <w:shd w:val="clear" w:color="auto" w:fill="FFFFFF"/>
        <w:tabs>
          <w:tab w:val="left" w:pos="4253"/>
        </w:tabs>
        <w:spacing w:line="480" w:lineRule="auto"/>
        <w:jc w:val="both"/>
        <w:rPr>
          <w:bCs/>
        </w:rPr>
      </w:pPr>
      <w:r w:rsidRPr="00A465B5">
        <w:rPr>
          <w:bCs/>
        </w:rPr>
        <w:t xml:space="preserve">Terdapat angsuran tunggakan pokok dan/atau bunga yang telah melampaui 270 hari. </w:t>
      </w:r>
    </w:p>
    <w:p w:rsidR="00A465B5" w:rsidRDefault="00622636" w:rsidP="00041983">
      <w:pPr>
        <w:pStyle w:val="NormalWeb"/>
        <w:numPr>
          <w:ilvl w:val="0"/>
          <w:numId w:val="49"/>
        </w:numPr>
        <w:shd w:val="clear" w:color="auto" w:fill="FFFFFF"/>
        <w:tabs>
          <w:tab w:val="left" w:pos="4253"/>
        </w:tabs>
        <w:spacing w:line="480" w:lineRule="auto"/>
        <w:jc w:val="both"/>
        <w:rPr>
          <w:bCs/>
        </w:rPr>
      </w:pPr>
      <w:r w:rsidRPr="00A465B5">
        <w:rPr>
          <w:bCs/>
        </w:rPr>
        <w:lastRenderedPageBreak/>
        <w:t xml:space="preserve">Kerugian operasional ditutup dengan pinjaman baru. </w:t>
      </w:r>
    </w:p>
    <w:p w:rsidR="00B85C19" w:rsidRPr="00B85C19" w:rsidRDefault="00622636" w:rsidP="00041983">
      <w:pPr>
        <w:pStyle w:val="NormalWeb"/>
        <w:numPr>
          <w:ilvl w:val="0"/>
          <w:numId w:val="49"/>
        </w:numPr>
        <w:shd w:val="clear" w:color="auto" w:fill="FFFFFF"/>
        <w:tabs>
          <w:tab w:val="left" w:pos="4253"/>
        </w:tabs>
        <w:spacing w:line="480" w:lineRule="auto"/>
        <w:jc w:val="both"/>
        <w:rPr>
          <w:bCs/>
        </w:rPr>
      </w:pPr>
      <w:r w:rsidRPr="00A465B5">
        <w:rPr>
          <w:bCs/>
        </w:rPr>
        <w:t xml:space="preserve">Dari segi hukum maupun kondisi pasar, jaminan tidak dapat </w:t>
      </w:r>
      <w:r w:rsidR="00B85C19">
        <w:rPr>
          <w:bCs/>
        </w:rPr>
        <w:t>dicairkan pada nilai wajar.</w:t>
      </w:r>
    </w:p>
    <w:p w:rsidR="00EA2115" w:rsidRDefault="00A465B5" w:rsidP="00041983">
      <w:pPr>
        <w:pStyle w:val="NormalWeb"/>
        <w:numPr>
          <w:ilvl w:val="0"/>
          <w:numId w:val="39"/>
        </w:numPr>
        <w:shd w:val="clear" w:color="auto" w:fill="FFFFFF"/>
        <w:tabs>
          <w:tab w:val="left" w:pos="4253"/>
        </w:tabs>
        <w:spacing w:before="0" w:beforeAutospacing="0" w:after="0" w:afterAutospacing="0" w:line="480" w:lineRule="auto"/>
        <w:jc w:val="both"/>
        <w:rPr>
          <w:bCs/>
        </w:rPr>
      </w:pPr>
      <w:r>
        <w:rPr>
          <w:bCs/>
        </w:rPr>
        <w:t>Faktor-F</w:t>
      </w:r>
      <w:r w:rsidR="00EA2115">
        <w:rPr>
          <w:bCs/>
        </w:rPr>
        <w:t xml:space="preserve">aktor Yang Mempengaruhi </w:t>
      </w:r>
      <w:r w:rsidR="008C18D4">
        <w:rPr>
          <w:bCs/>
          <w:i/>
          <w:iCs/>
          <w:lang w:val="id-ID"/>
        </w:rPr>
        <w:t>Non performing finance (NPF)</w:t>
      </w:r>
    </w:p>
    <w:p w:rsidR="001C6904" w:rsidRDefault="001C6904" w:rsidP="00041983">
      <w:pPr>
        <w:pStyle w:val="NormalWeb"/>
        <w:numPr>
          <w:ilvl w:val="0"/>
          <w:numId w:val="42"/>
        </w:numPr>
        <w:shd w:val="clear" w:color="auto" w:fill="FFFFFF"/>
        <w:tabs>
          <w:tab w:val="left" w:pos="4253"/>
        </w:tabs>
        <w:spacing w:before="0" w:beforeAutospacing="0" w:after="0" w:afterAutospacing="0" w:line="480" w:lineRule="auto"/>
        <w:jc w:val="both"/>
        <w:rPr>
          <w:bCs/>
        </w:rPr>
      </w:pPr>
      <w:r w:rsidRPr="001C6904">
        <w:rPr>
          <w:bCs/>
        </w:rPr>
        <w:t xml:space="preserve">Faktor Internal </w:t>
      </w:r>
    </w:p>
    <w:p w:rsidR="001C6904" w:rsidRDefault="001C6904" w:rsidP="001C6904">
      <w:pPr>
        <w:pStyle w:val="NormalWeb"/>
        <w:shd w:val="clear" w:color="auto" w:fill="FFFFFF"/>
        <w:tabs>
          <w:tab w:val="left" w:pos="4253"/>
        </w:tabs>
        <w:spacing w:before="0" w:beforeAutospacing="0" w:after="0" w:afterAutospacing="0" w:line="480" w:lineRule="auto"/>
        <w:ind w:left="1440"/>
        <w:jc w:val="both"/>
        <w:rPr>
          <w:bCs/>
        </w:rPr>
      </w:pPr>
      <w:r>
        <w:rPr>
          <w:bCs/>
        </w:rPr>
        <w:t xml:space="preserve">Meliputi berbagai permasalahan yang ada dalam </w:t>
      </w:r>
      <w:r w:rsidR="004C7F65">
        <w:rPr>
          <w:bCs/>
        </w:rPr>
        <w:t xml:space="preserve">tubuh bank itu sendiri,terutama </w:t>
      </w:r>
      <w:r>
        <w:rPr>
          <w:bCs/>
        </w:rPr>
        <w:t>faktor manajerial dan operasional bank.</w:t>
      </w:r>
    </w:p>
    <w:p w:rsidR="001C6904" w:rsidRDefault="001C6904" w:rsidP="00041983">
      <w:pPr>
        <w:pStyle w:val="NormalWeb"/>
        <w:numPr>
          <w:ilvl w:val="0"/>
          <w:numId w:val="42"/>
        </w:numPr>
        <w:shd w:val="clear" w:color="auto" w:fill="FFFFFF"/>
        <w:tabs>
          <w:tab w:val="left" w:pos="4253"/>
        </w:tabs>
        <w:spacing w:before="0" w:beforeAutospacing="0" w:after="0" w:afterAutospacing="0" w:line="480" w:lineRule="auto"/>
        <w:jc w:val="both"/>
        <w:rPr>
          <w:bCs/>
        </w:rPr>
      </w:pPr>
      <w:r w:rsidRPr="001C6904">
        <w:rPr>
          <w:bCs/>
        </w:rPr>
        <w:t>F</w:t>
      </w:r>
      <w:r>
        <w:rPr>
          <w:bCs/>
        </w:rPr>
        <w:t>ak</w:t>
      </w:r>
      <w:r w:rsidRPr="001C6904">
        <w:rPr>
          <w:bCs/>
        </w:rPr>
        <w:t>tor Eksternal</w:t>
      </w:r>
    </w:p>
    <w:p w:rsidR="00761141" w:rsidRPr="0031537D" w:rsidRDefault="006E2900" w:rsidP="0031537D">
      <w:pPr>
        <w:pStyle w:val="NormalWeb"/>
        <w:shd w:val="clear" w:color="auto" w:fill="FFFFFF"/>
        <w:tabs>
          <w:tab w:val="left" w:pos="4253"/>
        </w:tabs>
        <w:spacing w:before="0" w:beforeAutospacing="0" w:after="0" w:afterAutospacing="0" w:line="480" w:lineRule="auto"/>
        <w:ind w:left="1440"/>
        <w:jc w:val="both"/>
        <w:rPr>
          <w:bCs/>
          <w:lang w:val="id-ID"/>
        </w:rPr>
      </w:pPr>
      <w:r>
        <w:rPr>
          <w:bCs/>
        </w:rPr>
        <w:t>Adalah fak</w:t>
      </w:r>
      <w:r w:rsidR="001C6904">
        <w:rPr>
          <w:bCs/>
        </w:rPr>
        <w:t>tor yang tidak dapat di kendalikan oleh bank dan mungkin saja tidak berhubungan dengan perekonomian.</w:t>
      </w:r>
    </w:p>
    <w:p w:rsidR="00F15A4E" w:rsidRPr="00250E8C" w:rsidRDefault="00427526" w:rsidP="00761141">
      <w:pPr>
        <w:pStyle w:val="NormalWeb"/>
        <w:numPr>
          <w:ilvl w:val="0"/>
          <w:numId w:val="11"/>
        </w:numPr>
        <w:shd w:val="clear" w:color="auto" w:fill="FFFFFF"/>
        <w:tabs>
          <w:tab w:val="left" w:pos="4253"/>
        </w:tabs>
        <w:spacing w:before="0" w:beforeAutospacing="0" w:after="0" w:afterAutospacing="0" w:line="480" w:lineRule="auto"/>
        <w:jc w:val="both"/>
        <w:rPr>
          <w:b/>
          <w:i/>
          <w:iCs/>
          <w:lang w:val="id-ID"/>
        </w:rPr>
      </w:pPr>
      <w:r w:rsidRPr="00427526">
        <w:rPr>
          <w:b/>
          <w:i/>
          <w:iCs/>
        </w:rPr>
        <w:t>Operating Expenses Operating Incom</w:t>
      </w:r>
      <w:r w:rsidR="00A465B5">
        <w:rPr>
          <w:b/>
          <w:i/>
          <w:iCs/>
          <w:lang w:val="id-ID"/>
        </w:rPr>
        <w:t xml:space="preserve">e </w:t>
      </w:r>
      <w:r w:rsidR="009B13B5" w:rsidRPr="00250E8C">
        <w:rPr>
          <w:b/>
          <w:i/>
          <w:iCs/>
          <w:lang w:val="id-ID"/>
        </w:rPr>
        <w:t>(</w:t>
      </w:r>
      <w:r w:rsidR="009B13B5" w:rsidRPr="00250E8C">
        <w:rPr>
          <w:b/>
          <w:lang w:val="id-ID"/>
        </w:rPr>
        <w:t>BOPO)</w:t>
      </w:r>
    </w:p>
    <w:p w:rsidR="00761141" w:rsidRPr="00761141" w:rsidRDefault="00761141" w:rsidP="00041983">
      <w:pPr>
        <w:pStyle w:val="NormalWeb"/>
        <w:numPr>
          <w:ilvl w:val="0"/>
          <w:numId w:val="40"/>
        </w:numPr>
        <w:shd w:val="clear" w:color="auto" w:fill="FFFFFF"/>
        <w:tabs>
          <w:tab w:val="left" w:pos="4253"/>
        </w:tabs>
        <w:spacing w:before="0" w:beforeAutospacing="0" w:after="0" w:afterAutospacing="0" w:line="480" w:lineRule="auto"/>
        <w:jc w:val="both"/>
        <w:rPr>
          <w:bCs/>
          <w:lang w:val="id-ID"/>
        </w:rPr>
      </w:pPr>
      <w:r>
        <w:rPr>
          <w:bCs/>
          <w:lang w:val="id-ID"/>
        </w:rPr>
        <w:t xml:space="preserve">Pengertian </w:t>
      </w:r>
      <w:r w:rsidR="00427526" w:rsidRPr="00EF5266">
        <w:rPr>
          <w:bCs/>
          <w:i/>
          <w:iCs/>
        </w:rPr>
        <w:t>Operating Expenses Operating Incom</w:t>
      </w:r>
      <w:r w:rsidR="00A465B5">
        <w:rPr>
          <w:bCs/>
          <w:i/>
          <w:iCs/>
        </w:rPr>
        <w:t xml:space="preserve">e </w:t>
      </w:r>
      <w:r>
        <w:rPr>
          <w:bCs/>
          <w:lang w:val="id-ID"/>
        </w:rPr>
        <w:t>(BOPO)</w:t>
      </w:r>
    </w:p>
    <w:p w:rsidR="003D33C9" w:rsidRDefault="001374E8" w:rsidP="003D33C9">
      <w:pPr>
        <w:pStyle w:val="NormalWeb"/>
        <w:shd w:val="clear" w:color="auto" w:fill="FFFFFF"/>
        <w:tabs>
          <w:tab w:val="left" w:pos="4253"/>
        </w:tabs>
        <w:spacing w:before="0" w:beforeAutospacing="0" w:after="0" w:afterAutospacing="0" w:line="480" w:lineRule="auto"/>
        <w:ind w:left="1080"/>
        <w:jc w:val="both"/>
        <w:rPr>
          <w:bCs/>
          <w:lang w:val="id-ID"/>
        </w:rPr>
      </w:pPr>
      <w:r w:rsidRPr="006E2900">
        <w:rPr>
          <w:bCs/>
          <w:i/>
          <w:iCs/>
          <w:lang w:val="id-ID"/>
        </w:rPr>
        <w:t xml:space="preserve">           BOPO</w:t>
      </w:r>
      <w:r w:rsidRPr="001374E8">
        <w:rPr>
          <w:bCs/>
          <w:lang w:val="id-ID"/>
        </w:rPr>
        <w:t xml:space="preserve"> terdiri atas biaya operasional termasuk biaya bagi hasil, beban gaji, tunjangan (bonus disetahunkan) hingga administrasi serta pendapatan operasional adalah pendapatan atas penyaluran dana terhadap nasabah. </w:t>
      </w:r>
      <w:r w:rsidR="00870809">
        <w:rPr>
          <w:bCs/>
          <w:lang w:val="id-ID"/>
        </w:rPr>
        <w:t>Menurut (Hasbi &amp; Haruman</w:t>
      </w:r>
      <w:r w:rsidR="00C946AC">
        <w:rPr>
          <w:bCs/>
          <w:lang w:val="id-ID"/>
        </w:rPr>
        <w:t>)</w:t>
      </w:r>
      <w:r w:rsidR="00DA73B6">
        <w:rPr>
          <w:bCs/>
        </w:rPr>
        <w:t xml:space="preserve"> </w:t>
      </w:r>
      <w:r w:rsidR="006E2900" w:rsidRPr="006E2900">
        <w:rPr>
          <w:bCs/>
          <w:i/>
          <w:iCs/>
          <w:lang w:val="id-ID"/>
        </w:rPr>
        <w:t>Operating Expenses Operating Incom</w:t>
      </w:r>
      <w:r w:rsidR="004D6EF4">
        <w:rPr>
          <w:bCs/>
          <w:i/>
          <w:iCs/>
          <w:lang w:val="id-ID"/>
        </w:rPr>
        <w:t>e</w:t>
      </w:r>
      <w:r w:rsidRPr="006E2900">
        <w:rPr>
          <w:bCs/>
          <w:i/>
          <w:iCs/>
          <w:lang w:val="id-ID"/>
        </w:rPr>
        <w:t xml:space="preserve"> (BOPO)</w:t>
      </w:r>
      <w:r w:rsidRPr="001374E8">
        <w:rPr>
          <w:bCs/>
          <w:lang w:val="id-ID"/>
        </w:rPr>
        <w:t xml:space="preserve"> dapat mengukur tingkat efisiensi dan distribusi bank dalam melakukan operasinya</w:t>
      </w:r>
      <w:r w:rsidR="00241432">
        <w:rPr>
          <w:bCs/>
          <w:lang w:val="id-ID"/>
        </w:rPr>
        <w:t>.</w:t>
      </w:r>
      <w:r w:rsidR="00514513">
        <w:rPr>
          <w:rStyle w:val="FootnoteReference"/>
          <w:bCs/>
        </w:rPr>
        <w:footnoteReference w:id="17"/>
      </w:r>
    </w:p>
    <w:p w:rsidR="00CA211A" w:rsidRDefault="00CA211A" w:rsidP="003D33C9">
      <w:pPr>
        <w:pStyle w:val="NormalWeb"/>
        <w:shd w:val="clear" w:color="auto" w:fill="FFFFFF"/>
        <w:tabs>
          <w:tab w:val="left" w:pos="4253"/>
        </w:tabs>
        <w:spacing w:before="0" w:beforeAutospacing="0" w:after="0" w:afterAutospacing="0" w:line="480" w:lineRule="auto"/>
        <w:ind w:left="1080"/>
        <w:jc w:val="both"/>
        <w:rPr>
          <w:lang w:val="id-ID"/>
        </w:rPr>
      </w:pPr>
    </w:p>
    <w:p w:rsidR="00CA211A" w:rsidRPr="003D33C9" w:rsidRDefault="00CA211A" w:rsidP="003D33C9">
      <w:pPr>
        <w:pStyle w:val="NormalWeb"/>
        <w:shd w:val="clear" w:color="auto" w:fill="FFFFFF"/>
        <w:tabs>
          <w:tab w:val="left" w:pos="4253"/>
        </w:tabs>
        <w:spacing w:before="0" w:beforeAutospacing="0" w:after="0" w:afterAutospacing="0" w:line="480" w:lineRule="auto"/>
        <w:ind w:left="1080"/>
        <w:jc w:val="both"/>
        <w:rPr>
          <w:lang w:val="id-ID"/>
        </w:rPr>
      </w:pPr>
    </w:p>
    <w:p w:rsidR="008A749A" w:rsidRPr="000E2180" w:rsidRDefault="00761141" w:rsidP="00041983">
      <w:pPr>
        <w:pStyle w:val="NormalWeb"/>
        <w:numPr>
          <w:ilvl w:val="0"/>
          <w:numId w:val="40"/>
        </w:numPr>
        <w:shd w:val="clear" w:color="auto" w:fill="FFFFFF"/>
        <w:tabs>
          <w:tab w:val="left" w:pos="4253"/>
        </w:tabs>
        <w:spacing w:before="0" w:beforeAutospacing="0" w:after="0" w:afterAutospacing="0" w:line="480" w:lineRule="auto"/>
        <w:jc w:val="both"/>
        <w:rPr>
          <w:bCs/>
        </w:rPr>
      </w:pPr>
      <w:r>
        <w:rPr>
          <w:bCs/>
        </w:rPr>
        <w:lastRenderedPageBreak/>
        <w:t xml:space="preserve">Indikator </w:t>
      </w:r>
      <w:r w:rsidR="002D258D" w:rsidRPr="00EF5266">
        <w:rPr>
          <w:bCs/>
          <w:i/>
          <w:iCs/>
        </w:rPr>
        <w:t>Operating Expenses Operating Incom</w:t>
      </w:r>
      <w:r w:rsidR="000F7454">
        <w:rPr>
          <w:bCs/>
          <w:i/>
          <w:iCs/>
        </w:rPr>
        <w:t xml:space="preserve">e </w:t>
      </w:r>
      <w:r>
        <w:rPr>
          <w:bCs/>
        </w:rPr>
        <w:t>(</w:t>
      </w:r>
      <w:r w:rsidRPr="00213B45">
        <w:rPr>
          <w:bCs/>
          <w:i/>
          <w:iCs/>
        </w:rPr>
        <w:t>BOPO)</w:t>
      </w:r>
    </w:p>
    <w:p w:rsidR="000E2180" w:rsidRDefault="000E2180" w:rsidP="000E2180">
      <w:pPr>
        <w:pStyle w:val="NormalWeb"/>
        <w:shd w:val="clear" w:color="auto" w:fill="FFFFFF"/>
        <w:tabs>
          <w:tab w:val="left" w:pos="4253"/>
        </w:tabs>
        <w:spacing w:before="0" w:beforeAutospacing="0" w:after="0" w:afterAutospacing="0" w:line="480" w:lineRule="auto"/>
        <w:ind w:left="1080"/>
        <w:jc w:val="both"/>
        <w:rPr>
          <w:bCs/>
        </w:rPr>
      </w:pPr>
      <w:r>
        <w:rPr>
          <w:bCs/>
          <w:lang w:val="id-ID"/>
        </w:rPr>
        <w:t xml:space="preserve">          Menurut Lukman Dendawijaya terdapat beberapa indikator :</w:t>
      </w:r>
    </w:p>
    <w:p w:rsidR="00761141" w:rsidRDefault="00761141" w:rsidP="00041983">
      <w:pPr>
        <w:pStyle w:val="NormalWeb"/>
        <w:numPr>
          <w:ilvl w:val="0"/>
          <w:numId w:val="41"/>
        </w:numPr>
        <w:shd w:val="clear" w:color="auto" w:fill="FFFFFF"/>
        <w:tabs>
          <w:tab w:val="left" w:pos="4253"/>
        </w:tabs>
        <w:spacing w:before="0" w:beforeAutospacing="0" w:after="0" w:afterAutospacing="0" w:line="480" w:lineRule="auto"/>
        <w:jc w:val="both"/>
        <w:rPr>
          <w:bCs/>
        </w:rPr>
      </w:pPr>
      <w:r>
        <w:rPr>
          <w:bCs/>
        </w:rPr>
        <w:t xml:space="preserve">Pendapatan </w:t>
      </w:r>
      <w:r w:rsidR="00A67338">
        <w:rPr>
          <w:bCs/>
        </w:rPr>
        <w:t>Operasioanal</w:t>
      </w:r>
    </w:p>
    <w:p w:rsidR="00A67338" w:rsidRDefault="00A67338" w:rsidP="00A67338">
      <w:pPr>
        <w:pStyle w:val="NormalWeb"/>
        <w:shd w:val="clear" w:color="auto" w:fill="FFFFFF"/>
        <w:tabs>
          <w:tab w:val="left" w:pos="4253"/>
        </w:tabs>
        <w:spacing w:before="0" w:beforeAutospacing="0" w:after="0" w:afterAutospacing="0" w:line="480" w:lineRule="auto"/>
        <w:ind w:left="1440"/>
        <w:jc w:val="both"/>
        <w:rPr>
          <w:bCs/>
        </w:rPr>
      </w:pPr>
      <w:r>
        <w:rPr>
          <w:bCs/>
        </w:rPr>
        <w:t>Pendapatan operasioanl terdiri atas semua pendapat yang merupakan hasil langsung dari kegiiatan bank  yang benar - benar telah diterima.</w:t>
      </w:r>
    </w:p>
    <w:p w:rsidR="00A67338" w:rsidRDefault="00A67338" w:rsidP="00041983">
      <w:pPr>
        <w:pStyle w:val="NormalWeb"/>
        <w:numPr>
          <w:ilvl w:val="0"/>
          <w:numId w:val="41"/>
        </w:numPr>
        <w:shd w:val="clear" w:color="auto" w:fill="FFFFFF"/>
        <w:tabs>
          <w:tab w:val="left" w:pos="4253"/>
        </w:tabs>
        <w:spacing w:before="0" w:beforeAutospacing="0" w:after="0" w:afterAutospacing="0" w:line="480" w:lineRule="auto"/>
        <w:jc w:val="both"/>
        <w:rPr>
          <w:bCs/>
        </w:rPr>
      </w:pPr>
      <w:r>
        <w:rPr>
          <w:bCs/>
        </w:rPr>
        <w:t>Biaya Operasional</w:t>
      </w:r>
    </w:p>
    <w:p w:rsidR="00A67338" w:rsidRDefault="00A67338" w:rsidP="0093663C">
      <w:pPr>
        <w:pStyle w:val="NormalWeb"/>
        <w:shd w:val="clear" w:color="auto" w:fill="FFFFFF"/>
        <w:tabs>
          <w:tab w:val="left" w:pos="4253"/>
        </w:tabs>
        <w:spacing w:before="0" w:beforeAutospacing="0" w:after="0" w:afterAutospacing="0" w:line="480" w:lineRule="auto"/>
        <w:ind w:left="1440"/>
        <w:jc w:val="both"/>
        <w:rPr>
          <w:bCs/>
        </w:rPr>
      </w:pPr>
      <w:r>
        <w:rPr>
          <w:bCs/>
        </w:rPr>
        <w:t>Biaya operasional adalah semua biaya yang berhubungan langsung dengan kegiatan usaha bank yang terperinci.</w:t>
      </w:r>
    </w:p>
    <w:p w:rsidR="00761141" w:rsidRDefault="000F7454" w:rsidP="00041983">
      <w:pPr>
        <w:pStyle w:val="NormalWeb"/>
        <w:numPr>
          <w:ilvl w:val="0"/>
          <w:numId w:val="40"/>
        </w:numPr>
        <w:shd w:val="clear" w:color="auto" w:fill="FFFFFF"/>
        <w:tabs>
          <w:tab w:val="left" w:pos="4253"/>
        </w:tabs>
        <w:spacing w:before="0" w:beforeAutospacing="0" w:after="0" w:afterAutospacing="0" w:line="480" w:lineRule="auto"/>
        <w:jc w:val="both"/>
        <w:rPr>
          <w:bCs/>
        </w:rPr>
      </w:pPr>
      <w:r>
        <w:rPr>
          <w:bCs/>
        </w:rPr>
        <w:t>Faktor-F</w:t>
      </w:r>
      <w:r w:rsidR="00761141">
        <w:rPr>
          <w:bCs/>
        </w:rPr>
        <w:t xml:space="preserve">aktor Yang Mempengaruhi </w:t>
      </w:r>
      <w:r w:rsidR="00427526" w:rsidRPr="00EF5266">
        <w:rPr>
          <w:bCs/>
          <w:i/>
          <w:iCs/>
        </w:rPr>
        <w:t>Operating Expenses Operating Incom</w:t>
      </w:r>
      <w:r>
        <w:rPr>
          <w:bCs/>
          <w:i/>
          <w:iCs/>
        </w:rPr>
        <w:t xml:space="preserve">e </w:t>
      </w:r>
      <w:r w:rsidR="00761141" w:rsidRPr="00213B45">
        <w:rPr>
          <w:bCs/>
          <w:i/>
          <w:iCs/>
        </w:rPr>
        <w:t>(BOPO)</w:t>
      </w:r>
    </w:p>
    <w:p w:rsidR="0093663C" w:rsidRDefault="0093663C" w:rsidP="00041983">
      <w:pPr>
        <w:pStyle w:val="NormalWeb"/>
        <w:numPr>
          <w:ilvl w:val="0"/>
          <w:numId w:val="43"/>
        </w:numPr>
        <w:shd w:val="clear" w:color="auto" w:fill="FFFFFF"/>
        <w:tabs>
          <w:tab w:val="left" w:pos="4253"/>
        </w:tabs>
        <w:spacing w:before="0" w:beforeAutospacing="0" w:after="0" w:afterAutospacing="0" w:line="480" w:lineRule="auto"/>
        <w:jc w:val="both"/>
        <w:rPr>
          <w:bCs/>
        </w:rPr>
      </w:pPr>
      <w:r>
        <w:rPr>
          <w:bCs/>
        </w:rPr>
        <w:t xml:space="preserve">Skala </w:t>
      </w:r>
      <w:r w:rsidR="00206564">
        <w:rPr>
          <w:bCs/>
        </w:rPr>
        <w:t>I</w:t>
      </w:r>
      <w:r>
        <w:rPr>
          <w:bCs/>
        </w:rPr>
        <w:t xml:space="preserve">ndustri </w:t>
      </w:r>
      <w:r w:rsidR="00FB7DD7">
        <w:rPr>
          <w:bCs/>
        </w:rPr>
        <w:t>S</w:t>
      </w:r>
      <w:r>
        <w:rPr>
          <w:bCs/>
        </w:rPr>
        <w:t>ebuah</w:t>
      </w:r>
      <w:r w:rsidR="00FB7DD7">
        <w:rPr>
          <w:bCs/>
        </w:rPr>
        <w:t xml:space="preserve"> B</w:t>
      </w:r>
      <w:r>
        <w:rPr>
          <w:bCs/>
        </w:rPr>
        <w:t xml:space="preserve">ank </w:t>
      </w:r>
    </w:p>
    <w:p w:rsidR="000F7454" w:rsidRPr="00CA211A" w:rsidRDefault="00206564" w:rsidP="00CA211A">
      <w:pPr>
        <w:pStyle w:val="NormalWeb"/>
        <w:shd w:val="clear" w:color="auto" w:fill="FFFFFF"/>
        <w:tabs>
          <w:tab w:val="left" w:pos="4253"/>
        </w:tabs>
        <w:spacing w:before="0" w:beforeAutospacing="0" w:after="0" w:afterAutospacing="0" w:line="480" w:lineRule="auto"/>
        <w:ind w:left="1440"/>
        <w:jc w:val="both"/>
        <w:rPr>
          <w:bCs/>
          <w:lang w:val="id-ID"/>
        </w:rPr>
      </w:pPr>
      <w:r>
        <w:rPr>
          <w:bCs/>
        </w:rPr>
        <w:t>Misalnya,</w:t>
      </w:r>
      <w:r w:rsidR="00B53114">
        <w:rPr>
          <w:bCs/>
        </w:rPr>
        <w:t xml:space="preserve"> </w:t>
      </w:r>
      <w:r>
        <w:rPr>
          <w:bCs/>
        </w:rPr>
        <w:t>bank yang terdiri dan berkembang lebih dulu akan mampu melakukan efiensi lebih baik di bandingkan bank yang masuk belakangan.</w:t>
      </w:r>
    </w:p>
    <w:p w:rsidR="0093663C" w:rsidRDefault="0093663C" w:rsidP="00041983">
      <w:pPr>
        <w:pStyle w:val="NormalWeb"/>
        <w:numPr>
          <w:ilvl w:val="0"/>
          <w:numId w:val="43"/>
        </w:numPr>
        <w:shd w:val="clear" w:color="auto" w:fill="FFFFFF"/>
        <w:tabs>
          <w:tab w:val="left" w:pos="4253"/>
        </w:tabs>
        <w:spacing w:before="0" w:beforeAutospacing="0" w:after="0" w:afterAutospacing="0" w:line="480" w:lineRule="auto"/>
        <w:jc w:val="both"/>
        <w:rPr>
          <w:bCs/>
        </w:rPr>
      </w:pPr>
      <w:r w:rsidRPr="0093663C">
        <w:rPr>
          <w:bCs/>
          <w:i/>
          <w:iCs/>
        </w:rPr>
        <w:t xml:space="preserve">Cost </w:t>
      </w:r>
      <w:r w:rsidR="00FF2E0A">
        <w:rPr>
          <w:bCs/>
          <w:i/>
          <w:iCs/>
        </w:rPr>
        <w:t>S</w:t>
      </w:r>
      <w:r w:rsidRPr="0093663C">
        <w:rPr>
          <w:bCs/>
          <w:i/>
          <w:iCs/>
        </w:rPr>
        <w:t>tructure</w:t>
      </w:r>
      <w:r w:rsidR="00FF2E0A">
        <w:rPr>
          <w:bCs/>
        </w:rPr>
        <w:t xml:space="preserve"> Atau Biaya D</w:t>
      </w:r>
      <w:r>
        <w:rPr>
          <w:bCs/>
        </w:rPr>
        <w:t>ana</w:t>
      </w:r>
    </w:p>
    <w:p w:rsidR="007E47F8" w:rsidRDefault="000C2F61" w:rsidP="007E47F8">
      <w:pPr>
        <w:pStyle w:val="NormalWeb"/>
        <w:shd w:val="clear" w:color="auto" w:fill="FFFFFF"/>
        <w:tabs>
          <w:tab w:val="left" w:pos="4253"/>
        </w:tabs>
        <w:spacing w:before="0" w:beforeAutospacing="0" w:after="0" w:afterAutospacing="0" w:line="480" w:lineRule="auto"/>
        <w:ind w:left="1440"/>
        <w:jc w:val="both"/>
        <w:rPr>
          <w:bCs/>
        </w:rPr>
      </w:pPr>
      <w:r w:rsidRPr="004119E7">
        <w:rPr>
          <w:bCs/>
        </w:rPr>
        <w:t>Adanya biaya dana yang rendah akan menekan beban operasional perbankan</w:t>
      </w:r>
      <w:r>
        <w:rPr>
          <w:bCs/>
          <w:i/>
          <w:iCs/>
        </w:rPr>
        <w:t>.</w:t>
      </w:r>
    </w:p>
    <w:p w:rsidR="0093663C" w:rsidRDefault="0093663C" w:rsidP="00041983">
      <w:pPr>
        <w:pStyle w:val="NormalWeb"/>
        <w:numPr>
          <w:ilvl w:val="0"/>
          <w:numId w:val="43"/>
        </w:numPr>
        <w:shd w:val="clear" w:color="auto" w:fill="FFFFFF"/>
        <w:tabs>
          <w:tab w:val="left" w:pos="4253"/>
        </w:tabs>
        <w:spacing w:before="0" w:beforeAutospacing="0" w:after="0" w:afterAutospacing="0" w:line="480" w:lineRule="auto"/>
        <w:jc w:val="both"/>
        <w:rPr>
          <w:bCs/>
        </w:rPr>
      </w:pPr>
      <w:r>
        <w:rPr>
          <w:bCs/>
        </w:rPr>
        <w:t xml:space="preserve">Premium </w:t>
      </w:r>
      <w:r w:rsidR="00FF2E0A">
        <w:rPr>
          <w:bCs/>
        </w:rPr>
        <w:t>R</w:t>
      </w:r>
      <w:r>
        <w:rPr>
          <w:bCs/>
        </w:rPr>
        <w:t>isk</w:t>
      </w:r>
    </w:p>
    <w:p w:rsidR="000C2F61" w:rsidRDefault="000C2F61" w:rsidP="000C2F61">
      <w:pPr>
        <w:pStyle w:val="NormalWeb"/>
        <w:shd w:val="clear" w:color="auto" w:fill="FFFFFF"/>
        <w:tabs>
          <w:tab w:val="left" w:pos="4253"/>
        </w:tabs>
        <w:spacing w:before="0" w:beforeAutospacing="0" w:after="0" w:afterAutospacing="0" w:line="480" w:lineRule="auto"/>
        <w:ind w:left="1440"/>
        <w:jc w:val="both"/>
        <w:rPr>
          <w:bCs/>
        </w:rPr>
      </w:pPr>
      <w:r>
        <w:rPr>
          <w:bCs/>
        </w:rPr>
        <w:t>Bank harus berusaha mengelolah premium riks supaya dapat menekan biaya dana.</w:t>
      </w:r>
    </w:p>
    <w:p w:rsidR="009F4E81" w:rsidRDefault="009F4E81" w:rsidP="000C2F61">
      <w:pPr>
        <w:pStyle w:val="NormalWeb"/>
        <w:shd w:val="clear" w:color="auto" w:fill="FFFFFF"/>
        <w:tabs>
          <w:tab w:val="left" w:pos="4253"/>
        </w:tabs>
        <w:spacing w:before="0" w:beforeAutospacing="0" w:after="0" w:afterAutospacing="0" w:line="480" w:lineRule="auto"/>
        <w:ind w:left="1440"/>
        <w:jc w:val="both"/>
        <w:rPr>
          <w:bCs/>
        </w:rPr>
      </w:pPr>
    </w:p>
    <w:p w:rsidR="009F4E81" w:rsidRDefault="009F4E81" w:rsidP="000C2F61">
      <w:pPr>
        <w:pStyle w:val="NormalWeb"/>
        <w:shd w:val="clear" w:color="auto" w:fill="FFFFFF"/>
        <w:tabs>
          <w:tab w:val="left" w:pos="4253"/>
        </w:tabs>
        <w:spacing w:before="0" w:beforeAutospacing="0" w:after="0" w:afterAutospacing="0" w:line="480" w:lineRule="auto"/>
        <w:ind w:left="1440"/>
        <w:jc w:val="both"/>
        <w:rPr>
          <w:bCs/>
        </w:rPr>
      </w:pPr>
    </w:p>
    <w:p w:rsidR="0093663C" w:rsidRDefault="0093663C" w:rsidP="00041983">
      <w:pPr>
        <w:pStyle w:val="NormalWeb"/>
        <w:numPr>
          <w:ilvl w:val="0"/>
          <w:numId w:val="43"/>
        </w:numPr>
        <w:shd w:val="clear" w:color="auto" w:fill="FFFFFF"/>
        <w:tabs>
          <w:tab w:val="left" w:pos="4253"/>
        </w:tabs>
        <w:spacing w:before="0" w:beforeAutospacing="0" w:after="0" w:afterAutospacing="0" w:line="480" w:lineRule="auto"/>
        <w:jc w:val="both"/>
        <w:rPr>
          <w:bCs/>
        </w:rPr>
      </w:pPr>
      <w:r>
        <w:rPr>
          <w:bCs/>
        </w:rPr>
        <w:lastRenderedPageBreak/>
        <w:t xml:space="preserve">Suku </w:t>
      </w:r>
      <w:r w:rsidR="00FF2E0A">
        <w:rPr>
          <w:bCs/>
        </w:rPr>
        <w:t>Bunga Kredit P</w:t>
      </w:r>
      <w:r>
        <w:rPr>
          <w:bCs/>
        </w:rPr>
        <w:t>erbankan</w:t>
      </w:r>
    </w:p>
    <w:p w:rsidR="007B05A2" w:rsidRPr="007B05A2" w:rsidRDefault="004119E7" w:rsidP="00FB49CE">
      <w:pPr>
        <w:pStyle w:val="NormalWeb"/>
        <w:shd w:val="clear" w:color="auto" w:fill="FFFFFF"/>
        <w:tabs>
          <w:tab w:val="left" w:pos="4253"/>
        </w:tabs>
        <w:spacing w:before="0" w:beforeAutospacing="0" w:after="0" w:afterAutospacing="0" w:line="480" w:lineRule="auto"/>
        <w:ind w:left="1440"/>
        <w:jc w:val="both"/>
        <w:rPr>
          <w:bCs/>
          <w:lang w:val="id-ID"/>
        </w:rPr>
      </w:pPr>
      <w:r>
        <w:rPr>
          <w:bCs/>
        </w:rPr>
        <w:t xml:space="preserve">Dalam beberapa tahun belakangan memang </w:t>
      </w:r>
      <w:r w:rsidR="00FB49CE">
        <w:rPr>
          <w:bCs/>
        </w:rPr>
        <w:t>ada penurunan suku bunga kredit</w:t>
      </w:r>
      <w:r w:rsidR="00FB49CE">
        <w:rPr>
          <w:bCs/>
          <w:lang w:val="id-ID"/>
        </w:rPr>
        <w:t>.</w:t>
      </w:r>
    </w:p>
    <w:p w:rsidR="00C2238D" w:rsidRDefault="000F7454" w:rsidP="00C2238D">
      <w:pPr>
        <w:pStyle w:val="ListParagraph"/>
        <w:numPr>
          <w:ilvl w:val="0"/>
          <w:numId w:val="11"/>
        </w:numPr>
        <w:tabs>
          <w:tab w:val="left" w:pos="4253"/>
        </w:tabs>
        <w:spacing w:after="200"/>
        <w:jc w:val="both"/>
        <w:rPr>
          <w:rFonts w:ascii="Times New Roman" w:hAnsi="Times New Roman"/>
          <w:b/>
          <w:sz w:val="24"/>
          <w:szCs w:val="24"/>
        </w:rPr>
      </w:pPr>
      <w:r>
        <w:rPr>
          <w:rFonts w:ascii="Times New Roman" w:hAnsi="Times New Roman"/>
          <w:b/>
          <w:sz w:val="24"/>
          <w:szCs w:val="24"/>
        </w:rPr>
        <w:t>Kerangka B</w:t>
      </w:r>
      <w:r w:rsidR="00BE0E76">
        <w:rPr>
          <w:rFonts w:ascii="Times New Roman" w:hAnsi="Times New Roman"/>
          <w:b/>
          <w:sz w:val="24"/>
          <w:szCs w:val="24"/>
        </w:rPr>
        <w:t>erpiki</w:t>
      </w:r>
      <w:r w:rsidR="00C2238D">
        <w:rPr>
          <w:rFonts w:ascii="Times New Roman" w:hAnsi="Times New Roman"/>
          <w:b/>
          <w:sz w:val="24"/>
          <w:szCs w:val="24"/>
        </w:rPr>
        <w:t>r</w:t>
      </w:r>
    </w:p>
    <w:p w:rsidR="00972034" w:rsidRPr="008128E5" w:rsidRDefault="00C2238D" w:rsidP="008128E5">
      <w:pPr>
        <w:pStyle w:val="ListParagraph"/>
        <w:tabs>
          <w:tab w:val="left" w:pos="4253"/>
        </w:tabs>
        <w:spacing w:after="200"/>
        <w:jc w:val="both"/>
        <w:rPr>
          <w:rFonts w:ascii="Times New Roman" w:hAnsi="Times New Roman"/>
          <w:b/>
          <w:sz w:val="24"/>
          <w:szCs w:val="24"/>
        </w:rPr>
      </w:pPr>
      <w:r>
        <w:rPr>
          <w:rFonts w:ascii="Times New Roman" w:hAnsi="Times New Roman"/>
          <w:bCs/>
          <w:sz w:val="24"/>
          <w:szCs w:val="24"/>
        </w:rPr>
        <w:t xml:space="preserve">Kerangka berfikir yang di kemukankan dalam penelitian ini untuk mengidentifikasi </w:t>
      </w:r>
      <w:r w:rsidR="008C18D4" w:rsidRPr="008C18D4">
        <w:rPr>
          <w:rFonts w:ascii="Times New Roman" w:hAnsi="Times New Roman"/>
          <w:sz w:val="24"/>
          <w:szCs w:val="24"/>
        </w:rPr>
        <w:t>pengaruh</w:t>
      </w:r>
      <w:r w:rsidR="008C18D4" w:rsidRPr="008C18D4">
        <w:rPr>
          <w:rFonts w:ascii="Times New Roman" w:hAnsi="Times New Roman"/>
          <w:sz w:val="24"/>
          <w:szCs w:val="24"/>
          <w:lang w:val="en-US"/>
        </w:rPr>
        <w:t xml:space="preserve"> Ukuran Bank (</w:t>
      </w:r>
      <w:r w:rsidR="008049D5">
        <w:rPr>
          <w:rFonts w:ascii="Times New Roman" w:hAnsi="Times New Roman"/>
          <w:i/>
          <w:iCs/>
          <w:sz w:val="24"/>
          <w:szCs w:val="24"/>
        </w:rPr>
        <w:t>SIZE</w:t>
      </w:r>
      <w:r w:rsidR="008C18D4" w:rsidRPr="008C18D4">
        <w:rPr>
          <w:rFonts w:ascii="Times New Roman" w:hAnsi="Times New Roman"/>
          <w:i/>
          <w:iCs/>
          <w:sz w:val="24"/>
          <w:szCs w:val="24"/>
          <w:lang w:val="en-US"/>
        </w:rPr>
        <w:t>)</w:t>
      </w:r>
      <w:r w:rsidR="008C18D4" w:rsidRPr="008C18D4">
        <w:rPr>
          <w:rFonts w:ascii="Times New Roman" w:hAnsi="Times New Roman"/>
          <w:i/>
          <w:iCs/>
          <w:sz w:val="24"/>
          <w:szCs w:val="24"/>
        </w:rPr>
        <w:t>,</w:t>
      </w:r>
      <w:r w:rsidR="008C18D4" w:rsidRPr="008C18D4">
        <w:rPr>
          <w:rFonts w:ascii="Times New Roman" w:hAnsi="Times New Roman"/>
          <w:i/>
          <w:iCs/>
          <w:sz w:val="24"/>
          <w:szCs w:val="24"/>
          <w:lang w:val="en-US"/>
        </w:rPr>
        <w:t xml:space="preserve"> Return On Asset (</w:t>
      </w:r>
      <w:r w:rsidR="008049D5">
        <w:rPr>
          <w:rFonts w:ascii="Times New Roman" w:hAnsi="Times New Roman"/>
          <w:i/>
          <w:iCs/>
          <w:sz w:val="24"/>
          <w:szCs w:val="24"/>
        </w:rPr>
        <w:t>ROA</w:t>
      </w:r>
      <w:r w:rsidR="008C18D4" w:rsidRPr="008C18D4">
        <w:rPr>
          <w:rFonts w:ascii="Times New Roman" w:hAnsi="Times New Roman"/>
          <w:i/>
          <w:iCs/>
          <w:sz w:val="24"/>
          <w:szCs w:val="24"/>
          <w:lang w:val="en-US"/>
        </w:rPr>
        <w:t>)</w:t>
      </w:r>
      <w:r w:rsidR="008C18D4" w:rsidRPr="008C18D4">
        <w:rPr>
          <w:rFonts w:ascii="Times New Roman" w:hAnsi="Times New Roman"/>
          <w:i/>
          <w:iCs/>
          <w:sz w:val="24"/>
          <w:szCs w:val="24"/>
        </w:rPr>
        <w:t>,</w:t>
      </w:r>
      <w:r w:rsidR="008C18D4" w:rsidRPr="008C18D4">
        <w:rPr>
          <w:rFonts w:ascii="Times New Roman" w:hAnsi="Times New Roman"/>
          <w:i/>
          <w:iCs/>
          <w:sz w:val="24"/>
          <w:szCs w:val="24"/>
          <w:lang w:val="en-US"/>
        </w:rPr>
        <w:t xml:space="preserve"> Financing To Deposit Ratio (</w:t>
      </w:r>
      <w:r w:rsidR="008049D5">
        <w:rPr>
          <w:rFonts w:ascii="Times New Roman" w:hAnsi="Times New Roman"/>
          <w:i/>
          <w:iCs/>
          <w:sz w:val="24"/>
          <w:szCs w:val="24"/>
        </w:rPr>
        <w:t>FDR</w:t>
      </w:r>
      <w:r w:rsidR="008C18D4" w:rsidRPr="008C18D4">
        <w:rPr>
          <w:rFonts w:ascii="Times New Roman" w:hAnsi="Times New Roman"/>
          <w:i/>
          <w:iCs/>
          <w:sz w:val="24"/>
          <w:szCs w:val="24"/>
          <w:lang w:val="en-US"/>
        </w:rPr>
        <w:t>)</w:t>
      </w:r>
      <w:r w:rsidR="008C18D4" w:rsidRPr="008C18D4">
        <w:rPr>
          <w:rFonts w:ascii="Times New Roman" w:hAnsi="Times New Roman"/>
          <w:i/>
          <w:iCs/>
          <w:sz w:val="24"/>
          <w:szCs w:val="24"/>
        </w:rPr>
        <w:t>,</w:t>
      </w:r>
      <w:r w:rsidR="008C18D4" w:rsidRPr="008C18D4">
        <w:rPr>
          <w:rFonts w:ascii="Times New Roman" w:hAnsi="Times New Roman"/>
          <w:i/>
          <w:iCs/>
          <w:sz w:val="24"/>
          <w:szCs w:val="24"/>
          <w:lang w:val="en-US"/>
        </w:rPr>
        <w:t xml:space="preserve"> Non Perfoming Finance (</w:t>
      </w:r>
      <w:r w:rsidR="008049D5">
        <w:rPr>
          <w:rFonts w:ascii="Times New Roman" w:hAnsi="Times New Roman"/>
          <w:i/>
          <w:iCs/>
          <w:sz w:val="24"/>
          <w:szCs w:val="24"/>
        </w:rPr>
        <w:t>NPF</w:t>
      </w:r>
      <w:r w:rsidR="008C18D4" w:rsidRPr="008C18D4">
        <w:rPr>
          <w:rFonts w:ascii="Times New Roman" w:hAnsi="Times New Roman"/>
          <w:i/>
          <w:iCs/>
          <w:sz w:val="24"/>
          <w:szCs w:val="24"/>
          <w:lang w:val="en-US"/>
        </w:rPr>
        <w:t>)</w:t>
      </w:r>
      <w:r w:rsidR="008C18D4" w:rsidRPr="008C18D4">
        <w:rPr>
          <w:rFonts w:ascii="Times New Roman" w:hAnsi="Times New Roman"/>
          <w:sz w:val="24"/>
          <w:szCs w:val="24"/>
        </w:rPr>
        <w:t xml:space="preserve"> Dan </w:t>
      </w:r>
      <w:r w:rsidR="008C18D4" w:rsidRPr="008C18D4">
        <w:rPr>
          <w:rFonts w:ascii="Times New Roman" w:hAnsi="Times New Roman"/>
          <w:sz w:val="24"/>
          <w:szCs w:val="24"/>
          <w:lang w:val="en-US"/>
        </w:rPr>
        <w:t>Operating Expenses Income (</w:t>
      </w:r>
      <w:r w:rsidR="008049D5">
        <w:rPr>
          <w:rFonts w:ascii="Times New Roman" w:hAnsi="Times New Roman"/>
          <w:i/>
          <w:iCs/>
          <w:sz w:val="24"/>
          <w:szCs w:val="24"/>
        </w:rPr>
        <w:t>BOPO</w:t>
      </w:r>
      <w:r w:rsidR="008C18D4" w:rsidRPr="008C18D4">
        <w:rPr>
          <w:rFonts w:ascii="Times New Roman" w:hAnsi="Times New Roman"/>
          <w:sz w:val="24"/>
          <w:szCs w:val="24"/>
        </w:rPr>
        <w:t xml:space="preserve">) Terhadap </w:t>
      </w:r>
      <w:r w:rsidR="008C18D4" w:rsidRPr="008C18D4">
        <w:rPr>
          <w:rFonts w:ascii="Times New Roman" w:hAnsi="Times New Roman"/>
          <w:i/>
          <w:iCs/>
          <w:sz w:val="24"/>
          <w:szCs w:val="24"/>
        </w:rPr>
        <w:t>Capital Adequacy Ratio</w:t>
      </w:r>
      <w:r w:rsidR="008049D5">
        <w:rPr>
          <w:rFonts w:ascii="Times New Roman" w:hAnsi="Times New Roman"/>
          <w:i/>
          <w:iCs/>
          <w:sz w:val="24"/>
          <w:szCs w:val="24"/>
          <w:lang w:val="en-US"/>
        </w:rPr>
        <w:t xml:space="preserve"> (C</w:t>
      </w:r>
      <w:r w:rsidR="008049D5">
        <w:rPr>
          <w:rFonts w:ascii="Times New Roman" w:hAnsi="Times New Roman"/>
          <w:i/>
          <w:iCs/>
          <w:sz w:val="24"/>
          <w:szCs w:val="24"/>
        </w:rPr>
        <w:t>AR</w:t>
      </w:r>
      <w:r w:rsidR="008C18D4" w:rsidRPr="008C18D4">
        <w:rPr>
          <w:rFonts w:ascii="Times New Roman" w:hAnsi="Times New Roman"/>
          <w:i/>
          <w:iCs/>
          <w:sz w:val="24"/>
          <w:szCs w:val="24"/>
          <w:lang w:val="en-US"/>
        </w:rPr>
        <w:t>)</w:t>
      </w:r>
      <w:r w:rsidR="00255755">
        <w:rPr>
          <w:rFonts w:ascii="Times New Roman" w:hAnsi="Times New Roman"/>
          <w:i/>
          <w:iCs/>
          <w:sz w:val="24"/>
          <w:szCs w:val="24"/>
          <w:lang w:val="en-US"/>
        </w:rPr>
        <w:t xml:space="preserve"> </w:t>
      </w:r>
      <w:r w:rsidR="00A83EA5">
        <w:rPr>
          <w:rFonts w:ascii="Times New Roman" w:hAnsi="Times New Roman"/>
          <w:bCs/>
          <w:sz w:val="24"/>
          <w:szCs w:val="24"/>
        </w:rPr>
        <w:t xml:space="preserve">Pada Bank </w:t>
      </w:r>
      <w:r w:rsidR="008C18D4">
        <w:rPr>
          <w:rFonts w:ascii="Times New Roman" w:hAnsi="Times New Roman"/>
          <w:bCs/>
          <w:sz w:val="24"/>
          <w:szCs w:val="24"/>
        </w:rPr>
        <w:t>Syariah</w:t>
      </w:r>
      <w:r w:rsidR="00D429C7">
        <w:rPr>
          <w:rFonts w:ascii="Times New Roman" w:hAnsi="Times New Roman"/>
          <w:b/>
          <w:sz w:val="24"/>
          <w:szCs w:val="24"/>
        </w:rPr>
        <w:t>.</w:t>
      </w:r>
    </w:p>
    <w:p w:rsidR="00972034" w:rsidRDefault="00805972" w:rsidP="00972034">
      <w:pPr>
        <w:pStyle w:val="ListParagraph"/>
        <w:tabs>
          <w:tab w:val="left" w:pos="4253"/>
        </w:tabs>
        <w:spacing w:after="200"/>
        <w:jc w:val="both"/>
        <w:rPr>
          <w:rFonts w:ascii="Times New Roman" w:hAnsi="Times New Roman"/>
          <w:b/>
          <w:sz w:val="24"/>
          <w:szCs w:val="24"/>
        </w:rPr>
      </w:pPr>
      <w:r w:rsidRPr="00805972">
        <w:rPr>
          <w:b/>
          <w:bCs/>
          <w:noProof/>
          <w:lang w:val="en-US"/>
        </w:rPr>
        <w:pict>
          <v:rect id="Rectangle 45" o:spid="_x0000_s1027" style="position:absolute;left:0;text-align:left;margin-left:39.6pt;margin-top:3.55pt;width:138pt;height:70.5pt;z-index:251708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">
            <v:textbox>
              <w:txbxContent>
                <w:p w:rsidR="001B7999" w:rsidRDefault="001B7999" w:rsidP="00667809">
                  <w:pPr>
                    <w:spacing w:line="276" w:lineRule="auto"/>
                    <w:jc w:val="center"/>
                    <w:rPr>
                      <w:rFonts w:ascii="Times New Roman" w:hAnsi="Times New Roman"/>
                      <w:sz w:val="24"/>
                      <w:szCs w:val="24"/>
                    </w:rPr>
                  </w:pPr>
                  <w:r>
                    <w:rPr>
                      <w:rFonts w:ascii="Times New Roman" w:hAnsi="Times New Roman"/>
                      <w:i/>
                      <w:iCs/>
                      <w:sz w:val="24"/>
                      <w:szCs w:val="24"/>
                      <w:lang w:val="en-US"/>
                    </w:rPr>
                    <w:t xml:space="preserve"> Ukuran Bank </w:t>
                  </w:r>
                  <w:r w:rsidRPr="00C81BBC">
                    <w:rPr>
                      <w:rFonts w:ascii="Times New Roman" w:hAnsi="Times New Roman"/>
                      <w:i/>
                      <w:iCs/>
                      <w:sz w:val="24"/>
                      <w:szCs w:val="24"/>
                    </w:rPr>
                    <w:t>Size</w:t>
                  </w:r>
                </w:p>
                <w:p w:rsidR="001B7999" w:rsidRPr="00C81BBC" w:rsidRDefault="001B7999" w:rsidP="00667809">
                  <w:pPr>
                    <w:spacing w:line="276" w:lineRule="auto"/>
                    <w:jc w:val="center"/>
                    <w:rPr>
                      <w:rFonts w:ascii="Times New Roman" w:hAnsi="Times New Roman"/>
                      <w:sz w:val="24"/>
                      <w:szCs w:val="24"/>
                    </w:rPr>
                  </w:pPr>
                  <w:r w:rsidRPr="00C81BBC">
                    <w:rPr>
                      <w:rFonts w:ascii="Times New Roman" w:hAnsi="Times New Roman"/>
                      <w:sz w:val="24"/>
                      <w:szCs w:val="24"/>
                    </w:rPr>
                    <w:t>(X1)</w:t>
                  </w:r>
                </w:p>
                <w:p w:rsidR="001B7999" w:rsidRPr="00667809" w:rsidRDefault="001B7999" w:rsidP="00667809">
                  <w:pPr>
                    <w:spacing w:line="276" w:lineRule="auto"/>
                    <w:jc w:val="both"/>
                    <w:rPr>
                      <w:rFonts w:ascii="Times New Roman" w:hAnsi="Times New Roman"/>
                      <w:sz w:val="24"/>
                      <w:szCs w:val="24"/>
                    </w:rPr>
                  </w:pPr>
                </w:p>
              </w:txbxContent>
            </v:textbox>
          </v:rect>
        </w:pict>
      </w:r>
    </w:p>
    <w:p w:rsidR="009F4E81" w:rsidRDefault="009F4E81" w:rsidP="00FB02B5">
      <w:pPr>
        <w:tabs>
          <w:tab w:val="left" w:pos="720"/>
          <w:tab w:val="left" w:pos="1205"/>
        </w:tabs>
        <w:jc w:val="both"/>
        <w:rPr>
          <w:b/>
          <w:bCs/>
        </w:rPr>
      </w:pPr>
    </w:p>
    <w:p w:rsidR="00FB02B5" w:rsidRDefault="00805972" w:rsidP="00337537">
      <w:pPr>
        <w:pStyle w:val="NormalWeb"/>
        <w:shd w:val="clear" w:color="auto" w:fill="FFFFFF"/>
        <w:tabs>
          <w:tab w:val="left" w:pos="4253"/>
        </w:tabs>
        <w:spacing w:before="0" w:beforeAutospacing="0" w:after="0" w:afterAutospacing="0" w:line="480" w:lineRule="auto"/>
        <w:jc w:val="both"/>
        <w:rPr>
          <w:b/>
          <w:bCs/>
        </w:rPr>
      </w:pPr>
      <w:r>
        <w:rPr>
          <w:b/>
          <w:bCs/>
          <w:noProof/>
        </w:rPr>
        <w:pict>
          <v:rect id="Rectangle 46" o:spid="_x0000_s1028" style="position:absolute;left:0;text-align:left;margin-left:41.5pt;margin-top:13.35pt;width:134.6pt;height:68.25pt;z-index:25170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">
            <v:textbox>
              <w:txbxContent>
                <w:p w:rsidR="001B7999" w:rsidRDefault="001B7999" w:rsidP="007F2E00">
                  <w:pPr>
                    <w:spacing w:line="360" w:lineRule="auto"/>
                    <w:jc w:val="center"/>
                    <w:rPr>
                      <w:rFonts w:ascii="Times New Roman" w:hAnsi="Times New Roman"/>
                      <w:sz w:val="24"/>
                      <w:szCs w:val="24"/>
                    </w:rPr>
                  </w:pPr>
                  <w:r w:rsidRPr="00C81BBC">
                    <w:rPr>
                      <w:rFonts w:ascii="Times New Roman" w:hAnsi="Times New Roman"/>
                      <w:i/>
                      <w:iCs/>
                      <w:sz w:val="24"/>
                      <w:szCs w:val="24"/>
                    </w:rPr>
                    <w:t>Return On Asset (ROA)</w:t>
                  </w:r>
                </w:p>
                <w:p w:rsidR="001B7999" w:rsidRDefault="001B7999" w:rsidP="007F2E00">
                  <w:pPr>
                    <w:spacing w:line="360" w:lineRule="auto"/>
                    <w:jc w:val="center"/>
                    <w:rPr>
                      <w:rFonts w:ascii="Times New Roman" w:hAnsi="Times New Roman"/>
                      <w:sz w:val="24"/>
                      <w:szCs w:val="24"/>
                    </w:rPr>
                  </w:pPr>
                  <w:r w:rsidRPr="00C81BBC">
                    <w:rPr>
                      <w:rFonts w:ascii="Times New Roman" w:hAnsi="Times New Roman"/>
                      <w:sz w:val="24"/>
                      <w:szCs w:val="24"/>
                    </w:rPr>
                    <w:t>(X2)</w:t>
                  </w:r>
                </w:p>
                <w:p w:rsidR="001B7999" w:rsidRPr="007F2E00" w:rsidRDefault="001B7999" w:rsidP="007F2E00">
                  <w:pPr>
                    <w:jc w:val="both"/>
                    <w:rPr>
                      <w:rFonts w:ascii="Times New Roman" w:hAnsi="Times New Roman"/>
                      <w:sz w:val="24"/>
                      <w:szCs w:val="24"/>
                    </w:rPr>
                  </w:pPr>
                </w:p>
              </w:txbxContent>
            </v:textbox>
          </v:rect>
        </w:pict>
      </w:r>
      <w:r>
        <w:rPr>
          <w:b/>
          <w:bCs/>
          <w:noProof/>
        </w:rPr>
        <w:pict>
          <v:shape id="_x0000_s1057" type="#_x0000_t32" style="position:absolute;left:0;text-align:left;margin-left:180.45pt;margin-top:-27.15pt;width:108.15pt;height:167.25pt;z-index:251716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">
            <v:stroke endarrow="block"/>
          </v:shape>
        </w:pict>
      </w:r>
      <w:r w:rsidR="00FB02B5">
        <w:rPr>
          <w:b/>
          <w:bCs/>
        </w:rPr>
        <w:tab/>
      </w:r>
    </w:p>
    <w:p w:rsidR="00FB02B5" w:rsidRDefault="00805972" w:rsidP="00337537">
      <w:pPr>
        <w:pStyle w:val="NormalWeb"/>
        <w:shd w:val="clear" w:color="auto" w:fill="FFFFFF"/>
        <w:tabs>
          <w:tab w:val="left" w:pos="4253"/>
        </w:tabs>
        <w:spacing w:before="0" w:beforeAutospacing="0" w:after="0" w:afterAutospacing="0" w:line="480" w:lineRule="auto"/>
        <w:jc w:val="both"/>
        <w:rPr>
          <w:b/>
          <w:bCs/>
        </w:rPr>
      </w:pPr>
      <w:r>
        <w:rPr>
          <w:b/>
          <w:bCs/>
          <w:noProof/>
        </w:rPr>
        <w:pict>
          <v:shape id="_x0000_s1056" type="#_x0000_t32" style="position:absolute;left:0;text-align:left;margin-left:178.95pt;margin-top:24pt;width:111.3pt;height:90.75pt;z-index:251715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">
            <v:stroke endarrow="block"/>
          </v:shape>
        </w:pict>
      </w:r>
    </w:p>
    <w:p w:rsidR="004821AC" w:rsidRDefault="00C81BBC" w:rsidP="00337537">
      <w:pPr>
        <w:pStyle w:val="NormalWeb"/>
        <w:shd w:val="clear" w:color="auto" w:fill="FFFFFF"/>
        <w:tabs>
          <w:tab w:val="left" w:pos="4253"/>
        </w:tabs>
        <w:spacing w:before="0" w:beforeAutospacing="0" w:after="0" w:afterAutospacing="0" w:line="480" w:lineRule="auto"/>
        <w:jc w:val="both"/>
        <w:rPr>
          <w:b/>
          <w:bCs/>
        </w:rPr>
      </w:pPr>
      <w:r>
        <w:rPr>
          <w:b/>
          <w:bCs/>
          <w:lang w:val="id-ID"/>
        </w:rPr>
        <w:tab/>
      </w:r>
      <w:r>
        <w:rPr>
          <w:b/>
          <w:bCs/>
          <w:lang w:val="id-ID"/>
        </w:rPr>
        <w:tab/>
      </w:r>
    </w:p>
    <w:p w:rsidR="00C81BBC" w:rsidRPr="001E0054" w:rsidRDefault="00805972" w:rsidP="00337537">
      <w:pPr>
        <w:pStyle w:val="NormalWeb"/>
        <w:shd w:val="clear" w:color="auto" w:fill="FFFFFF"/>
        <w:tabs>
          <w:tab w:val="left" w:pos="4253"/>
        </w:tabs>
        <w:spacing w:before="0" w:beforeAutospacing="0" w:after="0" w:afterAutospacing="0" w:line="480" w:lineRule="auto"/>
        <w:jc w:val="both"/>
        <w:rPr>
          <w:b/>
          <w:bCs/>
          <w:vertAlign w:val="subscript"/>
        </w:rPr>
      </w:pPr>
      <w:r w:rsidRPr="00805972">
        <w:rPr>
          <w:b/>
          <w:bCs/>
          <w:noProof/>
        </w:rPr>
        <w:pict>
          <v:rect id="Rectangle 47" o:spid="_x0000_s1029" style="position:absolute;left:0;text-align:left;margin-left:41.5pt;margin-top:3.75pt;width:134.6pt;height:70.8pt;z-index:251710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">
            <v:textbox>
              <w:txbxContent>
                <w:p w:rsidR="001B7999" w:rsidRDefault="001B7999" w:rsidP="00667809">
                  <w:pPr>
                    <w:spacing w:line="360" w:lineRule="auto"/>
                    <w:jc w:val="center"/>
                    <w:rPr>
                      <w:rFonts w:ascii="Times New Roman" w:hAnsi="Times New Roman"/>
                      <w:i/>
                      <w:iCs/>
                      <w:sz w:val="24"/>
                      <w:szCs w:val="24"/>
                    </w:rPr>
                  </w:pPr>
                  <w:r w:rsidRPr="007F2E00">
                    <w:rPr>
                      <w:rFonts w:ascii="Times New Roman" w:hAnsi="Times New Roman"/>
                      <w:i/>
                      <w:iCs/>
                      <w:sz w:val="24"/>
                      <w:szCs w:val="24"/>
                    </w:rPr>
                    <w:t>Finangcing To Deposit Ratio</w:t>
                  </w:r>
                </w:p>
                <w:p w:rsidR="001B7999" w:rsidRPr="00667809" w:rsidRDefault="001B7999" w:rsidP="00667809">
                  <w:pPr>
                    <w:spacing w:line="360" w:lineRule="auto"/>
                    <w:jc w:val="center"/>
                    <w:rPr>
                      <w:rFonts w:ascii="Times New Roman" w:hAnsi="Times New Roman"/>
                      <w:i/>
                      <w:iCs/>
                      <w:sz w:val="24"/>
                      <w:szCs w:val="24"/>
                    </w:rPr>
                  </w:pPr>
                  <w:r w:rsidRPr="007F2E00">
                    <w:rPr>
                      <w:rFonts w:ascii="Times New Roman" w:hAnsi="Times New Roman"/>
                      <w:i/>
                      <w:iCs/>
                      <w:sz w:val="24"/>
                      <w:szCs w:val="24"/>
                    </w:rPr>
                    <w:t>(FDR)</w:t>
                  </w:r>
                  <w:r>
                    <w:rPr>
                      <w:rFonts w:ascii="Times New Roman" w:hAnsi="Times New Roman"/>
                      <w:i/>
                      <w:iCs/>
                      <w:sz w:val="24"/>
                      <w:szCs w:val="24"/>
                    </w:rPr>
                    <w:t xml:space="preserve"> (X3)</w:t>
                  </w:r>
                </w:p>
                <w:p w:rsidR="001B7999" w:rsidRDefault="001B7999" w:rsidP="004821AC">
                  <w:pPr>
                    <w:spacing w:line="360" w:lineRule="auto"/>
                    <w:jc w:val="both"/>
                    <w:rPr>
                      <w:rFonts w:ascii="Times New Roman" w:hAnsi="Times New Roman"/>
                      <w:sz w:val="24"/>
                      <w:szCs w:val="24"/>
                    </w:rPr>
                  </w:pPr>
                </w:p>
                <w:p w:rsidR="001B7999" w:rsidRDefault="001B7999" w:rsidP="004821AC">
                  <w:pPr>
                    <w:spacing w:line="360" w:lineRule="auto"/>
                    <w:jc w:val="both"/>
                    <w:rPr>
                      <w:rFonts w:ascii="Times New Roman" w:hAnsi="Times New Roman"/>
                      <w:sz w:val="24"/>
                      <w:szCs w:val="24"/>
                    </w:rPr>
                  </w:pPr>
                </w:p>
                <w:p w:rsidR="001B7999" w:rsidRPr="004821AC" w:rsidRDefault="001B7999" w:rsidP="004821AC">
                  <w:pPr>
                    <w:spacing w:line="360" w:lineRule="auto"/>
                    <w:jc w:val="both"/>
                    <w:rPr>
                      <w:rFonts w:ascii="Times New Roman" w:hAnsi="Times New Roman"/>
                      <w:sz w:val="24"/>
                      <w:szCs w:val="24"/>
                    </w:rPr>
                  </w:pPr>
                </w:p>
              </w:txbxContent>
            </v:textbox>
          </v:rect>
        </w:pict>
      </w:r>
      <w:r w:rsidRPr="00805972">
        <w:rPr>
          <w:b/>
          <w:bCs/>
          <w:noProof/>
        </w:rPr>
        <w:pict>
          <v:rect id="Rectangle 50" o:spid="_x0000_s1030" style="position:absolute;left:0;text-align:left;margin-left:287.1pt;margin-top:26.55pt;width:159.75pt;height:71.25pt;z-index:251713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">
            <v:textbox>
              <w:txbxContent>
                <w:p w:rsidR="001B7999" w:rsidRDefault="001B7999" w:rsidP="00AF6BD2">
                  <w:pPr>
                    <w:spacing w:line="360" w:lineRule="auto"/>
                    <w:jc w:val="center"/>
                    <w:rPr>
                      <w:rFonts w:ascii="Times New Roman" w:hAnsi="Times New Roman"/>
                      <w:i/>
                      <w:iCs/>
                      <w:sz w:val="24"/>
                      <w:szCs w:val="24"/>
                    </w:rPr>
                  </w:pPr>
                  <w:r w:rsidRPr="00CD6E35">
                    <w:rPr>
                      <w:rFonts w:ascii="Times New Roman" w:hAnsi="Times New Roman"/>
                      <w:i/>
                      <w:iCs/>
                      <w:sz w:val="24"/>
                      <w:szCs w:val="24"/>
                    </w:rPr>
                    <w:t>Capital Adequacy Ratio (CAR)</w:t>
                  </w:r>
                </w:p>
                <w:p w:rsidR="001B7999" w:rsidRDefault="001B7999" w:rsidP="00AF6BD2">
                  <w:pPr>
                    <w:spacing w:line="360" w:lineRule="auto"/>
                    <w:jc w:val="center"/>
                    <w:rPr>
                      <w:rFonts w:ascii="Times New Roman" w:hAnsi="Times New Roman"/>
                      <w:sz w:val="24"/>
                      <w:szCs w:val="24"/>
                    </w:rPr>
                  </w:pPr>
                  <w:r>
                    <w:rPr>
                      <w:rFonts w:ascii="Times New Roman" w:hAnsi="Times New Roman"/>
                      <w:sz w:val="24"/>
                      <w:szCs w:val="24"/>
                    </w:rPr>
                    <w:t xml:space="preserve"> (Y)</w:t>
                  </w:r>
                </w:p>
                <w:p w:rsidR="001B7999" w:rsidRPr="00CD6E35" w:rsidRDefault="001B7999" w:rsidP="00CD6E35">
                  <w:pPr>
                    <w:spacing w:line="360" w:lineRule="auto"/>
                    <w:jc w:val="both"/>
                    <w:rPr>
                      <w:rFonts w:ascii="Times New Roman" w:hAnsi="Times New Roman"/>
                      <w:sz w:val="24"/>
                      <w:szCs w:val="24"/>
                    </w:rPr>
                  </w:pPr>
                </w:p>
              </w:txbxContent>
            </v:textbox>
          </v:rect>
        </w:pict>
      </w:r>
      <w:r w:rsidR="00AF6BD2">
        <w:rPr>
          <w:b/>
          <w:bCs/>
        </w:rPr>
        <w:tab/>
      </w:r>
      <w:r w:rsidR="00AF6BD2">
        <w:rPr>
          <w:b/>
          <w:bCs/>
        </w:rPr>
        <w:tab/>
      </w:r>
      <w:r w:rsidR="00AF6BD2">
        <w:rPr>
          <w:b/>
          <w:bCs/>
        </w:rPr>
        <w:tab/>
      </w:r>
    </w:p>
    <w:p w:rsidR="00C81BBC" w:rsidRDefault="00805972" w:rsidP="00337537">
      <w:pPr>
        <w:pStyle w:val="NormalWeb"/>
        <w:shd w:val="clear" w:color="auto" w:fill="FFFFFF"/>
        <w:tabs>
          <w:tab w:val="left" w:pos="4253"/>
        </w:tabs>
        <w:spacing w:before="0" w:beforeAutospacing="0" w:after="0" w:afterAutospacing="0" w:line="480" w:lineRule="auto"/>
        <w:jc w:val="both"/>
        <w:rPr>
          <w:b/>
          <w:bCs/>
          <w:lang w:val="id-ID"/>
        </w:rPr>
      </w:pPr>
      <w:r>
        <w:rPr>
          <w:b/>
          <w:bCs/>
          <w:noProof/>
        </w:rPr>
        <w:pict>
          <v:shape id="_x0000_s1055" type="#_x0000_t32" style="position:absolute;left:0;text-align:left;margin-left:175.8pt;margin-top:19.15pt;width:112.8pt;height:12.8pt;z-index:251714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">
            <v:stroke endarrow="block"/>
          </v:shape>
        </w:pict>
      </w:r>
    </w:p>
    <w:p w:rsidR="00C81BBC" w:rsidRDefault="00805972" w:rsidP="00337537">
      <w:pPr>
        <w:pStyle w:val="NormalWeb"/>
        <w:shd w:val="clear" w:color="auto" w:fill="FFFFFF"/>
        <w:tabs>
          <w:tab w:val="left" w:pos="4253"/>
        </w:tabs>
        <w:spacing w:before="0" w:beforeAutospacing="0" w:after="0" w:afterAutospacing="0" w:line="480" w:lineRule="auto"/>
        <w:jc w:val="both"/>
        <w:rPr>
          <w:b/>
          <w:bCs/>
          <w:lang w:val="id-ID"/>
        </w:rPr>
      </w:pPr>
      <w:r>
        <w:rPr>
          <w:b/>
          <w:bCs/>
          <w:noProof/>
        </w:rPr>
        <w:pict>
          <v:shape id="_x0000_s1054" type="#_x0000_t32" style="position:absolute;left:0;text-align:left;margin-left:177.6pt;margin-top:9.6pt;width:111pt;height:162.75pt;flip:y;z-index:251718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">
            <v:stroke endarrow="block"/>
          </v:shape>
        </w:pict>
      </w:r>
      <w:r>
        <w:rPr>
          <w:b/>
          <w:bCs/>
          <w:noProof/>
        </w:rPr>
        <w:pict>
          <v:rect id="Rectangle 48" o:spid="_x0000_s1031" style="position:absolute;left:0;text-align:left;margin-left:38.5pt;margin-top:24.6pt;width:139.1pt;height:76.5pt;z-index:251711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">
            <v:textbox>
              <w:txbxContent>
                <w:p w:rsidR="001B7999" w:rsidRDefault="001B7999" w:rsidP="00667809">
                  <w:pPr>
                    <w:spacing w:line="360" w:lineRule="auto"/>
                    <w:jc w:val="center"/>
                    <w:rPr>
                      <w:rFonts w:ascii="Times New Roman" w:hAnsi="Times New Roman"/>
                      <w:i/>
                      <w:iCs/>
                      <w:sz w:val="24"/>
                      <w:szCs w:val="24"/>
                    </w:rPr>
                  </w:pPr>
                  <w:r w:rsidRPr="004821AC">
                    <w:rPr>
                      <w:rFonts w:ascii="Times New Roman" w:hAnsi="Times New Roman"/>
                      <w:i/>
                      <w:iCs/>
                      <w:sz w:val="24"/>
                      <w:szCs w:val="24"/>
                    </w:rPr>
                    <w:t>Non Performing Finance (NPF)</w:t>
                  </w:r>
                </w:p>
                <w:p w:rsidR="001B7999" w:rsidRDefault="001B7999" w:rsidP="00667809">
                  <w:pPr>
                    <w:spacing w:line="360" w:lineRule="auto"/>
                    <w:jc w:val="center"/>
                    <w:rPr>
                      <w:rFonts w:ascii="Times New Roman" w:hAnsi="Times New Roman"/>
                      <w:i/>
                      <w:iCs/>
                      <w:sz w:val="24"/>
                      <w:szCs w:val="24"/>
                    </w:rPr>
                  </w:pPr>
                  <w:r w:rsidRPr="004821AC">
                    <w:rPr>
                      <w:rFonts w:ascii="Times New Roman" w:hAnsi="Times New Roman"/>
                      <w:i/>
                      <w:iCs/>
                      <w:sz w:val="24"/>
                      <w:szCs w:val="24"/>
                    </w:rPr>
                    <w:t xml:space="preserve"> (X4)</w:t>
                  </w:r>
                </w:p>
                <w:p w:rsidR="001B7999" w:rsidRPr="004821AC" w:rsidRDefault="001B7999" w:rsidP="004821AC">
                  <w:pPr>
                    <w:spacing w:line="360" w:lineRule="auto"/>
                    <w:jc w:val="both"/>
                    <w:rPr>
                      <w:rFonts w:ascii="Times New Roman" w:hAnsi="Times New Roman"/>
                      <w:sz w:val="24"/>
                      <w:szCs w:val="24"/>
                    </w:rPr>
                  </w:pPr>
                </w:p>
              </w:txbxContent>
            </v:textbox>
          </v:rect>
        </w:pict>
      </w:r>
      <w:r>
        <w:rPr>
          <w:b/>
          <w:bCs/>
          <w:noProof/>
        </w:rPr>
        <w:pict>
          <v:shape id="_x0000_s1053" type="#_x0000_t32" style="position:absolute;left:0;text-align:left;margin-left:176.85pt;margin-top:5.85pt;width:112.5pt;height:76.5pt;flip:y;z-index:251717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">
            <v:stroke endarrow="block"/>
          </v:shape>
        </w:pict>
      </w:r>
    </w:p>
    <w:p w:rsidR="002B6FC5" w:rsidRDefault="001E0054" w:rsidP="002B6FC5">
      <w:pPr>
        <w:pStyle w:val="NormalWeb"/>
        <w:shd w:val="clear" w:color="auto" w:fill="FFFFFF"/>
        <w:tabs>
          <w:tab w:val="left" w:pos="4253"/>
        </w:tabs>
        <w:spacing w:before="0" w:beforeAutospacing="0" w:after="0" w:afterAutospacing="0" w:line="480" w:lineRule="auto"/>
        <w:jc w:val="both"/>
        <w:rPr>
          <w:b/>
          <w:bCs/>
          <w:vertAlign w:val="subscript"/>
        </w:rPr>
      </w:pPr>
      <w:r>
        <w:rPr>
          <w:b/>
          <w:bCs/>
          <w:lang w:val="id-ID"/>
        </w:rPr>
        <w:tab/>
      </w:r>
      <w:r>
        <w:rPr>
          <w:b/>
          <w:bCs/>
          <w:lang w:val="id-ID"/>
        </w:rPr>
        <w:tab/>
      </w:r>
    </w:p>
    <w:p w:rsidR="002B6FC5" w:rsidRPr="002B6FC5" w:rsidRDefault="002B6FC5" w:rsidP="002B6FC5">
      <w:pPr>
        <w:pStyle w:val="NormalWeb"/>
        <w:shd w:val="clear" w:color="auto" w:fill="FFFFFF"/>
        <w:tabs>
          <w:tab w:val="left" w:pos="4253"/>
        </w:tabs>
        <w:spacing w:before="0" w:beforeAutospacing="0" w:after="0" w:afterAutospacing="0" w:line="480" w:lineRule="auto"/>
        <w:jc w:val="both"/>
        <w:rPr>
          <w:b/>
          <w:bCs/>
          <w:vertAlign w:val="subscript"/>
        </w:rPr>
      </w:pPr>
      <w:r>
        <w:rPr>
          <w:b/>
          <w:bCs/>
          <w:vertAlign w:val="subscript"/>
        </w:rPr>
        <w:tab/>
      </w:r>
      <w:r>
        <w:rPr>
          <w:b/>
          <w:bCs/>
          <w:vertAlign w:val="subscript"/>
        </w:rPr>
        <w:tab/>
      </w:r>
      <w:r>
        <w:rPr>
          <w:b/>
          <w:bCs/>
          <w:vertAlign w:val="subscript"/>
        </w:rPr>
        <w:tab/>
      </w:r>
      <w:r>
        <w:rPr>
          <w:b/>
          <w:bCs/>
          <w:vertAlign w:val="subscript"/>
        </w:rPr>
        <w:tab/>
      </w:r>
      <w:r>
        <w:rPr>
          <w:b/>
          <w:bCs/>
          <w:vertAlign w:val="subscript"/>
        </w:rPr>
        <w:tab/>
      </w:r>
      <w:r w:rsidR="00AF6BD2">
        <w:rPr>
          <w:b/>
          <w:bCs/>
          <w:sz w:val="22"/>
          <w:szCs w:val="22"/>
        </w:rPr>
        <w:t>Gambar 2.1</w:t>
      </w:r>
    </w:p>
    <w:p w:rsidR="00870809" w:rsidRPr="00C9272B" w:rsidRDefault="00C559F7" w:rsidP="00C9272B">
      <w:pPr>
        <w:pStyle w:val="NormalWeb"/>
        <w:shd w:val="clear" w:color="auto" w:fill="FFFFFF"/>
        <w:tabs>
          <w:tab w:val="left" w:pos="4253"/>
        </w:tabs>
        <w:spacing w:before="0" w:beforeAutospacing="0" w:after="0" w:afterAutospacing="0" w:line="276" w:lineRule="auto"/>
        <w:jc w:val="both"/>
        <w:rPr>
          <w:b/>
          <w:bCs/>
          <w:i/>
          <w:sz w:val="22"/>
          <w:szCs w:val="22"/>
        </w:rPr>
      </w:pPr>
      <w:r>
        <w:rPr>
          <w:b/>
          <w:bCs/>
          <w:i/>
          <w:sz w:val="22"/>
          <w:szCs w:val="22"/>
        </w:rPr>
        <w:tab/>
      </w:r>
    </w:p>
    <w:p w:rsidR="002B6FC5" w:rsidRDefault="00805972" w:rsidP="00337537">
      <w:pPr>
        <w:pStyle w:val="NormalWeb"/>
        <w:shd w:val="clear" w:color="auto" w:fill="FFFFFF"/>
        <w:tabs>
          <w:tab w:val="left" w:pos="4253"/>
        </w:tabs>
        <w:spacing w:before="0" w:beforeAutospacing="0" w:after="0" w:afterAutospacing="0" w:line="480" w:lineRule="auto"/>
        <w:jc w:val="both"/>
        <w:rPr>
          <w:b/>
          <w:bCs/>
          <w:lang w:val="id-ID"/>
        </w:rPr>
      </w:pPr>
      <w:r>
        <w:rPr>
          <w:b/>
          <w:bCs/>
          <w:noProof/>
        </w:rPr>
        <w:pict>
          <v:rect id="Rectangle 49" o:spid="_x0000_s1032" style="position:absolute;left:0;text-align:left;margin-left:36.25pt;margin-top:11.45pt;width:142.7pt;height:83.2pt;z-index:251712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">
            <v:textbox>
              <w:txbxContent>
                <w:p w:rsidR="001B7999" w:rsidRDefault="001B7999" w:rsidP="00667809">
                  <w:pPr>
                    <w:spacing w:line="360" w:lineRule="auto"/>
                    <w:jc w:val="center"/>
                    <w:rPr>
                      <w:rFonts w:ascii="Times New Roman" w:hAnsi="Times New Roman"/>
                      <w:i/>
                      <w:iCs/>
                      <w:sz w:val="24"/>
                      <w:szCs w:val="24"/>
                    </w:rPr>
                  </w:pPr>
                  <w:r w:rsidRPr="004821AC">
                    <w:rPr>
                      <w:rFonts w:ascii="Times New Roman" w:hAnsi="Times New Roman"/>
                      <w:i/>
                      <w:iCs/>
                      <w:sz w:val="24"/>
                      <w:szCs w:val="24"/>
                    </w:rPr>
                    <w:t>Operating Expenses Operating income (BOPO)</w:t>
                  </w:r>
                </w:p>
                <w:p w:rsidR="001B7999" w:rsidRDefault="001B7999" w:rsidP="00667809">
                  <w:pPr>
                    <w:spacing w:line="360" w:lineRule="auto"/>
                    <w:jc w:val="center"/>
                    <w:rPr>
                      <w:rFonts w:ascii="Times New Roman" w:hAnsi="Times New Roman"/>
                      <w:sz w:val="24"/>
                      <w:szCs w:val="24"/>
                    </w:rPr>
                  </w:pPr>
                  <w:r>
                    <w:rPr>
                      <w:rFonts w:ascii="Times New Roman" w:hAnsi="Times New Roman"/>
                      <w:sz w:val="24"/>
                      <w:szCs w:val="24"/>
                    </w:rPr>
                    <w:t xml:space="preserve"> (X5)</w:t>
                  </w:r>
                </w:p>
                <w:p w:rsidR="001B7999" w:rsidRPr="00CD6E35" w:rsidRDefault="001B7999" w:rsidP="00CD6E35">
                  <w:pPr>
                    <w:spacing w:line="360" w:lineRule="auto"/>
                    <w:jc w:val="both"/>
                    <w:rPr>
                      <w:rFonts w:ascii="Times New Roman" w:hAnsi="Times New Roman"/>
                      <w:sz w:val="24"/>
                      <w:szCs w:val="24"/>
                    </w:rPr>
                  </w:pPr>
                </w:p>
              </w:txbxContent>
            </v:textbox>
          </v:rect>
        </w:pict>
      </w:r>
    </w:p>
    <w:p w:rsidR="002B6FC5" w:rsidRDefault="002B6FC5" w:rsidP="00337537">
      <w:pPr>
        <w:pStyle w:val="NormalWeb"/>
        <w:shd w:val="clear" w:color="auto" w:fill="FFFFFF"/>
        <w:tabs>
          <w:tab w:val="left" w:pos="4253"/>
        </w:tabs>
        <w:spacing w:before="0" w:beforeAutospacing="0" w:after="0" w:afterAutospacing="0" w:line="480" w:lineRule="auto"/>
        <w:jc w:val="both"/>
        <w:rPr>
          <w:b/>
          <w:bCs/>
          <w:lang w:val="id-ID"/>
        </w:rPr>
      </w:pPr>
    </w:p>
    <w:p w:rsidR="002B6FC5" w:rsidRDefault="002B6FC5" w:rsidP="00337537">
      <w:pPr>
        <w:pStyle w:val="NormalWeb"/>
        <w:shd w:val="clear" w:color="auto" w:fill="FFFFFF"/>
        <w:tabs>
          <w:tab w:val="left" w:pos="4253"/>
        </w:tabs>
        <w:spacing w:before="0" w:beforeAutospacing="0" w:after="0" w:afterAutospacing="0" w:line="480" w:lineRule="auto"/>
        <w:jc w:val="both"/>
        <w:rPr>
          <w:b/>
          <w:bCs/>
          <w:lang w:val="id-ID"/>
        </w:rPr>
      </w:pPr>
    </w:p>
    <w:p w:rsidR="002B6FC5" w:rsidRDefault="002B6FC5" w:rsidP="00337537">
      <w:pPr>
        <w:pStyle w:val="NormalWeb"/>
        <w:shd w:val="clear" w:color="auto" w:fill="FFFFFF"/>
        <w:tabs>
          <w:tab w:val="left" w:pos="4253"/>
        </w:tabs>
        <w:spacing w:before="0" w:beforeAutospacing="0" w:after="0" w:afterAutospacing="0" w:line="480" w:lineRule="auto"/>
        <w:jc w:val="both"/>
        <w:rPr>
          <w:b/>
          <w:bCs/>
          <w:lang w:val="id-ID"/>
        </w:rPr>
      </w:pPr>
    </w:p>
    <w:p w:rsidR="00593F18" w:rsidRDefault="00593F18" w:rsidP="00337537">
      <w:pPr>
        <w:pStyle w:val="NormalWeb"/>
        <w:shd w:val="clear" w:color="auto" w:fill="FFFFFF"/>
        <w:tabs>
          <w:tab w:val="left" w:pos="4253"/>
        </w:tabs>
        <w:spacing w:before="0" w:beforeAutospacing="0" w:after="0" w:afterAutospacing="0" w:line="480" w:lineRule="auto"/>
        <w:jc w:val="both"/>
        <w:rPr>
          <w:lang w:val="id-ID"/>
        </w:rPr>
      </w:pPr>
      <w:r>
        <w:rPr>
          <w:b/>
          <w:bCs/>
          <w:lang w:val="id-ID"/>
        </w:rPr>
        <w:lastRenderedPageBreak/>
        <w:t>Keterangan :</w:t>
      </w:r>
      <w:r w:rsidR="002B6FC5">
        <w:rPr>
          <w:lang w:val="id-ID"/>
        </w:rPr>
        <w:t xml:space="preserve">  = p</w:t>
      </w:r>
      <w:r>
        <w:rPr>
          <w:lang w:val="id-ID"/>
        </w:rPr>
        <w:t xml:space="preserve">engaruh </w:t>
      </w:r>
    </w:p>
    <w:p w:rsidR="000D0F46" w:rsidRDefault="00593F18" w:rsidP="000D0F46">
      <w:pPr>
        <w:pStyle w:val="NormalWeb"/>
        <w:shd w:val="clear" w:color="auto" w:fill="FFFFFF"/>
        <w:tabs>
          <w:tab w:val="left" w:pos="4253"/>
        </w:tabs>
        <w:spacing w:before="0" w:beforeAutospacing="0" w:after="0" w:afterAutospacing="0" w:line="480" w:lineRule="auto"/>
        <w:jc w:val="both"/>
        <w:rPr>
          <w:lang w:val="id-ID"/>
        </w:rPr>
      </w:pPr>
      <w:r>
        <w:rPr>
          <w:lang w:val="id-ID"/>
        </w:rPr>
        <w:t>= Variabel  X dan Variabel Y</w:t>
      </w:r>
    </w:p>
    <w:p w:rsidR="000D0F46" w:rsidRDefault="00972034" w:rsidP="00041983">
      <w:pPr>
        <w:pStyle w:val="NormalWeb"/>
        <w:numPr>
          <w:ilvl w:val="0"/>
          <w:numId w:val="55"/>
        </w:numPr>
        <w:shd w:val="clear" w:color="auto" w:fill="FFFFFF"/>
        <w:tabs>
          <w:tab w:val="left" w:pos="4253"/>
        </w:tabs>
        <w:spacing w:before="0" w:beforeAutospacing="0" w:after="0" w:afterAutospacing="0" w:line="480" w:lineRule="auto"/>
        <w:jc w:val="both"/>
        <w:rPr>
          <w:lang w:val="id-ID"/>
        </w:rPr>
      </w:pPr>
      <w:r>
        <w:rPr>
          <w:i/>
          <w:iCs/>
          <w:lang w:val="id-ID"/>
        </w:rPr>
        <w:t xml:space="preserve">SIZE </w:t>
      </w:r>
      <w:r w:rsidR="000D0F46" w:rsidRPr="000D0F46">
        <w:rPr>
          <w:i/>
          <w:iCs/>
          <w:lang w:val="id-ID"/>
        </w:rPr>
        <w:t xml:space="preserve"> :</w:t>
      </w:r>
      <w:r w:rsidR="000D0F46">
        <w:rPr>
          <w:lang w:val="id-ID"/>
        </w:rPr>
        <w:t xml:space="preserve"> XI yaitu variabel pengaruh</w:t>
      </w:r>
    </w:p>
    <w:p w:rsidR="000D0F46" w:rsidRDefault="00972034" w:rsidP="00041983">
      <w:pPr>
        <w:pStyle w:val="NormalWeb"/>
        <w:numPr>
          <w:ilvl w:val="0"/>
          <w:numId w:val="55"/>
        </w:numPr>
        <w:shd w:val="clear" w:color="auto" w:fill="FFFFFF"/>
        <w:tabs>
          <w:tab w:val="left" w:pos="4253"/>
        </w:tabs>
        <w:spacing w:before="0" w:beforeAutospacing="0" w:after="0" w:afterAutospacing="0" w:line="480" w:lineRule="auto"/>
        <w:jc w:val="both"/>
        <w:rPr>
          <w:lang w:val="id-ID"/>
        </w:rPr>
      </w:pPr>
      <w:r>
        <w:rPr>
          <w:i/>
          <w:iCs/>
          <w:lang w:val="id-ID"/>
        </w:rPr>
        <w:t xml:space="preserve"> ROA </w:t>
      </w:r>
      <w:r w:rsidR="000D0F46" w:rsidRPr="000D0F46">
        <w:rPr>
          <w:i/>
          <w:iCs/>
          <w:lang w:val="id-ID"/>
        </w:rPr>
        <w:t xml:space="preserve"> :  </w:t>
      </w:r>
      <w:r w:rsidR="000D0F46" w:rsidRPr="000D0F46">
        <w:rPr>
          <w:lang w:val="id-ID"/>
        </w:rPr>
        <w:t>X2 yaitu variabel pengaruh</w:t>
      </w:r>
    </w:p>
    <w:p w:rsidR="000D0F46" w:rsidRDefault="00972034" w:rsidP="00041983">
      <w:pPr>
        <w:pStyle w:val="NormalWeb"/>
        <w:numPr>
          <w:ilvl w:val="0"/>
          <w:numId w:val="55"/>
        </w:numPr>
        <w:shd w:val="clear" w:color="auto" w:fill="FFFFFF"/>
        <w:tabs>
          <w:tab w:val="left" w:pos="4253"/>
        </w:tabs>
        <w:spacing w:before="0" w:beforeAutospacing="0" w:after="0" w:afterAutospacing="0" w:line="480" w:lineRule="auto"/>
        <w:jc w:val="both"/>
        <w:rPr>
          <w:lang w:val="id-ID"/>
        </w:rPr>
      </w:pPr>
      <w:r>
        <w:rPr>
          <w:i/>
          <w:iCs/>
          <w:lang w:val="id-ID"/>
        </w:rPr>
        <w:t xml:space="preserve"> FDR</w:t>
      </w:r>
      <w:r w:rsidR="000D0F46" w:rsidRPr="000D0F46">
        <w:rPr>
          <w:i/>
          <w:iCs/>
          <w:lang w:val="id-ID"/>
        </w:rPr>
        <w:t xml:space="preserve"> :</w:t>
      </w:r>
      <w:r w:rsidR="000D0F46" w:rsidRPr="000D0F46">
        <w:rPr>
          <w:lang w:val="id-ID"/>
        </w:rPr>
        <w:t xml:space="preserve"> X3 yaitu variabel pengaruh</w:t>
      </w:r>
    </w:p>
    <w:p w:rsidR="000D0F46" w:rsidRDefault="00972034" w:rsidP="00041983">
      <w:pPr>
        <w:pStyle w:val="NormalWeb"/>
        <w:numPr>
          <w:ilvl w:val="0"/>
          <w:numId w:val="55"/>
        </w:numPr>
        <w:shd w:val="clear" w:color="auto" w:fill="FFFFFF"/>
        <w:tabs>
          <w:tab w:val="left" w:pos="4253"/>
        </w:tabs>
        <w:spacing w:before="0" w:beforeAutospacing="0" w:after="0" w:afterAutospacing="0" w:line="480" w:lineRule="auto"/>
        <w:jc w:val="both"/>
        <w:rPr>
          <w:lang w:val="id-ID"/>
        </w:rPr>
      </w:pPr>
      <w:r>
        <w:rPr>
          <w:i/>
          <w:iCs/>
          <w:lang w:val="id-ID"/>
        </w:rPr>
        <w:t xml:space="preserve">NPF </w:t>
      </w:r>
      <w:r w:rsidR="000D0F46" w:rsidRPr="000D0F46">
        <w:rPr>
          <w:i/>
          <w:iCs/>
          <w:lang w:val="id-ID"/>
        </w:rPr>
        <w:t>:</w:t>
      </w:r>
      <w:r w:rsidR="000D0F46" w:rsidRPr="000D0F46">
        <w:rPr>
          <w:lang w:val="id-ID"/>
        </w:rPr>
        <w:t xml:space="preserve"> X4 yaitu variabel pengaruh</w:t>
      </w:r>
    </w:p>
    <w:p w:rsidR="000D0F46" w:rsidRDefault="00972034" w:rsidP="00041983">
      <w:pPr>
        <w:pStyle w:val="NormalWeb"/>
        <w:numPr>
          <w:ilvl w:val="0"/>
          <w:numId w:val="55"/>
        </w:numPr>
        <w:shd w:val="clear" w:color="auto" w:fill="FFFFFF"/>
        <w:tabs>
          <w:tab w:val="left" w:pos="4253"/>
        </w:tabs>
        <w:spacing w:before="0" w:beforeAutospacing="0" w:after="0" w:afterAutospacing="0" w:line="480" w:lineRule="auto"/>
        <w:jc w:val="both"/>
        <w:rPr>
          <w:lang w:val="id-ID"/>
        </w:rPr>
      </w:pPr>
      <w:r>
        <w:rPr>
          <w:i/>
          <w:iCs/>
          <w:lang w:val="id-ID"/>
        </w:rPr>
        <w:t>BOPO</w:t>
      </w:r>
      <w:r w:rsidR="000D0F46" w:rsidRPr="000D0F46">
        <w:rPr>
          <w:i/>
          <w:iCs/>
          <w:lang w:val="id-ID"/>
        </w:rPr>
        <w:t xml:space="preserve"> : </w:t>
      </w:r>
      <w:r w:rsidR="000D0F46" w:rsidRPr="000D0F46">
        <w:rPr>
          <w:lang w:val="id-ID"/>
        </w:rPr>
        <w:t>X5 yaitu variabel pengaru</w:t>
      </w:r>
      <w:r w:rsidR="000D0F46">
        <w:rPr>
          <w:lang w:val="id-ID"/>
        </w:rPr>
        <w:t>h</w:t>
      </w:r>
    </w:p>
    <w:p w:rsidR="00687BF8" w:rsidRPr="00E1364A" w:rsidRDefault="00972034" w:rsidP="00041983">
      <w:pPr>
        <w:pStyle w:val="NormalWeb"/>
        <w:numPr>
          <w:ilvl w:val="0"/>
          <w:numId w:val="55"/>
        </w:numPr>
        <w:shd w:val="clear" w:color="auto" w:fill="FFFFFF"/>
        <w:tabs>
          <w:tab w:val="left" w:pos="4253"/>
        </w:tabs>
        <w:spacing w:before="0" w:beforeAutospacing="0" w:after="0" w:afterAutospacing="0" w:line="480" w:lineRule="auto"/>
        <w:jc w:val="both"/>
        <w:rPr>
          <w:lang w:val="id-ID"/>
        </w:rPr>
      </w:pPr>
      <w:r>
        <w:rPr>
          <w:i/>
          <w:iCs/>
          <w:lang w:val="id-ID"/>
        </w:rPr>
        <w:t xml:space="preserve"> CAR</w:t>
      </w:r>
      <w:r w:rsidR="000D0F46" w:rsidRPr="000D0F46">
        <w:rPr>
          <w:i/>
          <w:iCs/>
          <w:lang w:val="id-ID"/>
        </w:rPr>
        <w:t xml:space="preserve"> : </w:t>
      </w:r>
      <w:r w:rsidR="000D0F46" w:rsidRPr="000D0F46">
        <w:rPr>
          <w:lang w:val="id-ID"/>
        </w:rPr>
        <w:t xml:space="preserve">Y yaitu terpengaruh </w:t>
      </w:r>
      <w:r w:rsidR="00687BF8" w:rsidRPr="00E1364A">
        <w:rPr>
          <w:b/>
          <w:bCs/>
          <w:lang w:val="id-ID"/>
        </w:rPr>
        <w:tab/>
      </w:r>
      <w:r w:rsidR="00687BF8" w:rsidRPr="00E1364A">
        <w:rPr>
          <w:b/>
          <w:bCs/>
          <w:lang w:val="id-ID"/>
        </w:rPr>
        <w:tab/>
      </w:r>
      <w:r w:rsidR="00687BF8" w:rsidRPr="00E1364A">
        <w:rPr>
          <w:b/>
          <w:bCs/>
          <w:lang w:val="id-ID"/>
        </w:rPr>
        <w:tab/>
      </w:r>
      <w:r w:rsidR="00687BF8" w:rsidRPr="00E1364A">
        <w:rPr>
          <w:b/>
          <w:bCs/>
          <w:lang w:val="id-ID"/>
        </w:rPr>
        <w:tab/>
      </w:r>
    </w:p>
    <w:p w:rsidR="00FB02B5" w:rsidRPr="00687BF8" w:rsidRDefault="0084099B" w:rsidP="00927425">
      <w:pPr>
        <w:pStyle w:val="NormalWeb"/>
        <w:numPr>
          <w:ilvl w:val="0"/>
          <w:numId w:val="11"/>
        </w:numPr>
        <w:shd w:val="clear" w:color="auto" w:fill="FFFFFF"/>
        <w:tabs>
          <w:tab w:val="left" w:pos="4253"/>
        </w:tabs>
        <w:spacing w:before="0" w:beforeAutospacing="0" w:after="0" w:afterAutospacing="0" w:line="480" w:lineRule="auto"/>
        <w:jc w:val="both"/>
        <w:rPr>
          <w:b/>
          <w:lang w:val="id-ID"/>
        </w:rPr>
      </w:pPr>
      <w:r w:rsidRPr="00337537">
        <w:rPr>
          <w:b/>
        </w:rPr>
        <w:t xml:space="preserve">Hipotesis Penelitian </w:t>
      </w:r>
    </w:p>
    <w:p w:rsidR="00F15A4E" w:rsidRDefault="00337537" w:rsidP="00337537">
      <w:pPr>
        <w:pStyle w:val="ListParagraph"/>
        <w:ind w:firstLine="720"/>
        <w:jc w:val="both"/>
        <w:rPr>
          <w:rFonts w:ascii="Times New Roman" w:hAnsi="Times New Roman"/>
          <w:bCs/>
          <w:sz w:val="24"/>
          <w:szCs w:val="24"/>
        </w:rPr>
      </w:pPr>
      <w:r w:rsidRPr="00337537">
        <w:rPr>
          <w:rFonts w:ascii="Times New Roman" w:hAnsi="Times New Roman"/>
          <w:bCs/>
          <w:sz w:val="24"/>
          <w:szCs w:val="24"/>
        </w:rPr>
        <w:t>Hipotesis adalah pernyataan atau dugaan</w:t>
      </w:r>
      <w:r>
        <w:rPr>
          <w:rStyle w:val="FootnoteReference"/>
          <w:rFonts w:ascii="Times New Roman" w:hAnsi="Times New Roman"/>
          <w:bCs/>
          <w:sz w:val="24"/>
          <w:szCs w:val="24"/>
        </w:rPr>
        <w:footnoteReference w:id="18"/>
      </w:r>
      <w:r w:rsidRPr="00337537">
        <w:rPr>
          <w:rFonts w:ascii="Times New Roman" w:hAnsi="Times New Roman"/>
          <w:bCs/>
          <w:sz w:val="24"/>
          <w:szCs w:val="24"/>
        </w:rPr>
        <w:t xml:space="preserve"> yang bersifat sementara terhadap suatu masalah penelitian yang kebenarannya masih lemah sehing</w:t>
      </w:r>
      <w:r w:rsidR="00E1364A">
        <w:rPr>
          <w:rFonts w:ascii="Times New Roman" w:hAnsi="Times New Roman"/>
          <w:bCs/>
          <w:sz w:val="24"/>
          <w:szCs w:val="24"/>
        </w:rPr>
        <w:t>ga harus diuji secara spesik</w:t>
      </w:r>
      <w:r>
        <w:rPr>
          <w:rFonts w:ascii="Times New Roman" w:hAnsi="Times New Roman"/>
          <w:bCs/>
          <w:sz w:val="24"/>
          <w:szCs w:val="24"/>
        </w:rPr>
        <w:t>.</w:t>
      </w:r>
      <w:r w:rsidRPr="00337537">
        <w:rPr>
          <w:rFonts w:ascii="Times New Roman" w:hAnsi="Times New Roman"/>
          <w:bCs/>
          <w:sz w:val="24"/>
          <w:szCs w:val="24"/>
        </w:rPr>
        <w:t>Dari uraian gam</w:t>
      </w:r>
      <w:r w:rsidR="00E1364A">
        <w:rPr>
          <w:rFonts w:ascii="Times New Roman" w:hAnsi="Times New Roman"/>
          <w:bCs/>
          <w:sz w:val="24"/>
          <w:szCs w:val="24"/>
        </w:rPr>
        <w:t xml:space="preserve">bar kerangka berfikira </w:t>
      </w:r>
      <w:r w:rsidRPr="00337537">
        <w:rPr>
          <w:rFonts w:ascii="Times New Roman" w:hAnsi="Times New Roman"/>
          <w:bCs/>
          <w:sz w:val="24"/>
          <w:szCs w:val="24"/>
        </w:rPr>
        <w:t>diatas maka dapat dirumuskan hipotesis sebagai berikut:</w:t>
      </w:r>
    </w:p>
    <w:p w:rsidR="00337537" w:rsidRDefault="00337537" w:rsidP="00182D4D">
      <w:pPr>
        <w:pStyle w:val="ListParagraph"/>
        <w:ind w:left="1418" w:hanging="698"/>
        <w:jc w:val="both"/>
        <w:rPr>
          <w:rFonts w:ascii="Times New Roman" w:hAnsi="Times New Roman"/>
          <w:bCs/>
          <w:sz w:val="24"/>
          <w:szCs w:val="24"/>
        </w:rPr>
      </w:pPr>
      <w:r>
        <w:rPr>
          <w:rFonts w:ascii="Times New Roman" w:hAnsi="Times New Roman"/>
          <w:bCs/>
          <w:sz w:val="24"/>
          <w:szCs w:val="24"/>
        </w:rPr>
        <w:t>H</w:t>
      </w:r>
      <w:r>
        <w:rPr>
          <w:rFonts w:ascii="Times New Roman" w:hAnsi="Times New Roman"/>
          <w:bCs/>
          <w:sz w:val="24"/>
          <w:szCs w:val="24"/>
          <w:vertAlign w:val="subscript"/>
        </w:rPr>
        <w:t>1 =</w:t>
      </w:r>
      <w:r w:rsidR="00182D4D">
        <w:rPr>
          <w:rFonts w:ascii="Times New Roman" w:hAnsi="Times New Roman"/>
          <w:bCs/>
          <w:sz w:val="24"/>
          <w:szCs w:val="24"/>
        </w:rPr>
        <w:t xml:space="preserve">Diduga </w:t>
      </w:r>
      <w:r w:rsidR="00917836" w:rsidRPr="00617EED">
        <w:rPr>
          <w:rFonts w:ascii="Times New Roman" w:hAnsi="Times New Roman"/>
          <w:bCs/>
          <w:i/>
          <w:iCs/>
          <w:sz w:val="24"/>
          <w:szCs w:val="24"/>
        </w:rPr>
        <w:t>SIZE</w:t>
      </w:r>
      <w:r w:rsidR="00092021">
        <w:rPr>
          <w:rFonts w:ascii="Times New Roman" w:hAnsi="Times New Roman"/>
          <w:bCs/>
          <w:sz w:val="24"/>
          <w:szCs w:val="24"/>
        </w:rPr>
        <w:t>, berpengaruhterhadap</w:t>
      </w:r>
      <w:r w:rsidRPr="00337537">
        <w:rPr>
          <w:rFonts w:ascii="Times New Roman" w:hAnsi="Times New Roman"/>
          <w:bCs/>
          <w:i/>
          <w:iCs/>
          <w:sz w:val="24"/>
          <w:szCs w:val="24"/>
        </w:rPr>
        <w:t>Capital Adequacy Ratio</w:t>
      </w:r>
    </w:p>
    <w:p w:rsidR="00337537" w:rsidRDefault="00337537" w:rsidP="00182D4D">
      <w:pPr>
        <w:pStyle w:val="ListParagraph"/>
        <w:ind w:left="1418" w:hanging="698"/>
        <w:jc w:val="both"/>
        <w:rPr>
          <w:rFonts w:ascii="Times New Roman" w:hAnsi="Times New Roman"/>
          <w:bCs/>
          <w:sz w:val="24"/>
          <w:szCs w:val="24"/>
        </w:rPr>
      </w:pPr>
      <w:r>
        <w:rPr>
          <w:rFonts w:ascii="Times New Roman" w:hAnsi="Times New Roman"/>
          <w:bCs/>
          <w:sz w:val="24"/>
          <w:szCs w:val="24"/>
        </w:rPr>
        <w:t>H</w:t>
      </w:r>
      <w:r w:rsidR="00917836">
        <w:rPr>
          <w:rFonts w:ascii="Times New Roman" w:hAnsi="Times New Roman"/>
          <w:bCs/>
          <w:sz w:val="24"/>
          <w:szCs w:val="24"/>
          <w:vertAlign w:val="subscript"/>
        </w:rPr>
        <w:t xml:space="preserve">2 = </w:t>
      </w:r>
      <w:r w:rsidR="00E1364A">
        <w:rPr>
          <w:rFonts w:ascii="Times New Roman" w:hAnsi="Times New Roman"/>
          <w:bCs/>
          <w:sz w:val="24"/>
          <w:szCs w:val="24"/>
        </w:rPr>
        <w:t xml:space="preserve">Diduga </w:t>
      </w:r>
      <w:r w:rsidR="00917836" w:rsidRPr="00182D4D">
        <w:rPr>
          <w:rFonts w:ascii="Times New Roman" w:hAnsi="Times New Roman"/>
          <w:bCs/>
          <w:i/>
          <w:iCs/>
          <w:sz w:val="24"/>
          <w:szCs w:val="24"/>
        </w:rPr>
        <w:t>ROA</w:t>
      </w:r>
      <w:r w:rsidR="00A76948">
        <w:rPr>
          <w:rFonts w:ascii="Times New Roman" w:hAnsi="Times New Roman"/>
          <w:bCs/>
          <w:sz w:val="24"/>
          <w:szCs w:val="24"/>
        </w:rPr>
        <w:t xml:space="preserve">, </w:t>
      </w:r>
      <w:r w:rsidR="00092021">
        <w:rPr>
          <w:rFonts w:ascii="Times New Roman" w:hAnsi="Times New Roman"/>
          <w:bCs/>
          <w:sz w:val="24"/>
          <w:szCs w:val="24"/>
        </w:rPr>
        <w:t>berpengaruh</w:t>
      </w:r>
      <w:r>
        <w:rPr>
          <w:rFonts w:ascii="Times New Roman" w:hAnsi="Times New Roman"/>
          <w:bCs/>
          <w:sz w:val="24"/>
          <w:szCs w:val="24"/>
        </w:rPr>
        <w:t xml:space="preserve"> terhadap </w:t>
      </w:r>
      <w:r w:rsidRPr="00337537">
        <w:rPr>
          <w:rFonts w:ascii="Times New Roman" w:hAnsi="Times New Roman"/>
          <w:bCs/>
          <w:i/>
          <w:iCs/>
          <w:sz w:val="24"/>
          <w:szCs w:val="24"/>
        </w:rPr>
        <w:t>Capital Adequacy Ratio</w:t>
      </w:r>
    </w:p>
    <w:p w:rsidR="00182D4D" w:rsidRPr="00FC7A8B" w:rsidRDefault="00337537" w:rsidP="00FC7A8B">
      <w:pPr>
        <w:pStyle w:val="ListParagraph"/>
        <w:ind w:left="1276" w:hanging="556"/>
        <w:jc w:val="both"/>
        <w:rPr>
          <w:rFonts w:ascii="Times New Roman" w:hAnsi="Times New Roman"/>
          <w:bCs/>
          <w:i/>
          <w:iCs/>
          <w:sz w:val="24"/>
          <w:szCs w:val="24"/>
        </w:rPr>
      </w:pPr>
      <w:r>
        <w:rPr>
          <w:rFonts w:ascii="Times New Roman" w:hAnsi="Times New Roman"/>
          <w:bCs/>
          <w:sz w:val="24"/>
          <w:szCs w:val="24"/>
        </w:rPr>
        <w:t>H</w:t>
      </w:r>
      <w:r>
        <w:rPr>
          <w:rFonts w:ascii="Times New Roman" w:hAnsi="Times New Roman"/>
          <w:bCs/>
          <w:sz w:val="24"/>
          <w:szCs w:val="24"/>
          <w:vertAlign w:val="subscript"/>
        </w:rPr>
        <w:t>3 =</w:t>
      </w:r>
      <w:r w:rsidR="00E1364A">
        <w:rPr>
          <w:rFonts w:ascii="Times New Roman" w:hAnsi="Times New Roman"/>
          <w:bCs/>
          <w:sz w:val="24"/>
          <w:szCs w:val="24"/>
        </w:rPr>
        <w:t>Diduga</w:t>
      </w:r>
      <w:r w:rsidRPr="00182D4D">
        <w:rPr>
          <w:rFonts w:ascii="Times New Roman" w:hAnsi="Times New Roman"/>
          <w:bCs/>
          <w:i/>
          <w:iCs/>
          <w:sz w:val="24"/>
          <w:szCs w:val="24"/>
        </w:rPr>
        <w:t>FDR</w:t>
      </w:r>
      <w:r w:rsidR="00E1364A">
        <w:rPr>
          <w:rFonts w:ascii="Times New Roman" w:hAnsi="Times New Roman"/>
          <w:bCs/>
          <w:sz w:val="24"/>
          <w:szCs w:val="24"/>
        </w:rPr>
        <w:t>,</w:t>
      </w:r>
      <w:r w:rsidR="00092021">
        <w:rPr>
          <w:rFonts w:ascii="Times New Roman" w:hAnsi="Times New Roman"/>
          <w:bCs/>
          <w:sz w:val="24"/>
          <w:szCs w:val="24"/>
        </w:rPr>
        <w:t xml:space="preserve"> berpengaruh</w:t>
      </w:r>
      <w:r>
        <w:rPr>
          <w:rFonts w:ascii="Times New Roman" w:hAnsi="Times New Roman"/>
          <w:bCs/>
          <w:sz w:val="24"/>
          <w:szCs w:val="24"/>
        </w:rPr>
        <w:t xml:space="preserve">terhadap </w:t>
      </w:r>
      <w:r w:rsidRPr="00337537">
        <w:rPr>
          <w:rFonts w:ascii="Times New Roman" w:hAnsi="Times New Roman"/>
          <w:bCs/>
          <w:i/>
          <w:iCs/>
          <w:sz w:val="24"/>
          <w:szCs w:val="24"/>
        </w:rPr>
        <w:t>Capital Adequacy Ratio</w:t>
      </w:r>
    </w:p>
    <w:p w:rsidR="00337537" w:rsidRDefault="00337537" w:rsidP="00182D4D">
      <w:pPr>
        <w:pStyle w:val="ListParagraph"/>
        <w:ind w:left="1418" w:hanging="698"/>
        <w:jc w:val="both"/>
        <w:rPr>
          <w:rFonts w:ascii="Times New Roman" w:hAnsi="Times New Roman"/>
          <w:bCs/>
          <w:i/>
          <w:iCs/>
          <w:sz w:val="24"/>
          <w:szCs w:val="24"/>
        </w:rPr>
      </w:pPr>
      <w:r>
        <w:rPr>
          <w:rFonts w:ascii="Times New Roman" w:hAnsi="Times New Roman"/>
          <w:bCs/>
          <w:sz w:val="24"/>
          <w:szCs w:val="24"/>
        </w:rPr>
        <w:t>H</w:t>
      </w:r>
      <w:r>
        <w:rPr>
          <w:rFonts w:ascii="Times New Roman" w:hAnsi="Times New Roman"/>
          <w:bCs/>
          <w:sz w:val="24"/>
          <w:szCs w:val="24"/>
          <w:vertAlign w:val="subscript"/>
        </w:rPr>
        <w:t>4 =</w:t>
      </w:r>
      <w:r w:rsidR="00E1364A">
        <w:rPr>
          <w:rFonts w:ascii="Times New Roman" w:hAnsi="Times New Roman"/>
          <w:bCs/>
          <w:sz w:val="24"/>
          <w:szCs w:val="24"/>
        </w:rPr>
        <w:t xml:space="preserve">Diduga </w:t>
      </w:r>
      <w:r w:rsidRPr="00182D4D">
        <w:rPr>
          <w:rFonts w:ascii="Times New Roman" w:hAnsi="Times New Roman"/>
          <w:bCs/>
          <w:i/>
          <w:iCs/>
          <w:sz w:val="24"/>
          <w:szCs w:val="24"/>
        </w:rPr>
        <w:t>NPF</w:t>
      </w:r>
      <w:r w:rsidR="00E1364A">
        <w:rPr>
          <w:rFonts w:ascii="Times New Roman" w:hAnsi="Times New Roman"/>
          <w:bCs/>
          <w:sz w:val="24"/>
          <w:szCs w:val="24"/>
        </w:rPr>
        <w:t>,</w:t>
      </w:r>
      <w:r w:rsidR="00092021">
        <w:rPr>
          <w:rFonts w:ascii="Times New Roman" w:hAnsi="Times New Roman"/>
          <w:bCs/>
          <w:sz w:val="24"/>
          <w:szCs w:val="24"/>
        </w:rPr>
        <w:t xml:space="preserve"> berpengaruh</w:t>
      </w:r>
      <w:r>
        <w:rPr>
          <w:rFonts w:ascii="Times New Roman" w:hAnsi="Times New Roman"/>
          <w:bCs/>
          <w:sz w:val="24"/>
          <w:szCs w:val="24"/>
        </w:rPr>
        <w:t xml:space="preserve"> terhadap </w:t>
      </w:r>
      <w:r w:rsidRPr="00337537">
        <w:rPr>
          <w:rFonts w:ascii="Times New Roman" w:hAnsi="Times New Roman"/>
          <w:bCs/>
          <w:i/>
          <w:iCs/>
          <w:sz w:val="24"/>
          <w:szCs w:val="24"/>
        </w:rPr>
        <w:t>Capital Adequacy Ratio</w:t>
      </w:r>
    </w:p>
    <w:p w:rsidR="00FB49CE" w:rsidRDefault="00337537" w:rsidP="00182D4D">
      <w:pPr>
        <w:pStyle w:val="ListParagraph"/>
        <w:ind w:left="1276" w:hanging="556"/>
        <w:jc w:val="both"/>
        <w:rPr>
          <w:rFonts w:ascii="Times New Roman" w:hAnsi="Times New Roman"/>
          <w:bCs/>
          <w:sz w:val="24"/>
          <w:szCs w:val="24"/>
        </w:rPr>
      </w:pPr>
      <w:r>
        <w:rPr>
          <w:rFonts w:ascii="Times New Roman" w:hAnsi="Times New Roman"/>
          <w:bCs/>
          <w:sz w:val="24"/>
          <w:szCs w:val="24"/>
        </w:rPr>
        <w:t>H</w:t>
      </w:r>
      <w:r>
        <w:rPr>
          <w:rFonts w:ascii="Times New Roman" w:hAnsi="Times New Roman"/>
          <w:bCs/>
          <w:sz w:val="24"/>
          <w:szCs w:val="24"/>
          <w:vertAlign w:val="subscript"/>
        </w:rPr>
        <w:t xml:space="preserve">5 = </w:t>
      </w:r>
      <w:r w:rsidR="00E1364A">
        <w:rPr>
          <w:rFonts w:ascii="Times New Roman" w:hAnsi="Times New Roman"/>
          <w:bCs/>
          <w:sz w:val="24"/>
          <w:szCs w:val="24"/>
        </w:rPr>
        <w:t xml:space="preserve">Diduga </w:t>
      </w:r>
      <w:r w:rsidRPr="00182D4D">
        <w:rPr>
          <w:rFonts w:ascii="Times New Roman" w:hAnsi="Times New Roman"/>
          <w:bCs/>
          <w:i/>
          <w:iCs/>
          <w:sz w:val="24"/>
          <w:szCs w:val="24"/>
        </w:rPr>
        <w:t>BOPO</w:t>
      </w:r>
      <w:r w:rsidR="00E1364A">
        <w:rPr>
          <w:rFonts w:ascii="Times New Roman" w:hAnsi="Times New Roman"/>
          <w:bCs/>
          <w:sz w:val="24"/>
          <w:szCs w:val="24"/>
        </w:rPr>
        <w:t>,</w:t>
      </w:r>
      <w:r w:rsidR="00092021">
        <w:rPr>
          <w:rFonts w:ascii="Times New Roman" w:hAnsi="Times New Roman"/>
          <w:bCs/>
          <w:sz w:val="24"/>
          <w:szCs w:val="24"/>
        </w:rPr>
        <w:t>berpengaruh</w:t>
      </w:r>
      <w:r>
        <w:rPr>
          <w:rFonts w:ascii="Times New Roman" w:hAnsi="Times New Roman"/>
          <w:bCs/>
          <w:sz w:val="24"/>
          <w:szCs w:val="24"/>
        </w:rPr>
        <w:t xml:space="preserve">terhadap </w:t>
      </w:r>
      <w:r w:rsidRPr="00337537">
        <w:rPr>
          <w:rFonts w:ascii="Times New Roman" w:hAnsi="Times New Roman"/>
          <w:bCs/>
          <w:i/>
          <w:iCs/>
          <w:sz w:val="24"/>
          <w:szCs w:val="24"/>
        </w:rPr>
        <w:t>Capital Adequacy Ratio</w:t>
      </w:r>
    </w:p>
    <w:p w:rsidR="00182D4D" w:rsidRDefault="00182D4D" w:rsidP="00182D4D">
      <w:pPr>
        <w:pStyle w:val="ListParagraph"/>
        <w:ind w:left="1276" w:hanging="556"/>
        <w:jc w:val="both"/>
        <w:rPr>
          <w:rFonts w:ascii="Times New Roman" w:hAnsi="Times New Roman"/>
          <w:bCs/>
          <w:sz w:val="24"/>
          <w:szCs w:val="24"/>
        </w:rPr>
      </w:pPr>
      <w:r>
        <w:rPr>
          <w:rFonts w:ascii="Times New Roman" w:hAnsi="Times New Roman"/>
          <w:bCs/>
          <w:sz w:val="24"/>
          <w:szCs w:val="24"/>
        </w:rPr>
        <w:t>H</w:t>
      </w:r>
      <w:r w:rsidR="00E8244F">
        <w:rPr>
          <w:rFonts w:ascii="Times New Roman" w:hAnsi="Times New Roman"/>
          <w:bCs/>
          <w:sz w:val="24"/>
          <w:szCs w:val="24"/>
          <w:vertAlign w:val="subscript"/>
        </w:rPr>
        <w:t xml:space="preserve">6 </w:t>
      </w:r>
      <w:r>
        <w:rPr>
          <w:rFonts w:ascii="Times New Roman" w:hAnsi="Times New Roman"/>
          <w:bCs/>
          <w:sz w:val="24"/>
          <w:szCs w:val="24"/>
          <w:vertAlign w:val="subscript"/>
        </w:rPr>
        <w:t xml:space="preserve">= </w:t>
      </w:r>
      <w:r w:rsidR="00F33D7F">
        <w:rPr>
          <w:rFonts w:ascii="Times New Roman" w:hAnsi="Times New Roman"/>
          <w:bCs/>
          <w:sz w:val="24"/>
          <w:szCs w:val="24"/>
        </w:rPr>
        <w:t xml:space="preserve">Diduga </w:t>
      </w:r>
      <w:r w:rsidR="00092021">
        <w:rPr>
          <w:rFonts w:ascii="Times New Roman" w:hAnsi="Times New Roman"/>
          <w:bCs/>
          <w:i/>
          <w:iCs/>
          <w:sz w:val="24"/>
          <w:szCs w:val="24"/>
        </w:rPr>
        <w:t>SIZE,</w:t>
      </w:r>
      <w:r w:rsidRPr="00182D4D">
        <w:rPr>
          <w:rFonts w:ascii="Times New Roman" w:hAnsi="Times New Roman"/>
          <w:bCs/>
          <w:i/>
          <w:iCs/>
          <w:sz w:val="24"/>
          <w:szCs w:val="24"/>
        </w:rPr>
        <w:t>ROA,FDR,NPF</w:t>
      </w:r>
      <w:r>
        <w:rPr>
          <w:rFonts w:ascii="Times New Roman" w:hAnsi="Times New Roman"/>
          <w:bCs/>
          <w:sz w:val="24"/>
          <w:szCs w:val="24"/>
        </w:rPr>
        <w:t xml:space="preserve"> dan </w:t>
      </w:r>
      <w:r w:rsidRPr="00182D4D">
        <w:rPr>
          <w:rFonts w:ascii="Times New Roman" w:hAnsi="Times New Roman"/>
          <w:bCs/>
          <w:i/>
          <w:iCs/>
          <w:sz w:val="24"/>
          <w:szCs w:val="24"/>
        </w:rPr>
        <w:t>BOPO</w:t>
      </w:r>
      <w:r>
        <w:rPr>
          <w:rFonts w:ascii="Times New Roman" w:hAnsi="Times New Roman"/>
          <w:bCs/>
          <w:sz w:val="24"/>
          <w:szCs w:val="24"/>
        </w:rPr>
        <w:t xml:space="preserve"> berpen</w:t>
      </w:r>
      <w:r w:rsidR="00092021">
        <w:rPr>
          <w:rFonts w:ascii="Times New Roman" w:hAnsi="Times New Roman"/>
          <w:bCs/>
          <w:sz w:val="24"/>
          <w:szCs w:val="24"/>
        </w:rPr>
        <w:t>garuh</w:t>
      </w:r>
      <w:r w:rsidR="00255755">
        <w:rPr>
          <w:rFonts w:ascii="Times New Roman" w:hAnsi="Times New Roman"/>
          <w:bCs/>
          <w:sz w:val="24"/>
          <w:szCs w:val="24"/>
          <w:lang w:val="en-US"/>
        </w:rPr>
        <w:t xml:space="preserve"> </w:t>
      </w:r>
      <w:r>
        <w:rPr>
          <w:rFonts w:ascii="Times New Roman" w:hAnsi="Times New Roman"/>
          <w:bCs/>
          <w:sz w:val="24"/>
          <w:szCs w:val="24"/>
        </w:rPr>
        <w:t xml:space="preserve">terhadap </w:t>
      </w:r>
      <w:r w:rsidRPr="00337537">
        <w:rPr>
          <w:rFonts w:ascii="Times New Roman" w:hAnsi="Times New Roman"/>
          <w:bCs/>
          <w:i/>
          <w:iCs/>
          <w:sz w:val="24"/>
          <w:szCs w:val="24"/>
        </w:rPr>
        <w:t>Capital Adequacy Ratio</w:t>
      </w:r>
    </w:p>
    <w:p w:rsidR="009E5B03" w:rsidRPr="00092021" w:rsidRDefault="009E5B03" w:rsidP="0009635A">
      <w:pPr>
        <w:rPr>
          <w:rFonts w:ascii="Times New Roman" w:hAnsi="Times New Roman"/>
          <w:b/>
          <w:sz w:val="24"/>
          <w:szCs w:val="24"/>
          <w:lang w:val="en-US"/>
        </w:rPr>
      </w:pPr>
    </w:p>
    <w:p w:rsidR="000938DE" w:rsidRDefault="000938DE" w:rsidP="00F15A4E">
      <w:pPr>
        <w:jc w:val="center"/>
        <w:rPr>
          <w:rFonts w:ascii="Times New Roman" w:hAnsi="Times New Roman"/>
          <w:b/>
          <w:sz w:val="24"/>
          <w:szCs w:val="24"/>
        </w:rPr>
        <w:sectPr w:rsidR="000938DE" w:rsidSect="001B7999">
          <w:headerReference w:type="default" r:id="rId18"/>
          <w:type w:val="continuous"/>
          <w:pgSz w:w="11906" w:h="16838" w:code="9"/>
          <w:pgMar w:top="2268" w:right="1701" w:bottom="1701" w:left="2268" w:header="709" w:footer="709" w:gutter="0"/>
          <w:pgNumType w:start="14"/>
          <w:cols w:space="708"/>
          <w:titlePg/>
          <w:docGrid w:linePitch="360"/>
        </w:sectPr>
      </w:pPr>
    </w:p>
    <w:p w:rsidR="00F15A4E" w:rsidRDefault="00F15A4E" w:rsidP="00F15A4E">
      <w:pPr>
        <w:jc w:val="center"/>
        <w:rPr>
          <w:rFonts w:ascii="Times New Roman" w:hAnsi="Times New Roman"/>
          <w:b/>
          <w:sz w:val="24"/>
          <w:szCs w:val="24"/>
        </w:rPr>
      </w:pPr>
      <w:r>
        <w:rPr>
          <w:rFonts w:ascii="Times New Roman" w:hAnsi="Times New Roman"/>
          <w:b/>
          <w:sz w:val="24"/>
          <w:szCs w:val="24"/>
        </w:rPr>
        <w:lastRenderedPageBreak/>
        <w:t>BAB III</w:t>
      </w:r>
      <w:r>
        <w:rPr>
          <w:rFonts w:ascii="Times New Roman" w:hAnsi="Times New Roman"/>
          <w:b/>
          <w:sz w:val="24"/>
          <w:szCs w:val="24"/>
        </w:rPr>
        <w:br/>
        <w:t xml:space="preserve"> METODE PENELITIAN</w:t>
      </w:r>
    </w:p>
    <w:p w:rsidR="00F15A4E" w:rsidRDefault="00F15A4E" w:rsidP="00ED3FFE">
      <w:pPr>
        <w:pStyle w:val="ListParagraph"/>
        <w:numPr>
          <w:ilvl w:val="0"/>
          <w:numId w:val="12"/>
        </w:numPr>
        <w:spacing w:after="200"/>
        <w:rPr>
          <w:rFonts w:ascii="Times New Roman" w:hAnsi="Times New Roman"/>
          <w:b/>
          <w:sz w:val="24"/>
          <w:szCs w:val="24"/>
        </w:rPr>
      </w:pPr>
      <w:r w:rsidRPr="009E62D0">
        <w:rPr>
          <w:rFonts w:ascii="Times New Roman" w:hAnsi="Times New Roman"/>
          <w:b/>
          <w:sz w:val="24"/>
          <w:szCs w:val="24"/>
        </w:rPr>
        <w:t>Jenis</w:t>
      </w:r>
      <w:r w:rsidR="002846B8">
        <w:rPr>
          <w:rFonts w:ascii="Times New Roman" w:hAnsi="Times New Roman"/>
          <w:b/>
          <w:sz w:val="24"/>
          <w:szCs w:val="24"/>
        </w:rPr>
        <w:t xml:space="preserve"> Dan P</w:t>
      </w:r>
      <w:r w:rsidR="00B67C55">
        <w:rPr>
          <w:rFonts w:ascii="Times New Roman" w:hAnsi="Times New Roman"/>
          <w:b/>
          <w:sz w:val="24"/>
          <w:szCs w:val="24"/>
        </w:rPr>
        <w:t>endekatan  Penelitian</w:t>
      </w:r>
    </w:p>
    <w:p w:rsidR="00B67C55" w:rsidRDefault="00E1364A" w:rsidP="00041983">
      <w:pPr>
        <w:pStyle w:val="ListParagraph"/>
        <w:numPr>
          <w:ilvl w:val="0"/>
          <w:numId w:val="20"/>
        </w:numPr>
        <w:spacing w:after="200"/>
        <w:rPr>
          <w:rFonts w:ascii="Times New Roman" w:hAnsi="Times New Roman"/>
          <w:b/>
          <w:sz w:val="24"/>
          <w:szCs w:val="24"/>
        </w:rPr>
      </w:pPr>
      <w:r>
        <w:rPr>
          <w:rFonts w:ascii="Times New Roman" w:hAnsi="Times New Roman"/>
          <w:bCs/>
          <w:sz w:val="24"/>
          <w:szCs w:val="24"/>
        </w:rPr>
        <w:t>Jenis</w:t>
      </w:r>
      <w:r w:rsidR="009E5B03">
        <w:rPr>
          <w:rFonts w:ascii="Times New Roman" w:hAnsi="Times New Roman"/>
          <w:bCs/>
          <w:sz w:val="24"/>
          <w:szCs w:val="24"/>
        </w:rPr>
        <w:t xml:space="preserve"> P</w:t>
      </w:r>
      <w:r w:rsidR="00B67C55">
        <w:rPr>
          <w:rFonts w:ascii="Times New Roman" w:hAnsi="Times New Roman"/>
          <w:bCs/>
          <w:sz w:val="24"/>
          <w:szCs w:val="24"/>
        </w:rPr>
        <w:t>enelitian</w:t>
      </w:r>
    </w:p>
    <w:p w:rsidR="00F15A4E" w:rsidRDefault="00F15A4E" w:rsidP="00B67C55">
      <w:pPr>
        <w:pStyle w:val="ListParagraph"/>
        <w:ind w:left="1080" w:firstLine="720"/>
        <w:jc w:val="both"/>
        <w:rPr>
          <w:rFonts w:ascii="Times New Roman" w:hAnsi="Times New Roman"/>
          <w:i/>
          <w:iCs/>
          <w:sz w:val="24"/>
          <w:szCs w:val="24"/>
        </w:rPr>
      </w:pPr>
      <w:r w:rsidRPr="009E62D0">
        <w:rPr>
          <w:rFonts w:ascii="Times New Roman" w:hAnsi="Times New Roman"/>
          <w:sz w:val="24"/>
          <w:szCs w:val="24"/>
        </w:rPr>
        <w:t>Jenis penelitia</w:t>
      </w:r>
      <w:r w:rsidR="00081310">
        <w:rPr>
          <w:rFonts w:ascii="Times New Roman" w:hAnsi="Times New Roman"/>
          <w:sz w:val="24"/>
          <w:szCs w:val="24"/>
        </w:rPr>
        <w:t>n</w:t>
      </w:r>
      <w:r w:rsidR="00081310">
        <w:rPr>
          <w:rFonts w:ascii="Times New Roman" w:hAnsi="Times New Roman"/>
          <w:sz w:val="24"/>
          <w:szCs w:val="24"/>
          <w:lang w:val="en-US"/>
        </w:rPr>
        <w:t xml:space="preserve"> yang digunakan oleh penulis</w:t>
      </w:r>
      <w:r w:rsidR="00081310">
        <w:rPr>
          <w:rFonts w:ascii="Times New Roman" w:hAnsi="Times New Roman"/>
          <w:sz w:val="24"/>
          <w:szCs w:val="24"/>
        </w:rPr>
        <w:t xml:space="preserve"> adalah penelitian asosiatif dengan pendekatan kuantitatif. Penelitian asosiatif atau </w:t>
      </w:r>
      <w:r w:rsidR="00E434BE">
        <w:rPr>
          <w:rFonts w:ascii="Times New Roman" w:hAnsi="Times New Roman"/>
          <w:sz w:val="24"/>
          <w:szCs w:val="24"/>
          <w:lang w:val="en-US"/>
        </w:rPr>
        <w:t xml:space="preserve">hubungan </w:t>
      </w:r>
      <w:r w:rsidR="00081310">
        <w:rPr>
          <w:rFonts w:ascii="Times New Roman" w:hAnsi="Times New Roman"/>
          <w:sz w:val="24"/>
          <w:szCs w:val="24"/>
          <w:lang w:val="en-US"/>
        </w:rPr>
        <w:t>adalah penelitian yang bersifat menanyakan hubungan antara dua variabel atau leb</w:t>
      </w:r>
      <w:r w:rsidR="00E434BE">
        <w:rPr>
          <w:rFonts w:ascii="Times New Roman" w:hAnsi="Times New Roman"/>
          <w:sz w:val="24"/>
          <w:szCs w:val="24"/>
        </w:rPr>
        <w:t xml:space="preserve">ih yaitu variabel </w:t>
      </w:r>
      <w:r w:rsidRPr="00475720">
        <w:rPr>
          <w:rFonts w:ascii="Times New Roman" w:hAnsi="Times New Roman"/>
          <w:i/>
          <w:iCs/>
          <w:sz w:val="24"/>
          <w:szCs w:val="24"/>
        </w:rPr>
        <w:t>SIZE,ROA,FDR, NPF</w:t>
      </w:r>
      <w:r w:rsidRPr="009E62D0">
        <w:rPr>
          <w:rFonts w:ascii="Times New Roman" w:hAnsi="Times New Roman"/>
          <w:sz w:val="24"/>
          <w:szCs w:val="24"/>
        </w:rPr>
        <w:t>, d</w:t>
      </w:r>
      <w:r>
        <w:rPr>
          <w:rFonts w:ascii="Times New Roman" w:hAnsi="Times New Roman"/>
          <w:sz w:val="24"/>
          <w:szCs w:val="24"/>
        </w:rPr>
        <w:t xml:space="preserve">an </w:t>
      </w:r>
      <w:r w:rsidRPr="00475720">
        <w:rPr>
          <w:rFonts w:ascii="Times New Roman" w:hAnsi="Times New Roman"/>
          <w:i/>
          <w:iCs/>
          <w:sz w:val="24"/>
          <w:szCs w:val="24"/>
        </w:rPr>
        <w:t>BOPO</w:t>
      </w:r>
      <w:r>
        <w:rPr>
          <w:rFonts w:ascii="Times New Roman" w:hAnsi="Times New Roman"/>
          <w:sz w:val="24"/>
          <w:szCs w:val="24"/>
        </w:rPr>
        <w:t xml:space="preserve"> terhadap </w:t>
      </w:r>
      <w:r w:rsidRPr="00B67C55">
        <w:rPr>
          <w:rFonts w:ascii="Times New Roman" w:hAnsi="Times New Roman"/>
          <w:i/>
          <w:iCs/>
          <w:sz w:val="24"/>
          <w:szCs w:val="24"/>
        </w:rPr>
        <w:t>Capital adequacy ratio</w:t>
      </w:r>
      <w:r w:rsidR="00752CEC">
        <w:rPr>
          <w:rFonts w:ascii="Times New Roman" w:hAnsi="Times New Roman"/>
          <w:i/>
          <w:iCs/>
          <w:sz w:val="24"/>
          <w:szCs w:val="24"/>
        </w:rPr>
        <w:t xml:space="preserve"> (CAR</w:t>
      </w:r>
      <w:r w:rsidRPr="00B67C55">
        <w:rPr>
          <w:rFonts w:ascii="Times New Roman" w:hAnsi="Times New Roman"/>
          <w:i/>
          <w:iCs/>
          <w:sz w:val="24"/>
          <w:szCs w:val="24"/>
        </w:rPr>
        <w:t>).</w:t>
      </w:r>
      <w:r w:rsidR="00927425">
        <w:rPr>
          <w:rStyle w:val="FootnoteReference"/>
          <w:rFonts w:ascii="Times New Roman" w:hAnsi="Times New Roman"/>
          <w:i/>
          <w:iCs/>
          <w:sz w:val="24"/>
          <w:szCs w:val="24"/>
        </w:rPr>
        <w:footnoteReference w:id="19"/>
      </w:r>
    </w:p>
    <w:p w:rsidR="00B67C55" w:rsidRDefault="00B67C55" w:rsidP="00041983">
      <w:pPr>
        <w:pStyle w:val="ListParagraph"/>
        <w:numPr>
          <w:ilvl w:val="0"/>
          <w:numId w:val="20"/>
        </w:numPr>
        <w:jc w:val="both"/>
        <w:rPr>
          <w:rFonts w:ascii="Times New Roman" w:hAnsi="Times New Roman"/>
          <w:sz w:val="24"/>
          <w:szCs w:val="24"/>
        </w:rPr>
      </w:pPr>
      <w:r>
        <w:rPr>
          <w:rFonts w:ascii="Times New Roman" w:hAnsi="Times New Roman"/>
          <w:sz w:val="24"/>
          <w:szCs w:val="24"/>
        </w:rPr>
        <w:t xml:space="preserve">Pendekatan Penelitian </w:t>
      </w:r>
    </w:p>
    <w:p w:rsidR="00B67C55" w:rsidRPr="00B67C55" w:rsidRDefault="00B67C55" w:rsidP="00B67C55">
      <w:pPr>
        <w:ind w:left="1080" w:firstLine="720"/>
        <w:jc w:val="both"/>
        <w:rPr>
          <w:rFonts w:ascii="Times New Roman" w:hAnsi="Times New Roman"/>
          <w:sz w:val="24"/>
          <w:szCs w:val="24"/>
        </w:rPr>
      </w:pPr>
      <w:r w:rsidRPr="00B67C55">
        <w:rPr>
          <w:rFonts w:ascii="Times New Roman" w:hAnsi="Times New Roman"/>
          <w:sz w:val="24"/>
          <w:szCs w:val="24"/>
        </w:rPr>
        <w:t>Pendekatan penelitian</w:t>
      </w:r>
      <w:r w:rsidR="00E434BE">
        <w:rPr>
          <w:rFonts w:ascii="Times New Roman" w:hAnsi="Times New Roman"/>
          <w:sz w:val="24"/>
          <w:szCs w:val="24"/>
          <w:lang w:val="en-US"/>
        </w:rPr>
        <w:t xml:space="preserve"> ini yaitu </w:t>
      </w:r>
      <w:r w:rsidR="00FE511F">
        <w:rPr>
          <w:rFonts w:ascii="Times New Roman" w:hAnsi="Times New Roman"/>
          <w:sz w:val="24"/>
          <w:szCs w:val="24"/>
        </w:rPr>
        <w:t>pendekatan kuantitatif</w:t>
      </w:r>
      <w:r w:rsidR="00E434BE">
        <w:rPr>
          <w:rFonts w:ascii="Times New Roman" w:hAnsi="Times New Roman"/>
          <w:sz w:val="24"/>
          <w:szCs w:val="24"/>
        </w:rPr>
        <w:t xml:space="preserve"> yaitu penelitian yang menggunakan angka mulai dari pengumpulan data,penafsiran terhadap data,serta penampilan hasilnya,dan membuat gambaran menerangkan hubungan-hubungan antar variabel.penguji hipotesis,membuat predeksi serta dari masalah yang ingin di pecahkan.</w:t>
      </w:r>
    </w:p>
    <w:p w:rsidR="00F15A4E" w:rsidRDefault="00E1364A" w:rsidP="00ED3FFE">
      <w:pPr>
        <w:pStyle w:val="ListParagraph"/>
        <w:numPr>
          <w:ilvl w:val="0"/>
          <w:numId w:val="12"/>
        </w:numPr>
        <w:spacing w:after="200"/>
        <w:jc w:val="both"/>
        <w:rPr>
          <w:rFonts w:ascii="Times New Roman" w:hAnsi="Times New Roman"/>
          <w:b/>
          <w:sz w:val="24"/>
          <w:szCs w:val="24"/>
        </w:rPr>
      </w:pPr>
      <w:r>
        <w:rPr>
          <w:rFonts w:ascii="Times New Roman" w:hAnsi="Times New Roman"/>
          <w:b/>
          <w:sz w:val="24"/>
          <w:szCs w:val="24"/>
        </w:rPr>
        <w:t>Waktu Dan Lokasi P</w:t>
      </w:r>
      <w:r w:rsidR="003D50FC">
        <w:rPr>
          <w:rFonts w:ascii="Times New Roman" w:hAnsi="Times New Roman"/>
          <w:b/>
          <w:sz w:val="24"/>
          <w:szCs w:val="24"/>
        </w:rPr>
        <w:t>enelitian</w:t>
      </w:r>
    </w:p>
    <w:p w:rsidR="002C1864" w:rsidRPr="002C1864" w:rsidRDefault="002027DD" w:rsidP="00041983">
      <w:pPr>
        <w:pStyle w:val="ListParagraph"/>
        <w:numPr>
          <w:ilvl w:val="0"/>
          <w:numId w:val="19"/>
        </w:numPr>
        <w:spacing w:after="200"/>
        <w:jc w:val="both"/>
        <w:rPr>
          <w:rFonts w:ascii="Times New Roman" w:hAnsi="Times New Roman"/>
          <w:bCs/>
          <w:sz w:val="24"/>
          <w:szCs w:val="24"/>
        </w:rPr>
      </w:pPr>
      <w:r>
        <w:rPr>
          <w:rFonts w:ascii="Times New Roman" w:hAnsi="Times New Roman"/>
          <w:bCs/>
          <w:sz w:val="24"/>
          <w:szCs w:val="24"/>
        </w:rPr>
        <w:t>Waktu P</w:t>
      </w:r>
      <w:r w:rsidR="003D50FC" w:rsidRPr="003D50FC">
        <w:rPr>
          <w:rFonts w:ascii="Times New Roman" w:hAnsi="Times New Roman"/>
          <w:bCs/>
          <w:sz w:val="24"/>
          <w:szCs w:val="24"/>
        </w:rPr>
        <w:t>enelitian</w:t>
      </w:r>
    </w:p>
    <w:p w:rsidR="00A426C0" w:rsidRPr="002C1864" w:rsidRDefault="002C1864" w:rsidP="002C1864">
      <w:pPr>
        <w:pStyle w:val="ListParagraph"/>
        <w:spacing w:after="200"/>
        <w:ind w:left="1080"/>
        <w:jc w:val="both"/>
        <w:rPr>
          <w:rFonts w:ascii="Times New Roman" w:hAnsi="Times New Roman"/>
          <w:bCs/>
          <w:sz w:val="24"/>
          <w:szCs w:val="24"/>
        </w:rPr>
      </w:pPr>
      <w:r>
        <w:rPr>
          <w:rFonts w:ascii="Times New Roman" w:hAnsi="Times New Roman"/>
          <w:bCs/>
          <w:sz w:val="24"/>
          <w:szCs w:val="24"/>
          <w:lang w:val="en-US"/>
        </w:rPr>
        <w:t>W</w:t>
      </w:r>
      <w:r w:rsidR="003D50FC" w:rsidRPr="002C1864">
        <w:rPr>
          <w:rFonts w:ascii="Times New Roman" w:hAnsi="Times New Roman"/>
          <w:bCs/>
          <w:sz w:val="24"/>
          <w:szCs w:val="24"/>
        </w:rPr>
        <w:t>aktu penelitian ini d</w:t>
      </w:r>
      <w:r w:rsidR="00956530" w:rsidRPr="002C1864">
        <w:rPr>
          <w:rFonts w:ascii="Times New Roman" w:hAnsi="Times New Roman"/>
          <w:bCs/>
          <w:sz w:val="24"/>
          <w:szCs w:val="24"/>
        </w:rPr>
        <w:t>i laksanakan sejak</w:t>
      </w:r>
      <w:r w:rsidR="00872002">
        <w:rPr>
          <w:rFonts w:ascii="Times New Roman" w:hAnsi="Times New Roman"/>
          <w:bCs/>
          <w:sz w:val="24"/>
          <w:szCs w:val="24"/>
          <w:lang w:val="en-US"/>
        </w:rPr>
        <w:t xml:space="preserve"> bulan A</w:t>
      </w:r>
      <w:r w:rsidR="008F2D5E">
        <w:rPr>
          <w:rFonts w:ascii="Times New Roman" w:hAnsi="Times New Roman"/>
          <w:bCs/>
          <w:sz w:val="24"/>
          <w:szCs w:val="24"/>
          <w:lang w:val="en-US"/>
        </w:rPr>
        <w:t xml:space="preserve">pril </w:t>
      </w:r>
      <w:r w:rsidR="00927425" w:rsidRPr="002C1864">
        <w:rPr>
          <w:rFonts w:ascii="Times New Roman" w:hAnsi="Times New Roman"/>
          <w:bCs/>
          <w:sz w:val="24"/>
          <w:szCs w:val="24"/>
          <w:lang w:val="en-US"/>
        </w:rPr>
        <w:t xml:space="preserve">2020 </w:t>
      </w:r>
      <w:r w:rsidR="00E26FCD" w:rsidRPr="002C1864">
        <w:rPr>
          <w:rFonts w:ascii="Times New Roman" w:hAnsi="Times New Roman"/>
          <w:bCs/>
          <w:sz w:val="24"/>
          <w:szCs w:val="24"/>
        </w:rPr>
        <w:t>sampai</w:t>
      </w:r>
      <w:r w:rsidR="00363E31" w:rsidRPr="002C1864">
        <w:rPr>
          <w:rFonts w:ascii="Times New Roman" w:hAnsi="Times New Roman"/>
          <w:bCs/>
          <w:sz w:val="24"/>
          <w:szCs w:val="24"/>
          <w:lang w:val="en-US"/>
        </w:rPr>
        <w:t xml:space="preserve"> dengan </w:t>
      </w:r>
      <w:r w:rsidR="008F2D5E">
        <w:rPr>
          <w:rFonts w:ascii="Times New Roman" w:hAnsi="Times New Roman"/>
          <w:bCs/>
          <w:sz w:val="24"/>
          <w:szCs w:val="24"/>
        </w:rPr>
        <w:t>juli</w:t>
      </w:r>
      <w:r w:rsidR="00363E31" w:rsidRPr="002C1864">
        <w:rPr>
          <w:rFonts w:ascii="Times New Roman" w:hAnsi="Times New Roman"/>
          <w:bCs/>
          <w:sz w:val="24"/>
          <w:szCs w:val="24"/>
          <w:lang w:val="en-US"/>
        </w:rPr>
        <w:t xml:space="preserve"> 2020</w:t>
      </w:r>
      <w:r w:rsidR="00A426C0" w:rsidRPr="002C1864">
        <w:rPr>
          <w:rFonts w:ascii="Times New Roman" w:hAnsi="Times New Roman"/>
          <w:bCs/>
          <w:sz w:val="24"/>
          <w:szCs w:val="24"/>
          <w:lang w:val="en-US"/>
        </w:rPr>
        <w:t>.</w:t>
      </w:r>
    </w:p>
    <w:p w:rsidR="003D50FC" w:rsidRDefault="002027DD" w:rsidP="00041983">
      <w:pPr>
        <w:pStyle w:val="ListParagraph"/>
        <w:numPr>
          <w:ilvl w:val="0"/>
          <w:numId w:val="19"/>
        </w:numPr>
        <w:jc w:val="both"/>
        <w:rPr>
          <w:rFonts w:ascii="Times New Roman" w:hAnsi="Times New Roman"/>
          <w:sz w:val="24"/>
          <w:szCs w:val="24"/>
        </w:rPr>
      </w:pPr>
      <w:r>
        <w:rPr>
          <w:rFonts w:ascii="Times New Roman" w:hAnsi="Times New Roman"/>
          <w:sz w:val="24"/>
          <w:szCs w:val="24"/>
        </w:rPr>
        <w:t>Lokasi P</w:t>
      </w:r>
      <w:r w:rsidR="00F15A4E" w:rsidRPr="009E62D0">
        <w:rPr>
          <w:rFonts w:ascii="Times New Roman" w:hAnsi="Times New Roman"/>
          <w:sz w:val="24"/>
          <w:szCs w:val="24"/>
        </w:rPr>
        <w:t>enelitian</w:t>
      </w:r>
    </w:p>
    <w:p w:rsidR="00177DFE" w:rsidRPr="00882DE9" w:rsidRDefault="003D50FC" w:rsidP="00D769C9">
      <w:pPr>
        <w:pStyle w:val="ListParagraph"/>
        <w:ind w:left="1080"/>
        <w:jc w:val="both"/>
        <w:rPr>
          <w:rFonts w:ascii="Times New Roman" w:hAnsi="Times New Roman"/>
          <w:sz w:val="24"/>
          <w:szCs w:val="24"/>
          <w:lang w:val="en-US"/>
        </w:rPr>
      </w:pPr>
      <w:r>
        <w:rPr>
          <w:rFonts w:ascii="Times New Roman" w:hAnsi="Times New Roman"/>
          <w:sz w:val="24"/>
          <w:szCs w:val="24"/>
        </w:rPr>
        <w:t xml:space="preserve">Penelitian ini dilakukan </w:t>
      </w:r>
      <w:r w:rsidR="002027DD">
        <w:rPr>
          <w:rFonts w:ascii="Times New Roman" w:hAnsi="Times New Roman"/>
          <w:sz w:val="24"/>
          <w:szCs w:val="24"/>
        </w:rPr>
        <w:t>Bank BRI Syariah</w:t>
      </w:r>
      <w:r w:rsidR="00923D4B">
        <w:rPr>
          <w:rFonts w:ascii="Times New Roman" w:hAnsi="Times New Roman"/>
          <w:sz w:val="24"/>
          <w:szCs w:val="24"/>
          <w:lang w:val="en-US"/>
        </w:rPr>
        <w:t>,</w:t>
      </w:r>
      <w:r w:rsidR="001B50CA">
        <w:rPr>
          <w:rFonts w:ascii="Times New Roman" w:hAnsi="Times New Roman"/>
          <w:sz w:val="24"/>
          <w:szCs w:val="24"/>
          <w:lang w:val="en-US"/>
        </w:rPr>
        <w:t xml:space="preserve"> </w:t>
      </w:r>
      <w:r w:rsidR="00923D4B">
        <w:rPr>
          <w:rFonts w:ascii="Times New Roman" w:hAnsi="Times New Roman"/>
          <w:sz w:val="24"/>
          <w:szCs w:val="24"/>
          <w:lang w:val="en-US"/>
        </w:rPr>
        <w:t>BNI</w:t>
      </w:r>
      <w:r w:rsidR="001B50CA">
        <w:rPr>
          <w:rFonts w:ascii="Times New Roman" w:hAnsi="Times New Roman"/>
          <w:sz w:val="24"/>
          <w:szCs w:val="24"/>
          <w:lang w:val="en-US"/>
        </w:rPr>
        <w:t xml:space="preserve"> </w:t>
      </w:r>
      <w:r w:rsidR="00177DFE">
        <w:rPr>
          <w:rFonts w:ascii="Times New Roman" w:hAnsi="Times New Roman"/>
          <w:sz w:val="24"/>
          <w:szCs w:val="24"/>
        </w:rPr>
        <w:t>Syariah</w:t>
      </w:r>
      <w:r w:rsidR="00923D4B">
        <w:rPr>
          <w:rFonts w:ascii="Times New Roman" w:hAnsi="Times New Roman"/>
          <w:sz w:val="24"/>
          <w:szCs w:val="24"/>
          <w:lang w:val="en-US"/>
        </w:rPr>
        <w:t xml:space="preserve"> dan Muamalat Indonesia</w:t>
      </w:r>
      <w:r w:rsidR="00FA7CE9">
        <w:rPr>
          <w:rFonts w:ascii="Times New Roman" w:hAnsi="Times New Roman"/>
          <w:sz w:val="24"/>
          <w:szCs w:val="24"/>
          <w:lang w:val="en-US"/>
        </w:rPr>
        <w:t xml:space="preserve"> periode 2015-2019 dengan mengambil data </w:t>
      </w:r>
      <w:r w:rsidR="00FA7CE9">
        <w:rPr>
          <w:rFonts w:ascii="Times New Roman" w:hAnsi="Times New Roman"/>
          <w:sz w:val="24"/>
          <w:szCs w:val="24"/>
          <w:lang w:val="en-US"/>
        </w:rPr>
        <w:lastRenderedPageBreak/>
        <w:t>laporan keuangan yang di peroleh secara tidak langsung,melalui media internet dengan situs web www.brisyariah.com</w:t>
      </w:r>
      <w:r w:rsidR="00923D4B">
        <w:rPr>
          <w:rFonts w:ascii="Times New Roman" w:hAnsi="Times New Roman"/>
          <w:sz w:val="24"/>
          <w:szCs w:val="24"/>
        </w:rPr>
        <w:t xml:space="preserve">,www.bnisyariah dan </w:t>
      </w:r>
      <w:hyperlink r:id="rId19" w:history="1">
        <w:r w:rsidR="00882DE9" w:rsidRPr="00882DE9">
          <w:rPr>
            <w:rStyle w:val="Hyperlink"/>
            <w:rFonts w:ascii="Times New Roman" w:hAnsi="Times New Roman"/>
            <w:color w:val="auto"/>
            <w:sz w:val="24"/>
            <w:szCs w:val="24"/>
            <w:u w:val="none"/>
            <w:lang w:val="en-US"/>
          </w:rPr>
          <w:t>www.bankmuamalat</w:t>
        </w:r>
      </w:hyperlink>
    </w:p>
    <w:p w:rsidR="002E7406" w:rsidRDefault="00DB2057" w:rsidP="002E7406">
      <w:pPr>
        <w:pStyle w:val="ListParagraph"/>
        <w:numPr>
          <w:ilvl w:val="0"/>
          <w:numId w:val="12"/>
        </w:numPr>
        <w:spacing w:after="200"/>
        <w:rPr>
          <w:rFonts w:ascii="Times New Roman" w:hAnsi="Times New Roman"/>
          <w:b/>
          <w:sz w:val="24"/>
          <w:szCs w:val="24"/>
        </w:rPr>
      </w:pPr>
      <w:r>
        <w:rPr>
          <w:rFonts w:ascii="Times New Roman" w:hAnsi="Times New Roman"/>
          <w:b/>
          <w:sz w:val="24"/>
          <w:szCs w:val="24"/>
          <w:lang w:val="en-US"/>
        </w:rPr>
        <w:t xml:space="preserve"> Sampel dan </w:t>
      </w:r>
      <w:r w:rsidR="00113797">
        <w:rPr>
          <w:rFonts w:ascii="Times New Roman" w:hAnsi="Times New Roman"/>
          <w:b/>
          <w:sz w:val="24"/>
          <w:szCs w:val="24"/>
        </w:rPr>
        <w:t>Populasi</w:t>
      </w:r>
    </w:p>
    <w:p w:rsidR="00DB2057" w:rsidRDefault="00DB2057" w:rsidP="0027019F">
      <w:pPr>
        <w:pStyle w:val="ListParagraph"/>
        <w:spacing w:after="200"/>
        <w:jc w:val="both"/>
        <w:rPr>
          <w:rFonts w:ascii="Times New Roman" w:hAnsi="Times New Roman"/>
          <w:sz w:val="24"/>
          <w:szCs w:val="24"/>
          <w:lang w:val="en-US"/>
        </w:rPr>
      </w:pPr>
      <w:r w:rsidRPr="00DB2057">
        <w:rPr>
          <w:rFonts w:ascii="Times New Roman" w:hAnsi="Times New Roman"/>
          <w:sz w:val="24"/>
          <w:szCs w:val="24"/>
          <w:lang w:val="en-US"/>
        </w:rPr>
        <w:t xml:space="preserve">Populasi </w:t>
      </w:r>
      <w:r>
        <w:rPr>
          <w:rFonts w:ascii="Times New Roman" w:hAnsi="Times New Roman"/>
          <w:sz w:val="24"/>
          <w:szCs w:val="24"/>
          <w:lang w:val="en-US"/>
        </w:rPr>
        <w:t>dalam penelitian ini adalah bank syariah yang terdaftar di Bank Indonesia</w:t>
      </w:r>
      <w:r w:rsidR="00281677">
        <w:rPr>
          <w:rFonts w:ascii="Times New Roman" w:hAnsi="Times New Roman"/>
          <w:sz w:val="24"/>
          <w:szCs w:val="24"/>
          <w:lang w:val="en-US"/>
        </w:rPr>
        <w:t xml:space="preserve"> </w:t>
      </w:r>
      <w:r>
        <w:rPr>
          <w:rFonts w:ascii="Times New Roman" w:hAnsi="Times New Roman"/>
          <w:sz w:val="24"/>
          <w:szCs w:val="24"/>
          <w:lang w:val="en-US"/>
        </w:rPr>
        <w:t>pada tahun 2015-2019.</w:t>
      </w:r>
      <w:r w:rsidR="00281677">
        <w:rPr>
          <w:rFonts w:ascii="Times New Roman" w:hAnsi="Times New Roman"/>
          <w:sz w:val="24"/>
          <w:szCs w:val="24"/>
          <w:lang w:val="en-US"/>
        </w:rPr>
        <w:t xml:space="preserve"> </w:t>
      </w:r>
      <w:r>
        <w:rPr>
          <w:rFonts w:ascii="Times New Roman" w:hAnsi="Times New Roman"/>
          <w:sz w:val="24"/>
          <w:szCs w:val="24"/>
          <w:lang w:val="en-US"/>
        </w:rPr>
        <w:t>Sampel penelitian diambil secara purposive sampling yaitu metode dimana pemilihan sampel pada katakteristik</w:t>
      </w:r>
      <w:r w:rsidR="0027019F">
        <w:rPr>
          <w:rFonts w:ascii="Times New Roman" w:hAnsi="Times New Roman"/>
          <w:sz w:val="24"/>
          <w:szCs w:val="24"/>
          <w:lang w:val="en-US"/>
        </w:rPr>
        <w:t xml:space="preserve"> populasi yang sudah diketahui sebelumnya dengan kriteria sebagai berikut :</w:t>
      </w:r>
    </w:p>
    <w:p w:rsidR="0027019F" w:rsidRDefault="0027019F" w:rsidP="00041983">
      <w:pPr>
        <w:pStyle w:val="ListParagraph"/>
        <w:numPr>
          <w:ilvl w:val="0"/>
          <w:numId w:val="77"/>
        </w:numPr>
        <w:spacing w:after="200"/>
        <w:jc w:val="both"/>
        <w:rPr>
          <w:rFonts w:ascii="Times New Roman" w:hAnsi="Times New Roman"/>
          <w:sz w:val="24"/>
          <w:szCs w:val="24"/>
          <w:lang w:val="en-US"/>
        </w:rPr>
      </w:pPr>
      <w:r>
        <w:rPr>
          <w:rFonts w:ascii="Times New Roman" w:hAnsi="Times New Roman"/>
          <w:sz w:val="24"/>
          <w:szCs w:val="24"/>
          <w:lang w:val="en-US"/>
        </w:rPr>
        <w:t>Bank Syariah merupakan Bank Umum Syariah (BUS)</w:t>
      </w:r>
    </w:p>
    <w:p w:rsidR="0027019F" w:rsidRDefault="0027019F" w:rsidP="00041983">
      <w:pPr>
        <w:pStyle w:val="ListParagraph"/>
        <w:numPr>
          <w:ilvl w:val="0"/>
          <w:numId w:val="77"/>
        </w:numPr>
        <w:spacing w:after="200"/>
        <w:jc w:val="both"/>
        <w:rPr>
          <w:rFonts w:ascii="Times New Roman" w:hAnsi="Times New Roman"/>
          <w:sz w:val="24"/>
          <w:szCs w:val="24"/>
          <w:lang w:val="en-US"/>
        </w:rPr>
      </w:pPr>
      <w:r>
        <w:rPr>
          <w:rFonts w:ascii="Times New Roman" w:hAnsi="Times New Roman"/>
          <w:sz w:val="24"/>
          <w:szCs w:val="24"/>
          <w:lang w:val="en-US"/>
        </w:rPr>
        <w:t>Bank Syariah tersebut membuat laporan keuangan pertahun pada periode 2015-2019 dan telah di publikasikan di Bank Indonesia.</w:t>
      </w:r>
    </w:p>
    <w:p w:rsidR="0027019F" w:rsidRDefault="0027019F" w:rsidP="00041983">
      <w:pPr>
        <w:pStyle w:val="ListParagraph"/>
        <w:numPr>
          <w:ilvl w:val="0"/>
          <w:numId w:val="77"/>
        </w:numPr>
        <w:spacing w:after="200"/>
        <w:jc w:val="both"/>
        <w:rPr>
          <w:rFonts w:ascii="Times New Roman" w:hAnsi="Times New Roman"/>
          <w:sz w:val="24"/>
          <w:szCs w:val="24"/>
          <w:lang w:val="en-US"/>
        </w:rPr>
      </w:pPr>
      <w:r>
        <w:rPr>
          <w:rFonts w:ascii="Times New Roman" w:hAnsi="Times New Roman"/>
          <w:sz w:val="24"/>
          <w:szCs w:val="24"/>
          <w:lang w:val="en-US"/>
        </w:rPr>
        <w:t>Data untuk penelitian tersedia antara 2015-2019</w:t>
      </w:r>
    </w:p>
    <w:p w:rsidR="0027019F" w:rsidRPr="0027019F" w:rsidRDefault="0027019F" w:rsidP="0027019F">
      <w:pPr>
        <w:spacing w:after="200"/>
        <w:ind w:left="720"/>
        <w:jc w:val="both"/>
        <w:rPr>
          <w:rFonts w:ascii="Times New Roman" w:hAnsi="Times New Roman"/>
          <w:sz w:val="24"/>
          <w:szCs w:val="24"/>
          <w:lang w:val="en-US"/>
        </w:rPr>
      </w:pPr>
      <w:r>
        <w:rPr>
          <w:rFonts w:ascii="Times New Roman" w:hAnsi="Times New Roman"/>
          <w:sz w:val="24"/>
          <w:szCs w:val="24"/>
          <w:lang w:val="en-US"/>
        </w:rPr>
        <w:t>Dari kriteria di atas terdapat 3 bank umum syariah yang digunakan dalam penelitian adalah Bank BRI Syariah, Bank BNI Syariah dan Bank Muamalat Indonesia.</w:t>
      </w:r>
    </w:p>
    <w:p w:rsidR="00BA1355" w:rsidRPr="00A76948" w:rsidRDefault="00791AD4" w:rsidP="00A76948">
      <w:pPr>
        <w:pStyle w:val="ListParagraph"/>
        <w:numPr>
          <w:ilvl w:val="0"/>
          <w:numId w:val="12"/>
        </w:numPr>
        <w:spacing w:after="200"/>
        <w:rPr>
          <w:rFonts w:ascii="Times New Roman" w:hAnsi="Times New Roman"/>
          <w:b/>
          <w:sz w:val="24"/>
          <w:szCs w:val="24"/>
        </w:rPr>
      </w:pPr>
      <w:r>
        <w:rPr>
          <w:rFonts w:ascii="Times New Roman" w:hAnsi="Times New Roman"/>
          <w:b/>
          <w:sz w:val="24"/>
          <w:szCs w:val="24"/>
        </w:rPr>
        <w:t xml:space="preserve">Sumber </w:t>
      </w:r>
      <w:r w:rsidR="00A5669E" w:rsidRPr="00A76948">
        <w:rPr>
          <w:rFonts w:ascii="Times New Roman" w:hAnsi="Times New Roman"/>
          <w:b/>
          <w:sz w:val="24"/>
          <w:szCs w:val="24"/>
        </w:rPr>
        <w:t>Dan Tek</w:t>
      </w:r>
      <w:r w:rsidR="00BA1355" w:rsidRPr="00A76948">
        <w:rPr>
          <w:rFonts w:ascii="Times New Roman" w:hAnsi="Times New Roman"/>
          <w:b/>
          <w:sz w:val="24"/>
          <w:szCs w:val="24"/>
        </w:rPr>
        <w:t>nik Pengumpulan Data</w:t>
      </w:r>
    </w:p>
    <w:p w:rsidR="002E7406" w:rsidRPr="00092021" w:rsidRDefault="00BA1355" w:rsidP="00092021">
      <w:pPr>
        <w:pStyle w:val="ListParagraph"/>
        <w:numPr>
          <w:ilvl w:val="0"/>
          <w:numId w:val="16"/>
        </w:numPr>
        <w:spacing w:after="200"/>
        <w:rPr>
          <w:rFonts w:ascii="Times New Roman" w:hAnsi="Times New Roman"/>
          <w:bCs/>
          <w:sz w:val="24"/>
          <w:szCs w:val="24"/>
        </w:rPr>
      </w:pPr>
      <w:r w:rsidRPr="00F13A41">
        <w:rPr>
          <w:rFonts w:ascii="Times New Roman" w:hAnsi="Times New Roman"/>
          <w:bCs/>
          <w:sz w:val="24"/>
          <w:szCs w:val="24"/>
        </w:rPr>
        <w:t xml:space="preserve">Sumber </w:t>
      </w:r>
      <w:r w:rsidR="00605F31" w:rsidRPr="00F13A41">
        <w:rPr>
          <w:rFonts w:ascii="Times New Roman" w:hAnsi="Times New Roman"/>
          <w:bCs/>
          <w:sz w:val="24"/>
          <w:szCs w:val="24"/>
        </w:rPr>
        <w:t>Data</w:t>
      </w:r>
    </w:p>
    <w:p w:rsidR="002C1864" w:rsidRPr="00F33D7F" w:rsidRDefault="00D23EBA" w:rsidP="00F33D7F">
      <w:pPr>
        <w:pStyle w:val="ListParagraph"/>
        <w:spacing w:after="200"/>
        <w:ind w:left="1440" w:firstLine="720"/>
        <w:jc w:val="both"/>
        <w:rPr>
          <w:rFonts w:ascii="Times New Roman" w:hAnsi="Times New Roman"/>
          <w:sz w:val="24"/>
          <w:szCs w:val="24"/>
          <w:lang w:val="en-US"/>
        </w:rPr>
      </w:pPr>
      <w:r w:rsidRPr="00523182">
        <w:rPr>
          <w:rFonts w:ascii="Times New Roman" w:hAnsi="Times New Roman"/>
          <w:sz w:val="24"/>
          <w:szCs w:val="24"/>
        </w:rPr>
        <w:t xml:space="preserve">Data sekunder </w:t>
      </w:r>
      <w:r w:rsidR="00BA1355" w:rsidRPr="00523182">
        <w:rPr>
          <w:rFonts w:ascii="Times New Roman" w:hAnsi="Times New Roman"/>
          <w:sz w:val="24"/>
          <w:szCs w:val="24"/>
        </w:rPr>
        <w:t xml:space="preserve">adalah data yang telah lebih dahulu dikumpulkan dan dilaporkan oleh orang atau instansi di luar dari peneliti sendiri, walaupun yang dikumpulkan sesungguhnya adalah data yang asli. Data sekunder bisa diperoleh dari instansi-instansi, perpustakaan, maupun dari pihak lainnya. Dalam penelitian ini </w:t>
      </w:r>
      <w:r w:rsidR="00BA1355" w:rsidRPr="00523182">
        <w:rPr>
          <w:rFonts w:ascii="Times New Roman" w:hAnsi="Times New Roman"/>
          <w:sz w:val="24"/>
          <w:szCs w:val="24"/>
        </w:rPr>
        <w:lastRenderedPageBreak/>
        <w:t>yang menjadi sumber data sekunder adalah literature, artikel, jurnal serta situs di internet yang berkenaan dengan penelitian yang dilakukan.</w:t>
      </w:r>
    </w:p>
    <w:p w:rsidR="00BA1355" w:rsidRPr="00C960D3" w:rsidRDefault="0073443C" w:rsidP="00ED3FFE">
      <w:pPr>
        <w:pStyle w:val="ListParagraph"/>
        <w:numPr>
          <w:ilvl w:val="0"/>
          <w:numId w:val="16"/>
        </w:numPr>
        <w:spacing w:after="200"/>
        <w:rPr>
          <w:rFonts w:ascii="Times New Roman" w:hAnsi="Times New Roman"/>
          <w:bCs/>
          <w:sz w:val="24"/>
          <w:szCs w:val="24"/>
        </w:rPr>
      </w:pPr>
      <w:r>
        <w:rPr>
          <w:rFonts w:ascii="Times New Roman" w:hAnsi="Times New Roman"/>
          <w:bCs/>
          <w:sz w:val="24"/>
          <w:szCs w:val="24"/>
        </w:rPr>
        <w:t>Tek</w:t>
      </w:r>
      <w:r w:rsidR="00BA1355" w:rsidRPr="00C960D3">
        <w:rPr>
          <w:rFonts w:ascii="Times New Roman" w:hAnsi="Times New Roman"/>
          <w:bCs/>
          <w:sz w:val="24"/>
          <w:szCs w:val="24"/>
        </w:rPr>
        <w:t>nik Pegumpulan Data</w:t>
      </w:r>
    </w:p>
    <w:p w:rsidR="00D23EBA" w:rsidRPr="0081759C" w:rsidRDefault="00660B0A" w:rsidP="0081759C">
      <w:pPr>
        <w:pStyle w:val="ListParagraph"/>
        <w:ind w:left="1080"/>
        <w:jc w:val="both"/>
        <w:rPr>
          <w:rFonts w:ascii="Times New Roman" w:hAnsi="Times New Roman"/>
          <w:sz w:val="24"/>
          <w:szCs w:val="24"/>
          <w:lang w:val="en-US"/>
        </w:rPr>
      </w:pPr>
      <w:r w:rsidRPr="00660B0A">
        <w:rPr>
          <w:rFonts w:ascii="Times New Roman" w:hAnsi="Times New Roman"/>
          <w:sz w:val="24"/>
          <w:szCs w:val="24"/>
        </w:rPr>
        <w:t>Metode pengumpulan data pada penelitian ini menggu</w:t>
      </w:r>
      <w:r w:rsidR="002B2130">
        <w:rPr>
          <w:rFonts w:ascii="Times New Roman" w:hAnsi="Times New Roman"/>
          <w:sz w:val="24"/>
          <w:szCs w:val="24"/>
        </w:rPr>
        <w:t>nakan metode</w:t>
      </w:r>
      <w:r w:rsidRPr="00660B0A">
        <w:rPr>
          <w:rFonts w:ascii="Times New Roman" w:hAnsi="Times New Roman"/>
          <w:sz w:val="24"/>
          <w:szCs w:val="24"/>
        </w:rPr>
        <w:t xml:space="preserve"> data sekunder dari laporan keuangan</w:t>
      </w:r>
      <w:r w:rsidR="00123CEC">
        <w:rPr>
          <w:rFonts w:ascii="Times New Roman" w:hAnsi="Times New Roman"/>
          <w:sz w:val="24"/>
          <w:szCs w:val="24"/>
          <w:lang w:val="en-US"/>
        </w:rPr>
        <w:t xml:space="preserve"> </w:t>
      </w:r>
      <w:r w:rsidR="00B2576B">
        <w:rPr>
          <w:rFonts w:ascii="Times New Roman" w:hAnsi="Times New Roman"/>
          <w:sz w:val="24"/>
          <w:szCs w:val="24"/>
        </w:rPr>
        <w:t>S</w:t>
      </w:r>
      <w:r w:rsidR="006F5BA0">
        <w:rPr>
          <w:rFonts w:ascii="Times New Roman" w:hAnsi="Times New Roman"/>
          <w:sz w:val="24"/>
          <w:szCs w:val="24"/>
        </w:rPr>
        <w:t xml:space="preserve">yariah </w:t>
      </w:r>
      <w:r w:rsidRPr="00660B0A">
        <w:rPr>
          <w:rFonts w:ascii="Times New Roman" w:hAnsi="Times New Roman"/>
          <w:sz w:val="24"/>
          <w:szCs w:val="24"/>
        </w:rPr>
        <w:t>dan annual report perusahaan yang terdapat di</w:t>
      </w:r>
      <w:r w:rsidR="00882DE9">
        <w:rPr>
          <w:rFonts w:ascii="Times New Roman" w:hAnsi="Times New Roman"/>
          <w:sz w:val="24"/>
          <w:szCs w:val="24"/>
          <w:lang w:val="en-US"/>
        </w:rPr>
        <w:t xml:space="preserve">situs web </w:t>
      </w:r>
      <w:hyperlink r:id="rId20" w:history="1">
        <w:r w:rsidR="00123CEC" w:rsidRPr="00A701E1">
          <w:rPr>
            <w:rStyle w:val="Hyperlink"/>
            <w:rFonts w:ascii="Times New Roman" w:hAnsi="Times New Roman"/>
            <w:i/>
            <w:color w:val="auto"/>
            <w:sz w:val="24"/>
            <w:szCs w:val="24"/>
            <w:u w:val="none"/>
            <w:lang w:val="en-US"/>
          </w:rPr>
          <w:t>www.brisyariah</w:t>
        </w:r>
      </w:hyperlink>
      <w:r w:rsidR="00882DE9" w:rsidRPr="0081759C">
        <w:rPr>
          <w:rFonts w:ascii="Times New Roman" w:hAnsi="Times New Roman"/>
          <w:i/>
          <w:sz w:val="24"/>
          <w:szCs w:val="24"/>
          <w:lang w:val="en-US"/>
        </w:rPr>
        <w:t>.</w:t>
      </w:r>
      <w:r w:rsidR="00123CEC">
        <w:rPr>
          <w:rFonts w:ascii="Times New Roman" w:hAnsi="Times New Roman"/>
          <w:i/>
          <w:sz w:val="24"/>
          <w:szCs w:val="24"/>
          <w:lang w:val="en-US"/>
        </w:rPr>
        <w:t xml:space="preserve"> </w:t>
      </w:r>
      <w:r w:rsidR="00882DE9" w:rsidRPr="0081759C">
        <w:rPr>
          <w:rFonts w:ascii="Times New Roman" w:hAnsi="Times New Roman"/>
          <w:i/>
          <w:sz w:val="24"/>
          <w:szCs w:val="24"/>
          <w:lang w:val="en-US"/>
        </w:rPr>
        <w:t>com</w:t>
      </w:r>
      <w:r w:rsidR="00882DE9" w:rsidRPr="0081759C">
        <w:rPr>
          <w:rFonts w:ascii="Times New Roman" w:hAnsi="Times New Roman"/>
          <w:i/>
          <w:sz w:val="24"/>
          <w:szCs w:val="24"/>
        </w:rPr>
        <w:t>,www.</w:t>
      </w:r>
      <w:r w:rsidR="00123CEC">
        <w:rPr>
          <w:rFonts w:ascii="Times New Roman" w:hAnsi="Times New Roman"/>
          <w:i/>
          <w:sz w:val="24"/>
          <w:szCs w:val="24"/>
          <w:lang w:val="en-US"/>
        </w:rPr>
        <w:t xml:space="preserve"> </w:t>
      </w:r>
      <w:r w:rsidR="00882DE9" w:rsidRPr="0081759C">
        <w:rPr>
          <w:rFonts w:ascii="Times New Roman" w:hAnsi="Times New Roman"/>
          <w:i/>
          <w:sz w:val="24"/>
          <w:szCs w:val="24"/>
        </w:rPr>
        <w:t xml:space="preserve">bnisyariah dan </w:t>
      </w:r>
      <w:hyperlink r:id="rId21" w:history="1">
        <w:r w:rsidR="00882DE9" w:rsidRPr="0081759C">
          <w:rPr>
            <w:rStyle w:val="Hyperlink"/>
            <w:rFonts w:ascii="Times New Roman" w:hAnsi="Times New Roman"/>
            <w:i/>
            <w:color w:val="auto"/>
            <w:sz w:val="24"/>
            <w:szCs w:val="24"/>
            <w:u w:val="none"/>
            <w:lang w:val="en-US"/>
          </w:rPr>
          <w:t>www.bankmuamalat</w:t>
        </w:r>
      </w:hyperlink>
      <w:r w:rsidR="00D830EE">
        <w:rPr>
          <w:lang w:val="en-US"/>
        </w:rPr>
        <w:t xml:space="preserve"> </w:t>
      </w:r>
      <w:r w:rsidRPr="0081759C">
        <w:rPr>
          <w:rFonts w:ascii="Times New Roman" w:hAnsi="Times New Roman"/>
          <w:sz w:val="24"/>
          <w:szCs w:val="24"/>
        </w:rPr>
        <w:t xml:space="preserve">dan data-data pendukung pada Bank </w:t>
      </w:r>
      <w:r w:rsidRPr="0081759C">
        <w:rPr>
          <w:rFonts w:ascii="Times New Roman" w:hAnsi="Times New Roman"/>
          <w:i/>
          <w:iCs/>
          <w:sz w:val="24"/>
          <w:szCs w:val="24"/>
        </w:rPr>
        <w:t>Indonesia www.bi.go.id</w:t>
      </w:r>
      <w:r w:rsidRPr="0081759C">
        <w:rPr>
          <w:rFonts w:ascii="Times New Roman" w:hAnsi="Times New Roman"/>
          <w:sz w:val="24"/>
          <w:szCs w:val="24"/>
        </w:rPr>
        <w:t xml:space="preserve"> , Otoritas Jasa Keuangan </w:t>
      </w:r>
      <w:r w:rsidRPr="0081759C">
        <w:rPr>
          <w:rFonts w:ascii="Times New Roman" w:hAnsi="Times New Roman"/>
          <w:i/>
          <w:iCs/>
          <w:sz w:val="24"/>
          <w:szCs w:val="24"/>
        </w:rPr>
        <w:t>www.ojk.go.id</w:t>
      </w:r>
      <w:r w:rsidRPr="0081759C">
        <w:rPr>
          <w:rFonts w:ascii="Times New Roman" w:hAnsi="Times New Roman"/>
          <w:sz w:val="24"/>
          <w:szCs w:val="24"/>
        </w:rPr>
        <w:t xml:space="preserve"> dan </w:t>
      </w:r>
      <w:r w:rsidRPr="0081759C">
        <w:rPr>
          <w:rFonts w:ascii="Times New Roman" w:hAnsi="Times New Roman"/>
          <w:i/>
          <w:sz w:val="24"/>
          <w:szCs w:val="24"/>
        </w:rPr>
        <w:t>ICMD</w:t>
      </w:r>
      <w:r w:rsidRPr="0081759C">
        <w:rPr>
          <w:rFonts w:ascii="Times New Roman" w:hAnsi="Times New Roman"/>
          <w:sz w:val="24"/>
          <w:szCs w:val="24"/>
        </w:rPr>
        <w:t xml:space="preserve">. Selain itu penelitian ini menggunakan beberapa literatur seperti buku-buku, jurnal-jurnal dan sumber-sumber lainnya. </w:t>
      </w:r>
    </w:p>
    <w:p w:rsidR="00F15A4E" w:rsidRDefault="00047DD9" w:rsidP="00A76948">
      <w:pPr>
        <w:pStyle w:val="ListParagraph"/>
        <w:numPr>
          <w:ilvl w:val="0"/>
          <w:numId w:val="12"/>
        </w:numPr>
        <w:spacing w:after="200"/>
        <w:rPr>
          <w:rFonts w:ascii="Times New Roman" w:hAnsi="Times New Roman"/>
          <w:b/>
          <w:sz w:val="24"/>
          <w:szCs w:val="24"/>
        </w:rPr>
      </w:pPr>
      <w:r>
        <w:rPr>
          <w:rFonts w:ascii="Times New Roman" w:hAnsi="Times New Roman"/>
          <w:b/>
          <w:sz w:val="24"/>
          <w:szCs w:val="24"/>
        </w:rPr>
        <w:t>Variabel D</w:t>
      </w:r>
      <w:r w:rsidR="00D23EBA">
        <w:rPr>
          <w:rFonts w:ascii="Times New Roman" w:hAnsi="Times New Roman"/>
          <w:b/>
          <w:sz w:val="24"/>
          <w:szCs w:val="24"/>
        </w:rPr>
        <w:t xml:space="preserve">an  Definisi Operasional </w:t>
      </w:r>
    </w:p>
    <w:p w:rsidR="00F15A4E" w:rsidRPr="00F13A41" w:rsidRDefault="00F15A4E" w:rsidP="00ED3FFE">
      <w:pPr>
        <w:pStyle w:val="ListParagraph"/>
        <w:numPr>
          <w:ilvl w:val="0"/>
          <w:numId w:val="13"/>
        </w:numPr>
        <w:spacing w:after="200"/>
        <w:rPr>
          <w:rFonts w:ascii="Times New Roman" w:hAnsi="Times New Roman"/>
          <w:bCs/>
          <w:sz w:val="24"/>
          <w:szCs w:val="24"/>
        </w:rPr>
      </w:pPr>
      <w:r w:rsidRPr="00F13A41">
        <w:rPr>
          <w:rFonts w:ascii="Times New Roman" w:hAnsi="Times New Roman"/>
          <w:bCs/>
          <w:sz w:val="24"/>
          <w:szCs w:val="24"/>
        </w:rPr>
        <w:t>Variabel Penelitian</w:t>
      </w:r>
    </w:p>
    <w:p w:rsidR="00901330" w:rsidRPr="00102681" w:rsidRDefault="00F15A4E" w:rsidP="00102681">
      <w:pPr>
        <w:pStyle w:val="ListParagraph"/>
        <w:ind w:left="1080"/>
        <w:jc w:val="both"/>
        <w:rPr>
          <w:rFonts w:ascii="Times New Roman" w:hAnsi="Times New Roman"/>
          <w:sz w:val="24"/>
          <w:szCs w:val="24"/>
          <w:lang w:val="en-US"/>
        </w:rPr>
      </w:pPr>
      <w:r w:rsidRPr="00CC0A21">
        <w:rPr>
          <w:rFonts w:ascii="Times New Roman" w:hAnsi="Times New Roman"/>
          <w:sz w:val="24"/>
          <w:szCs w:val="24"/>
        </w:rPr>
        <w:t xml:space="preserve">Variabel penelitian ini terdiri dari variabel dependen yaitu </w:t>
      </w:r>
      <w:r w:rsidRPr="00095CCE">
        <w:rPr>
          <w:rFonts w:ascii="Times New Roman" w:hAnsi="Times New Roman"/>
          <w:i/>
          <w:iCs/>
          <w:sz w:val="24"/>
          <w:szCs w:val="24"/>
        </w:rPr>
        <w:t>Capital Adequacy Ratio (CAR)</w:t>
      </w:r>
      <w:r w:rsidRPr="00CC0A21">
        <w:rPr>
          <w:rFonts w:ascii="Times New Roman" w:hAnsi="Times New Roman"/>
          <w:sz w:val="24"/>
          <w:szCs w:val="24"/>
        </w:rPr>
        <w:t xml:space="preserve"> dan variabel independen yaitu </w:t>
      </w:r>
      <w:r w:rsidRPr="00095CCE">
        <w:rPr>
          <w:rFonts w:ascii="Times New Roman" w:hAnsi="Times New Roman"/>
          <w:i/>
          <w:iCs/>
          <w:sz w:val="24"/>
          <w:szCs w:val="24"/>
        </w:rPr>
        <w:t>Size, Return On Asset (ROA), Financing to Deposit Ratio (FDR)</w:t>
      </w:r>
      <w:r w:rsidRPr="00CC0A21">
        <w:rPr>
          <w:rFonts w:ascii="Times New Roman" w:hAnsi="Times New Roman"/>
          <w:sz w:val="24"/>
          <w:szCs w:val="24"/>
        </w:rPr>
        <w:t>,</w:t>
      </w:r>
      <w:r>
        <w:rPr>
          <w:rStyle w:val="FootnoteReference"/>
          <w:rFonts w:ascii="Times New Roman" w:hAnsi="Times New Roman"/>
          <w:sz w:val="24"/>
          <w:szCs w:val="24"/>
        </w:rPr>
        <w:footnoteReference w:id="20"/>
      </w:r>
      <w:r w:rsidRPr="00CC0A21">
        <w:rPr>
          <w:rFonts w:ascii="Times New Roman" w:hAnsi="Times New Roman"/>
          <w:sz w:val="24"/>
          <w:szCs w:val="24"/>
        </w:rPr>
        <w:t xml:space="preserve"> Non Performing </w:t>
      </w:r>
      <w:r w:rsidRPr="00095CCE">
        <w:rPr>
          <w:rFonts w:ascii="Times New Roman" w:hAnsi="Times New Roman"/>
          <w:i/>
          <w:iCs/>
          <w:sz w:val="24"/>
          <w:szCs w:val="24"/>
        </w:rPr>
        <w:t>Financing (NPF),</w:t>
      </w:r>
      <w:r w:rsidRPr="00CC0A21">
        <w:rPr>
          <w:rFonts w:ascii="Times New Roman" w:hAnsi="Times New Roman"/>
          <w:sz w:val="24"/>
          <w:szCs w:val="24"/>
        </w:rPr>
        <w:t xml:space="preserve"> dan </w:t>
      </w:r>
      <w:r w:rsidR="00C36BF1" w:rsidRPr="00EF5266">
        <w:rPr>
          <w:rFonts w:ascii="Times New Roman" w:hAnsi="Times New Roman"/>
          <w:bCs/>
          <w:i/>
          <w:iCs/>
          <w:sz w:val="24"/>
          <w:szCs w:val="24"/>
        </w:rPr>
        <w:t>Operating Expenses Operating Incom</w:t>
      </w:r>
      <w:r w:rsidR="008500A1">
        <w:rPr>
          <w:rFonts w:ascii="Times New Roman" w:hAnsi="Times New Roman"/>
          <w:bCs/>
          <w:i/>
          <w:iCs/>
          <w:sz w:val="24"/>
          <w:szCs w:val="24"/>
        </w:rPr>
        <w:t>e</w:t>
      </w:r>
      <w:r w:rsidR="00591139">
        <w:rPr>
          <w:rFonts w:ascii="Times New Roman" w:hAnsi="Times New Roman"/>
          <w:bCs/>
          <w:i/>
          <w:iCs/>
          <w:sz w:val="24"/>
          <w:szCs w:val="24"/>
          <w:lang w:val="en-US"/>
        </w:rPr>
        <w:t xml:space="preserve"> </w:t>
      </w:r>
      <w:r w:rsidRPr="00CC0A21">
        <w:rPr>
          <w:rFonts w:ascii="Times New Roman" w:hAnsi="Times New Roman"/>
          <w:sz w:val="24"/>
          <w:szCs w:val="24"/>
        </w:rPr>
        <w:t>(</w:t>
      </w:r>
      <w:r w:rsidRPr="00095CCE">
        <w:rPr>
          <w:rFonts w:ascii="Times New Roman" w:hAnsi="Times New Roman"/>
          <w:i/>
          <w:iCs/>
          <w:sz w:val="24"/>
          <w:szCs w:val="24"/>
        </w:rPr>
        <w:t>BOPO</w:t>
      </w:r>
      <w:r w:rsidRPr="00CC0A21">
        <w:rPr>
          <w:rFonts w:ascii="Times New Roman" w:hAnsi="Times New Roman"/>
          <w:sz w:val="24"/>
          <w:szCs w:val="24"/>
        </w:rPr>
        <w:t>).</w:t>
      </w:r>
    </w:p>
    <w:p w:rsidR="00F15A4E" w:rsidRPr="00F13A41" w:rsidRDefault="00F15A4E" w:rsidP="00ED3FFE">
      <w:pPr>
        <w:pStyle w:val="ListParagraph"/>
        <w:numPr>
          <w:ilvl w:val="0"/>
          <w:numId w:val="13"/>
        </w:numPr>
        <w:spacing w:after="200"/>
        <w:jc w:val="both"/>
        <w:rPr>
          <w:rFonts w:ascii="Times New Roman" w:hAnsi="Times New Roman"/>
          <w:bCs/>
          <w:sz w:val="24"/>
          <w:szCs w:val="24"/>
        </w:rPr>
      </w:pPr>
      <w:r w:rsidRPr="00F13A41">
        <w:rPr>
          <w:rFonts w:ascii="Times New Roman" w:hAnsi="Times New Roman"/>
          <w:bCs/>
          <w:sz w:val="24"/>
          <w:szCs w:val="24"/>
        </w:rPr>
        <w:t>Definisi Operasional Variabel</w:t>
      </w:r>
    </w:p>
    <w:p w:rsidR="00F15A4E" w:rsidRPr="00F13A41" w:rsidRDefault="00F15A4E" w:rsidP="00ED3FFE">
      <w:pPr>
        <w:pStyle w:val="ListParagraph"/>
        <w:numPr>
          <w:ilvl w:val="0"/>
          <w:numId w:val="14"/>
        </w:numPr>
        <w:spacing w:after="200"/>
        <w:ind w:firstLine="414"/>
        <w:jc w:val="both"/>
        <w:rPr>
          <w:rFonts w:ascii="Times New Roman" w:hAnsi="Times New Roman"/>
          <w:bCs/>
          <w:sz w:val="24"/>
          <w:szCs w:val="24"/>
        </w:rPr>
      </w:pPr>
      <w:r w:rsidRPr="00F13A41">
        <w:rPr>
          <w:rFonts w:ascii="Times New Roman" w:hAnsi="Times New Roman"/>
          <w:bCs/>
          <w:sz w:val="24"/>
          <w:szCs w:val="24"/>
        </w:rPr>
        <w:t xml:space="preserve">Variabel Dependen </w:t>
      </w:r>
    </w:p>
    <w:p w:rsidR="006D1763" w:rsidRPr="00A76948" w:rsidRDefault="00F15A4E" w:rsidP="00E8244F">
      <w:pPr>
        <w:pStyle w:val="ListParagraph"/>
        <w:ind w:left="1440"/>
        <w:jc w:val="both"/>
        <w:rPr>
          <w:rFonts w:ascii="Times New Roman" w:hAnsi="Times New Roman"/>
          <w:sz w:val="24"/>
          <w:szCs w:val="24"/>
        </w:rPr>
      </w:pPr>
      <w:r w:rsidRPr="00CC0A21">
        <w:rPr>
          <w:rFonts w:ascii="Times New Roman" w:hAnsi="Times New Roman"/>
          <w:sz w:val="24"/>
          <w:szCs w:val="24"/>
        </w:rPr>
        <w:t xml:space="preserve">Variabel dependen dalam penelitian ini adalah </w:t>
      </w:r>
      <w:r w:rsidR="00095CCE" w:rsidRPr="0024470A">
        <w:rPr>
          <w:rFonts w:ascii="Times New Roman" w:hAnsi="Times New Roman"/>
          <w:i/>
          <w:iCs/>
          <w:sz w:val="24"/>
          <w:szCs w:val="24"/>
        </w:rPr>
        <w:t>Capital a</w:t>
      </w:r>
      <w:r w:rsidRPr="0024470A">
        <w:rPr>
          <w:rFonts w:ascii="Times New Roman" w:hAnsi="Times New Roman"/>
          <w:i/>
          <w:iCs/>
          <w:sz w:val="24"/>
          <w:szCs w:val="24"/>
        </w:rPr>
        <w:t>quacy ratio</w:t>
      </w:r>
      <w:r w:rsidR="00102681">
        <w:rPr>
          <w:rFonts w:ascii="Times New Roman" w:hAnsi="Times New Roman"/>
          <w:i/>
          <w:iCs/>
          <w:sz w:val="24"/>
          <w:szCs w:val="24"/>
          <w:lang w:val="en-US"/>
        </w:rPr>
        <w:t xml:space="preserve"> </w:t>
      </w:r>
      <w:r w:rsidRPr="0024470A">
        <w:rPr>
          <w:rFonts w:ascii="Times New Roman" w:hAnsi="Times New Roman"/>
          <w:i/>
          <w:iCs/>
          <w:sz w:val="24"/>
          <w:szCs w:val="24"/>
        </w:rPr>
        <w:t>(CAR). CAR</w:t>
      </w:r>
      <w:r w:rsidRPr="006F0BC5">
        <w:rPr>
          <w:rFonts w:ascii="Times New Roman" w:hAnsi="Times New Roman"/>
          <w:sz w:val="24"/>
          <w:szCs w:val="24"/>
        </w:rPr>
        <w:t xml:space="preserve"> adalah perbandingan antara modal dan aktiva </w:t>
      </w:r>
      <w:r w:rsidRPr="006F0BC5">
        <w:rPr>
          <w:rFonts w:ascii="Times New Roman" w:hAnsi="Times New Roman"/>
          <w:sz w:val="24"/>
          <w:szCs w:val="24"/>
        </w:rPr>
        <w:lastRenderedPageBreak/>
        <w:t>tertimbang menurut risiko.Hal tersebut berdasarkan Surat Edaran Bank Indonesia Nomor 13/30/DPNP tanggal 16 Desember 2011, sebagai berikut:</w:t>
      </w:r>
    </w:p>
    <w:p w:rsidR="00F15A4E" w:rsidRDefault="00805972" w:rsidP="00F15A4E">
      <w:pPr>
        <w:pStyle w:val="ListParagraph"/>
        <w:ind w:left="1080"/>
        <w:jc w:val="both"/>
        <w:rPr>
          <w:rFonts w:ascii="Times New Roman" w:hAnsi="Times New Roman"/>
          <w:sz w:val="24"/>
          <w:szCs w:val="24"/>
        </w:rPr>
      </w:pPr>
      <w:r>
        <w:rPr>
          <w:rFonts w:ascii="Times New Roman" w:hAnsi="Times New Roman"/>
          <w:noProof/>
          <w:sz w:val="24"/>
          <w:szCs w:val="24"/>
          <w:lang w:val="en-US"/>
        </w:rPr>
        <w:pict>
          <v:rect id="Rectangle 15" o:spid="_x0000_s1034" style="position:absolute;left:0;text-align:left;margin-left:146.55pt;margin-top:6.3pt;width:81.75pt;height:22.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" strokecolor="white [3212]">
            <v:textbox>
              <w:txbxContent>
                <w:p w:rsidR="001B7999" w:rsidRPr="00C36BF1" w:rsidRDefault="001B7999" w:rsidP="00F15A4E">
                  <w:pPr>
                    <w:rPr>
                      <w:rFonts w:ascii="Times New Roman" w:hAnsi="Times New Roman"/>
                    </w:rPr>
                  </w:pPr>
                  <w:r w:rsidRPr="00C36BF1">
                    <w:rPr>
                      <w:rFonts w:ascii="Times New Roman" w:hAnsi="Times New Roman"/>
                    </w:rPr>
                    <w:t>MODAL</w:t>
                  </w:r>
                </w:p>
              </w:txbxContent>
            </v:textbox>
          </v:rect>
        </w:pict>
      </w:r>
    </w:p>
    <w:p w:rsidR="00F15A4E" w:rsidRDefault="00805972" w:rsidP="00F15A4E">
      <w:pPr>
        <w:pStyle w:val="ListParagraph"/>
        <w:ind w:left="1440"/>
        <w:jc w:val="both"/>
        <w:rPr>
          <w:rFonts w:ascii="Times New Roman" w:hAnsi="Times New Roman"/>
          <w:sz w:val="24"/>
          <w:szCs w:val="24"/>
        </w:rPr>
      </w:pPr>
      <w:r>
        <w:rPr>
          <w:rFonts w:ascii="Times New Roman" w:hAnsi="Times New Roman"/>
          <w:noProof/>
          <w:sz w:val="24"/>
          <w:szCs w:val="24"/>
          <w:lang w:val="en-US"/>
        </w:rPr>
        <w:pict>
          <v:rect id="Rectangle 16" o:spid="_x0000_s1035" style="position:absolute;left:0;text-align:left;margin-left:113.7pt;margin-top:10.2pt;width:153.75pt;height:24.7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" strokecolor="white [3212]">
            <v:textbox>
              <w:txbxContent>
                <w:p w:rsidR="001B7999" w:rsidRDefault="001B7999" w:rsidP="00F15A4E">
                  <w:r w:rsidRPr="00C36BF1">
                    <w:rPr>
                      <w:rFonts w:ascii="Times New Roman" w:hAnsi="Times New Roman"/>
                    </w:rPr>
                    <w:t>Aktiva Tertimbang Menurut</w:t>
                  </w:r>
                  <w:r w:rsidRPr="006609F5">
                    <w:rPr>
                      <w:rFonts w:ascii="Times New Roman" w:hAnsi="Times New Roman"/>
                      <w:sz w:val="24"/>
                      <w:szCs w:val="24"/>
                    </w:rPr>
                    <w:t xml:space="preserve"> Reziko</w:t>
                  </w:r>
                </w:p>
              </w:txbxContent>
            </v:textbox>
          </v:rect>
        </w:pict>
      </w:r>
      <w:r>
        <w:rPr>
          <w:rFonts w:ascii="Times New Roman" w:hAnsi="Times New Roman"/>
          <w:noProof/>
          <w:sz w:val="24"/>
          <w:szCs w:val="24"/>
          <w:lang w:val="en-US"/>
        </w:rPr>
        <w:pict>
          <v:shape id="AutoShape 14" o:spid="_x0000_s1052" type="#_x0000_t32" style="position:absolute;left:0;text-align:left;margin-left:106.2pt;margin-top:6.35pt;width:167.25pt;height:0;z-index:25166438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n5pIAIAAD0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"/>
        </w:pict>
      </w:r>
      <w:r w:rsidR="00F15A4E">
        <w:rPr>
          <w:rFonts w:ascii="Times New Roman" w:hAnsi="Times New Roman"/>
          <w:sz w:val="24"/>
          <w:szCs w:val="24"/>
        </w:rPr>
        <w:t>CAR</w:t>
      </w:r>
      <w:r w:rsidR="00F15A4E">
        <w:rPr>
          <w:rStyle w:val="FootnoteReference"/>
          <w:rFonts w:ascii="Times New Roman" w:hAnsi="Times New Roman"/>
          <w:sz w:val="24"/>
          <w:szCs w:val="24"/>
        </w:rPr>
        <w:footnoteReference w:id="21"/>
      </w:r>
    </w:p>
    <w:p w:rsidR="00D23EBA" w:rsidRDefault="00D23EBA" w:rsidP="00F316E5">
      <w:pPr>
        <w:jc w:val="both"/>
        <w:rPr>
          <w:rFonts w:ascii="Times New Roman" w:hAnsi="Times New Roman"/>
          <w:sz w:val="24"/>
          <w:szCs w:val="24"/>
        </w:rPr>
      </w:pPr>
    </w:p>
    <w:p w:rsidR="00CC2834" w:rsidRPr="00F316E5" w:rsidRDefault="00CC2834" w:rsidP="00F316E5">
      <w:pPr>
        <w:jc w:val="both"/>
        <w:rPr>
          <w:rFonts w:ascii="Times New Roman" w:hAnsi="Times New Roman"/>
          <w:sz w:val="24"/>
          <w:szCs w:val="24"/>
        </w:rPr>
      </w:pPr>
    </w:p>
    <w:p w:rsidR="00F15A4E" w:rsidRPr="00F13A41" w:rsidRDefault="00F15A4E" w:rsidP="00ED3FFE">
      <w:pPr>
        <w:pStyle w:val="ListParagraph"/>
        <w:numPr>
          <w:ilvl w:val="0"/>
          <w:numId w:val="14"/>
        </w:numPr>
        <w:spacing w:after="200"/>
        <w:ind w:right="-1" w:firstLine="414"/>
        <w:jc w:val="both"/>
        <w:rPr>
          <w:rFonts w:ascii="Times New Roman" w:hAnsi="Times New Roman"/>
          <w:bCs/>
          <w:sz w:val="24"/>
          <w:szCs w:val="24"/>
        </w:rPr>
      </w:pPr>
      <w:r w:rsidRPr="00F13A41">
        <w:rPr>
          <w:rFonts w:ascii="Times New Roman" w:hAnsi="Times New Roman"/>
          <w:bCs/>
          <w:sz w:val="24"/>
          <w:szCs w:val="24"/>
        </w:rPr>
        <w:t>Variabel Independe</w:t>
      </w:r>
    </w:p>
    <w:p w:rsidR="00F15A4E" w:rsidRPr="008E4350" w:rsidRDefault="00F15A4E" w:rsidP="00ED3FFE">
      <w:pPr>
        <w:pStyle w:val="ListParagraph"/>
        <w:numPr>
          <w:ilvl w:val="0"/>
          <w:numId w:val="15"/>
        </w:numPr>
        <w:spacing w:after="200"/>
        <w:ind w:right="-1"/>
        <w:jc w:val="both"/>
        <w:rPr>
          <w:rFonts w:ascii="Times New Roman" w:hAnsi="Times New Roman"/>
          <w:bCs/>
          <w:i/>
          <w:iCs/>
          <w:sz w:val="24"/>
          <w:szCs w:val="24"/>
        </w:rPr>
      </w:pPr>
      <w:r w:rsidRPr="008E4350">
        <w:rPr>
          <w:rFonts w:ascii="Times New Roman" w:hAnsi="Times New Roman"/>
          <w:bCs/>
          <w:i/>
          <w:iCs/>
          <w:sz w:val="24"/>
          <w:szCs w:val="24"/>
        </w:rPr>
        <w:t>Size</w:t>
      </w:r>
    </w:p>
    <w:p w:rsidR="00F15A4E" w:rsidRDefault="00F15A4E" w:rsidP="00E8244F">
      <w:pPr>
        <w:pStyle w:val="ListParagraph"/>
        <w:ind w:left="1854" w:right="-1" w:firstLine="306"/>
        <w:jc w:val="both"/>
        <w:rPr>
          <w:rFonts w:ascii="Times New Roman" w:hAnsi="Times New Roman"/>
          <w:sz w:val="24"/>
          <w:szCs w:val="24"/>
        </w:rPr>
      </w:pPr>
      <w:r w:rsidRPr="005D3A9E">
        <w:rPr>
          <w:rFonts w:ascii="Times New Roman" w:hAnsi="Times New Roman"/>
          <w:sz w:val="24"/>
          <w:szCs w:val="24"/>
        </w:rPr>
        <w:t>me</w:t>
      </w:r>
      <w:r>
        <w:rPr>
          <w:rFonts w:ascii="Times New Roman" w:hAnsi="Times New Roman"/>
          <w:sz w:val="24"/>
          <w:szCs w:val="24"/>
        </w:rPr>
        <w:t>nurut Subandi dan Imam Ghozali 2010</w:t>
      </w:r>
      <w:r w:rsidRPr="005D3A9E">
        <w:rPr>
          <w:rFonts w:ascii="Times New Roman" w:hAnsi="Times New Roman"/>
          <w:sz w:val="24"/>
          <w:szCs w:val="24"/>
        </w:rPr>
        <w:t xml:space="preserve">, </w:t>
      </w:r>
      <w:r w:rsidRPr="008E4350">
        <w:rPr>
          <w:rFonts w:ascii="Times New Roman" w:hAnsi="Times New Roman"/>
          <w:i/>
          <w:iCs/>
          <w:sz w:val="24"/>
          <w:szCs w:val="24"/>
        </w:rPr>
        <w:t>Size</w:t>
      </w:r>
      <w:r w:rsidRPr="005D3A9E">
        <w:rPr>
          <w:rFonts w:ascii="Times New Roman" w:hAnsi="Times New Roman"/>
          <w:sz w:val="24"/>
          <w:szCs w:val="24"/>
        </w:rPr>
        <w:t xml:space="preserve"> adalah total aktiva pada masing-masing bank pada periode ter</w:t>
      </w:r>
      <w:r>
        <w:rPr>
          <w:rFonts w:ascii="Times New Roman" w:hAnsi="Times New Roman"/>
          <w:sz w:val="24"/>
          <w:szCs w:val="24"/>
        </w:rPr>
        <w:t>tentu. Prasanjaya dan Ramantha 2013</w:t>
      </w:r>
      <w:r w:rsidRPr="005D3A9E">
        <w:rPr>
          <w:rFonts w:ascii="Times New Roman" w:hAnsi="Times New Roman"/>
          <w:sz w:val="24"/>
          <w:szCs w:val="24"/>
        </w:rPr>
        <w:t xml:space="preserve">, merumuskan Size sebagai berikut: </w:t>
      </w:r>
    </w:p>
    <w:p w:rsidR="00F77CB9" w:rsidRDefault="0073443C" w:rsidP="00AC4D2B">
      <w:pPr>
        <w:ind w:left="2160" w:right="-1" w:firstLine="720"/>
        <w:jc w:val="both"/>
        <w:rPr>
          <w:rFonts w:ascii="Times New Roman" w:hAnsi="Times New Roman"/>
          <w:b/>
          <w:sz w:val="24"/>
          <w:szCs w:val="24"/>
        </w:rPr>
      </w:pPr>
      <w:r>
        <w:rPr>
          <w:rFonts w:ascii="Times New Roman" w:hAnsi="Times New Roman"/>
          <w:b/>
          <w:sz w:val="24"/>
          <w:szCs w:val="24"/>
        </w:rPr>
        <w:t>S</w:t>
      </w:r>
      <w:r w:rsidR="00F15A4E" w:rsidRPr="009E547F">
        <w:rPr>
          <w:rFonts w:ascii="Times New Roman" w:hAnsi="Times New Roman"/>
          <w:b/>
          <w:sz w:val="24"/>
          <w:szCs w:val="24"/>
        </w:rPr>
        <w:t>ize =LnTotal Aktiva</w:t>
      </w:r>
    </w:p>
    <w:p w:rsidR="00F15A4E" w:rsidRPr="00F13A41" w:rsidRDefault="00F15A4E" w:rsidP="00ED3FFE">
      <w:pPr>
        <w:pStyle w:val="ListParagraph"/>
        <w:numPr>
          <w:ilvl w:val="0"/>
          <w:numId w:val="15"/>
        </w:numPr>
        <w:spacing w:after="200"/>
        <w:ind w:right="-1"/>
        <w:jc w:val="both"/>
        <w:rPr>
          <w:rFonts w:ascii="Times New Roman" w:hAnsi="Times New Roman"/>
          <w:bCs/>
          <w:i/>
          <w:iCs/>
          <w:sz w:val="24"/>
          <w:szCs w:val="24"/>
        </w:rPr>
      </w:pPr>
      <w:r w:rsidRPr="00F13A41">
        <w:rPr>
          <w:rFonts w:ascii="Times New Roman" w:hAnsi="Times New Roman"/>
          <w:bCs/>
          <w:i/>
          <w:iCs/>
          <w:sz w:val="24"/>
          <w:szCs w:val="24"/>
        </w:rPr>
        <w:t>Return On Asset (ROA)</w:t>
      </w:r>
    </w:p>
    <w:p w:rsidR="00F15A4E" w:rsidRDefault="00F15A4E" w:rsidP="00E8244F">
      <w:pPr>
        <w:pStyle w:val="ListParagraph"/>
        <w:ind w:left="1854" w:right="-1" w:firstLine="306"/>
        <w:jc w:val="both"/>
        <w:rPr>
          <w:rFonts w:ascii="Times New Roman" w:hAnsi="Times New Roman"/>
          <w:b/>
          <w:sz w:val="24"/>
          <w:szCs w:val="24"/>
          <w:lang w:val="en-US"/>
        </w:rPr>
      </w:pPr>
      <w:r w:rsidRPr="008E4350">
        <w:rPr>
          <w:rFonts w:ascii="Times New Roman" w:hAnsi="Times New Roman"/>
          <w:i/>
          <w:iCs/>
          <w:sz w:val="24"/>
          <w:szCs w:val="24"/>
        </w:rPr>
        <w:t>ROA</w:t>
      </w:r>
      <w:r w:rsidRPr="005D3A9E">
        <w:rPr>
          <w:rFonts w:ascii="Times New Roman" w:hAnsi="Times New Roman"/>
          <w:sz w:val="24"/>
          <w:szCs w:val="24"/>
        </w:rPr>
        <w:t xml:space="preserve"> adalah proksi dari pengukuran kinerja suatu bank. </w:t>
      </w:r>
      <w:r w:rsidRPr="008E4350">
        <w:rPr>
          <w:rFonts w:ascii="Times New Roman" w:hAnsi="Times New Roman"/>
          <w:i/>
          <w:iCs/>
          <w:sz w:val="24"/>
          <w:szCs w:val="24"/>
        </w:rPr>
        <w:t>ROA</w:t>
      </w:r>
      <w:r w:rsidRPr="005D3A9E">
        <w:rPr>
          <w:rFonts w:ascii="Times New Roman" w:hAnsi="Times New Roman"/>
          <w:sz w:val="24"/>
          <w:szCs w:val="24"/>
        </w:rPr>
        <w:t xml:space="preserve"> digunakan untuk mengukur kemampuan bank menggunakan seluruh aset yang dimilki untuk menghasilkan laba (sebelum pajak), atau kemampuan suatu bank menghasilkan laba (sebelum pajak) menggunakan total aset yang dimilki. Sesuai dengan Surat Edaran Bank Indonesia </w:t>
      </w:r>
      <w:r w:rsidRPr="005D3A9E">
        <w:rPr>
          <w:rFonts w:ascii="Times New Roman" w:hAnsi="Times New Roman"/>
          <w:sz w:val="24"/>
          <w:szCs w:val="24"/>
        </w:rPr>
        <w:lastRenderedPageBreak/>
        <w:t xml:space="preserve">Nomor Nomor 13/30/DPNP tanggal 16 Desember 2011, </w:t>
      </w:r>
      <w:r w:rsidRPr="0038581E">
        <w:rPr>
          <w:rFonts w:ascii="Times New Roman" w:hAnsi="Times New Roman"/>
          <w:sz w:val="24"/>
          <w:szCs w:val="24"/>
        </w:rPr>
        <w:t xml:space="preserve">adapun formula untuk </w:t>
      </w:r>
      <w:r w:rsidRPr="008E4350">
        <w:rPr>
          <w:rFonts w:ascii="Times New Roman" w:hAnsi="Times New Roman"/>
          <w:i/>
          <w:iCs/>
          <w:sz w:val="24"/>
          <w:szCs w:val="24"/>
        </w:rPr>
        <w:t>ROA</w:t>
      </w:r>
      <w:r w:rsidRPr="0038581E">
        <w:rPr>
          <w:rFonts w:ascii="Times New Roman" w:hAnsi="Times New Roman"/>
          <w:sz w:val="24"/>
          <w:szCs w:val="24"/>
        </w:rPr>
        <w:t xml:space="preserve"> sebagai berikut</w:t>
      </w:r>
      <w:r w:rsidRPr="0038581E">
        <w:rPr>
          <w:rFonts w:ascii="Times New Roman" w:hAnsi="Times New Roman"/>
          <w:b/>
          <w:sz w:val="24"/>
          <w:szCs w:val="24"/>
        </w:rPr>
        <w:t>:</w:t>
      </w:r>
    </w:p>
    <w:p w:rsidR="00F15A4E" w:rsidRPr="00F33D7F" w:rsidRDefault="00805972" w:rsidP="00F33D7F">
      <w:pPr>
        <w:ind w:right="-1"/>
        <w:jc w:val="both"/>
        <w:rPr>
          <w:rFonts w:ascii="Times New Roman" w:hAnsi="Times New Roman"/>
          <w:sz w:val="24"/>
          <w:szCs w:val="24"/>
        </w:rPr>
      </w:pPr>
      <w:r w:rsidRPr="00805972">
        <w:rPr>
          <w:noProof/>
          <w:lang w:val="en-US"/>
        </w:rPr>
        <w:pict>
          <v:rect id="Rectangle 11" o:spid="_x0000_s1036" style="position:absolute;left:0;text-align:left;margin-left:155.7pt;margin-top:9.65pt;width:132pt;height:21.7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" strokecolor="white [3212]" strokeweight="2.25pt">
            <v:textbox>
              <w:txbxContent>
                <w:p w:rsidR="001B7999" w:rsidRPr="0082047B" w:rsidRDefault="001B7999" w:rsidP="00F15A4E">
                  <w:pPr>
                    <w:rPr>
                      <w:rFonts w:ascii="Times New Roman" w:hAnsi="Times New Roman"/>
                    </w:rPr>
                  </w:pPr>
                  <w:r w:rsidRPr="0082047B">
                    <w:rPr>
                      <w:rFonts w:ascii="Times New Roman" w:hAnsi="Times New Roman"/>
                    </w:rPr>
                    <w:t>Laba Sebelum Pajak</w:t>
                  </w:r>
                </w:p>
              </w:txbxContent>
            </v:textbox>
          </v:rect>
        </w:pict>
      </w:r>
    </w:p>
    <w:p w:rsidR="00F15A4E" w:rsidRDefault="00805972" w:rsidP="00F15A4E">
      <w:pPr>
        <w:pStyle w:val="ListParagraph"/>
        <w:ind w:left="1854" w:right="-1"/>
        <w:jc w:val="both"/>
        <w:rPr>
          <w:rFonts w:ascii="Times New Roman" w:hAnsi="Times New Roman"/>
          <w:sz w:val="24"/>
          <w:szCs w:val="24"/>
        </w:rPr>
      </w:pPr>
      <w:r>
        <w:rPr>
          <w:rFonts w:ascii="Times New Roman" w:hAnsi="Times New Roman"/>
          <w:noProof/>
          <w:sz w:val="24"/>
          <w:szCs w:val="24"/>
          <w:lang w:val="en-US"/>
        </w:rPr>
        <w:pict>
          <v:rect id="Rectangle 12" o:spid="_x0000_s1037" style="position:absolute;left:0;text-align:left;margin-left:155.7pt;margin-top:11.85pt;width:132pt;height:18.7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" strokecolor="white [3212]">
            <v:textbox>
              <w:txbxContent>
                <w:p w:rsidR="001B7999" w:rsidRPr="0082047B" w:rsidRDefault="001B7999" w:rsidP="00F15A4E">
                  <w:pPr>
                    <w:rPr>
                      <w:rFonts w:ascii="Times New Roman" w:hAnsi="Times New Roman"/>
                    </w:rPr>
                  </w:pPr>
                  <w:r w:rsidRPr="0082047B">
                    <w:rPr>
                      <w:rFonts w:ascii="Times New Roman" w:hAnsi="Times New Roman"/>
                    </w:rPr>
                    <w:t>Rata rata Total Aset</w:t>
                  </w:r>
                </w:p>
              </w:txbxContent>
            </v:textbox>
          </v:rect>
        </w:pict>
      </w:r>
      <w:r>
        <w:rPr>
          <w:rFonts w:ascii="Times New Roman" w:hAnsi="Times New Roman"/>
          <w:noProof/>
          <w:sz w:val="24"/>
          <w:szCs w:val="24"/>
          <w:lang w:val="en-US"/>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3" o:spid="_x0000_s1051" type="#_x0000_t34" style="position:absolute;left:0;text-align:left;margin-left:155.7pt;margin-top:8.1pt;width:105.15pt;height:.0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" adj="10795"/>
        </w:pict>
      </w:r>
      <w:r w:rsidR="00F15A4E">
        <w:rPr>
          <w:rFonts w:ascii="Times New Roman" w:hAnsi="Times New Roman"/>
          <w:sz w:val="24"/>
          <w:szCs w:val="24"/>
        </w:rPr>
        <w:t xml:space="preserve">   ROA=</w:t>
      </w:r>
    </w:p>
    <w:p w:rsidR="00F15A4E" w:rsidRDefault="00F15A4E" w:rsidP="00F15A4E">
      <w:pPr>
        <w:ind w:right="-1"/>
        <w:jc w:val="both"/>
        <w:rPr>
          <w:rFonts w:ascii="Times New Roman" w:hAnsi="Times New Roman"/>
          <w:sz w:val="24"/>
          <w:szCs w:val="24"/>
        </w:rPr>
      </w:pPr>
    </w:p>
    <w:p w:rsidR="00F15A4E" w:rsidRPr="00F13A41" w:rsidRDefault="00F15A4E" w:rsidP="00ED3FFE">
      <w:pPr>
        <w:pStyle w:val="ListParagraph"/>
        <w:numPr>
          <w:ilvl w:val="0"/>
          <w:numId w:val="15"/>
        </w:numPr>
        <w:spacing w:after="200"/>
        <w:ind w:right="-1"/>
        <w:jc w:val="both"/>
        <w:rPr>
          <w:rFonts w:ascii="Times New Roman" w:hAnsi="Times New Roman"/>
          <w:bCs/>
          <w:i/>
          <w:iCs/>
          <w:sz w:val="24"/>
          <w:szCs w:val="24"/>
        </w:rPr>
      </w:pPr>
      <w:r w:rsidRPr="00F13A41">
        <w:rPr>
          <w:rFonts w:ascii="Times New Roman" w:hAnsi="Times New Roman"/>
          <w:bCs/>
          <w:i/>
          <w:iCs/>
          <w:sz w:val="24"/>
          <w:szCs w:val="24"/>
        </w:rPr>
        <w:t>Financing to Deposit Ratio (FDR)</w:t>
      </w:r>
    </w:p>
    <w:p w:rsidR="006A4B0A" w:rsidRDefault="00F15A4E" w:rsidP="00E8244F">
      <w:pPr>
        <w:pStyle w:val="ListParagraph"/>
        <w:ind w:left="1854" w:right="-1" w:firstLine="306"/>
        <w:jc w:val="both"/>
        <w:rPr>
          <w:rFonts w:ascii="Times New Roman" w:hAnsi="Times New Roman"/>
          <w:sz w:val="24"/>
          <w:szCs w:val="24"/>
        </w:rPr>
      </w:pPr>
      <w:r w:rsidRPr="00D23EBA">
        <w:rPr>
          <w:rFonts w:ascii="Times New Roman" w:hAnsi="Times New Roman"/>
          <w:i/>
          <w:iCs/>
          <w:sz w:val="24"/>
          <w:szCs w:val="24"/>
        </w:rPr>
        <w:t>Rasio Financing to Deposit Ratio (FDR</w:t>
      </w:r>
      <w:r w:rsidRPr="00D13660">
        <w:rPr>
          <w:rFonts w:ascii="Times New Roman" w:hAnsi="Times New Roman"/>
          <w:sz w:val="24"/>
          <w:szCs w:val="24"/>
        </w:rPr>
        <w:t>) digunakan untuk mengukur kemampuan bank dalam memenuhi kewajiban-kewajiban jangka pendeknya atau kewajiban yang sudah jatuh tempo. Rasio ini menyatakan seberapa jauh kemampuan bank dalam membayar kembali penarikan dana yang dilakukan deposan dengan mengandalkan pembiayaan yang diberikan sebagai sumber likuiditas</w:t>
      </w:r>
      <w:r w:rsidR="00CD5EE3" w:rsidRPr="00FB47F4">
        <w:rPr>
          <w:rFonts w:ascii="Times New Roman" w:hAnsi="Times New Roman"/>
          <w:sz w:val="24"/>
          <w:szCs w:val="24"/>
        </w:rPr>
        <w:t xml:space="preserve"> </w:t>
      </w:r>
      <w:r w:rsidRPr="00D13660">
        <w:rPr>
          <w:rFonts w:ascii="Times New Roman" w:hAnsi="Times New Roman"/>
          <w:sz w:val="24"/>
          <w:szCs w:val="24"/>
        </w:rPr>
        <w:t>nya. Semakin besar pembiayaan maka pendapatan yang diperoleh juga akan naik, karena pendapatan naik secara otomatis laba juga akan mengalami kenaikan. Dengan kata lain seberapa jauh pemberian pembiayaan kepada nasabah dapat mengimbangi kewajiban bank untuk segera memnuhi permintaan deposan yang ingin menarik kembali uangnya yang telah digunakan oleh bank untuk memberikan pembiayaan</w:t>
      </w:r>
    </w:p>
    <w:p w:rsidR="008E4350" w:rsidRDefault="008E4350" w:rsidP="00D23EBA">
      <w:pPr>
        <w:pStyle w:val="ListParagraph"/>
        <w:ind w:left="1854" w:right="-1" w:firstLine="306"/>
        <w:jc w:val="both"/>
        <w:rPr>
          <w:rFonts w:ascii="Times New Roman" w:hAnsi="Times New Roman"/>
          <w:sz w:val="24"/>
          <w:szCs w:val="24"/>
        </w:rPr>
      </w:pPr>
    </w:p>
    <w:p w:rsidR="00602068" w:rsidRPr="00602068" w:rsidRDefault="00805972" w:rsidP="00602068">
      <w:pPr>
        <w:pStyle w:val="ListParagraph"/>
        <w:spacing w:line="240" w:lineRule="auto"/>
        <w:ind w:left="1854" w:right="-1" w:firstLine="306"/>
        <w:jc w:val="both"/>
        <w:rPr>
          <w:rFonts w:ascii="Times New Roman" w:hAnsi="Times New Roman"/>
          <w:sz w:val="24"/>
          <w:szCs w:val="24"/>
          <w:u w:val="single"/>
        </w:rPr>
      </w:pPr>
      <w:r w:rsidRPr="00805972">
        <w:rPr>
          <w:rFonts w:ascii="Times New Roman" w:hAnsi="Times New Roman"/>
          <w:noProof/>
          <w:sz w:val="24"/>
          <w:szCs w:val="24"/>
          <w:lang w:val="en-US"/>
        </w:rPr>
        <w:pict>
          <v:shape id="AutoShape 67" o:spid="_x0000_s1050" type="#_x0000_t32" style="position:absolute;left:0;text-align:left;margin-left:150.35pt;margin-top:6.75pt;width:112pt;height:.7pt;flip:x;z-index:251728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"/>
        </w:pict>
      </w:r>
      <w:r w:rsidRPr="00805972">
        <w:rPr>
          <w:rFonts w:ascii="Times New Roman" w:hAnsi="Times New Roman"/>
          <w:noProof/>
          <w:sz w:val="24"/>
          <w:szCs w:val="24"/>
          <w:lang w:val="en-US"/>
        </w:rPr>
        <w:pict>
          <v:roundrect id="AutoShape 52" o:spid="_x0000_s1038" style="position:absolute;left:0;text-align:left;margin-left:150.35pt;margin-top:-14.2pt;width:121.15pt;height:20.8pt;z-index:25170124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" strokecolor="white [3212]">
            <v:textbox>
              <w:txbxContent>
                <w:p w:rsidR="001B7999" w:rsidRPr="008E4350" w:rsidRDefault="001B7999">
                  <w:pPr>
                    <w:rPr>
                      <w:rFonts w:ascii="Times New Roman" w:hAnsi="Times New Roman"/>
                    </w:rPr>
                  </w:pPr>
                  <w:r w:rsidRPr="008E4350">
                    <w:rPr>
                      <w:rFonts w:ascii="Times New Roman" w:hAnsi="Times New Roman"/>
                    </w:rPr>
                    <w:t>Total pembiayaan</w:t>
                  </w:r>
                </w:p>
              </w:txbxContent>
            </v:textbox>
          </v:roundrect>
        </w:pict>
      </w:r>
      <w:r w:rsidRPr="00805972">
        <w:rPr>
          <w:rFonts w:ascii="Times New Roman" w:hAnsi="Times New Roman"/>
          <w:noProof/>
          <w:sz w:val="24"/>
          <w:szCs w:val="24"/>
          <w:lang w:val="en-US"/>
        </w:rPr>
        <w:pict>
          <v:roundrect id="AutoShape 53" o:spid="_x0000_s1039" style="position:absolute;left:0;text-align:left;margin-left:150.35pt;margin-top:7.45pt;width:121.15pt;height:22.85pt;z-index:25170227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" strokecolor="white [3212]">
            <v:textbox>
              <w:txbxContent>
                <w:p w:rsidR="001B7999" w:rsidRPr="008E4350" w:rsidRDefault="001B7999">
                  <w:pPr>
                    <w:rPr>
                      <w:rFonts w:ascii="Times New Roman" w:hAnsi="Times New Roman"/>
                    </w:rPr>
                  </w:pPr>
                  <w:r w:rsidRPr="008E4350">
                    <w:rPr>
                      <w:rFonts w:ascii="Times New Roman" w:hAnsi="Times New Roman"/>
                    </w:rPr>
                    <w:t>Total dana pihak ketiga</w:t>
                  </w:r>
                </w:p>
              </w:txbxContent>
            </v:textbox>
          </v:roundrect>
        </w:pict>
      </w:r>
      <w:r w:rsidRPr="00805972">
        <w:rPr>
          <w:rFonts w:ascii="Times New Roman" w:hAnsi="Times New Roman"/>
          <w:noProof/>
          <w:sz w:val="24"/>
          <w:szCs w:val="24"/>
          <w:lang w:val="en-US"/>
        </w:rPr>
        <w:pict>
          <v:shape id="AutoShape 51" o:spid="_x0000_s1049" type="#_x0000_t32" style="position:absolute;left:0;text-align:left;margin-left:150.35pt;margin-top:6.75pt;width:90pt;height:.7pt;z-index:25170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"/>
        </w:pict>
      </w:r>
      <w:r w:rsidR="00602068">
        <w:rPr>
          <w:rFonts w:ascii="Times New Roman" w:hAnsi="Times New Roman"/>
          <w:sz w:val="24"/>
          <w:szCs w:val="24"/>
        </w:rPr>
        <w:t xml:space="preserve">FDR =  </w:t>
      </w:r>
    </w:p>
    <w:p w:rsidR="00602068" w:rsidRDefault="00602068" w:rsidP="00D23EBA">
      <w:pPr>
        <w:pStyle w:val="ListParagraph"/>
        <w:ind w:left="1854" w:right="-1" w:firstLine="306"/>
        <w:jc w:val="both"/>
        <w:rPr>
          <w:rFonts w:ascii="Times New Roman" w:hAnsi="Times New Roman"/>
          <w:sz w:val="24"/>
          <w:szCs w:val="24"/>
          <w:lang w:val="en-US"/>
        </w:rPr>
      </w:pPr>
    </w:p>
    <w:p w:rsidR="00CD5EE3" w:rsidRPr="00CD5EE3" w:rsidRDefault="00CD5EE3" w:rsidP="00D23EBA">
      <w:pPr>
        <w:pStyle w:val="ListParagraph"/>
        <w:ind w:left="1854" w:right="-1" w:firstLine="306"/>
        <w:jc w:val="both"/>
        <w:rPr>
          <w:rFonts w:ascii="Times New Roman" w:hAnsi="Times New Roman"/>
          <w:sz w:val="24"/>
          <w:szCs w:val="24"/>
          <w:lang w:val="en-US"/>
        </w:rPr>
      </w:pPr>
    </w:p>
    <w:p w:rsidR="00F15A4E" w:rsidRPr="00F13A41" w:rsidRDefault="00F15A4E" w:rsidP="00ED3FFE">
      <w:pPr>
        <w:pStyle w:val="ListParagraph"/>
        <w:numPr>
          <w:ilvl w:val="0"/>
          <w:numId w:val="15"/>
        </w:numPr>
        <w:spacing w:after="200"/>
        <w:ind w:right="-1"/>
        <w:jc w:val="both"/>
        <w:rPr>
          <w:rFonts w:ascii="Times New Roman" w:hAnsi="Times New Roman"/>
          <w:bCs/>
          <w:i/>
          <w:iCs/>
          <w:sz w:val="24"/>
          <w:szCs w:val="24"/>
        </w:rPr>
      </w:pPr>
      <w:r w:rsidRPr="00F13A41">
        <w:rPr>
          <w:rFonts w:ascii="Times New Roman" w:hAnsi="Times New Roman"/>
          <w:bCs/>
          <w:i/>
          <w:iCs/>
          <w:sz w:val="24"/>
          <w:szCs w:val="24"/>
        </w:rPr>
        <w:lastRenderedPageBreak/>
        <w:t>Non Performing Financing (NPF)</w:t>
      </w:r>
    </w:p>
    <w:p w:rsidR="00F77CB9" w:rsidRPr="00F33D7F" w:rsidRDefault="00F15A4E" w:rsidP="00E8244F">
      <w:pPr>
        <w:pStyle w:val="ListParagraph"/>
        <w:ind w:left="1854" w:right="-1" w:firstLine="306"/>
        <w:jc w:val="both"/>
        <w:rPr>
          <w:rFonts w:ascii="Times New Roman" w:hAnsi="Times New Roman"/>
          <w:sz w:val="24"/>
          <w:szCs w:val="24"/>
        </w:rPr>
      </w:pPr>
      <w:r w:rsidRPr="00D23EBA">
        <w:rPr>
          <w:rFonts w:ascii="Times New Roman" w:hAnsi="Times New Roman"/>
          <w:i/>
          <w:iCs/>
          <w:sz w:val="24"/>
          <w:szCs w:val="24"/>
        </w:rPr>
        <w:t>Non Performing Financing</w:t>
      </w:r>
      <w:r w:rsidRPr="00D13660">
        <w:rPr>
          <w:rFonts w:ascii="Times New Roman" w:hAnsi="Times New Roman"/>
          <w:sz w:val="24"/>
          <w:szCs w:val="24"/>
        </w:rPr>
        <w:t xml:space="preserve"> (</w:t>
      </w:r>
      <w:r w:rsidRPr="008E4350">
        <w:rPr>
          <w:rFonts w:ascii="Times New Roman" w:hAnsi="Times New Roman"/>
          <w:i/>
          <w:iCs/>
          <w:sz w:val="24"/>
          <w:szCs w:val="24"/>
        </w:rPr>
        <w:t>NPF</w:t>
      </w:r>
      <w:r w:rsidRPr="00D13660">
        <w:rPr>
          <w:rFonts w:ascii="Times New Roman" w:hAnsi="Times New Roman"/>
          <w:sz w:val="24"/>
          <w:szCs w:val="24"/>
        </w:rPr>
        <w:t xml:space="preserve">) merupakan rasio keuangan yang menunjukkan risiko pembiayaan yang dihadapi bank akibat pemberian pembiayaan dan investasi dana bank pada portofolio yang berbeda. Semakin kecil </w:t>
      </w:r>
      <w:r w:rsidRPr="008E4350">
        <w:rPr>
          <w:rFonts w:ascii="Times New Roman" w:hAnsi="Times New Roman"/>
          <w:i/>
          <w:iCs/>
          <w:sz w:val="24"/>
          <w:szCs w:val="24"/>
        </w:rPr>
        <w:t>Non Performing Financing (NPF)</w:t>
      </w:r>
      <w:r w:rsidRPr="00D13660">
        <w:rPr>
          <w:rFonts w:ascii="Times New Roman" w:hAnsi="Times New Roman"/>
          <w:sz w:val="24"/>
          <w:szCs w:val="24"/>
        </w:rPr>
        <w:t xml:space="preserve"> maka semakin kecil pula risiko kredit yang ditanggung pihak bank. Dengan demikian apabila suatu bank mempunyai </w:t>
      </w:r>
      <w:r w:rsidRPr="008E4350">
        <w:rPr>
          <w:rFonts w:ascii="Times New Roman" w:hAnsi="Times New Roman"/>
          <w:i/>
          <w:iCs/>
          <w:sz w:val="24"/>
          <w:szCs w:val="24"/>
        </w:rPr>
        <w:t>Non Performing Financing (NPF)</w:t>
      </w:r>
      <w:r w:rsidRPr="00D13660">
        <w:rPr>
          <w:rFonts w:ascii="Times New Roman" w:hAnsi="Times New Roman"/>
          <w:sz w:val="24"/>
          <w:szCs w:val="24"/>
        </w:rPr>
        <w:t xml:space="preserve"> yang tinggi, menunjukkan bahwa bank tersebut tidak professional dalam mengelola kreditnya, sekaligus memberikan indikasi bahwa tingkat risiko atau pemberian kredit pada bank tersebut cukup tinggi searah dengan tingginya </w:t>
      </w:r>
      <w:r w:rsidRPr="008E4350">
        <w:rPr>
          <w:rFonts w:ascii="Times New Roman" w:hAnsi="Times New Roman"/>
          <w:i/>
          <w:iCs/>
          <w:sz w:val="24"/>
          <w:szCs w:val="24"/>
        </w:rPr>
        <w:t xml:space="preserve">Non Performing Financing (NPF) </w:t>
      </w:r>
      <w:r w:rsidRPr="00D13660">
        <w:rPr>
          <w:rFonts w:ascii="Times New Roman" w:hAnsi="Times New Roman"/>
          <w:sz w:val="24"/>
          <w:szCs w:val="24"/>
        </w:rPr>
        <w:t>yang dihadapi ban</w:t>
      </w:r>
      <w:r>
        <w:rPr>
          <w:rFonts w:ascii="Times New Roman" w:hAnsi="Times New Roman"/>
          <w:sz w:val="24"/>
          <w:szCs w:val="24"/>
        </w:rPr>
        <w:t>k</w:t>
      </w:r>
      <w:r>
        <w:rPr>
          <w:rStyle w:val="FootnoteReference"/>
          <w:rFonts w:ascii="Times New Roman" w:hAnsi="Times New Roman"/>
          <w:sz w:val="24"/>
          <w:szCs w:val="24"/>
        </w:rPr>
        <w:footnoteReference w:id="22"/>
      </w:r>
    </w:p>
    <w:p w:rsidR="00EB4831" w:rsidRDefault="00805972" w:rsidP="00F15A4E">
      <w:pPr>
        <w:pStyle w:val="ListParagraph"/>
        <w:ind w:left="1854" w:right="-1" w:firstLine="306"/>
        <w:jc w:val="both"/>
        <w:rPr>
          <w:rFonts w:ascii="Times New Roman" w:hAnsi="Times New Roman"/>
          <w:sz w:val="24"/>
          <w:szCs w:val="24"/>
        </w:rPr>
      </w:pPr>
      <w:r>
        <w:rPr>
          <w:rFonts w:ascii="Times New Roman" w:hAnsi="Times New Roman"/>
          <w:noProof/>
          <w:sz w:val="24"/>
          <w:szCs w:val="24"/>
          <w:lang w:val="en-US"/>
        </w:rPr>
        <w:pict>
          <v:roundrect id="AutoShape 55" o:spid="_x0000_s1040" style="position:absolute;left:0;text-align:left;margin-left:167.85pt;margin-top:7.25pt;width:170.55pt;height:23.55pt;z-index:25170432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" strokecolor="white [3212]">
            <v:textbox>
              <w:txbxContent>
                <w:p w:rsidR="001B7999" w:rsidRPr="00EF1A1C" w:rsidRDefault="001B7999">
                  <w:pPr>
                    <w:rPr>
                      <w:rFonts w:ascii="Times New Roman" w:hAnsi="Times New Roman"/>
                    </w:rPr>
                  </w:pPr>
                  <w:r w:rsidRPr="00EF1A1C">
                    <w:rPr>
                      <w:rFonts w:ascii="Times New Roman" w:hAnsi="Times New Roman"/>
                    </w:rPr>
                    <w:t>Pembiayaan bermasalah - ckpn</w:t>
                  </w:r>
                </w:p>
              </w:txbxContent>
            </v:textbox>
          </v:roundrect>
        </w:pict>
      </w:r>
    </w:p>
    <w:p w:rsidR="00EB4831" w:rsidRPr="005A6DF5" w:rsidRDefault="00805972" w:rsidP="00F15A4E">
      <w:pPr>
        <w:pStyle w:val="ListParagraph"/>
        <w:ind w:left="1854" w:right="-1" w:firstLine="306"/>
        <w:jc w:val="both"/>
        <w:rPr>
          <w:rFonts w:ascii="Times New Roman" w:hAnsi="Times New Roman"/>
          <w:sz w:val="24"/>
          <w:szCs w:val="24"/>
        </w:rPr>
      </w:pPr>
      <w:r>
        <w:rPr>
          <w:rFonts w:ascii="Times New Roman" w:hAnsi="Times New Roman"/>
          <w:noProof/>
          <w:sz w:val="24"/>
          <w:szCs w:val="24"/>
          <w:lang w:val="en-US"/>
        </w:rPr>
        <w:pict>
          <v:shape id="AutoShape 54" o:spid="_x0000_s1048" type="#_x0000_t32" style="position:absolute;left:0;text-align:left;margin-left:167.7pt;margin-top:6.65pt;width:153pt;height:0;z-index:251703296;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ellHgIAADwEAAAOAAAAZHJzL2Uyb0RvYy54bWysU9uO2jAQfa/Uf7D8DknYQ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"/>
        </w:pict>
      </w:r>
      <w:r>
        <w:rPr>
          <w:rFonts w:ascii="Times New Roman" w:hAnsi="Times New Roman"/>
          <w:noProof/>
          <w:sz w:val="24"/>
          <w:szCs w:val="24"/>
          <w:lang w:val="en-US"/>
        </w:rPr>
        <w:pict>
          <v:roundrect id="AutoShape 57" o:spid="_x0000_s1041" style="position:absolute;left:0;text-align:left;margin-left:167.85pt;margin-top:10.8pt;width:170.55pt;height:27pt;z-index:25170534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" strokecolor="white [3212]">
            <v:textbox>
              <w:txbxContent>
                <w:p w:rsidR="001B7999" w:rsidRPr="00EF1A1C" w:rsidRDefault="001B7999" w:rsidP="00E962B2">
                  <w:pPr>
                    <w:rPr>
                      <w:rFonts w:ascii="Times New Roman" w:hAnsi="Times New Roman"/>
                    </w:rPr>
                  </w:pPr>
                  <w:r w:rsidRPr="00EF1A1C">
                    <w:rPr>
                      <w:rFonts w:ascii="Times New Roman" w:hAnsi="Times New Roman"/>
                    </w:rPr>
                    <w:t>Total pembiayaan</w:t>
                  </w:r>
                </w:p>
              </w:txbxContent>
            </v:textbox>
          </v:roundrect>
        </w:pict>
      </w:r>
      <w:r w:rsidR="00EB4831">
        <w:rPr>
          <w:rFonts w:ascii="Times New Roman" w:hAnsi="Times New Roman"/>
          <w:sz w:val="24"/>
          <w:szCs w:val="24"/>
        </w:rPr>
        <w:t xml:space="preserve">NPF-net = </w:t>
      </w:r>
    </w:p>
    <w:p w:rsidR="00EB4831" w:rsidRDefault="00EB4831" w:rsidP="00EB4831">
      <w:pPr>
        <w:pStyle w:val="ListParagraph"/>
        <w:spacing w:after="200"/>
        <w:ind w:left="1854"/>
        <w:jc w:val="both"/>
        <w:rPr>
          <w:rFonts w:ascii="Times New Roman" w:hAnsi="Times New Roman"/>
          <w:bCs/>
          <w:sz w:val="24"/>
          <w:szCs w:val="24"/>
        </w:rPr>
      </w:pPr>
    </w:p>
    <w:p w:rsidR="00F15A4E" w:rsidRPr="00F13A41" w:rsidRDefault="00B04EA7" w:rsidP="00ED3FFE">
      <w:pPr>
        <w:pStyle w:val="ListParagraph"/>
        <w:numPr>
          <w:ilvl w:val="0"/>
          <w:numId w:val="15"/>
        </w:numPr>
        <w:spacing w:after="200"/>
        <w:jc w:val="both"/>
        <w:rPr>
          <w:rFonts w:ascii="Times New Roman" w:hAnsi="Times New Roman"/>
          <w:bCs/>
          <w:sz w:val="24"/>
          <w:szCs w:val="24"/>
        </w:rPr>
      </w:pPr>
      <w:r w:rsidRPr="00EF5266">
        <w:rPr>
          <w:rFonts w:ascii="Times New Roman" w:hAnsi="Times New Roman"/>
          <w:bCs/>
          <w:i/>
          <w:iCs/>
          <w:sz w:val="24"/>
          <w:szCs w:val="24"/>
        </w:rPr>
        <w:t>Operating Expenses Operating Incom</w:t>
      </w:r>
      <w:r w:rsidR="008500A1">
        <w:rPr>
          <w:rFonts w:ascii="Times New Roman" w:hAnsi="Times New Roman"/>
          <w:bCs/>
          <w:i/>
          <w:iCs/>
          <w:sz w:val="24"/>
          <w:szCs w:val="24"/>
        </w:rPr>
        <w:t>e</w:t>
      </w:r>
      <w:r w:rsidR="00F15A4E" w:rsidRPr="00F13A41">
        <w:rPr>
          <w:rFonts w:ascii="Times New Roman" w:hAnsi="Times New Roman"/>
          <w:bCs/>
          <w:sz w:val="24"/>
          <w:szCs w:val="24"/>
        </w:rPr>
        <w:t xml:space="preserve"> (</w:t>
      </w:r>
      <w:r w:rsidR="00F15A4E" w:rsidRPr="00B04EA7">
        <w:rPr>
          <w:rFonts w:ascii="Times New Roman" w:hAnsi="Times New Roman"/>
          <w:bCs/>
          <w:i/>
          <w:iCs/>
          <w:sz w:val="24"/>
          <w:szCs w:val="24"/>
        </w:rPr>
        <w:t>BOPO).</w:t>
      </w:r>
    </w:p>
    <w:p w:rsidR="003F33FE" w:rsidRPr="00901330" w:rsidRDefault="00F15A4E" w:rsidP="00901330">
      <w:pPr>
        <w:pStyle w:val="ListParagraph"/>
        <w:ind w:left="1854" w:firstLine="306"/>
        <w:jc w:val="both"/>
        <w:rPr>
          <w:rFonts w:ascii="Times New Roman" w:hAnsi="Times New Roman"/>
          <w:sz w:val="24"/>
          <w:szCs w:val="24"/>
        </w:rPr>
      </w:pPr>
      <w:r w:rsidRPr="00426D68">
        <w:rPr>
          <w:rFonts w:ascii="Times New Roman" w:hAnsi="Times New Roman"/>
          <w:i/>
          <w:iCs/>
          <w:sz w:val="24"/>
          <w:szCs w:val="24"/>
        </w:rPr>
        <w:t>BOPO</w:t>
      </w:r>
      <w:r w:rsidRPr="004A0C98">
        <w:rPr>
          <w:rFonts w:ascii="Times New Roman" w:hAnsi="Times New Roman"/>
          <w:sz w:val="24"/>
          <w:szCs w:val="24"/>
        </w:rPr>
        <w:t xml:space="preserve"> digunakan untuk mengukur tingkat efisiensi operasional suatu bank. </w:t>
      </w:r>
      <w:r w:rsidRPr="00426D68">
        <w:rPr>
          <w:rFonts w:ascii="Times New Roman" w:hAnsi="Times New Roman"/>
          <w:i/>
          <w:iCs/>
          <w:sz w:val="24"/>
          <w:szCs w:val="24"/>
        </w:rPr>
        <w:t>BOPO</w:t>
      </w:r>
      <w:r w:rsidRPr="004A0C98">
        <w:rPr>
          <w:rFonts w:ascii="Times New Roman" w:hAnsi="Times New Roman"/>
          <w:sz w:val="24"/>
          <w:szCs w:val="24"/>
        </w:rPr>
        <w:t xml:space="preserve"> diukur menggunakan perbandingan antara total beban operasional terhadap total pendapatan operasional. Hal tersebut berdasarkan dengan </w:t>
      </w:r>
      <w:r w:rsidRPr="004A0C98">
        <w:rPr>
          <w:rFonts w:ascii="Times New Roman" w:hAnsi="Times New Roman"/>
          <w:sz w:val="24"/>
          <w:szCs w:val="24"/>
        </w:rPr>
        <w:lastRenderedPageBreak/>
        <w:t>Surat Edaran Bank Indonesia Nomor 13/30/DPNP tanggal 16 Desember 2011, sebagai berikut:</w:t>
      </w:r>
    </w:p>
    <w:p w:rsidR="00F15A4E" w:rsidRDefault="00805972" w:rsidP="00F15A4E">
      <w:pPr>
        <w:pStyle w:val="ListParagraph"/>
        <w:ind w:left="1854"/>
        <w:jc w:val="both"/>
        <w:rPr>
          <w:rFonts w:ascii="Times New Roman" w:hAnsi="Times New Roman"/>
          <w:sz w:val="24"/>
          <w:szCs w:val="24"/>
        </w:rPr>
      </w:pPr>
      <w:r>
        <w:rPr>
          <w:rFonts w:ascii="Times New Roman" w:hAnsi="Times New Roman"/>
          <w:noProof/>
          <w:sz w:val="24"/>
          <w:szCs w:val="24"/>
          <w:lang w:val="en-US"/>
        </w:rPr>
        <w:pict>
          <v:rect id="Rectangle 18" o:spid="_x0000_s1042" style="position:absolute;left:0;text-align:left;margin-left:160.95pt;margin-top:7.35pt;width:126.75pt;height:24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" strokecolor="white [3212]">
            <v:textbox>
              <w:txbxContent>
                <w:p w:rsidR="001B7999" w:rsidRPr="00421A13" w:rsidRDefault="001B7999" w:rsidP="00F15A4E">
                  <w:pPr>
                    <w:rPr>
                      <w:rFonts w:ascii="Times New Roman" w:hAnsi="Times New Roman"/>
                    </w:rPr>
                  </w:pPr>
                  <w:r w:rsidRPr="00421A13">
                    <w:rPr>
                      <w:rFonts w:ascii="Times New Roman" w:hAnsi="Times New Roman"/>
                    </w:rPr>
                    <w:t>Total Beban Operasional</w:t>
                  </w:r>
                </w:p>
              </w:txbxContent>
            </v:textbox>
          </v:rect>
        </w:pict>
      </w:r>
    </w:p>
    <w:p w:rsidR="00113797" w:rsidRDefault="00805972" w:rsidP="00F33D7F">
      <w:pPr>
        <w:pStyle w:val="ListParagraph"/>
        <w:ind w:left="1854"/>
        <w:jc w:val="both"/>
        <w:rPr>
          <w:rFonts w:ascii="Times New Roman" w:hAnsi="Times New Roman"/>
          <w:sz w:val="24"/>
          <w:szCs w:val="24"/>
        </w:rPr>
      </w:pPr>
      <w:r>
        <w:rPr>
          <w:rFonts w:ascii="Times New Roman" w:hAnsi="Times New Roman"/>
          <w:noProof/>
          <w:sz w:val="24"/>
          <w:szCs w:val="24"/>
          <w:lang w:val="en-US"/>
        </w:rPr>
        <w:pict>
          <v:shape id="AutoShape 17" o:spid="_x0000_s1047" type="#_x0000_t34" style="position:absolute;left:0;text-align:left;margin-left:148.95pt;margin-top:6.35pt;width:144.9pt;height:1.3pt;flip:y;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"/>
        </w:pict>
      </w:r>
      <w:r>
        <w:rPr>
          <w:rFonts w:ascii="Times New Roman" w:hAnsi="Times New Roman"/>
          <w:noProof/>
          <w:sz w:val="24"/>
          <w:szCs w:val="24"/>
          <w:lang w:val="en-US"/>
        </w:rPr>
        <w:pict>
          <v:rect id="Rectangle 19" o:spid="_x0000_s1043" style="position:absolute;left:0;text-align:left;margin-left:153.45pt;margin-top:12.15pt;width:153.75pt;height:30.7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" strokecolor="white [3212]">
            <v:textbox>
              <w:txbxContent>
                <w:p w:rsidR="001B7999" w:rsidRPr="00421A13" w:rsidRDefault="001B7999" w:rsidP="00F15A4E">
                  <w:pPr>
                    <w:rPr>
                      <w:rFonts w:ascii="Times New Roman" w:hAnsi="Times New Roman"/>
                    </w:rPr>
                  </w:pPr>
                  <w:r w:rsidRPr="00421A13">
                    <w:rPr>
                      <w:rFonts w:ascii="Times New Roman" w:hAnsi="Times New Roman"/>
                    </w:rPr>
                    <w:t>Total Pendapatan Operasional</w:t>
                  </w:r>
                </w:p>
              </w:txbxContent>
            </v:textbox>
          </v:rect>
        </w:pict>
      </w:r>
      <w:r w:rsidR="00F15A4E">
        <w:rPr>
          <w:rFonts w:ascii="Times New Roman" w:hAnsi="Times New Roman"/>
          <w:sz w:val="24"/>
          <w:szCs w:val="24"/>
        </w:rPr>
        <w:tab/>
        <w:t>BOPO=</w:t>
      </w:r>
    </w:p>
    <w:p w:rsidR="00F33D7F" w:rsidRPr="00F33D7F" w:rsidRDefault="00F33D7F" w:rsidP="00F33D7F">
      <w:pPr>
        <w:pStyle w:val="ListParagraph"/>
        <w:ind w:left="1854"/>
        <w:jc w:val="both"/>
        <w:rPr>
          <w:rFonts w:ascii="Times New Roman" w:hAnsi="Times New Roman"/>
          <w:sz w:val="24"/>
          <w:szCs w:val="24"/>
        </w:rPr>
      </w:pPr>
    </w:p>
    <w:p w:rsidR="006D1763" w:rsidRPr="006C37B1" w:rsidRDefault="009C0BD1" w:rsidP="00A76948">
      <w:pPr>
        <w:pStyle w:val="ListParagraph"/>
        <w:numPr>
          <w:ilvl w:val="0"/>
          <w:numId w:val="12"/>
        </w:numPr>
        <w:spacing w:after="200"/>
        <w:jc w:val="both"/>
        <w:rPr>
          <w:rFonts w:ascii="Times New Roman" w:hAnsi="Times New Roman"/>
          <w:b/>
          <w:sz w:val="24"/>
          <w:szCs w:val="24"/>
        </w:rPr>
      </w:pPr>
      <w:r>
        <w:rPr>
          <w:rFonts w:ascii="Times New Roman" w:hAnsi="Times New Roman"/>
          <w:b/>
          <w:sz w:val="24"/>
          <w:szCs w:val="24"/>
        </w:rPr>
        <w:t>Tek</w:t>
      </w:r>
      <w:r w:rsidR="00686012">
        <w:rPr>
          <w:rFonts w:ascii="Times New Roman" w:hAnsi="Times New Roman"/>
          <w:b/>
          <w:sz w:val="24"/>
          <w:szCs w:val="24"/>
        </w:rPr>
        <w:t>nik Analisis Data</w:t>
      </w:r>
    </w:p>
    <w:p w:rsidR="00901330" w:rsidRPr="0064719C" w:rsidRDefault="00686012" w:rsidP="0064719C">
      <w:pPr>
        <w:pStyle w:val="ListParagraph"/>
        <w:spacing w:after="200"/>
        <w:ind w:firstLine="720"/>
        <w:jc w:val="both"/>
        <w:rPr>
          <w:rFonts w:ascii="Times New Roman" w:hAnsi="Times New Roman"/>
          <w:sz w:val="24"/>
          <w:szCs w:val="24"/>
          <w:lang w:val="en-US"/>
        </w:rPr>
      </w:pPr>
      <w:r w:rsidRPr="00686012">
        <w:rPr>
          <w:rFonts w:ascii="Times New Roman" w:hAnsi="Times New Roman"/>
          <w:sz w:val="24"/>
          <w:szCs w:val="24"/>
        </w:rPr>
        <w:t xml:space="preserve">Analisis data yang digunakan untuk menyederhanakan data agar lebih mudah dinterpretasikan yang diolah dengan menggunakan rumus atau aturan-aturan yang ada sesuai pendekatan penelitian. Tujuan analisis data adalah mendapatkan informasi yang relevan yang terkandung di dalam data tersebut dan menggunakan hasilnya untuk memecahkan suatu masalah. Analisis data adalah suatu kegiatan yang dilakukan untuk memproses dan menganalisis data yang telah terkumpul. Dalam penelitian ini, peneliti </w:t>
      </w:r>
      <w:r w:rsidR="0073443C">
        <w:rPr>
          <w:rFonts w:ascii="Times New Roman" w:hAnsi="Times New Roman"/>
          <w:sz w:val="24"/>
          <w:szCs w:val="24"/>
        </w:rPr>
        <w:t>menggunakan asumsi dasar,asumsi klasik</w:t>
      </w:r>
      <w:r w:rsidRPr="00686012">
        <w:rPr>
          <w:rFonts w:ascii="Times New Roman" w:hAnsi="Times New Roman"/>
          <w:sz w:val="24"/>
          <w:szCs w:val="24"/>
        </w:rPr>
        <w:t>. Analisis kuantitatif merupakan suatu bentuk analisis yang diperuntukkan bagi data yang besar yang dikelompokkan ke dalam kategori-kategori yang berwujud angka-angka. Metode analisis</w:t>
      </w:r>
      <w:r w:rsidR="00BA7003">
        <w:rPr>
          <w:rFonts w:ascii="Times New Roman" w:hAnsi="Times New Roman"/>
          <w:sz w:val="24"/>
          <w:szCs w:val="24"/>
        </w:rPr>
        <w:t xml:space="preserve"> data menggunakan </w:t>
      </w:r>
      <w:r w:rsidR="0073443C">
        <w:rPr>
          <w:rFonts w:ascii="Times New Roman" w:hAnsi="Times New Roman"/>
          <w:sz w:val="24"/>
          <w:szCs w:val="24"/>
        </w:rPr>
        <w:t xml:space="preserve"> asumsi dasar dan uji asumsi klasik </w:t>
      </w:r>
      <w:r w:rsidRPr="00BA7003">
        <w:rPr>
          <w:rFonts w:ascii="Times New Roman" w:hAnsi="Times New Roman"/>
          <w:sz w:val="24"/>
          <w:szCs w:val="24"/>
        </w:rPr>
        <w:t xml:space="preserve">dengan bantuan komputer melalui </w:t>
      </w:r>
      <w:r w:rsidR="00D3648D">
        <w:rPr>
          <w:rFonts w:ascii="Times New Roman" w:hAnsi="Times New Roman"/>
          <w:sz w:val="24"/>
          <w:szCs w:val="24"/>
        </w:rPr>
        <w:t xml:space="preserve">program </w:t>
      </w:r>
      <w:r w:rsidRPr="00DE18E1">
        <w:rPr>
          <w:rFonts w:ascii="Times New Roman" w:hAnsi="Times New Roman"/>
          <w:sz w:val="24"/>
          <w:szCs w:val="24"/>
        </w:rPr>
        <w:t xml:space="preserve"> SPSS 21 for windows. </w:t>
      </w:r>
    </w:p>
    <w:p w:rsidR="00155F19" w:rsidRDefault="00155F19" w:rsidP="00ED3FFE">
      <w:pPr>
        <w:pStyle w:val="ListParagraph"/>
        <w:numPr>
          <w:ilvl w:val="0"/>
          <w:numId w:val="17"/>
        </w:numPr>
        <w:spacing w:after="200"/>
        <w:jc w:val="both"/>
        <w:rPr>
          <w:rFonts w:ascii="Times New Roman" w:hAnsi="Times New Roman"/>
          <w:sz w:val="24"/>
          <w:szCs w:val="24"/>
        </w:rPr>
      </w:pPr>
      <w:r>
        <w:rPr>
          <w:rFonts w:ascii="Times New Roman" w:hAnsi="Times New Roman"/>
          <w:sz w:val="24"/>
          <w:szCs w:val="24"/>
        </w:rPr>
        <w:t>Asumsi Dasar</w:t>
      </w:r>
    </w:p>
    <w:p w:rsidR="00155F19" w:rsidRPr="00AC1E4F" w:rsidRDefault="008F74AF" w:rsidP="00ED3FFE">
      <w:pPr>
        <w:pStyle w:val="ListParagraph"/>
        <w:numPr>
          <w:ilvl w:val="1"/>
          <w:numId w:val="14"/>
        </w:numPr>
        <w:spacing w:after="200"/>
        <w:jc w:val="both"/>
        <w:rPr>
          <w:rFonts w:ascii="Times New Roman" w:hAnsi="Times New Roman"/>
          <w:sz w:val="24"/>
          <w:szCs w:val="24"/>
        </w:rPr>
      </w:pPr>
      <w:r w:rsidRPr="00AC1E4F">
        <w:rPr>
          <w:rFonts w:ascii="Times New Roman" w:hAnsi="Times New Roman"/>
          <w:sz w:val="24"/>
          <w:szCs w:val="24"/>
        </w:rPr>
        <w:t>Uji Normalitas</w:t>
      </w:r>
    </w:p>
    <w:p w:rsidR="00470D2D" w:rsidRDefault="008F74AF" w:rsidP="00470D2D">
      <w:pPr>
        <w:pStyle w:val="ListParagraph"/>
        <w:spacing w:after="200"/>
        <w:ind w:left="1440" w:firstLine="720"/>
        <w:jc w:val="both"/>
        <w:rPr>
          <w:rFonts w:ascii="Times New Roman" w:hAnsi="Times New Roman"/>
          <w:sz w:val="24"/>
          <w:szCs w:val="24"/>
          <w:lang w:val="en-US"/>
        </w:rPr>
      </w:pPr>
      <w:r w:rsidRPr="008F74AF">
        <w:rPr>
          <w:rFonts w:ascii="Times New Roman" w:hAnsi="Times New Roman"/>
          <w:sz w:val="24"/>
          <w:szCs w:val="24"/>
        </w:rPr>
        <w:t>Uji normalitas bertujuan untuk apakah dalam model regresi,</w:t>
      </w:r>
      <w:r w:rsidR="00470D2D">
        <w:rPr>
          <w:rFonts w:ascii="Times New Roman" w:hAnsi="Times New Roman"/>
          <w:sz w:val="24"/>
          <w:szCs w:val="24"/>
          <w:lang w:val="en-US"/>
        </w:rPr>
        <w:t xml:space="preserve">dapat melihat data tersebut mempunyai distribusi normal atau tidak.ada dua cara untuk melihat apakah peneliti berdistribusi </w:t>
      </w:r>
      <w:r w:rsidR="00470D2D">
        <w:rPr>
          <w:rFonts w:ascii="Times New Roman" w:hAnsi="Times New Roman"/>
          <w:sz w:val="24"/>
          <w:szCs w:val="24"/>
          <w:lang w:val="en-US"/>
        </w:rPr>
        <w:lastRenderedPageBreak/>
        <w:t xml:space="preserve">normal atau tidak yaitu menggunakan analisis grafik dan uji staatistik dengan uji </w:t>
      </w:r>
      <w:r w:rsidR="00470D2D" w:rsidRPr="00470D2D">
        <w:rPr>
          <w:rFonts w:ascii="Times New Roman" w:hAnsi="Times New Roman"/>
          <w:i/>
          <w:sz w:val="24"/>
          <w:szCs w:val="24"/>
          <w:lang w:val="en-US"/>
        </w:rPr>
        <w:t>Kolmogorov Smirno</w:t>
      </w:r>
      <w:r w:rsidR="000B0152">
        <w:rPr>
          <w:rFonts w:ascii="Times New Roman" w:hAnsi="Times New Roman"/>
          <w:i/>
          <w:sz w:val="24"/>
          <w:szCs w:val="24"/>
          <w:lang w:val="en-US"/>
        </w:rPr>
        <w:t>v</w:t>
      </w:r>
      <w:r w:rsidR="00470D2D">
        <w:rPr>
          <w:rFonts w:ascii="Times New Roman" w:hAnsi="Times New Roman"/>
          <w:sz w:val="24"/>
          <w:szCs w:val="24"/>
          <w:lang w:val="en-US"/>
        </w:rPr>
        <w:t>.</w:t>
      </w:r>
      <w:r w:rsidR="00901330">
        <w:rPr>
          <w:rStyle w:val="FootnoteReference"/>
          <w:rFonts w:ascii="Times New Roman" w:hAnsi="Times New Roman"/>
          <w:sz w:val="24"/>
          <w:szCs w:val="24"/>
          <w:lang w:val="en-US"/>
        </w:rPr>
        <w:footnoteReference w:id="23"/>
      </w:r>
    </w:p>
    <w:p w:rsidR="006C37B1" w:rsidRPr="003064EB" w:rsidRDefault="00470D2D" w:rsidP="003064EB">
      <w:pPr>
        <w:pStyle w:val="ListParagraph"/>
        <w:spacing w:after="200"/>
        <w:ind w:left="1440" w:firstLine="720"/>
        <w:jc w:val="both"/>
        <w:rPr>
          <w:rFonts w:ascii="Times New Roman" w:hAnsi="Times New Roman"/>
          <w:sz w:val="24"/>
          <w:szCs w:val="24"/>
          <w:lang w:val="en-US"/>
        </w:rPr>
      </w:pPr>
      <w:r>
        <w:rPr>
          <w:rFonts w:ascii="Times New Roman" w:hAnsi="Times New Roman"/>
          <w:sz w:val="24"/>
          <w:szCs w:val="24"/>
          <w:lang w:val="en-US"/>
        </w:rPr>
        <w:t xml:space="preserve">Dalam penelitian ini </w:t>
      </w:r>
      <w:r w:rsidR="008B6A3F">
        <w:rPr>
          <w:rFonts w:ascii="Times New Roman" w:hAnsi="Times New Roman"/>
          <w:sz w:val="24"/>
          <w:szCs w:val="24"/>
          <w:lang w:val="en-US"/>
        </w:rPr>
        <w:t xml:space="preserve">mengunakan uji statistik dengan uji </w:t>
      </w:r>
      <w:r w:rsidR="008B6A3F" w:rsidRPr="00470D2D">
        <w:rPr>
          <w:rFonts w:ascii="Times New Roman" w:hAnsi="Times New Roman"/>
          <w:i/>
          <w:sz w:val="24"/>
          <w:szCs w:val="24"/>
          <w:lang w:val="en-US"/>
        </w:rPr>
        <w:t>Kolmogorov Smirno</w:t>
      </w:r>
      <w:r w:rsidR="008B6A3F">
        <w:rPr>
          <w:rFonts w:ascii="Times New Roman" w:hAnsi="Times New Roman"/>
          <w:i/>
          <w:sz w:val="24"/>
          <w:szCs w:val="24"/>
          <w:lang w:val="en-US"/>
        </w:rPr>
        <w:t>v.</w:t>
      </w:r>
      <w:r w:rsidR="008B6A3F">
        <w:rPr>
          <w:rFonts w:ascii="Times New Roman" w:hAnsi="Times New Roman"/>
          <w:sz w:val="24"/>
          <w:szCs w:val="24"/>
          <w:lang w:val="en-US"/>
        </w:rPr>
        <w:t xml:space="preserve"> Metode penguji normal </w:t>
      </w:r>
      <w:r w:rsidR="00374714">
        <w:rPr>
          <w:rFonts w:ascii="Times New Roman" w:hAnsi="Times New Roman"/>
          <w:sz w:val="24"/>
          <w:szCs w:val="24"/>
          <w:lang w:val="en-US"/>
        </w:rPr>
        <w:t>tidaknya distribusi data dilakukan dengan melihat nilai signifikansi variabel,jika nilai signifikansi  &gt; 0,05 maka data disebut normal.sebaliknya,jika nilai signifikansi &lt; 0,05 maka data tersebut tidak normal.</w:t>
      </w:r>
    </w:p>
    <w:p w:rsidR="006C37B1" w:rsidRDefault="00641E65" w:rsidP="006C37B1">
      <w:pPr>
        <w:pStyle w:val="ListParagraph"/>
        <w:numPr>
          <w:ilvl w:val="1"/>
          <w:numId w:val="14"/>
        </w:numPr>
        <w:spacing w:after="200"/>
        <w:jc w:val="both"/>
        <w:rPr>
          <w:rFonts w:ascii="Times New Roman" w:hAnsi="Times New Roman"/>
          <w:sz w:val="24"/>
          <w:szCs w:val="24"/>
        </w:rPr>
      </w:pPr>
      <w:r>
        <w:rPr>
          <w:rFonts w:ascii="Times New Roman" w:hAnsi="Times New Roman"/>
          <w:sz w:val="24"/>
          <w:szCs w:val="24"/>
        </w:rPr>
        <w:t>Uji Homogenita</w:t>
      </w:r>
      <w:r w:rsidR="009B26A4">
        <w:rPr>
          <w:rFonts w:ascii="Times New Roman" w:hAnsi="Times New Roman"/>
          <w:sz w:val="24"/>
          <w:szCs w:val="24"/>
        </w:rPr>
        <w:t>s</w:t>
      </w:r>
    </w:p>
    <w:p w:rsidR="005846C1" w:rsidRDefault="00641E65" w:rsidP="005846C1">
      <w:pPr>
        <w:pStyle w:val="ListParagraph"/>
        <w:spacing w:after="200"/>
        <w:ind w:left="1440" w:firstLine="720"/>
        <w:jc w:val="both"/>
        <w:rPr>
          <w:rFonts w:ascii="Times New Roman" w:hAnsi="Times New Roman"/>
          <w:sz w:val="24"/>
          <w:szCs w:val="24"/>
          <w:lang w:val="en-US"/>
        </w:rPr>
      </w:pPr>
      <w:r>
        <w:rPr>
          <w:rFonts w:ascii="Times New Roman" w:hAnsi="Times New Roman"/>
          <w:sz w:val="24"/>
          <w:szCs w:val="24"/>
        </w:rPr>
        <w:t>Pengujian homogenita</w:t>
      </w:r>
      <w:r w:rsidR="009B26A4" w:rsidRPr="006C37B1">
        <w:rPr>
          <w:rFonts w:ascii="Times New Roman" w:hAnsi="Times New Roman"/>
          <w:sz w:val="24"/>
          <w:szCs w:val="24"/>
        </w:rPr>
        <w:t xml:space="preserve">s bertujuan untuk mengatahui </w:t>
      </w:r>
      <w:r w:rsidR="005846C1">
        <w:rPr>
          <w:rFonts w:ascii="Times New Roman" w:hAnsi="Times New Roman"/>
          <w:sz w:val="24"/>
          <w:szCs w:val="24"/>
        </w:rPr>
        <w:t xml:space="preserve">varian dari beberapa populasi sama atau tidak.Uji ini biasanya diakukan sebagai persyaratan dalam analisis independent </w:t>
      </w:r>
      <w:r w:rsidR="005846C1">
        <w:rPr>
          <w:rFonts w:ascii="Times New Roman" w:hAnsi="Times New Roman"/>
          <w:sz w:val="24"/>
          <w:szCs w:val="24"/>
          <w:lang w:val="en-US"/>
        </w:rPr>
        <w:t xml:space="preserve"> sampel t test dan anova.asumsi yang mendasari dalam analisis of varian ( ANOVA) adalah bahwa varian dari beberapa populasi adalah sama.</w:t>
      </w:r>
    </w:p>
    <w:p w:rsidR="0064719C" w:rsidRPr="004660AE" w:rsidRDefault="005846C1" w:rsidP="004660AE">
      <w:pPr>
        <w:pStyle w:val="ListParagraph"/>
        <w:spacing w:after="200"/>
        <w:ind w:left="1440" w:firstLine="720"/>
        <w:jc w:val="both"/>
        <w:rPr>
          <w:rFonts w:ascii="Times New Roman" w:hAnsi="Times New Roman"/>
          <w:sz w:val="24"/>
          <w:szCs w:val="24"/>
          <w:lang w:val="en-US"/>
        </w:rPr>
      </w:pPr>
      <w:r>
        <w:rPr>
          <w:rFonts w:ascii="Times New Roman" w:hAnsi="Times New Roman"/>
          <w:sz w:val="24"/>
          <w:szCs w:val="24"/>
          <w:lang w:val="en-US"/>
        </w:rPr>
        <w:t>Adapun dasar pengembalian keputusan dalam uji homogenitas adalah : jika nilai signifikan &lt; 0,05 maka dikatakan bahwa varian dari dua atau lebih kelompok populasi data adalah tidak sama.dan jika signifikan &gt; 0,05 maka di katakan bahwa varian dari dua atau lebih kelompok populasi data sama.</w:t>
      </w:r>
    </w:p>
    <w:p w:rsidR="004D53AB" w:rsidRPr="00550993" w:rsidRDefault="004D53AB" w:rsidP="00ED3FFE">
      <w:pPr>
        <w:pStyle w:val="ListParagraph"/>
        <w:numPr>
          <w:ilvl w:val="0"/>
          <w:numId w:val="18"/>
        </w:numPr>
        <w:spacing w:after="200"/>
        <w:jc w:val="both"/>
        <w:rPr>
          <w:rFonts w:ascii="Times New Roman" w:hAnsi="Times New Roman"/>
          <w:bCs/>
          <w:sz w:val="24"/>
          <w:szCs w:val="24"/>
        </w:rPr>
      </w:pPr>
      <w:r w:rsidRPr="00550993">
        <w:rPr>
          <w:rFonts w:ascii="Times New Roman" w:hAnsi="Times New Roman"/>
          <w:bCs/>
          <w:sz w:val="24"/>
          <w:szCs w:val="24"/>
        </w:rPr>
        <w:t>Uji Multikolonieritas</w:t>
      </w:r>
    </w:p>
    <w:p w:rsidR="00F33D7F" w:rsidRDefault="004D53AB" w:rsidP="00E8244F">
      <w:pPr>
        <w:pStyle w:val="ListParagraph"/>
        <w:ind w:left="1440" w:firstLine="720"/>
        <w:jc w:val="both"/>
        <w:rPr>
          <w:rFonts w:ascii="Times New Roman" w:hAnsi="Times New Roman"/>
          <w:sz w:val="24"/>
          <w:szCs w:val="24"/>
          <w:lang w:val="en-US"/>
        </w:rPr>
      </w:pPr>
      <w:r w:rsidRPr="00627F2B">
        <w:rPr>
          <w:rFonts w:ascii="Times New Roman" w:hAnsi="Times New Roman"/>
          <w:sz w:val="24"/>
          <w:szCs w:val="24"/>
        </w:rPr>
        <w:t xml:space="preserve">Uji multikolonieritas digunakan untuk menguji ada tidaknya korelasi antar </w:t>
      </w:r>
      <w:r w:rsidRPr="008E6664">
        <w:rPr>
          <w:rFonts w:ascii="Times New Roman" w:hAnsi="Times New Roman"/>
          <w:sz w:val="24"/>
          <w:szCs w:val="24"/>
        </w:rPr>
        <w:t>variabel independen,</w:t>
      </w:r>
      <w:r w:rsidR="002A5191">
        <w:rPr>
          <w:rFonts w:ascii="Times New Roman" w:hAnsi="Times New Roman"/>
          <w:sz w:val="24"/>
          <w:szCs w:val="24"/>
          <w:lang w:val="en-US"/>
        </w:rPr>
        <w:t xml:space="preserve"> jika ada korelasi,maka dinamakan terdapat masalah multikonearitas.</w:t>
      </w:r>
      <w:r>
        <w:rPr>
          <w:rStyle w:val="FootnoteReference"/>
          <w:rFonts w:ascii="Times New Roman" w:hAnsi="Times New Roman"/>
          <w:sz w:val="24"/>
          <w:szCs w:val="24"/>
        </w:rPr>
        <w:footnoteReference w:id="24"/>
      </w:r>
    </w:p>
    <w:p w:rsidR="002A5191" w:rsidRPr="00E8244F" w:rsidRDefault="002A5191" w:rsidP="00E8244F">
      <w:pPr>
        <w:pStyle w:val="ListParagraph"/>
        <w:ind w:left="1440" w:firstLine="720"/>
        <w:jc w:val="both"/>
        <w:rPr>
          <w:rFonts w:ascii="Times New Roman" w:hAnsi="Times New Roman"/>
          <w:sz w:val="24"/>
          <w:szCs w:val="24"/>
        </w:rPr>
      </w:pPr>
      <w:r>
        <w:rPr>
          <w:rFonts w:ascii="Times New Roman" w:hAnsi="Times New Roman"/>
          <w:sz w:val="24"/>
          <w:szCs w:val="24"/>
          <w:lang w:val="en-US"/>
        </w:rPr>
        <w:lastRenderedPageBreak/>
        <w:t xml:space="preserve">Cara menghitungnya adalah </w:t>
      </w:r>
      <w:r w:rsidR="007A145B">
        <w:rPr>
          <w:rFonts w:ascii="Times New Roman" w:hAnsi="Times New Roman"/>
          <w:sz w:val="24"/>
          <w:szCs w:val="24"/>
          <w:lang w:val="en-US"/>
        </w:rPr>
        <w:t>jika nilai toleransi &gt; 0,01 dan VIF &lt; 10,00 maka artinya tidak terjadi multikolinieritas terhadap data yang di  uji.dan jika nilai torence &lt; 0,01 dan nilai VIF &gt; 10,00 maka artinya terjadi multikonearitas terhadap data yang di uji.</w:t>
      </w:r>
    </w:p>
    <w:p w:rsidR="004D53AB" w:rsidRPr="00550993" w:rsidRDefault="004D53AB" w:rsidP="00ED3FFE">
      <w:pPr>
        <w:pStyle w:val="ListParagraph"/>
        <w:numPr>
          <w:ilvl w:val="0"/>
          <w:numId w:val="18"/>
        </w:numPr>
        <w:spacing w:after="200"/>
        <w:jc w:val="both"/>
        <w:rPr>
          <w:rFonts w:ascii="Times New Roman" w:hAnsi="Times New Roman"/>
          <w:bCs/>
          <w:sz w:val="24"/>
          <w:szCs w:val="24"/>
        </w:rPr>
      </w:pPr>
      <w:r w:rsidRPr="00550993">
        <w:rPr>
          <w:rFonts w:ascii="Times New Roman" w:hAnsi="Times New Roman"/>
          <w:bCs/>
          <w:sz w:val="24"/>
          <w:szCs w:val="24"/>
        </w:rPr>
        <w:t>Uji Autokorelasi</w:t>
      </w:r>
    </w:p>
    <w:p w:rsidR="004D53AB" w:rsidRDefault="004D53AB" w:rsidP="006373A6">
      <w:pPr>
        <w:pStyle w:val="ListParagraph"/>
        <w:ind w:left="1440" w:firstLine="720"/>
        <w:jc w:val="both"/>
        <w:rPr>
          <w:rFonts w:ascii="Times New Roman" w:hAnsi="Times New Roman"/>
          <w:sz w:val="24"/>
          <w:szCs w:val="24"/>
          <w:lang w:val="en-US"/>
        </w:rPr>
      </w:pPr>
      <w:r w:rsidRPr="004D53AB">
        <w:rPr>
          <w:rFonts w:ascii="Times New Roman" w:hAnsi="Times New Roman"/>
          <w:sz w:val="24"/>
          <w:szCs w:val="24"/>
        </w:rPr>
        <w:t>Uji autokorelasi memiliki tujuan untuk</w:t>
      </w:r>
      <w:r w:rsidR="002C3B84">
        <w:rPr>
          <w:rFonts w:ascii="Times New Roman" w:hAnsi="Times New Roman"/>
          <w:sz w:val="24"/>
          <w:szCs w:val="24"/>
          <w:lang w:val="en-US"/>
        </w:rPr>
        <w:t xml:space="preserve"> mengatahui apakah dalam sebuah model regresi linear ada korelasi antara kesalahan penggangu pada periode t-1 (sebelum). Jika terjadi korelasi maka dinamakan ada masalah.model regresi</w:t>
      </w:r>
      <w:r w:rsidR="006373A6">
        <w:rPr>
          <w:rFonts w:ascii="Times New Roman" w:hAnsi="Times New Roman"/>
          <w:sz w:val="24"/>
          <w:szCs w:val="24"/>
          <w:lang w:val="en-US"/>
        </w:rPr>
        <w:t xml:space="preserve"> yang baik adalah regresi yang bebas dari autokorelasi.</w:t>
      </w:r>
      <w:r w:rsidRPr="00526AC8">
        <w:rPr>
          <w:rStyle w:val="FootnoteReference"/>
          <w:rFonts w:ascii="Times New Roman" w:hAnsi="Times New Roman"/>
          <w:sz w:val="24"/>
          <w:szCs w:val="24"/>
        </w:rPr>
        <w:footnoteReference w:id="25"/>
      </w:r>
    </w:p>
    <w:p w:rsidR="0064719C" w:rsidRPr="00433CDE" w:rsidRDefault="000A3EAB" w:rsidP="00433CDE">
      <w:pPr>
        <w:pStyle w:val="ListParagraph"/>
        <w:ind w:left="1440" w:firstLine="720"/>
        <w:jc w:val="both"/>
        <w:rPr>
          <w:rFonts w:ascii="Times New Roman" w:hAnsi="Times New Roman"/>
          <w:sz w:val="24"/>
          <w:szCs w:val="24"/>
          <w:lang w:val="en-US"/>
        </w:rPr>
      </w:pPr>
      <w:r>
        <w:rPr>
          <w:rFonts w:ascii="Times New Roman" w:hAnsi="Times New Roman"/>
          <w:sz w:val="24"/>
          <w:szCs w:val="24"/>
          <w:lang w:val="en-US"/>
        </w:rPr>
        <w:t>Dasar pengambilan keputusan dalam uji ini yaitu : jika nilai Asymp sig (2-tailed) &lt; 0,05 maka terdapat gejala autokorelasi, dan jika nilai Asymp sig (2-tailed) &gt; 0,05 maka tidak terdapat gejala autokorelasi</w:t>
      </w:r>
    </w:p>
    <w:p w:rsidR="004D53AB" w:rsidRPr="00550993" w:rsidRDefault="004D53AB" w:rsidP="00ED3FFE">
      <w:pPr>
        <w:pStyle w:val="ListParagraph"/>
        <w:numPr>
          <w:ilvl w:val="0"/>
          <w:numId w:val="18"/>
        </w:numPr>
        <w:spacing w:after="200"/>
        <w:jc w:val="both"/>
        <w:rPr>
          <w:rFonts w:ascii="Times New Roman" w:hAnsi="Times New Roman"/>
          <w:bCs/>
          <w:sz w:val="24"/>
          <w:szCs w:val="24"/>
        </w:rPr>
      </w:pPr>
      <w:r w:rsidRPr="00550993">
        <w:rPr>
          <w:rFonts w:ascii="Times New Roman" w:hAnsi="Times New Roman"/>
          <w:bCs/>
          <w:sz w:val="24"/>
          <w:szCs w:val="24"/>
        </w:rPr>
        <w:t>Uji Heteroskedastisitas</w:t>
      </w:r>
    </w:p>
    <w:p w:rsidR="009540D1" w:rsidRDefault="00550993" w:rsidP="000A3EAB">
      <w:pPr>
        <w:pStyle w:val="ListParagraph"/>
        <w:tabs>
          <w:tab w:val="left" w:pos="851"/>
        </w:tabs>
        <w:ind w:left="1440"/>
        <w:jc w:val="both"/>
        <w:rPr>
          <w:rFonts w:ascii="Times New Roman" w:hAnsi="Times New Roman"/>
          <w:sz w:val="24"/>
          <w:szCs w:val="24"/>
          <w:lang w:val="en-US"/>
        </w:rPr>
      </w:pPr>
      <w:r>
        <w:rPr>
          <w:rFonts w:ascii="Times New Roman" w:hAnsi="Times New Roman"/>
          <w:sz w:val="24"/>
          <w:szCs w:val="24"/>
        </w:rPr>
        <w:tab/>
      </w:r>
      <w:r w:rsidR="004D53AB" w:rsidRPr="00883CDF">
        <w:rPr>
          <w:rFonts w:ascii="Times New Roman" w:hAnsi="Times New Roman"/>
          <w:sz w:val="24"/>
          <w:szCs w:val="24"/>
        </w:rPr>
        <w:t>Uji heteroskedastisitas bertujuan untuk menguji apakah dalam model regresi terjadi ketidak</w:t>
      </w:r>
      <w:r w:rsidR="00DB75B3">
        <w:rPr>
          <w:rFonts w:ascii="Times New Roman" w:hAnsi="Times New Roman"/>
          <w:sz w:val="24"/>
          <w:szCs w:val="24"/>
          <w:lang w:val="en-US"/>
        </w:rPr>
        <w:t xml:space="preserve"> </w:t>
      </w:r>
      <w:r w:rsidR="004D53AB" w:rsidRPr="00883CDF">
        <w:rPr>
          <w:rFonts w:ascii="Times New Roman" w:hAnsi="Times New Roman"/>
          <w:sz w:val="24"/>
          <w:szCs w:val="24"/>
        </w:rPr>
        <w:t xml:space="preserve">samaan variance dari residual satu pengamatan ke pengamatan lain. </w:t>
      </w:r>
      <w:r w:rsidR="000A3EAB">
        <w:rPr>
          <w:rFonts w:ascii="Times New Roman" w:hAnsi="Times New Roman"/>
          <w:sz w:val="24"/>
          <w:szCs w:val="24"/>
          <w:lang w:val="en-US"/>
        </w:rPr>
        <w:t xml:space="preserve">Maka di sebut  homosdestisitas dan berbeda  di sebut </w:t>
      </w:r>
      <w:r w:rsidR="000A3EAB" w:rsidRPr="00883CDF">
        <w:rPr>
          <w:rFonts w:ascii="Times New Roman" w:hAnsi="Times New Roman"/>
          <w:sz w:val="24"/>
          <w:szCs w:val="24"/>
        </w:rPr>
        <w:t>heteroskedastisitas</w:t>
      </w:r>
      <w:r w:rsidR="000A3EAB">
        <w:rPr>
          <w:rFonts w:ascii="Times New Roman" w:hAnsi="Times New Roman"/>
          <w:sz w:val="24"/>
          <w:szCs w:val="24"/>
          <w:lang w:val="en-US"/>
        </w:rPr>
        <w:t xml:space="preserve">.model regresi yang seharusnya tidak terjadi </w:t>
      </w:r>
      <w:r w:rsidR="000A3EAB" w:rsidRPr="00883CDF">
        <w:rPr>
          <w:rFonts w:ascii="Times New Roman" w:hAnsi="Times New Roman"/>
          <w:sz w:val="24"/>
          <w:szCs w:val="24"/>
        </w:rPr>
        <w:t>heteroskedastisitas</w:t>
      </w:r>
      <w:r w:rsidR="000A3EAB">
        <w:rPr>
          <w:rFonts w:ascii="Times New Roman" w:hAnsi="Times New Roman"/>
          <w:sz w:val="24"/>
          <w:szCs w:val="24"/>
          <w:lang w:val="en-US"/>
        </w:rPr>
        <w:t>.</w:t>
      </w:r>
    </w:p>
    <w:p w:rsidR="00683696" w:rsidRPr="00636987" w:rsidRDefault="000A3EAB" w:rsidP="00636987">
      <w:pPr>
        <w:pStyle w:val="ListParagraph"/>
        <w:tabs>
          <w:tab w:val="left" w:pos="851"/>
        </w:tabs>
        <w:ind w:left="1440"/>
        <w:jc w:val="both"/>
        <w:rPr>
          <w:rFonts w:ascii="Times New Roman" w:hAnsi="Times New Roman"/>
          <w:sz w:val="24"/>
          <w:szCs w:val="24"/>
          <w:lang w:val="en-US"/>
        </w:rPr>
      </w:pPr>
      <w:r>
        <w:rPr>
          <w:rFonts w:ascii="Times New Roman" w:hAnsi="Times New Roman"/>
          <w:sz w:val="24"/>
          <w:szCs w:val="24"/>
          <w:lang w:val="en-US"/>
        </w:rPr>
        <w:lastRenderedPageBreak/>
        <w:tab/>
        <w:t xml:space="preserve">Dasar pengambilan keputusan </w:t>
      </w:r>
      <w:r w:rsidR="008B5EDB">
        <w:rPr>
          <w:rFonts w:ascii="Times New Roman" w:hAnsi="Times New Roman"/>
          <w:sz w:val="24"/>
          <w:szCs w:val="24"/>
          <w:lang w:val="en-US"/>
        </w:rPr>
        <w:t xml:space="preserve">pada uji </w:t>
      </w:r>
      <w:r w:rsidR="008B5EDB" w:rsidRPr="00883CDF">
        <w:rPr>
          <w:rFonts w:ascii="Times New Roman" w:hAnsi="Times New Roman"/>
          <w:sz w:val="24"/>
          <w:szCs w:val="24"/>
        </w:rPr>
        <w:t>heteroskedastisitas</w:t>
      </w:r>
      <w:r w:rsidR="008B5EDB">
        <w:rPr>
          <w:rFonts w:ascii="Times New Roman" w:hAnsi="Times New Roman"/>
          <w:sz w:val="24"/>
          <w:szCs w:val="24"/>
          <w:lang w:val="en-US"/>
        </w:rPr>
        <w:t xml:space="preserve"> yaitu : jika nilai  lebih besar &gt; dari 0,05 maka kesismpulaanya adalah tidak terjadi </w:t>
      </w:r>
      <w:r w:rsidR="008B5EDB" w:rsidRPr="00883CDF">
        <w:rPr>
          <w:rFonts w:ascii="Times New Roman" w:hAnsi="Times New Roman"/>
          <w:sz w:val="24"/>
          <w:szCs w:val="24"/>
        </w:rPr>
        <w:t>heteroskedastisitas</w:t>
      </w:r>
      <w:r w:rsidR="008B5EDB">
        <w:rPr>
          <w:rFonts w:ascii="Times New Roman" w:hAnsi="Times New Roman"/>
          <w:sz w:val="24"/>
          <w:szCs w:val="24"/>
          <w:lang w:val="en-US"/>
        </w:rPr>
        <w:t xml:space="preserve">.dan jika nilai signifikan lebih kecil &lt; 0,05 maka kesimpulanya adalah terjadi </w:t>
      </w:r>
      <w:r w:rsidR="008B5EDB" w:rsidRPr="00883CDF">
        <w:rPr>
          <w:rFonts w:ascii="Times New Roman" w:hAnsi="Times New Roman"/>
          <w:sz w:val="24"/>
          <w:szCs w:val="24"/>
        </w:rPr>
        <w:t>heteroskedastisitas</w:t>
      </w:r>
      <w:r w:rsidR="008B5EDB">
        <w:rPr>
          <w:rFonts w:ascii="Times New Roman" w:hAnsi="Times New Roman"/>
          <w:sz w:val="24"/>
          <w:szCs w:val="24"/>
          <w:lang w:val="en-US"/>
        </w:rPr>
        <w:t>.</w:t>
      </w:r>
    </w:p>
    <w:p w:rsidR="00A07BB3" w:rsidRDefault="009540D1" w:rsidP="00A07BB3">
      <w:pPr>
        <w:pStyle w:val="ListParagraph"/>
        <w:numPr>
          <w:ilvl w:val="0"/>
          <w:numId w:val="17"/>
        </w:numPr>
        <w:spacing w:after="200"/>
        <w:jc w:val="both"/>
        <w:rPr>
          <w:rFonts w:ascii="Times New Roman" w:hAnsi="Times New Roman"/>
          <w:bCs/>
          <w:sz w:val="24"/>
          <w:szCs w:val="24"/>
        </w:rPr>
      </w:pPr>
      <w:r w:rsidRPr="00550993">
        <w:rPr>
          <w:rFonts w:ascii="Times New Roman" w:hAnsi="Times New Roman"/>
          <w:bCs/>
          <w:sz w:val="24"/>
          <w:szCs w:val="24"/>
        </w:rPr>
        <w:t>Uji Hipotesis</w:t>
      </w:r>
    </w:p>
    <w:p w:rsidR="00D101C0" w:rsidRPr="00A07BB3" w:rsidRDefault="00BC58C7" w:rsidP="00041983">
      <w:pPr>
        <w:pStyle w:val="ListParagraph"/>
        <w:numPr>
          <w:ilvl w:val="1"/>
          <w:numId w:val="47"/>
        </w:numPr>
        <w:spacing w:after="200"/>
        <w:ind w:left="1276" w:hanging="142"/>
        <w:jc w:val="both"/>
        <w:rPr>
          <w:rFonts w:ascii="Times New Roman" w:hAnsi="Times New Roman"/>
          <w:bCs/>
          <w:sz w:val="24"/>
          <w:szCs w:val="24"/>
        </w:rPr>
      </w:pPr>
      <w:r w:rsidRPr="00A07BB3">
        <w:rPr>
          <w:rFonts w:ascii="Times New Roman" w:hAnsi="Times New Roman"/>
          <w:bCs/>
          <w:sz w:val="24"/>
          <w:szCs w:val="24"/>
        </w:rPr>
        <w:t>Analisis Regresi Berganda</w:t>
      </w:r>
    </w:p>
    <w:p w:rsidR="00BC58C7" w:rsidRPr="00BC58C7" w:rsidRDefault="00BC58C7" w:rsidP="00BC58C7">
      <w:pPr>
        <w:pStyle w:val="ListParagraph"/>
        <w:spacing w:after="200"/>
        <w:ind w:left="1440" w:firstLine="720"/>
        <w:jc w:val="both"/>
        <w:rPr>
          <w:rFonts w:ascii="Times New Roman" w:hAnsi="Times New Roman"/>
          <w:bCs/>
          <w:sz w:val="24"/>
          <w:szCs w:val="24"/>
        </w:rPr>
      </w:pPr>
      <w:r w:rsidRPr="00BC58C7">
        <w:rPr>
          <w:rFonts w:ascii="Times New Roman" w:hAnsi="Times New Roman"/>
          <w:bCs/>
          <w:sz w:val="24"/>
          <w:szCs w:val="24"/>
        </w:rPr>
        <w:t xml:space="preserve">Metode analisis yang digunakan adalah model regresi linier </w:t>
      </w:r>
    </w:p>
    <w:p w:rsidR="00BC58C7" w:rsidRDefault="00BC58C7" w:rsidP="00BC58C7">
      <w:pPr>
        <w:pStyle w:val="ListParagraph"/>
        <w:spacing w:after="200"/>
        <w:ind w:left="1440"/>
        <w:jc w:val="both"/>
        <w:rPr>
          <w:rFonts w:ascii="Times New Roman" w:hAnsi="Times New Roman"/>
          <w:bCs/>
          <w:sz w:val="24"/>
          <w:szCs w:val="24"/>
        </w:rPr>
      </w:pPr>
      <w:r w:rsidRPr="00BC58C7">
        <w:rPr>
          <w:rFonts w:ascii="Times New Roman" w:hAnsi="Times New Roman"/>
          <w:bCs/>
          <w:sz w:val="24"/>
          <w:szCs w:val="24"/>
        </w:rPr>
        <w:t>berganda yang persamaannya dapat dituliskan sebagai berikut:</w:t>
      </w:r>
    </w:p>
    <w:p w:rsidR="00BC58C7" w:rsidRDefault="00BC58C7" w:rsidP="00BC58C7">
      <w:pPr>
        <w:pStyle w:val="ListParagraph"/>
        <w:spacing w:after="200"/>
        <w:ind w:left="1440"/>
        <w:jc w:val="both"/>
        <w:rPr>
          <w:rFonts w:ascii="Times New Roman" w:hAnsi="Times New Roman"/>
          <w:bCs/>
          <w:sz w:val="24"/>
          <w:szCs w:val="24"/>
        </w:rPr>
      </w:pPr>
      <w:r w:rsidRPr="00BC58C7">
        <w:rPr>
          <w:rFonts w:ascii="Times New Roman" w:hAnsi="Times New Roman"/>
          <w:b/>
          <w:sz w:val="24"/>
          <w:szCs w:val="24"/>
        </w:rPr>
        <w:t xml:space="preserve">Y = a + b1X1 + b2X2 + b3X3+ b4X4  + </w:t>
      </w:r>
      <w:r w:rsidR="00EF5266">
        <w:rPr>
          <w:rFonts w:ascii="Times New Roman" w:hAnsi="Times New Roman"/>
          <w:b/>
          <w:sz w:val="24"/>
          <w:szCs w:val="24"/>
        </w:rPr>
        <w:t xml:space="preserve">b5X5 + </w:t>
      </w:r>
      <w:r w:rsidRPr="00BC58C7">
        <w:rPr>
          <w:rFonts w:ascii="Times New Roman" w:hAnsi="Times New Roman"/>
          <w:b/>
          <w:sz w:val="24"/>
          <w:szCs w:val="24"/>
        </w:rPr>
        <w:t>e</w:t>
      </w:r>
    </w:p>
    <w:p w:rsidR="00BC58C7" w:rsidRPr="00BC58C7" w:rsidRDefault="00DD1D95" w:rsidP="00BC58C7">
      <w:pPr>
        <w:pStyle w:val="ListParagraph"/>
        <w:spacing w:after="200"/>
        <w:ind w:left="1440"/>
        <w:jc w:val="both"/>
        <w:rPr>
          <w:rFonts w:ascii="Times New Roman" w:hAnsi="Times New Roman"/>
          <w:bCs/>
          <w:sz w:val="24"/>
          <w:szCs w:val="24"/>
        </w:rPr>
      </w:pPr>
      <w:r>
        <w:rPr>
          <w:rFonts w:ascii="Times New Roman" w:hAnsi="Times New Roman"/>
          <w:bCs/>
          <w:sz w:val="24"/>
          <w:szCs w:val="24"/>
        </w:rPr>
        <w:t xml:space="preserve">Keterangan </w:t>
      </w:r>
      <w:r w:rsidR="00BC58C7" w:rsidRPr="00BC58C7">
        <w:rPr>
          <w:rFonts w:ascii="Times New Roman" w:hAnsi="Times New Roman"/>
          <w:bCs/>
          <w:sz w:val="24"/>
          <w:szCs w:val="24"/>
        </w:rPr>
        <w:t xml:space="preserve">: </w:t>
      </w:r>
    </w:p>
    <w:p w:rsidR="00BC58C7" w:rsidRPr="00BC58C7" w:rsidRDefault="00BC58C7" w:rsidP="00BC58C7">
      <w:pPr>
        <w:pStyle w:val="ListParagraph"/>
        <w:spacing w:after="200"/>
        <w:ind w:left="1440"/>
        <w:jc w:val="both"/>
        <w:rPr>
          <w:rFonts w:ascii="Times New Roman" w:hAnsi="Times New Roman"/>
          <w:bCs/>
          <w:sz w:val="24"/>
          <w:szCs w:val="24"/>
        </w:rPr>
      </w:pPr>
      <w:r>
        <w:rPr>
          <w:rFonts w:ascii="Times New Roman" w:hAnsi="Times New Roman"/>
          <w:bCs/>
          <w:sz w:val="24"/>
          <w:szCs w:val="24"/>
        </w:rPr>
        <w:t xml:space="preserve">Y  = </w:t>
      </w:r>
      <w:r w:rsidRPr="00BC58C7">
        <w:rPr>
          <w:rFonts w:ascii="Times New Roman" w:hAnsi="Times New Roman"/>
          <w:bCs/>
          <w:i/>
          <w:iCs/>
          <w:sz w:val="24"/>
          <w:szCs w:val="24"/>
        </w:rPr>
        <w:t xml:space="preserve">Capital Adequacy Ratio </w:t>
      </w:r>
      <w:r>
        <w:rPr>
          <w:rFonts w:ascii="Times New Roman" w:hAnsi="Times New Roman"/>
          <w:bCs/>
          <w:sz w:val="24"/>
          <w:szCs w:val="24"/>
        </w:rPr>
        <w:t>(</w:t>
      </w:r>
      <w:r w:rsidRPr="00BC58C7">
        <w:rPr>
          <w:rFonts w:ascii="Times New Roman" w:hAnsi="Times New Roman"/>
          <w:bCs/>
          <w:i/>
          <w:iCs/>
          <w:sz w:val="24"/>
          <w:szCs w:val="24"/>
        </w:rPr>
        <w:t>CAR</w:t>
      </w:r>
      <w:r>
        <w:rPr>
          <w:rFonts w:ascii="Times New Roman" w:hAnsi="Times New Roman"/>
          <w:bCs/>
          <w:sz w:val="24"/>
          <w:szCs w:val="24"/>
        </w:rPr>
        <w:t>) Bank BRI</w:t>
      </w:r>
      <w:r w:rsidRPr="00BC58C7">
        <w:rPr>
          <w:rFonts w:ascii="Times New Roman" w:hAnsi="Times New Roman"/>
          <w:bCs/>
          <w:sz w:val="24"/>
          <w:szCs w:val="24"/>
        </w:rPr>
        <w:t xml:space="preserve"> Syariah </w:t>
      </w:r>
    </w:p>
    <w:p w:rsidR="00BC58C7" w:rsidRPr="00BC58C7" w:rsidRDefault="004727C5" w:rsidP="00BC58C7">
      <w:pPr>
        <w:pStyle w:val="ListParagraph"/>
        <w:spacing w:after="200"/>
        <w:ind w:left="1440"/>
        <w:jc w:val="both"/>
        <w:rPr>
          <w:rFonts w:ascii="Times New Roman" w:hAnsi="Times New Roman"/>
          <w:bCs/>
          <w:sz w:val="24"/>
          <w:szCs w:val="24"/>
        </w:rPr>
      </w:pPr>
      <w:r>
        <w:rPr>
          <w:rFonts w:ascii="Times New Roman" w:hAnsi="Times New Roman"/>
          <w:bCs/>
          <w:sz w:val="24"/>
          <w:szCs w:val="24"/>
        </w:rPr>
        <w:t>a  = K</w:t>
      </w:r>
      <w:r w:rsidR="00BC58C7" w:rsidRPr="00BC58C7">
        <w:rPr>
          <w:rFonts w:ascii="Times New Roman" w:hAnsi="Times New Roman"/>
          <w:bCs/>
          <w:sz w:val="24"/>
          <w:szCs w:val="24"/>
        </w:rPr>
        <w:t xml:space="preserve">onstanta </w:t>
      </w:r>
    </w:p>
    <w:p w:rsidR="00BC58C7" w:rsidRPr="00BC58C7" w:rsidRDefault="00BC58C7" w:rsidP="00BC58C7">
      <w:pPr>
        <w:pStyle w:val="ListParagraph"/>
        <w:spacing w:after="200"/>
        <w:ind w:left="1440"/>
        <w:jc w:val="both"/>
        <w:rPr>
          <w:rFonts w:ascii="Times New Roman" w:hAnsi="Times New Roman"/>
          <w:bCs/>
          <w:sz w:val="24"/>
          <w:szCs w:val="24"/>
        </w:rPr>
      </w:pPr>
      <w:r w:rsidRPr="00BC58C7">
        <w:rPr>
          <w:rFonts w:ascii="Times New Roman" w:hAnsi="Times New Roman"/>
          <w:bCs/>
          <w:sz w:val="24"/>
          <w:szCs w:val="24"/>
        </w:rPr>
        <w:t>X1</w:t>
      </w:r>
      <w:r>
        <w:rPr>
          <w:rFonts w:ascii="Times New Roman" w:hAnsi="Times New Roman"/>
          <w:bCs/>
          <w:sz w:val="24"/>
          <w:szCs w:val="24"/>
        </w:rPr>
        <w:t xml:space="preserve"> = SIZE</w:t>
      </w:r>
    </w:p>
    <w:p w:rsidR="00BC58C7" w:rsidRPr="00BC58C7" w:rsidRDefault="00BC58C7" w:rsidP="00BC58C7">
      <w:pPr>
        <w:pStyle w:val="ListParagraph"/>
        <w:spacing w:after="200"/>
        <w:ind w:left="1440"/>
        <w:jc w:val="both"/>
        <w:rPr>
          <w:rFonts w:ascii="Times New Roman" w:hAnsi="Times New Roman"/>
          <w:bCs/>
          <w:sz w:val="24"/>
          <w:szCs w:val="24"/>
        </w:rPr>
      </w:pPr>
      <w:r w:rsidRPr="00BC58C7">
        <w:rPr>
          <w:rFonts w:ascii="Times New Roman" w:hAnsi="Times New Roman"/>
          <w:bCs/>
          <w:sz w:val="24"/>
          <w:szCs w:val="24"/>
        </w:rPr>
        <w:t xml:space="preserve">X2  = </w:t>
      </w:r>
      <w:r w:rsidRPr="00BC58C7">
        <w:rPr>
          <w:rFonts w:ascii="Times New Roman" w:hAnsi="Times New Roman"/>
          <w:bCs/>
          <w:i/>
          <w:iCs/>
          <w:sz w:val="24"/>
          <w:szCs w:val="24"/>
        </w:rPr>
        <w:t>Return On Assets (ROA)</w:t>
      </w:r>
    </w:p>
    <w:p w:rsidR="00ED768F" w:rsidRDefault="00BC58C7" w:rsidP="00BC58C7">
      <w:pPr>
        <w:pStyle w:val="ListParagraph"/>
        <w:spacing w:after="200"/>
        <w:ind w:left="1440"/>
        <w:jc w:val="both"/>
        <w:rPr>
          <w:rFonts w:ascii="Times New Roman" w:hAnsi="Times New Roman"/>
          <w:bCs/>
          <w:sz w:val="24"/>
          <w:szCs w:val="24"/>
        </w:rPr>
      </w:pPr>
      <w:r w:rsidRPr="00BC58C7">
        <w:rPr>
          <w:rFonts w:ascii="Times New Roman" w:hAnsi="Times New Roman"/>
          <w:bCs/>
          <w:sz w:val="24"/>
          <w:szCs w:val="24"/>
        </w:rPr>
        <w:t>X3  =</w:t>
      </w:r>
      <w:r w:rsidR="00ED768F" w:rsidRPr="00ED768F">
        <w:rPr>
          <w:rFonts w:ascii="Times New Roman" w:hAnsi="Times New Roman"/>
          <w:bCs/>
          <w:i/>
          <w:iCs/>
          <w:sz w:val="24"/>
          <w:szCs w:val="24"/>
        </w:rPr>
        <w:t>Financing to Deposit Ratio (FDR)</w:t>
      </w:r>
    </w:p>
    <w:p w:rsidR="00ED768F" w:rsidRDefault="00ED768F" w:rsidP="00ED768F">
      <w:pPr>
        <w:pStyle w:val="ListParagraph"/>
        <w:spacing w:after="200"/>
        <w:ind w:left="1440"/>
        <w:jc w:val="both"/>
        <w:rPr>
          <w:rFonts w:ascii="Times New Roman" w:hAnsi="Times New Roman"/>
          <w:bCs/>
          <w:sz w:val="24"/>
          <w:szCs w:val="24"/>
        </w:rPr>
      </w:pPr>
      <w:r>
        <w:rPr>
          <w:rFonts w:ascii="Times New Roman" w:hAnsi="Times New Roman"/>
          <w:bCs/>
          <w:sz w:val="24"/>
          <w:szCs w:val="24"/>
        </w:rPr>
        <w:t xml:space="preserve">X4  = </w:t>
      </w:r>
      <w:r w:rsidRPr="00ED768F">
        <w:rPr>
          <w:rFonts w:ascii="Times New Roman" w:hAnsi="Times New Roman"/>
          <w:bCs/>
          <w:i/>
          <w:iCs/>
          <w:sz w:val="24"/>
          <w:szCs w:val="24"/>
        </w:rPr>
        <w:t>Non Performing Financing (NPF)</w:t>
      </w:r>
    </w:p>
    <w:p w:rsidR="00BC58C7" w:rsidRPr="004C4A0A" w:rsidRDefault="00ED768F" w:rsidP="004C4A0A">
      <w:pPr>
        <w:pStyle w:val="ListParagraph"/>
        <w:spacing w:after="200"/>
        <w:ind w:left="1440"/>
        <w:jc w:val="both"/>
        <w:rPr>
          <w:rFonts w:ascii="Times New Roman" w:hAnsi="Times New Roman"/>
          <w:bCs/>
          <w:i/>
          <w:iCs/>
          <w:sz w:val="24"/>
          <w:szCs w:val="24"/>
        </w:rPr>
      </w:pPr>
      <w:r>
        <w:rPr>
          <w:rFonts w:ascii="Times New Roman" w:hAnsi="Times New Roman"/>
          <w:bCs/>
          <w:sz w:val="24"/>
          <w:szCs w:val="24"/>
        </w:rPr>
        <w:t xml:space="preserve">X5 = </w:t>
      </w:r>
      <w:r w:rsidRPr="00EF5266">
        <w:rPr>
          <w:rFonts w:ascii="Times New Roman" w:hAnsi="Times New Roman"/>
          <w:bCs/>
          <w:i/>
          <w:iCs/>
          <w:sz w:val="24"/>
          <w:szCs w:val="24"/>
        </w:rPr>
        <w:t xml:space="preserve">Operating </w:t>
      </w:r>
      <w:r w:rsidR="00EF5266" w:rsidRPr="00EF5266">
        <w:rPr>
          <w:rFonts w:ascii="Times New Roman" w:hAnsi="Times New Roman"/>
          <w:bCs/>
          <w:i/>
          <w:iCs/>
          <w:sz w:val="24"/>
          <w:szCs w:val="24"/>
        </w:rPr>
        <w:t>Expenses Operating Incom (BOPO)</w:t>
      </w:r>
    </w:p>
    <w:p w:rsidR="00BC58C7" w:rsidRPr="00BC58C7" w:rsidRDefault="00EF5266" w:rsidP="00BC58C7">
      <w:pPr>
        <w:pStyle w:val="ListParagraph"/>
        <w:spacing w:after="200"/>
        <w:ind w:left="1440"/>
        <w:jc w:val="both"/>
        <w:rPr>
          <w:rFonts w:ascii="Times New Roman" w:hAnsi="Times New Roman"/>
          <w:bCs/>
          <w:sz w:val="24"/>
          <w:szCs w:val="24"/>
        </w:rPr>
      </w:pPr>
      <w:r>
        <w:rPr>
          <w:rFonts w:ascii="Times New Roman" w:hAnsi="Times New Roman"/>
          <w:bCs/>
          <w:sz w:val="24"/>
          <w:szCs w:val="24"/>
        </w:rPr>
        <w:t>b1, …b5</w:t>
      </w:r>
      <w:r w:rsidR="00BC58C7" w:rsidRPr="00BC58C7">
        <w:rPr>
          <w:rFonts w:ascii="Times New Roman" w:hAnsi="Times New Roman"/>
          <w:bCs/>
          <w:sz w:val="24"/>
          <w:szCs w:val="24"/>
        </w:rPr>
        <w:t xml:space="preserve">= Koefisien regresi </w:t>
      </w:r>
    </w:p>
    <w:p w:rsidR="00636987" w:rsidRPr="00636987" w:rsidRDefault="00BC58C7" w:rsidP="00636987">
      <w:pPr>
        <w:pStyle w:val="ListParagraph"/>
        <w:spacing w:after="200"/>
        <w:ind w:left="1440"/>
        <w:jc w:val="both"/>
        <w:rPr>
          <w:rFonts w:ascii="Times New Roman" w:hAnsi="Times New Roman"/>
          <w:bCs/>
          <w:sz w:val="24"/>
          <w:szCs w:val="24"/>
        </w:rPr>
      </w:pPr>
      <w:r w:rsidRPr="00BC58C7">
        <w:rPr>
          <w:rFonts w:ascii="Times New Roman" w:hAnsi="Times New Roman"/>
          <w:bCs/>
          <w:sz w:val="24"/>
          <w:szCs w:val="24"/>
        </w:rPr>
        <w:t>e  = error term</w:t>
      </w:r>
    </w:p>
    <w:p w:rsidR="00F15A4E" w:rsidRPr="00F81C20" w:rsidRDefault="00F15A4E" w:rsidP="00041983">
      <w:pPr>
        <w:pStyle w:val="ListParagraph"/>
        <w:numPr>
          <w:ilvl w:val="1"/>
          <w:numId w:val="47"/>
        </w:numPr>
        <w:tabs>
          <w:tab w:val="left" w:pos="851"/>
        </w:tabs>
        <w:ind w:left="1276" w:hanging="142"/>
        <w:jc w:val="both"/>
        <w:rPr>
          <w:rFonts w:ascii="Times New Roman" w:hAnsi="Times New Roman"/>
          <w:sz w:val="24"/>
          <w:szCs w:val="24"/>
        </w:rPr>
      </w:pPr>
      <w:r w:rsidRPr="00F81C20">
        <w:rPr>
          <w:rFonts w:ascii="Times New Roman" w:hAnsi="Times New Roman"/>
          <w:bCs/>
          <w:sz w:val="24"/>
          <w:szCs w:val="24"/>
        </w:rPr>
        <w:t>Uji F</w:t>
      </w:r>
    </w:p>
    <w:p w:rsidR="00AC4D2B" w:rsidRPr="00636987" w:rsidRDefault="00F15A4E" w:rsidP="00636987">
      <w:pPr>
        <w:pStyle w:val="ListParagraph"/>
        <w:tabs>
          <w:tab w:val="left" w:pos="851"/>
        </w:tabs>
        <w:ind w:left="1440"/>
        <w:jc w:val="both"/>
        <w:rPr>
          <w:rFonts w:ascii="Times New Roman" w:hAnsi="Times New Roman"/>
          <w:sz w:val="24"/>
          <w:szCs w:val="24"/>
        </w:rPr>
      </w:pPr>
      <w:r>
        <w:rPr>
          <w:rFonts w:ascii="Times New Roman" w:hAnsi="Times New Roman"/>
          <w:sz w:val="24"/>
          <w:szCs w:val="24"/>
        </w:rPr>
        <w:tab/>
      </w:r>
      <w:r w:rsidRPr="000E3425">
        <w:rPr>
          <w:rFonts w:ascii="Times New Roman" w:hAnsi="Times New Roman"/>
          <w:sz w:val="24"/>
          <w:szCs w:val="24"/>
        </w:rPr>
        <w:t>Dalam penelitian ini pengujian hipotesis ini menggunakan uji simultan (uji F). Uji F menunjukan apakah semua variabel</w:t>
      </w:r>
      <w:r w:rsidR="00F44FA1">
        <w:rPr>
          <w:rFonts w:ascii="Times New Roman" w:hAnsi="Times New Roman"/>
          <w:sz w:val="24"/>
          <w:szCs w:val="24"/>
          <w:lang w:val="en-US"/>
        </w:rPr>
        <w:t xml:space="preserve"> </w:t>
      </w:r>
      <w:r w:rsidRPr="000E3425">
        <w:rPr>
          <w:rFonts w:ascii="Times New Roman" w:hAnsi="Times New Roman"/>
          <w:sz w:val="24"/>
          <w:szCs w:val="24"/>
        </w:rPr>
        <w:lastRenderedPageBreak/>
        <w:t>independen yang dimasukan dalam model memiliki pengaruh secara bersama-s</w:t>
      </w:r>
      <w:r>
        <w:rPr>
          <w:rFonts w:ascii="Times New Roman" w:hAnsi="Times New Roman"/>
          <w:sz w:val="24"/>
          <w:szCs w:val="24"/>
        </w:rPr>
        <w:t xml:space="preserve">ama terhadap </w:t>
      </w:r>
      <w:r w:rsidR="00DD1D95">
        <w:rPr>
          <w:rFonts w:ascii="Times New Roman" w:hAnsi="Times New Roman"/>
          <w:sz w:val="24"/>
          <w:szCs w:val="24"/>
        </w:rPr>
        <w:t>variabel dependen</w:t>
      </w:r>
      <w:r w:rsidRPr="000E3425">
        <w:rPr>
          <w:rFonts w:ascii="Times New Roman" w:hAnsi="Times New Roman"/>
          <w:sz w:val="24"/>
          <w:szCs w:val="24"/>
        </w:rPr>
        <w:t xml:space="preserve">. </w:t>
      </w:r>
      <w:r>
        <w:rPr>
          <w:rStyle w:val="FootnoteReference"/>
          <w:rFonts w:ascii="Times New Roman" w:hAnsi="Times New Roman"/>
          <w:sz w:val="24"/>
          <w:szCs w:val="24"/>
        </w:rPr>
        <w:footnoteReference w:id="26"/>
      </w:r>
    </w:p>
    <w:p w:rsidR="00F15A4E" w:rsidRPr="00DD1D95" w:rsidRDefault="00DD1D95" w:rsidP="00DD1D95">
      <w:pPr>
        <w:tabs>
          <w:tab w:val="left" w:pos="851"/>
        </w:tabs>
        <w:ind w:left="1440"/>
        <w:jc w:val="both"/>
        <w:rPr>
          <w:rFonts w:ascii="Times New Roman" w:hAnsi="Times New Roman"/>
          <w:sz w:val="24"/>
          <w:szCs w:val="24"/>
        </w:rPr>
      </w:pPr>
      <w:r>
        <w:rPr>
          <w:rFonts w:ascii="Times New Roman" w:hAnsi="Times New Roman"/>
          <w:sz w:val="24"/>
          <w:szCs w:val="24"/>
        </w:rPr>
        <w:tab/>
      </w:r>
      <w:r w:rsidR="00F15A4E" w:rsidRPr="00DD1D95">
        <w:rPr>
          <w:rFonts w:ascii="Times New Roman" w:hAnsi="Times New Roman"/>
          <w:sz w:val="24"/>
          <w:szCs w:val="24"/>
        </w:rPr>
        <w:t xml:space="preserve">   Untuk menguji hipotesis ini digunakan statistik F dangan kriteria pengujianya adalah sebagai berikut :  </w:t>
      </w:r>
    </w:p>
    <w:p w:rsidR="00F15A4E" w:rsidRPr="005A0AEC" w:rsidRDefault="00F15A4E" w:rsidP="00041983">
      <w:pPr>
        <w:pStyle w:val="ListParagraph"/>
        <w:numPr>
          <w:ilvl w:val="4"/>
          <w:numId w:val="44"/>
        </w:numPr>
        <w:tabs>
          <w:tab w:val="left" w:pos="851"/>
        </w:tabs>
        <w:jc w:val="both"/>
        <w:rPr>
          <w:rFonts w:ascii="Times New Roman" w:hAnsi="Times New Roman"/>
          <w:sz w:val="24"/>
          <w:szCs w:val="24"/>
        </w:rPr>
      </w:pPr>
      <w:r w:rsidRPr="005A0AEC">
        <w:rPr>
          <w:rFonts w:ascii="Times New Roman" w:hAnsi="Times New Roman"/>
          <w:sz w:val="24"/>
          <w:szCs w:val="24"/>
        </w:rPr>
        <w:t xml:space="preserve">Apabila F-hitung ≥ pada F-tabel, maka </w:t>
      </w:r>
      <w:r w:rsidRPr="005A0AEC">
        <w:rPr>
          <w:rFonts w:ascii="Cambria Math" w:hAnsi="Cambria Math" w:cs="Cambria Math"/>
          <w:sz w:val="24"/>
          <w:szCs w:val="24"/>
        </w:rPr>
        <w:t>𝐻</w:t>
      </w:r>
      <w:r w:rsidR="00DD1D95">
        <w:rPr>
          <w:rFonts w:ascii="Times New Roman" w:hAnsi="Times New Roman"/>
          <w:sz w:val="24"/>
          <w:szCs w:val="24"/>
          <w:vertAlign w:val="subscript"/>
        </w:rPr>
        <w:t>o</w:t>
      </w:r>
      <w:r w:rsidRPr="005A0AEC">
        <w:rPr>
          <w:rFonts w:ascii="Times New Roman" w:hAnsi="Times New Roman"/>
          <w:sz w:val="24"/>
          <w:szCs w:val="24"/>
        </w:rPr>
        <w:t xml:space="preserve"> ditolak dan </w:t>
      </w:r>
      <w:r w:rsidRPr="005A0AEC">
        <w:rPr>
          <w:rFonts w:ascii="Cambria Math" w:hAnsi="Cambria Math" w:cs="Cambria Math"/>
          <w:sz w:val="24"/>
          <w:szCs w:val="24"/>
        </w:rPr>
        <w:t>𝐻</w:t>
      </w:r>
      <w:r w:rsidR="00DD1D95">
        <w:rPr>
          <w:rFonts w:ascii="Cambria Math" w:hAnsi="Cambria Math" w:cs="Cambria Math"/>
          <w:sz w:val="24"/>
          <w:szCs w:val="24"/>
          <w:vertAlign w:val="subscript"/>
        </w:rPr>
        <w:t>a</w:t>
      </w:r>
      <w:r w:rsidRPr="005A0AEC">
        <w:rPr>
          <w:rFonts w:ascii="Times New Roman" w:hAnsi="Times New Roman"/>
          <w:sz w:val="24"/>
          <w:szCs w:val="24"/>
        </w:rPr>
        <w:t xml:space="preserve">diterima. </w:t>
      </w:r>
    </w:p>
    <w:p w:rsidR="00A1590D" w:rsidRDefault="00F15A4E" w:rsidP="00041983">
      <w:pPr>
        <w:pStyle w:val="ListParagraph"/>
        <w:numPr>
          <w:ilvl w:val="4"/>
          <w:numId w:val="44"/>
        </w:numPr>
        <w:tabs>
          <w:tab w:val="left" w:pos="851"/>
        </w:tabs>
        <w:jc w:val="both"/>
        <w:rPr>
          <w:rFonts w:ascii="Times New Roman" w:hAnsi="Times New Roman"/>
          <w:sz w:val="24"/>
          <w:szCs w:val="24"/>
        </w:rPr>
      </w:pPr>
      <w:r w:rsidRPr="005A0AEC">
        <w:rPr>
          <w:rFonts w:ascii="Times New Roman" w:hAnsi="Times New Roman"/>
          <w:sz w:val="24"/>
          <w:szCs w:val="24"/>
        </w:rPr>
        <w:t xml:space="preserve">Apabila F-hitung ≤ pada F-tabel, maka </w:t>
      </w:r>
      <w:r w:rsidRPr="005A0AEC">
        <w:rPr>
          <w:rFonts w:ascii="Cambria Math" w:hAnsi="Cambria Math" w:cs="Cambria Math"/>
          <w:sz w:val="24"/>
          <w:szCs w:val="24"/>
        </w:rPr>
        <w:t>𝐻</w:t>
      </w:r>
      <w:r w:rsidR="00DD1D95">
        <w:rPr>
          <w:rFonts w:ascii="Times New Roman" w:hAnsi="Times New Roman"/>
          <w:sz w:val="24"/>
          <w:szCs w:val="24"/>
          <w:vertAlign w:val="subscript"/>
        </w:rPr>
        <w:t>o</w:t>
      </w:r>
      <w:r w:rsidRPr="005A0AEC">
        <w:rPr>
          <w:rFonts w:ascii="Times New Roman" w:hAnsi="Times New Roman"/>
          <w:sz w:val="24"/>
          <w:szCs w:val="24"/>
        </w:rPr>
        <w:t xml:space="preserve"> diterima dan </w:t>
      </w:r>
      <w:r w:rsidRPr="005A0AEC">
        <w:rPr>
          <w:rFonts w:ascii="Cambria Math" w:hAnsi="Cambria Math" w:cs="Cambria Math"/>
          <w:sz w:val="24"/>
          <w:szCs w:val="24"/>
        </w:rPr>
        <w:t>𝐻</w:t>
      </w:r>
      <w:r w:rsidR="00DD1D95">
        <w:rPr>
          <w:rFonts w:ascii="Cambria Math" w:hAnsi="Cambria Math" w:cs="Cambria Math"/>
          <w:sz w:val="24"/>
          <w:szCs w:val="24"/>
          <w:vertAlign w:val="subscript"/>
        </w:rPr>
        <w:t>a</w:t>
      </w:r>
      <w:r w:rsidRPr="005A0AEC">
        <w:rPr>
          <w:rFonts w:ascii="Times New Roman" w:hAnsi="Times New Roman"/>
          <w:sz w:val="24"/>
          <w:szCs w:val="24"/>
        </w:rPr>
        <w:t>ditolak.</w:t>
      </w:r>
    </w:p>
    <w:p w:rsidR="00F15A4E" w:rsidRPr="00A1590D" w:rsidRDefault="00F15A4E" w:rsidP="00041983">
      <w:pPr>
        <w:pStyle w:val="ListParagraph"/>
        <w:numPr>
          <w:ilvl w:val="1"/>
          <w:numId w:val="47"/>
        </w:numPr>
        <w:tabs>
          <w:tab w:val="left" w:pos="851"/>
        </w:tabs>
        <w:ind w:left="1276" w:hanging="142"/>
        <w:jc w:val="both"/>
        <w:rPr>
          <w:rFonts w:ascii="Times New Roman" w:hAnsi="Times New Roman"/>
          <w:sz w:val="24"/>
          <w:szCs w:val="24"/>
        </w:rPr>
      </w:pPr>
      <w:r w:rsidRPr="00A1590D">
        <w:rPr>
          <w:rFonts w:ascii="Times New Roman" w:hAnsi="Times New Roman"/>
          <w:bCs/>
          <w:sz w:val="24"/>
          <w:szCs w:val="24"/>
        </w:rPr>
        <w:t>Uji t</w:t>
      </w:r>
      <w:r w:rsidR="00F81C20" w:rsidRPr="00A1590D">
        <w:rPr>
          <w:rFonts w:ascii="Times New Roman" w:hAnsi="Times New Roman"/>
          <w:bCs/>
          <w:sz w:val="24"/>
          <w:szCs w:val="24"/>
        </w:rPr>
        <w:tab/>
      </w:r>
    </w:p>
    <w:p w:rsidR="004C4A0A" w:rsidRDefault="00A1590D" w:rsidP="00A1590D">
      <w:pPr>
        <w:tabs>
          <w:tab w:val="left" w:pos="851"/>
        </w:tabs>
        <w:ind w:left="1440"/>
        <w:jc w:val="both"/>
        <w:rPr>
          <w:rFonts w:ascii="Times New Roman" w:hAnsi="Times New Roman"/>
          <w:b/>
          <w:sz w:val="24"/>
          <w:szCs w:val="24"/>
        </w:rPr>
      </w:pPr>
      <w:r>
        <w:rPr>
          <w:rFonts w:ascii="Times New Roman" w:hAnsi="Times New Roman"/>
          <w:b/>
          <w:sz w:val="24"/>
          <w:szCs w:val="24"/>
        </w:rPr>
        <w:tab/>
      </w:r>
      <w:r w:rsidR="00F15A4E" w:rsidRPr="005A0AEC">
        <w:rPr>
          <w:rFonts w:ascii="Times New Roman" w:hAnsi="Times New Roman"/>
          <w:sz w:val="24"/>
          <w:szCs w:val="24"/>
        </w:rPr>
        <w:t>Pengujian hipotesis dalam penelitian ini menggunakan pengujian secara parsial (uji t). Uji t digunakan untuk mengetahui pengaruh secara masing-masing variabel</w:t>
      </w:r>
      <w:r w:rsidR="00591E08">
        <w:rPr>
          <w:rFonts w:ascii="Times New Roman" w:hAnsi="Times New Roman"/>
          <w:sz w:val="24"/>
          <w:szCs w:val="24"/>
          <w:lang w:val="en-US"/>
        </w:rPr>
        <w:t xml:space="preserve"> </w:t>
      </w:r>
      <w:r w:rsidR="00F15A4E" w:rsidRPr="005A0AEC">
        <w:rPr>
          <w:rFonts w:ascii="Times New Roman" w:hAnsi="Times New Roman"/>
          <w:sz w:val="24"/>
          <w:szCs w:val="24"/>
        </w:rPr>
        <w:t xml:space="preserve">independen terhadap variabel dependen. Untuk itu digunakan hipotesis sebagai berikut </w:t>
      </w:r>
      <w:r w:rsidR="00F15A4E">
        <w:rPr>
          <w:rFonts w:ascii="Times New Roman" w:hAnsi="Times New Roman"/>
          <w:sz w:val="24"/>
          <w:szCs w:val="24"/>
        </w:rPr>
        <w:t>:</w:t>
      </w:r>
    </w:p>
    <w:p w:rsidR="00F15A4E" w:rsidRPr="00426D68" w:rsidRDefault="00F15A4E" w:rsidP="00041983">
      <w:pPr>
        <w:pStyle w:val="ListParagraph"/>
        <w:numPr>
          <w:ilvl w:val="4"/>
          <w:numId w:val="45"/>
        </w:numPr>
        <w:tabs>
          <w:tab w:val="left" w:pos="851"/>
        </w:tabs>
        <w:jc w:val="both"/>
        <w:rPr>
          <w:rFonts w:ascii="Times New Roman" w:hAnsi="Times New Roman"/>
          <w:b/>
          <w:sz w:val="24"/>
          <w:szCs w:val="24"/>
        </w:rPr>
      </w:pPr>
      <w:r w:rsidRPr="00426D68">
        <w:rPr>
          <w:rFonts w:ascii="Cambria Math" w:hAnsi="Cambria Math" w:cs="Cambria Math"/>
          <w:sz w:val="24"/>
          <w:szCs w:val="24"/>
        </w:rPr>
        <w:t>𝐻</w:t>
      </w:r>
      <w:r w:rsidRPr="00426D68">
        <w:rPr>
          <w:rFonts w:ascii="Times New Roman" w:hAnsi="Times New Roman"/>
          <w:sz w:val="24"/>
          <w:szCs w:val="24"/>
        </w:rPr>
        <w:t>0:</w:t>
      </w:r>
      <w:r w:rsidRPr="00426D68">
        <w:rPr>
          <w:rFonts w:ascii="Cambria Math" w:hAnsi="Cambria Math" w:cs="Cambria Math"/>
          <w:sz w:val="24"/>
          <w:szCs w:val="24"/>
        </w:rPr>
        <w:t>𝑏𝑖</w:t>
      </w:r>
      <w:r w:rsidRPr="00426D68">
        <w:rPr>
          <w:rFonts w:ascii="Times New Roman" w:hAnsi="Times New Roman"/>
          <w:sz w:val="24"/>
          <w:szCs w:val="24"/>
        </w:rPr>
        <w:t xml:space="preserve"> = 0, Artinya tidak ada pengaruh signifikan dari variabel dependen terhadap variabel independen. </w:t>
      </w:r>
    </w:p>
    <w:p w:rsidR="00AC1E4F" w:rsidRPr="009B26A4" w:rsidRDefault="00F15A4E" w:rsidP="00041983">
      <w:pPr>
        <w:pStyle w:val="ListParagraph"/>
        <w:numPr>
          <w:ilvl w:val="4"/>
          <w:numId w:val="45"/>
        </w:numPr>
        <w:jc w:val="both"/>
        <w:rPr>
          <w:rFonts w:ascii="Times New Roman" w:hAnsi="Times New Roman"/>
          <w:sz w:val="24"/>
          <w:szCs w:val="24"/>
        </w:rPr>
      </w:pPr>
      <w:r w:rsidRPr="00426D68">
        <w:rPr>
          <w:rFonts w:ascii="Cambria Math" w:hAnsi="Cambria Math" w:cs="Cambria Math"/>
          <w:sz w:val="24"/>
          <w:szCs w:val="24"/>
        </w:rPr>
        <w:t>𝐻𝑎</w:t>
      </w:r>
      <w:r w:rsidRPr="00426D68">
        <w:rPr>
          <w:rFonts w:ascii="Times New Roman" w:hAnsi="Times New Roman"/>
          <w:sz w:val="24"/>
          <w:szCs w:val="24"/>
        </w:rPr>
        <w:t>:</w:t>
      </w:r>
      <w:r w:rsidRPr="00426D68">
        <w:rPr>
          <w:rFonts w:ascii="Cambria Math" w:hAnsi="Cambria Math" w:cs="Cambria Math"/>
          <w:sz w:val="24"/>
          <w:szCs w:val="24"/>
        </w:rPr>
        <w:t>𝑏𝑖</w:t>
      </w:r>
      <w:r w:rsidRPr="00426D68">
        <w:rPr>
          <w:rFonts w:ascii="Times New Roman" w:hAnsi="Times New Roman"/>
          <w:sz w:val="24"/>
          <w:szCs w:val="24"/>
        </w:rPr>
        <w:t xml:space="preserve">&lt; 0 atau </w:t>
      </w:r>
      <w:r w:rsidRPr="00426D68">
        <w:rPr>
          <w:rFonts w:ascii="Cambria Math" w:hAnsi="Cambria Math" w:cs="Cambria Math"/>
          <w:sz w:val="24"/>
          <w:szCs w:val="24"/>
        </w:rPr>
        <w:t>𝐻𝑎</w:t>
      </w:r>
      <w:r w:rsidRPr="00426D68">
        <w:rPr>
          <w:rFonts w:ascii="Times New Roman" w:hAnsi="Times New Roman"/>
          <w:sz w:val="24"/>
          <w:szCs w:val="24"/>
        </w:rPr>
        <w:t>&gt; 0, Artinya ada pengaruh variabel independen terhadap variabel dependen</w:t>
      </w:r>
    </w:p>
    <w:p w:rsidR="00CC2A70" w:rsidRPr="00CC2A70" w:rsidRDefault="00F15A4E" w:rsidP="00CC2A70">
      <w:pPr>
        <w:ind w:left="721" w:firstLine="436"/>
        <w:jc w:val="both"/>
        <w:rPr>
          <w:rFonts w:ascii="Times New Roman" w:hAnsi="Times New Roman"/>
          <w:sz w:val="24"/>
          <w:szCs w:val="24"/>
        </w:rPr>
      </w:pPr>
      <w:r w:rsidRPr="005A0AEC">
        <w:rPr>
          <w:rFonts w:ascii="Times New Roman" w:hAnsi="Times New Roman"/>
          <w:sz w:val="24"/>
          <w:szCs w:val="24"/>
        </w:rPr>
        <w:t xml:space="preserve">Untuk menghitung nilai t-hitung digunakan rumus ; </w:t>
      </w:r>
    </w:p>
    <w:tbl>
      <w:tblPr>
        <w:tblStyle w:val="TableGrid"/>
        <w:tblW w:w="0" w:type="auto"/>
        <w:tblInd w:w="1242" w:type="dxa"/>
        <w:tblLook w:val="04A0"/>
      </w:tblPr>
      <w:tblGrid>
        <w:gridCol w:w="1418"/>
        <w:gridCol w:w="2551"/>
      </w:tblGrid>
      <w:tr w:rsidR="00CC2A70" w:rsidTr="00603B02">
        <w:tc>
          <w:tcPr>
            <w:tcW w:w="1418" w:type="dxa"/>
            <w:vMerge w:val="restart"/>
            <w:tcBorders>
              <w:top w:val="nil"/>
              <w:left w:val="nil"/>
              <w:bottom w:val="nil"/>
              <w:right w:val="nil"/>
            </w:tcBorders>
            <w:vAlign w:val="center"/>
          </w:tcPr>
          <w:p w:rsidR="00CC2A70" w:rsidRDefault="00CC2A70" w:rsidP="00603B02">
            <w:pPr>
              <w:rPr>
                <w:rFonts w:ascii="Times New Roman" w:hAnsi="Times New Roman"/>
                <w:sz w:val="24"/>
                <w:szCs w:val="24"/>
              </w:rPr>
            </w:pPr>
            <w:r>
              <w:rPr>
                <w:rFonts w:ascii="Times New Roman" w:hAnsi="Times New Roman"/>
                <w:sz w:val="24"/>
                <w:szCs w:val="24"/>
              </w:rPr>
              <w:t>t – hitung =</w:t>
            </w:r>
          </w:p>
        </w:tc>
        <w:tc>
          <w:tcPr>
            <w:tcW w:w="2551" w:type="dxa"/>
            <w:tcBorders>
              <w:top w:val="nil"/>
              <w:left w:val="nil"/>
              <w:bottom w:val="single" w:sz="4" w:space="0" w:color="auto"/>
              <w:right w:val="nil"/>
            </w:tcBorders>
          </w:tcPr>
          <w:p w:rsidR="00CC2A70" w:rsidRDefault="00CC2A70" w:rsidP="00603B02">
            <w:pPr>
              <w:jc w:val="both"/>
              <w:rPr>
                <w:rFonts w:ascii="Times New Roman" w:hAnsi="Times New Roman"/>
                <w:sz w:val="24"/>
                <w:szCs w:val="24"/>
              </w:rPr>
            </w:pPr>
            <w:r>
              <w:rPr>
                <w:rFonts w:ascii="Times New Roman" w:hAnsi="Times New Roman"/>
                <w:sz w:val="24"/>
                <w:szCs w:val="24"/>
              </w:rPr>
              <w:t>Koefisien regresi (bi)</w:t>
            </w:r>
          </w:p>
        </w:tc>
      </w:tr>
      <w:tr w:rsidR="00CC2A70" w:rsidTr="00603B02">
        <w:tc>
          <w:tcPr>
            <w:tcW w:w="1418" w:type="dxa"/>
            <w:vMerge/>
            <w:tcBorders>
              <w:top w:val="nil"/>
              <w:left w:val="nil"/>
              <w:bottom w:val="nil"/>
              <w:right w:val="nil"/>
            </w:tcBorders>
          </w:tcPr>
          <w:p w:rsidR="00CC2A70" w:rsidRDefault="00CC2A70" w:rsidP="00603B02">
            <w:pPr>
              <w:jc w:val="both"/>
              <w:rPr>
                <w:rFonts w:ascii="Times New Roman" w:hAnsi="Times New Roman"/>
                <w:sz w:val="24"/>
                <w:szCs w:val="24"/>
              </w:rPr>
            </w:pPr>
          </w:p>
        </w:tc>
        <w:tc>
          <w:tcPr>
            <w:tcW w:w="2551" w:type="dxa"/>
            <w:tcBorders>
              <w:top w:val="single" w:sz="4" w:space="0" w:color="auto"/>
              <w:left w:val="nil"/>
              <w:bottom w:val="nil"/>
              <w:right w:val="nil"/>
            </w:tcBorders>
          </w:tcPr>
          <w:p w:rsidR="00CC2A70" w:rsidRDefault="00CC2A70" w:rsidP="00603B02">
            <w:pPr>
              <w:jc w:val="both"/>
              <w:rPr>
                <w:rFonts w:ascii="Times New Roman" w:hAnsi="Times New Roman"/>
                <w:sz w:val="24"/>
                <w:szCs w:val="24"/>
              </w:rPr>
            </w:pPr>
            <w:r>
              <w:rPr>
                <w:rFonts w:ascii="Times New Roman" w:hAnsi="Times New Roman"/>
                <w:sz w:val="24"/>
                <w:szCs w:val="24"/>
              </w:rPr>
              <w:t xml:space="preserve"> Standar deviasi (bi)</w:t>
            </w:r>
          </w:p>
        </w:tc>
      </w:tr>
    </w:tbl>
    <w:p w:rsidR="00F15A4E" w:rsidRPr="005A0AEC" w:rsidRDefault="00F15A4E" w:rsidP="00264CD0">
      <w:pPr>
        <w:jc w:val="both"/>
        <w:rPr>
          <w:rFonts w:ascii="Times New Roman" w:hAnsi="Times New Roman"/>
          <w:sz w:val="24"/>
          <w:szCs w:val="24"/>
        </w:rPr>
      </w:pPr>
    </w:p>
    <w:p w:rsidR="00AC4D2B" w:rsidRDefault="00507A27" w:rsidP="007009CB">
      <w:pPr>
        <w:ind w:left="927" w:firstLine="153"/>
        <w:jc w:val="both"/>
        <w:rPr>
          <w:rFonts w:ascii="Times New Roman" w:hAnsi="Times New Roman"/>
          <w:sz w:val="24"/>
          <w:szCs w:val="24"/>
        </w:rPr>
      </w:pPr>
      <w:r>
        <w:rPr>
          <w:rFonts w:ascii="Times New Roman" w:hAnsi="Times New Roman"/>
          <w:sz w:val="24"/>
          <w:szCs w:val="24"/>
        </w:rPr>
        <w:t xml:space="preserve"> Jika t-hitung </w:t>
      </w:r>
      <w:r>
        <w:rPr>
          <w:rFonts w:ascii="Times New Roman" w:hAnsi="Times New Roman"/>
          <w:sz w:val="24"/>
          <w:szCs w:val="24"/>
          <w:lang w:val="en-US"/>
        </w:rPr>
        <w:t>&lt;</w:t>
      </w:r>
      <w:r w:rsidR="00F15A4E" w:rsidRPr="005A0AEC">
        <w:rPr>
          <w:rFonts w:ascii="Times New Roman" w:hAnsi="Times New Roman"/>
          <w:sz w:val="24"/>
          <w:szCs w:val="24"/>
        </w:rPr>
        <w:t xml:space="preserve"> t-tabel, maka </w:t>
      </w:r>
      <w:r w:rsidR="00F15A4E" w:rsidRPr="005A0AEC">
        <w:rPr>
          <w:rFonts w:ascii="Cambria Math" w:hAnsi="Cambria Math" w:cs="Cambria Math"/>
          <w:sz w:val="24"/>
          <w:szCs w:val="24"/>
        </w:rPr>
        <w:t>𝐻</w:t>
      </w:r>
      <w:r w:rsidR="00F15A4E" w:rsidRPr="005A0AEC">
        <w:rPr>
          <w:rFonts w:ascii="Times New Roman" w:hAnsi="Times New Roman"/>
          <w:sz w:val="24"/>
          <w:szCs w:val="24"/>
        </w:rPr>
        <w:t xml:space="preserve">0 diterima dan </w:t>
      </w:r>
      <w:r w:rsidR="00F15A4E" w:rsidRPr="005A0AEC">
        <w:rPr>
          <w:rFonts w:ascii="Cambria Math" w:hAnsi="Cambria Math" w:cs="Cambria Math"/>
          <w:sz w:val="24"/>
          <w:szCs w:val="24"/>
        </w:rPr>
        <w:t>𝐻𝑎</w:t>
      </w:r>
      <w:r w:rsidR="00F15A4E" w:rsidRPr="005A0AEC">
        <w:rPr>
          <w:rFonts w:ascii="Times New Roman" w:hAnsi="Times New Roman"/>
          <w:sz w:val="24"/>
          <w:szCs w:val="24"/>
        </w:rPr>
        <w:t xml:space="preserve"> ditolak.</w:t>
      </w:r>
      <w:r w:rsidR="00F15A4E">
        <w:rPr>
          <w:rStyle w:val="FootnoteReference"/>
          <w:rFonts w:ascii="Times New Roman" w:hAnsi="Times New Roman"/>
          <w:sz w:val="24"/>
          <w:szCs w:val="24"/>
        </w:rPr>
        <w:footnoteReference w:id="27"/>
      </w:r>
    </w:p>
    <w:p w:rsidR="00602D7C" w:rsidRPr="00A1590D" w:rsidRDefault="00602D7C" w:rsidP="00A1590D">
      <w:pPr>
        <w:pStyle w:val="ListParagraph"/>
        <w:numPr>
          <w:ilvl w:val="0"/>
          <w:numId w:val="17"/>
        </w:numPr>
        <w:jc w:val="both"/>
        <w:rPr>
          <w:rFonts w:ascii="Times New Roman" w:hAnsi="Times New Roman"/>
          <w:sz w:val="24"/>
          <w:szCs w:val="24"/>
        </w:rPr>
      </w:pPr>
      <w:r w:rsidRPr="00A1590D">
        <w:rPr>
          <w:rFonts w:ascii="Times New Roman" w:hAnsi="Times New Roman"/>
          <w:bCs/>
          <w:sz w:val="24"/>
          <w:szCs w:val="24"/>
        </w:rPr>
        <w:lastRenderedPageBreak/>
        <w:t>Koefisien Determinasi (</w:t>
      </w:r>
      <w:r w:rsidRPr="00A1590D">
        <w:rPr>
          <w:rFonts w:ascii="Times New Roman" w:hAnsi="Times New Roman"/>
          <w:bCs/>
          <w:i/>
          <w:sz w:val="24"/>
          <w:szCs w:val="24"/>
        </w:rPr>
        <w:t xml:space="preserve">Adjusted </w:t>
      </w:r>
      <w:r w:rsidR="00AC1E4F" w:rsidRPr="00A1590D">
        <w:rPr>
          <w:rFonts w:ascii="Cambria Math" w:hAnsi="Cambria Math" w:cs="Cambria Math"/>
          <w:bCs/>
          <w:i/>
          <w:sz w:val="24"/>
          <w:szCs w:val="24"/>
        </w:rPr>
        <w:t>R</w:t>
      </w:r>
      <w:r w:rsidR="00AC1E4F" w:rsidRPr="00A1590D">
        <w:rPr>
          <w:rFonts w:ascii="Cambria Math" w:hAnsi="Cambria Math" w:cs="Cambria Math"/>
          <w:bCs/>
          <w:sz w:val="24"/>
          <w:szCs w:val="24"/>
          <w:vertAlign w:val="superscript"/>
        </w:rPr>
        <w:t>2</w:t>
      </w:r>
      <w:r w:rsidRPr="00A1590D">
        <w:rPr>
          <w:rFonts w:ascii="Times New Roman" w:hAnsi="Times New Roman"/>
          <w:bCs/>
          <w:sz w:val="24"/>
          <w:szCs w:val="24"/>
        </w:rPr>
        <w:t>)</w:t>
      </w:r>
    </w:p>
    <w:p w:rsidR="00092021" w:rsidRDefault="00602D7C" w:rsidP="00E8244F">
      <w:pPr>
        <w:pStyle w:val="ListParagraph"/>
        <w:ind w:left="1080" w:firstLine="360"/>
        <w:jc w:val="both"/>
        <w:rPr>
          <w:rFonts w:ascii="Times New Roman" w:hAnsi="Times New Roman"/>
          <w:sz w:val="24"/>
          <w:szCs w:val="24"/>
        </w:rPr>
      </w:pPr>
      <w:r w:rsidRPr="00602D7C">
        <w:rPr>
          <w:rFonts w:ascii="Times New Roman" w:hAnsi="Times New Roman"/>
          <w:sz w:val="24"/>
          <w:szCs w:val="24"/>
        </w:rPr>
        <w:t>Koefisien determinasi (</w:t>
      </w:r>
      <w:r w:rsidR="004727C5">
        <w:rPr>
          <w:rFonts w:ascii="Times New Roman" w:hAnsi="Times New Roman"/>
          <w:i/>
          <w:sz w:val="24"/>
          <w:szCs w:val="24"/>
        </w:rPr>
        <w:t>A</w:t>
      </w:r>
      <w:r w:rsidRPr="004727C5">
        <w:rPr>
          <w:rFonts w:ascii="Times New Roman" w:hAnsi="Times New Roman"/>
          <w:i/>
          <w:sz w:val="24"/>
          <w:szCs w:val="24"/>
        </w:rPr>
        <w:t xml:space="preserve">djusted </w:t>
      </w:r>
      <w:r w:rsidRPr="004727C5">
        <w:rPr>
          <w:rFonts w:ascii="Cambria Math" w:hAnsi="Cambria Math" w:cs="Cambria Math"/>
          <w:i/>
          <w:sz w:val="24"/>
          <w:szCs w:val="24"/>
        </w:rPr>
        <w:t>𝑅</w:t>
      </w:r>
      <w:r w:rsidR="00AC1E4F" w:rsidRPr="004727C5">
        <w:rPr>
          <w:rFonts w:ascii="Times New Roman" w:hAnsi="Times New Roman"/>
          <w:i/>
          <w:sz w:val="24"/>
          <w:szCs w:val="24"/>
          <w:vertAlign w:val="superscript"/>
        </w:rPr>
        <w:t>2</w:t>
      </w:r>
      <w:r w:rsidRPr="004727C5">
        <w:rPr>
          <w:rFonts w:ascii="Times New Roman" w:hAnsi="Times New Roman"/>
          <w:i/>
          <w:sz w:val="24"/>
          <w:szCs w:val="24"/>
        </w:rPr>
        <w:t>)</w:t>
      </w:r>
      <w:r w:rsidRPr="00602D7C">
        <w:rPr>
          <w:rFonts w:ascii="Times New Roman" w:hAnsi="Times New Roman"/>
          <w:sz w:val="24"/>
          <w:szCs w:val="24"/>
        </w:rPr>
        <w:t xml:space="preserve"> berfungsi menunjukan seberapa jauh variabel independen dapat menjelaskan variabel dependen. Jika angka koefisien determinasi semakin mendekati 1, maka pengaruh variabel independen terhadap variabel dependen semakin kuat, ini berarti bahwa variabel-variabel memberikan hampir semua informasi yang dibutuhkan variabel dependen. Sebaliknya apabila nilai koefisien kecil berarti variabel-variabel independen terbatas dalam memberikan informasi yang dibutuhkan  untuk  memprediksi variasi variabel dependen</w:t>
      </w:r>
      <w:r w:rsidR="00234068">
        <w:rPr>
          <w:rFonts w:ascii="Times New Roman" w:hAnsi="Times New Roman"/>
          <w:sz w:val="24"/>
          <w:szCs w:val="24"/>
        </w:rPr>
        <w:t>.</w:t>
      </w:r>
    </w:p>
    <w:p w:rsidR="00E8244F" w:rsidRPr="00E8244F" w:rsidRDefault="00E8244F" w:rsidP="00E8244F">
      <w:pPr>
        <w:pStyle w:val="ListParagraph"/>
        <w:ind w:left="1080" w:firstLine="360"/>
        <w:jc w:val="both"/>
        <w:rPr>
          <w:rFonts w:ascii="Times New Roman" w:hAnsi="Times New Roman"/>
          <w:sz w:val="24"/>
          <w:szCs w:val="24"/>
          <w:lang w:val="en-US"/>
        </w:rPr>
      </w:pPr>
    </w:p>
    <w:p w:rsidR="00860CCF" w:rsidRDefault="00860CCF" w:rsidP="00860CCF">
      <w:pPr>
        <w:rPr>
          <w:rFonts w:ascii="Times New Roman" w:hAnsi="Times New Roman"/>
          <w:sz w:val="24"/>
          <w:szCs w:val="24"/>
          <w:lang w:val="en-US"/>
        </w:rPr>
      </w:pPr>
    </w:p>
    <w:p w:rsidR="000938DE" w:rsidRDefault="000938DE" w:rsidP="00860CCF">
      <w:pPr>
        <w:jc w:val="center"/>
        <w:rPr>
          <w:rFonts w:ascii="Times New Roman" w:hAnsi="Times New Roman"/>
          <w:b/>
          <w:sz w:val="24"/>
          <w:szCs w:val="24"/>
          <w:lang w:val="en-US"/>
        </w:rPr>
        <w:sectPr w:rsidR="000938DE" w:rsidSect="001B7999">
          <w:type w:val="continuous"/>
          <w:pgSz w:w="11906" w:h="16838" w:code="9"/>
          <w:pgMar w:top="2268" w:right="1701" w:bottom="1701" w:left="2268" w:header="709" w:footer="709" w:gutter="0"/>
          <w:pgNumType w:start="28"/>
          <w:cols w:space="708"/>
          <w:titlePg/>
          <w:docGrid w:linePitch="360"/>
        </w:sectPr>
      </w:pPr>
    </w:p>
    <w:p w:rsidR="008D7329" w:rsidRDefault="008D7329" w:rsidP="00860CCF">
      <w:pPr>
        <w:jc w:val="center"/>
        <w:rPr>
          <w:rFonts w:ascii="Times New Roman" w:hAnsi="Times New Roman"/>
          <w:b/>
          <w:sz w:val="24"/>
          <w:szCs w:val="24"/>
          <w:lang w:val="en-US"/>
        </w:rPr>
      </w:pPr>
      <w:r w:rsidRPr="008D7329">
        <w:rPr>
          <w:rFonts w:ascii="Times New Roman" w:hAnsi="Times New Roman"/>
          <w:b/>
          <w:sz w:val="24"/>
          <w:szCs w:val="24"/>
          <w:lang w:val="en-US"/>
        </w:rPr>
        <w:lastRenderedPageBreak/>
        <w:t>BAB IV</w:t>
      </w:r>
    </w:p>
    <w:p w:rsidR="008D7329" w:rsidRDefault="008D7329" w:rsidP="008D7329">
      <w:pPr>
        <w:jc w:val="center"/>
        <w:rPr>
          <w:rFonts w:ascii="Times New Roman" w:hAnsi="Times New Roman"/>
          <w:b/>
          <w:sz w:val="24"/>
          <w:szCs w:val="24"/>
          <w:lang w:val="en-US"/>
        </w:rPr>
      </w:pPr>
      <w:r w:rsidRPr="008D7329">
        <w:rPr>
          <w:rFonts w:ascii="Times New Roman" w:hAnsi="Times New Roman"/>
          <w:b/>
          <w:sz w:val="24"/>
          <w:szCs w:val="24"/>
          <w:lang w:val="en-US"/>
        </w:rPr>
        <w:t>HASIL PENELITIAN DAN PEMBAHASAN</w:t>
      </w:r>
    </w:p>
    <w:p w:rsidR="00956530" w:rsidRPr="004E177C" w:rsidRDefault="008D7329" w:rsidP="004E177C">
      <w:pPr>
        <w:pStyle w:val="ListParagraph"/>
        <w:numPr>
          <w:ilvl w:val="0"/>
          <w:numId w:val="58"/>
        </w:numPr>
        <w:ind w:hanging="450"/>
        <w:rPr>
          <w:rFonts w:ascii="Times New Roman" w:hAnsi="Times New Roman"/>
          <w:b/>
          <w:sz w:val="24"/>
          <w:szCs w:val="24"/>
          <w:lang w:val="en-US"/>
        </w:rPr>
      </w:pPr>
      <w:r>
        <w:rPr>
          <w:rFonts w:ascii="Times New Roman" w:hAnsi="Times New Roman"/>
          <w:b/>
          <w:sz w:val="24"/>
          <w:szCs w:val="24"/>
          <w:lang w:val="en-US"/>
        </w:rPr>
        <w:t xml:space="preserve">Gambaran Umum Objek Penelitian </w:t>
      </w:r>
    </w:p>
    <w:p w:rsidR="004E177C" w:rsidRDefault="009D4303" w:rsidP="004E177C">
      <w:pPr>
        <w:pStyle w:val="ListParagraph"/>
        <w:ind w:left="1080" w:firstLine="360"/>
        <w:jc w:val="both"/>
      </w:pPr>
      <w:r w:rsidRPr="009D4303">
        <w:rPr>
          <w:rFonts w:ascii="Times New Roman" w:hAnsi="Times New Roman"/>
          <w:sz w:val="24"/>
          <w:szCs w:val="24"/>
          <w:lang w:val="en-US"/>
        </w:rPr>
        <w:t>Bank Umum S</w:t>
      </w:r>
      <w:r>
        <w:rPr>
          <w:rFonts w:ascii="Times New Roman" w:hAnsi="Times New Roman"/>
          <w:sz w:val="24"/>
          <w:szCs w:val="24"/>
          <w:lang w:val="en-US"/>
        </w:rPr>
        <w:t>yariah di Indonesia berjumlah 14</w:t>
      </w:r>
      <w:r w:rsidRPr="009D4303">
        <w:rPr>
          <w:rFonts w:ascii="Times New Roman" w:hAnsi="Times New Roman"/>
          <w:sz w:val="24"/>
          <w:szCs w:val="24"/>
          <w:lang w:val="en-US"/>
        </w:rPr>
        <w:t xml:space="preserve"> bank. Selama per</w:t>
      </w:r>
      <w:r w:rsidR="004E177C">
        <w:rPr>
          <w:rFonts w:ascii="Times New Roman" w:hAnsi="Times New Roman"/>
          <w:sz w:val="24"/>
          <w:szCs w:val="24"/>
          <w:lang w:val="en-US"/>
        </w:rPr>
        <w:t>iode 2015-2015</w:t>
      </w:r>
      <w:r w:rsidRPr="009D4303">
        <w:rPr>
          <w:rFonts w:ascii="Times New Roman" w:hAnsi="Times New Roman"/>
          <w:sz w:val="24"/>
          <w:szCs w:val="24"/>
          <w:lang w:val="en-US"/>
        </w:rPr>
        <w:t xml:space="preserve"> jumlah bank yang menyajikan laporan tahunan yang didalamnya terdapat rasio keuangan dan laporan Good C</w:t>
      </w:r>
      <w:r w:rsidR="004E177C">
        <w:rPr>
          <w:rFonts w:ascii="Times New Roman" w:hAnsi="Times New Roman"/>
          <w:sz w:val="24"/>
          <w:szCs w:val="24"/>
          <w:lang w:val="en-US"/>
        </w:rPr>
        <w:t>orporate Governance berjumlah 14</w:t>
      </w:r>
      <w:r w:rsidRPr="009D4303">
        <w:rPr>
          <w:rFonts w:ascii="Times New Roman" w:hAnsi="Times New Roman"/>
          <w:sz w:val="24"/>
          <w:szCs w:val="24"/>
          <w:lang w:val="en-US"/>
        </w:rPr>
        <w:t xml:space="preserve"> bank. Sehingga Sampel penelitian ini yaitu sej</w:t>
      </w:r>
      <w:r>
        <w:rPr>
          <w:rFonts w:ascii="Times New Roman" w:hAnsi="Times New Roman"/>
          <w:sz w:val="24"/>
          <w:szCs w:val="24"/>
          <w:lang w:val="en-US"/>
        </w:rPr>
        <w:t>umlah 3</w:t>
      </w:r>
      <w:r w:rsidRPr="009D4303">
        <w:rPr>
          <w:rFonts w:ascii="Times New Roman" w:hAnsi="Times New Roman"/>
          <w:sz w:val="24"/>
          <w:szCs w:val="24"/>
          <w:lang w:val="en-US"/>
        </w:rPr>
        <w:t xml:space="preserve"> bank. Penelitian ini menggunakan data dalam bentuk pooled cross sectional. Penelitia</w:t>
      </w:r>
      <w:r>
        <w:rPr>
          <w:rFonts w:ascii="Times New Roman" w:hAnsi="Times New Roman"/>
          <w:sz w:val="24"/>
          <w:szCs w:val="24"/>
          <w:lang w:val="en-US"/>
        </w:rPr>
        <w:t>n dilakukan pada tahun 2015-2019</w:t>
      </w:r>
      <w:r w:rsidR="004E177C">
        <w:rPr>
          <w:rFonts w:ascii="Times New Roman" w:hAnsi="Times New Roman"/>
          <w:sz w:val="24"/>
          <w:szCs w:val="24"/>
          <w:lang w:val="en-US"/>
        </w:rPr>
        <w:t xml:space="preserve"> dengan sampel sebanyak 3 bank.</w:t>
      </w:r>
      <w:r w:rsidRPr="009D4303">
        <w:rPr>
          <w:rFonts w:ascii="Times New Roman" w:hAnsi="Times New Roman"/>
          <w:sz w:val="24"/>
          <w:szCs w:val="24"/>
          <w:lang w:val="en-US"/>
        </w:rPr>
        <w:t>secara deskriptif akan dijelaskan mengenai perkembangan atau kondisi masing</w:t>
      </w:r>
      <w:r w:rsidRPr="009D4303">
        <w:rPr>
          <w:rFonts w:ascii="Cambria Math" w:hAnsi="Cambria Math" w:cs="Cambria Math"/>
          <w:sz w:val="24"/>
          <w:szCs w:val="24"/>
          <w:lang w:val="en-US"/>
        </w:rPr>
        <w:t>‐</w:t>
      </w:r>
      <w:r w:rsidRPr="009D4303">
        <w:rPr>
          <w:rFonts w:ascii="Times New Roman" w:hAnsi="Times New Roman"/>
          <w:sz w:val="24"/>
          <w:szCs w:val="24"/>
          <w:lang w:val="en-US"/>
        </w:rPr>
        <w:t>masing variabel untuk tiap periode</w:t>
      </w:r>
      <w:r w:rsidR="004E177C">
        <w:rPr>
          <w:rFonts w:ascii="Times New Roman" w:hAnsi="Times New Roman"/>
          <w:sz w:val="24"/>
          <w:szCs w:val="24"/>
          <w:lang w:val="en-US"/>
        </w:rPr>
        <w:t>. Berikut profil singkat dari 3</w:t>
      </w:r>
      <w:r w:rsidRPr="009D4303">
        <w:rPr>
          <w:rFonts w:ascii="Times New Roman" w:hAnsi="Times New Roman"/>
          <w:sz w:val="24"/>
          <w:szCs w:val="24"/>
          <w:lang w:val="en-US"/>
        </w:rPr>
        <w:t xml:space="preserve"> Bank tersebut, yaitu :</w:t>
      </w:r>
    </w:p>
    <w:p w:rsidR="004E177C" w:rsidRDefault="004E177C" w:rsidP="004E177C">
      <w:pPr>
        <w:pStyle w:val="ListParagraph"/>
        <w:numPr>
          <w:ilvl w:val="6"/>
          <w:numId w:val="45"/>
        </w:numPr>
        <w:ind w:left="1440"/>
        <w:jc w:val="both"/>
        <w:rPr>
          <w:rFonts w:ascii="Times New Roman" w:hAnsi="Times New Roman"/>
          <w:sz w:val="24"/>
          <w:szCs w:val="24"/>
          <w:lang w:val="en-US"/>
        </w:rPr>
      </w:pPr>
      <w:r>
        <w:rPr>
          <w:rFonts w:ascii="Times New Roman" w:hAnsi="Times New Roman"/>
          <w:sz w:val="24"/>
          <w:szCs w:val="24"/>
          <w:lang w:val="en-US"/>
        </w:rPr>
        <w:t>Bank BRI</w:t>
      </w:r>
      <w:r w:rsidRPr="004E177C">
        <w:rPr>
          <w:rFonts w:ascii="Times New Roman" w:hAnsi="Times New Roman"/>
          <w:sz w:val="24"/>
          <w:szCs w:val="24"/>
          <w:lang w:val="en-US"/>
        </w:rPr>
        <w:t xml:space="preserve"> Syariah</w:t>
      </w:r>
      <w:r>
        <w:rPr>
          <w:rStyle w:val="FootnoteReference"/>
          <w:b/>
          <w:bCs/>
          <w:color w:val="333333"/>
          <w:spacing w:val="8"/>
          <w:sz w:val="24"/>
          <w:szCs w:val="24"/>
          <w:bdr w:val="none" w:sz="0" w:space="0" w:color="auto" w:frame="1"/>
        </w:rPr>
        <w:footnoteReference w:id="28"/>
      </w:r>
    </w:p>
    <w:p w:rsidR="0056508D" w:rsidRDefault="0056508D" w:rsidP="0056508D">
      <w:pPr>
        <w:pStyle w:val="ListParagraph"/>
        <w:ind w:left="1440" w:firstLine="720"/>
        <w:jc w:val="both"/>
        <w:rPr>
          <w:rFonts w:ascii="Times New Roman" w:hAnsi="Times New Roman"/>
          <w:sz w:val="24"/>
          <w:szCs w:val="24"/>
          <w:lang w:val="en-US"/>
        </w:rPr>
      </w:pPr>
      <w:r w:rsidRPr="0056508D">
        <w:rPr>
          <w:rFonts w:ascii="Times New Roman" w:hAnsi="Times New Roman"/>
          <w:sz w:val="24"/>
          <w:szCs w:val="24"/>
          <w:lang w:val="en-US"/>
        </w:rPr>
        <w:t>Berawal dari akuisisi PT. Bank Rakyat Indonesia (Persero), Tbk., terhadap Bank Jasa Arta pada 19 Desember 2007 dan setelah mendapatkan izin dari Bank Indonesia pada 16 Oktober 2008 melalui suratnya o.10/67/KEP.GBI/DpG/2008, maka pada tanggal 17 November 2008 PT. Bank BRI</w:t>
      </w:r>
      <w:r w:rsidR="00336A39">
        <w:rPr>
          <w:rFonts w:ascii="Times New Roman" w:hAnsi="Times New Roman"/>
          <w:sz w:val="24"/>
          <w:szCs w:val="24"/>
          <w:lang w:val="en-US"/>
        </w:rPr>
        <w:t xml:space="preserve"> </w:t>
      </w:r>
      <w:r w:rsidRPr="0056508D">
        <w:rPr>
          <w:rFonts w:ascii="Times New Roman" w:hAnsi="Times New Roman"/>
          <w:sz w:val="24"/>
          <w:szCs w:val="24"/>
          <w:lang w:val="en-US"/>
        </w:rPr>
        <w:t>Syariah secara resmi beroperasi. Kemudian PT. Bank BRI</w:t>
      </w:r>
      <w:r w:rsidR="00336A39">
        <w:rPr>
          <w:rFonts w:ascii="Times New Roman" w:hAnsi="Times New Roman"/>
          <w:sz w:val="24"/>
          <w:szCs w:val="24"/>
          <w:lang w:val="en-US"/>
        </w:rPr>
        <w:t xml:space="preserve"> </w:t>
      </w:r>
      <w:r w:rsidRPr="0056508D">
        <w:rPr>
          <w:rFonts w:ascii="Times New Roman" w:hAnsi="Times New Roman"/>
          <w:sz w:val="24"/>
          <w:szCs w:val="24"/>
          <w:lang w:val="en-US"/>
        </w:rPr>
        <w:t xml:space="preserve">Syariah merubah kegiatan usaha yang semula beroperasional secara konvensional, kemudian diubah menjadi kegiatan perbankan berdasarkan prinsip syariah Islam. </w:t>
      </w:r>
    </w:p>
    <w:p w:rsidR="0056508D" w:rsidRDefault="0056508D" w:rsidP="0056508D">
      <w:pPr>
        <w:pStyle w:val="ListParagraph"/>
        <w:ind w:left="1440" w:firstLine="720"/>
        <w:jc w:val="both"/>
        <w:rPr>
          <w:rFonts w:ascii="Times New Roman" w:hAnsi="Times New Roman"/>
          <w:sz w:val="24"/>
          <w:szCs w:val="24"/>
          <w:lang w:val="en-US"/>
        </w:rPr>
      </w:pPr>
      <w:r w:rsidRPr="0056508D">
        <w:rPr>
          <w:rFonts w:ascii="Times New Roman" w:hAnsi="Times New Roman"/>
          <w:sz w:val="24"/>
          <w:szCs w:val="24"/>
          <w:lang w:val="en-US"/>
        </w:rPr>
        <w:lastRenderedPageBreak/>
        <w:t>Dua tahun lebih PT. Bank BRI Syariah hadir mempersembahkan sebuah bank ritel modern terkemuka dengan layanan finansial sesuai kebutuhan nasabah dengan jangkauan termudah untuk kehidupan lebih bermakna. Melayani nasabah dengan pelayanan prima (service excellence) dan menawarkan beragam produk yang sesuai harapan nasabah dengan prinsip syariah. Kehadiran PT. Bank BRI</w:t>
      </w:r>
      <w:r w:rsidR="009B4017">
        <w:rPr>
          <w:rFonts w:ascii="Times New Roman" w:hAnsi="Times New Roman"/>
          <w:sz w:val="24"/>
          <w:szCs w:val="24"/>
          <w:lang w:val="en-US"/>
        </w:rPr>
        <w:t xml:space="preserve"> </w:t>
      </w:r>
      <w:r w:rsidRPr="0056508D">
        <w:rPr>
          <w:rFonts w:ascii="Times New Roman" w:hAnsi="Times New Roman"/>
          <w:sz w:val="24"/>
          <w:szCs w:val="24"/>
          <w:lang w:val="en-US"/>
        </w:rPr>
        <w:t>Syariah di tengah-tengah industri perbankan nasional dipertegas oleh maknapendar cahaya yang mengikuti logo perusahaan. Logo ini menggambarkan keinginan dan tuntutan masyarakat terhadap sebuah bank modern sekelas PT. Bank BRI Syariah yang mampu melayani masyarakat dalam kehidupan modern. Kombinasi warna yang digunakan merupakan turunan dari warna biru dan putih sebagai benang merah dengan brand PT. Bank Rakyat Indonesia (Persero), Tbk.,</w:t>
      </w:r>
    </w:p>
    <w:p w:rsidR="0056508D" w:rsidRDefault="0056508D" w:rsidP="0056508D">
      <w:pPr>
        <w:pStyle w:val="ListParagraph"/>
        <w:ind w:left="1440" w:firstLine="720"/>
        <w:jc w:val="both"/>
        <w:rPr>
          <w:rFonts w:ascii="Times New Roman" w:hAnsi="Times New Roman"/>
          <w:sz w:val="24"/>
          <w:szCs w:val="24"/>
          <w:lang w:val="en-US"/>
        </w:rPr>
      </w:pPr>
      <w:r w:rsidRPr="0056508D">
        <w:rPr>
          <w:rFonts w:ascii="Times New Roman" w:hAnsi="Times New Roman"/>
          <w:sz w:val="24"/>
          <w:szCs w:val="24"/>
          <w:lang w:val="en-US"/>
        </w:rPr>
        <w:t>Aktivitas PT. Bank BRI Syariah semakin kokoh setelah pada 19 Desember 2008 ditanda</w:t>
      </w:r>
      <w:r w:rsidR="003E0F29">
        <w:rPr>
          <w:rFonts w:ascii="Times New Roman" w:hAnsi="Times New Roman"/>
          <w:sz w:val="24"/>
          <w:szCs w:val="24"/>
          <w:lang w:val="en-US"/>
        </w:rPr>
        <w:t xml:space="preserve"> </w:t>
      </w:r>
      <w:r w:rsidRPr="0056508D">
        <w:rPr>
          <w:rFonts w:ascii="Times New Roman" w:hAnsi="Times New Roman"/>
          <w:sz w:val="24"/>
          <w:szCs w:val="24"/>
          <w:lang w:val="en-US"/>
        </w:rPr>
        <w:t>tangani akta pemisahan Unit Usaha Syariah PT. Bank Rakyat Indonesia (Persero), Tbk., untuk melebur ke dalam PT. Bank BRI Syariah (proses spin off-) yang berlaku efektif pada tanggal 1 Januari 2009. Penandatanganan dilakukan oleh Bapak Sofyan Basir selaku Direktur Utama PT. Bank Rakyat Indonesia (Persero), Tbk., dan Bapak Ventje Rahardjo selaku Direktur Utama PT. Bank BRI Syariah.</w:t>
      </w:r>
    </w:p>
    <w:p w:rsidR="0056508D" w:rsidRDefault="0056508D" w:rsidP="0056508D">
      <w:pPr>
        <w:pStyle w:val="ListParagraph"/>
        <w:ind w:left="1440" w:firstLine="720"/>
        <w:jc w:val="both"/>
        <w:rPr>
          <w:rFonts w:ascii="Times New Roman" w:hAnsi="Times New Roman"/>
          <w:sz w:val="24"/>
          <w:szCs w:val="24"/>
          <w:lang w:val="en-US"/>
        </w:rPr>
      </w:pPr>
      <w:r w:rsidRPr="0056508D">
        <w:rPr>
          <w:rFonts w:ascii="Times New Roman" w:hAnsi="Times New Roman"/>
          <w:sz w:val="24"/>
          <w:szCs w:val="24"/>
          <w:lang w:val="en-US"/>
        </w:rPr>
        <w:lastRenderedPageBreak/>
        <w:t>Saat ini PT. Bank BRI Syariah menjadi bank syariah ketiga terbesar berdasarkan aset. PT. Bank BRI Syariah tumbuh dengan pesat baik dari sisi aset, jumlah pembiayaan dan perolehan dana pihak ketiga. Dengan berfokus pada segmen menengah bawah, PT. Bank BRI Syariah menargetkan menjadi bank ritel modern</w:t>
      </w:r>
      <w:r w:rsidR="003E0F29">
        <w:rPr>
          <w:rFonts w:ascii="Times New Roman" w:hAnsi="Times New Roman"/>
          <w:sz w:val="24"/>
          <w:szCs w:val="24"/>
          <w:lang w:val="en-US"/>
        </w:rPr>
        <w:t xml:space="preserve"> </w:t>
      </w:r>
      <w:r w:rsidRPr="0056508D">
        <w:rPr>
          <w:rFonts w:ascii="Times New Roman" w:hAnsi="Times New Roman"/>
          <w:sz w:val="24"/>
          <w:szCs w:val="24"/>
          <w:lang w:val="en-US"/>
        </w:rPr>
        <w:t>terkemuka dengan berbagai ragam produk dan layanan perbankan</w:t>
      </w:r>
    </w:p>
    <w:p w:rsidR="004E177C" w:rsidRPr="0056508D" w:rsidRDefault="0056508D" w:rsidP="0056508D">
      <w:pPr>
        <w:pStyle w:val="ListParagraph"/>
        <w:ind w:left="1440" w:firstLine="720"/>
        <w:jc w:val="both"/>
        <w:rPr>
          <w:rFonts w:ascii="Times New Roman" w:hAnsi="Times New Roman"/>
          <w:sz w:val="24"/>
          <w:szCs w:val="24"/>
          <w:lang w:val="en-US"/>
        </w:rPr>
      </w:pPr>
      <w:r w:rsidRPr="0056508D">
        <w:rPr>
          <w:rFonts w:ascii="Times New Roman" w:hAnsi="Times New Roman"/>
          <w:sz w:val="24"/>
          <w:szCs w:val="24"/>
          <w:lang w:val="en-US"/>
        </w:rPr>
        <w:t>Visi Bank BRI Syariah adalah “Menjadi bank ritel modern terkemuka dengan ragam layanan finansial sesuai kebutuhan nasabah dengan jangkauan termudah untuk kehidupan lebih bermakna”. Sedangkan misinya adalah memahami keragaman individu dan mengakomodasi beragam kebutuhan finansial nasabah, menyediakan produk dan layanan yang mengedepankan etika sesuai dengan prinsip-prinsip syariah, menyediakan akses ternyaman melalui berbagai sarana kapan pun dan dimana pun, dan memungkinkan setiap individu untuk meningkatkan kualitas hidup dan menghadirkan ketenteraman pikiran</w:t>
      </w:r>
      <w:r>
        <w:rPr>
          <w:rStyle w:val="FootnoteReference"/>
          <w:rFonts w:ascii="Times New Roman" w:hAnsi="Times New Roman"/>
          <w:sz w:val="24"/>
          <w:szCs w:val="24"/>
          <w:lang w:val="en-US"/>
        </w:rPr>
        <w:footnoteReference w:id="29"/>
      </w:r>
    </w:p>
    <w:p w:rsidR="004E177C" w:rsidRDefault="0056508D" w:rsidP="0056508D">
      <w:pPr>
        <w:pStyle w:val="ListParagraph"/>
        <w:numPr>
          <w:ilvl w:val="6"/>
          <w:numId w:val="45"/>
        </w:numPr>
        <w:ind w:left="1440"/>
        <w:jc w:val="both"/>
        <w:rPr>
          <w:rFonts w:ascii="Times New Roman" w:hAnsi="Times New Roman"/>
          <w:sz w:val="24"/>
          <w:szCs w:val="24"/>
          <w:lang w:val="en-US"/>
        </w:rPr>
      </w:pPr>
      <w:r w:rsidRPr="0056508D">
        <w:rPr>
          <w:rFonts w:ascii="Times New Roman" w:hAnsi="Times New Roman"/>
          <w:sz w:val="24"/>
          <w:szCs w:val="24"/>
          <w:lang w:val="en-US"/>
        </w:rPr>
        <w:t>Bank BNI Syariah</w:t>
      </w:r>
    </w:p>
    <w:p w:rsidR="004E177C" w:rsidRDefault="0056508D" w:rsidP="0056508D">
      <w:pPr>
        <w:pStyle w:val="ListParagraph"/>
        <w:ind w:left="1440" w:firstLine="720"/>
        <w:jc w:val="both"/>
        <w:rPr>
          <w:rFonts w:ascii="Times New Roman" w:hAnsi="Times New Roman"/>
          <w:sz w:val="24"/>
          <w:szCs w:val="24"/>
          <w:lang w:val="en-US"/>
        </w:rPr>
      </w:pPr>
      <w:r w:rsidRPr="0056508D">
        <w:rPr>
          <w:rFonts w:ascii="Times New Roman" w:hAnsi="Times New Roman"/>
          <w:sz w:val="24"/>
          <w:szCs w:val="24"/>
          <w:lang w:val="en-US"/>
        </w:rPr>
        <w:t xml:space="preserve">Tempaan krisis moneter tahun 1997 membuktikan ketangguhan sistem perbankan syariah. Prinsip Syariah dengan 3 (tiga) pilarnya yaitu adil, transparan dan maslahat mampu menjawab kebutuhan masyarakat terhadap sistem perbankan yang lebih adil. Dengan berlandaskan pada Undang-undang No.10 </w:t>
      </w:r>
      <w:r w:rsidRPr="0056508D">
        <w:rPr>
          <w:rFonts w:ascii="Times New Roman" w:hAnsi="Times New Roman"/>
          <w:sz w:val="24"/>
          <w:szCs w:val="24"/>
          <w:lang w:val="en-US"/>
        </w:rPr>
        <w:lastRenderedPageBreak/>
        <w:t>Tahun 1998, pada tanggal 29 April 2000 didirikan Unit Usaha Syariah (UUS) BNI dengan 5 kantor cabang di Yogyakarta</w:t>
      </w:r>
      <w:r w:rsidR="007A0B9F">
        <w:rPr>
          <w:rFonts w:ascii="Times New Roman" w:hAnsi="Times New Roman"/>
          <w:sz w:val="24"/>
          <w:szCs w:val="24"/>
          <w:lang w:val="en-US"/>
        </w:rPr>
        <w:t xml:space="preserve"> </w:t>
      </w:r>
      <w:r w:rsidRPr="0056508D">
        <w:rPr>
          <w:rFonts w:ascii="Times New Roman" w:hAnsi="Times New Roman"/>
          <w:sz w:val="24"/>
          <w:szCs w:val="24"/>
          <w:lang w:val="en-US"/>
        </w:rPr>
        <w:t>Malang, Pekalongan, Jepara dan Banjarmasin. Selanjutnya UUS BNI terus berkembang menjadi 28 Kantor Cabang dan 31 Kantor Cabang Pembantu.</w:t>
      </w:r>
    </w:p>
    <w:p w:rsidR="0056508D" w:rsidRDefault="0056508D" w:rsidP="0056508D">
      <w:pPr>
        <w:pStyle w:val="ListParagraph"/>
        <w:ind w:left="1440" w:firstLine="720"/>
        <w:jc w:val="both"/>
        <w:rPr>
          <w:rFonts w:ascii="Times New Roman" w:hAnsi="Times New Roman"/>
          <w:sz w:val="24"/>
          <w:szCs w:val="24"/>
          <w:lang w:val="en-US"/>
        </w:rPr>
      </w:pPr>
      <w:r w:rsidRPr="0056508D">
        <w:rPr>
          <w:rFonts w:ascii="Times New Roman" w:hAnsi="Times New Roman"/>
          <w:sz w:val="24"/>
          <w:szCs w:val="24"/>
          <w:lang w:val="en-US"/>
        </w:rPr>
        <w:t>Disamping itu nasabah juga dapat menikmati layanan syariah di Kantor Cabang BNI Konvensional (office channeling) dengan lebih kurang 1500 outlet yang tersebar di seluruh wilayah Indonesia. Di dalam pelaksanaan operasional perbankan, BNI Syariah tetap memperhatikan kepatuhan terhadap aspek syariah. Dengan Dewan Pengawas Syariah (DPS) yang saat ini diketuai oleh KH.Ma’ruf. Amin, semua produk BNI Syariah telah melalui pengujian dari DPS sehingga telah memenuhi aturan syariah.</w:t>
      </w:r>
    </w:p>
    <w:p w:rsidR="000636E6" w:rsidRPr="00A260F6" w:rsidRDefault="000636E6" w:rsidP="00A260F6">
      <w:pPr>
        <w:pStyle w:val="ListParagraph"/>
        <w:ind w:left="1440" w:firstLine="720"/>
        <w:jc w:val="both"/>
        <w:rPr>
          <w:rFonts w:ascii="Times New Roman" w:hAnsi="Times New Roman"/>
          <w:sz w:val="24"/>
          <w:szCs w:val="24"/>
          <w:lang w:val="en-US"/>
        </w:rPr>
      </w:pPr>
      <w:r w:rsidRPr="000636E6">
        <w:rPr>
          <w:rFonts w:ascii="Times New Roman" w:hAnsi="Times New Roman"/>
          <w:sz w:val="24"/>
          <w:szCs w:val="24"/>
          <w:lang w:val="en-US"/>
        </w:rPr>
        <w:t xml:space="preserve">Berdasarkan Keputusan Gubernur Bank Indonesia Nomor 12/41/KEP.GBI/2010 tanggal 21 Mei 2010 mengenai pemberian izin usaha kepada PT Bank BNI Syariah. Dan di dalam Corporate Plan UUS BNI tahun 2003 ditetapkan bahwa status UUS bersifat temporer dan akan dilakukan spin off tahun 2009. Rencana tersebut terlaksana pada tanggal 19 Juni 2010 dengan beroperasinya BNI Syariah sebagai Bank Umum Syariah (BUS). Realisasi waktu spin off bulan Juni 2010 tidak terlepas dari faktor eksternal berupa aspek regulasi yang kondusif yaitu dengan diterbitkannya UU No.19 tahun2008 tentang Surat Berharga Syariah Negara (SBSN) </w:t>
      </w:r>
      <w:r w:rsidRPr="000636E6">
        <w:rPr>
          <w:rFonts w:ascii="Times New Roman" w:hAnsi="Times New Roman"/>
          <w:sz w:val="24"/>
          <w:szCs w:val="24"/>
          <w:lang w:val="en-US"/>
        </w:rPr>
        <w:lastRenderedPageBreak/>
        <w:t>dan UU No.21 tahun 2008 tentang Perbankan Syariah. Disamping itu, komitmen Pemerintah terhadap pengembangan perbankan syariah semakin kuat dan kesadaran terhadap keunggulan produk perbankan syariah juga semakin meningkat</w:t>
      </w:r>
      <w:r w:rsidR="00A260F6">
        <w:rPr>
          <w:rFonts w:ascii="Times New Roman" w:hAnsi="Times New Roman"/>
          <w:sz w:val="24"/>
          <w:szCs w:val="24"/>
          <w:lang w:val="en-US"/>
        </w:rPr>
        <w:t xml:space="preserve"> </w:t>
      </w:r>
      <w:r w:rsidRPr="000636E6">
        <w:rPr>
          <w:rFonts w:ascii="Times New Roman" w:hAnsi="Times New Roman"/>
          <w:sz w:val="24"/>
          <w:szCs w:val="24"/>
          <w:lang w:val="en-US"/>
        </w:rPr>
        <w:t>Juni 2014 jumlah cabang BNI Syariah mencapai 65 Kantor Cabang, 161 Kantor Cabang Pembantu, 17 Kantor Kas, 22 Mobil Layanan Gerak dan 20 Payment Point.</w:t>
      </w:r>
    </w:p>
    <w:p w:rsidR="000636E6" w:rsidRDefault="000636E6" w:rsidP="000636E6">
      <w:pPr>
        <w:pStyle w:val="ListParagraph"/>
        <w:ind w:left="1440" w:firstLine="720"/>
        <w:jc w:val="both"/>
        <w:rPr>
          <w:rFonts w:ascii="Times New Roman" w:hAnsi="Times New Roman"/>
          <w:sz w:val="24"/>
          <w:szCs w:val="24"/>
          <w:lang w:val="en-US"/>
        </w:rPr>
      </w:pPr>
      <w:r w:rsidRPr="000636E6">
        <w:rPr>
          <w:rFonts w:ascii="Times New Roman" w:hAnsi="Times New Roman"/>
          <w:sz w:val="24"/>
          <w:szCs w:val="24"/>
          <w:lang w:val="en-US"/>
        </w:rPr>
        <w:t>Visi BNI Syariah adalah “Menjadi bank syariah pilihan masyarakat yang unggul dalam layanan dan kinerja. Sedangkan misi BNI Syariah adalah memberikan kontribusi positif kepada masyarakat dan peduli pada kelestarian lingkungan, memberikan solusi bagi masyarakat untuk kebutuhan jasa perbankan syariah, memberikan nilai investasi yang optimal bagi investor, menciptakan wahana terbaik sebagai tempat kebanggaan untuk berkarya dan berprestasi bagi pegawai sebagai perwujudan ibadah, dan menjadi acuan tata kelola perusahaan yang amanah</w:t>
      </w:r>
      <w:r>
        <w:rPr>
          <w:rStyle w:val="FootnoteReference"/>
          <w:rFonts w:ascii="Times New Roman" w:hAnsi="Times New Roman"/>
          <w:sz w:val="24"/>
          <w:szCs w:val="24"/>
          <w:lang w:val="en-US"/>
        </w:rPr>
        <w:footnoteReference w:id="30"/>
      </w:r>
    </w:p>
    <w:p w:rsidR="000636E6" w:rsidRDefault="00132C8A" w:rsidP="00132C8A">
      <w:pPr>
        <w:pStyle w:val="ListParagraph"/>
        <w:numPr>
          <w:ilvl w:val="6"/>
          <w:numId w:val="45"/>
        </w:numPr>
        <w:ind w:left="1440"/>
        <w:jc w:val="both"/>
        <w:rPr>
          <w:rFonts w:ascii="Times New Roman" w:hAnsi="Times New Roman"/>
          <w:sz w:val="24"/>
          <w:szCs w:val="24"/>
          <w:lang w:val="en-US"/>
        </w:rPr>
      </w:pPr>
      <w:r w:rsidRPr="00132C8A">
        <w:rPr>
          <w:rFonts w:ascii="Times New Roman" w:hAnsi="Times New Roman"/>
          <w:sz w:val="24"/>
          <w:szCs w:val="24"/>
          <w:lang w:val="en-US"/>
        </w:rPr>
        <w:t>Bank Muamalat Indonesia</w:t>
      </w:r>
    </w:p>
    <w:p w:rsidR="00132C8A" w:rsidRDefault="00132C8A" w:rsidP="00132C8A">
      <w:pPr>
        <w:pStyle w:val="ListParagraph"/>
        <w:ind w:left="1440" w:firstLine="720"/>
        <w:jc w:val="both"/>
        <w:rPr>
          <w:rFonts w:ascii="Times New Roman" w:hAnsi="Times New Roman"/>
          <w:sz w:val="24"/>
          <w:szCs w:val="24"/>
          <w:lang w:val="en-US"/>
        </w:rPr>
      </w:pPr>
      <w:r w:rsidRPr="00132C8A">
        <w:rPr>
          <w:rFonts w:ascii="Times New Roman" w:hAnsi="Times New Roman"/>
          <w:sz w:val="24"/>
          <w:szCs w:val="24"/>
          <w:lang w:val="en-US"/>
        </w:rPr>
        <w:t xml:space="preserve">PT Bank Muamalat Indonesia Tbk didirikan pada 24 Rabius Tsani 1412 H atau 1 Nopember 1991, diprakarsai oleh Majelis Ulama Indonesia (MUI) dan Pemerintah Indonesia, dan memulai kegiatan operasinya pada 27 Syawwal 1412 H atau 1 Mei 1992. Dengan dukungan nyata dari eksponen Ikatan Cendekiawan </w:t>
      </w:r>
      <w:r w:rsidRPr="00132C8A">
        <w:rPr>
          <w:rFonts w:ascii="Times New Roman" w:hAnsi="Times New Roman"/>
          <w:sz w:val="24"/>
          <w:szCs w:val="24"/>
          <w:lang w:val="en-US"/>
        </w:rPr>
        <w:lastRenderedPageBreak/>
        <w:t>Muslim se-Indonesia (ICMI) dan beberapa pengusaha Muslim, pendirian Bank Muamalat juga menerima dukungan masyarakat, terbukti dari komitmen pembeliansaham Perseroan senilai Rp 84 miliar pada saat penandatanganan akta pendirian Perseroan. Selanjutnya, pada acara silaturahmi peringatan pendirian tersebut di Istana Bogor, diperoleh tambahan komitmen dari masyarakat Jawa Barat yang turut menanam modal senilai Rp 106 miliar</w:t>
      </w:r>
    </w:p>
    <w:p w:rsidR="00132C8A" w:rsidRDefault="00132C8A" w:rsidP="00132C8A">
      <w:pPr>
        <w:pStyle w:val="ListParagraph"/>
        <w:ind w:left="1440" w:firstLine="720"/>
        <w:jc w:val="both"/>
        <w:rPr>
          <w:rFonts w:ascii="Times New Roman" w:hAnsi="Times New Roman"/>
          <w:sz w:val="24"/>
          <w:szCs w:val="24"/>
          <w:lang w:val="en-US"/>
        </w:rPr>
      </w:pPr>
      <w:r w:rsidRPr="00132C8A">
        <w:rPr>
          <w:rFonts w:ascii="Times New Roman" w:hAnsi="Times New Roman"/>
          <w:sz w:val="24"/>
          <w:szCs w:val="24"/>
          <w:lang w:val="en-US"/>
        </w:rPr>
        <w:t>Pada tanggal 27 Oktober 1994, hanya dua tahun setelah didirikan, Bank Muamalat berhasil menyandang predikat sebagai Bank Devisa. Pengakuan ini semakin memperkokoh posisi Perseroan sebagai bank syariah pertama dan terkemuka di Indonesia dengan beragam jasa maupun produk yang terus dikembangkan.</w:t>
      </w:r>
    </w:p>
    <w:p w:rsidR="00132C8A" w:rsidRDefault="00132C8A" w:rsidP="00132C8A">
      <w:pPr>
        <w:pStyle w:val="ListParagraph"/>
        <w:ind w:left="1440" w:firstLine="720"/>
        <w:jc w:val="both"/>
        <w:rPr>
          <w:rFonts w:ascii="Times New Roman" w:hAnsi="Times New Roman"/>
          <w:sz w:val="24"/>
          <w:szCs w:val="24"/>
          <w:lang w:val="en-US"/>
        </w:rPr>
      </w:pPr>
      <w:r w:rsidRPr="00132C8A">
        <w:rPr>
          <w:rFonts w:ascii="Times New Roman" w:hAnsi="Times New Roman"/>
          <w:sz w:val="24"/>
          <w:szCs w:val="24"/>
          <w:lang w:val="en-US"/>
        </w:rPr>
        <w:t>Pada akhir tahun 90an, Indonesia dilanda krisis moneter yang memporakporandakan sebagian besar perekonomian Asia Tenggara. Sektor perbankan nasional tergulung oleh kredit macet di segmen korporasi. Bank Muamalat pun terimbas dampak krisis. Di tahun 1998, rasio pembiayaan macet (NPF) mencapai lebih dari 60%. Perseroan mencatat rugi sebesar Rp 105 miliar. Ekuitas mencapai titik terendah, yaitu Rp 39,3 miliar, kurang dari sepertiga modal setor awal.</w:t>
      </w:r>
    </w:p>
    <w:p w:rsidR="00132C8A" w:rsidRPr="00132C8A" w:rsidRDefault="00132C8A" w:rsidP="00132C8A">
      <w:pPr>
        <w:pStyle w:val="ListParagraph"/>
        <w:ind w:left="1440" w:firstLine="720"/>
        <w:jc w:val="both"/>
        <w:rPr>
          <w:rFonts w:ascii="Times New Roman" w:hAnsi="Times New Roman"/>
          <w:sz w:val="24"/>
          <w:szCs w:val="24"/>
          <w:lang w:val="en-US"/>
        </w:rPr>
      </w:pPr>
      <w:r w:rsidRPr="00132C8A">
        <w:rPr>
          <w:rFonts w:ascii="Times New Roman" w:hAnsi="Times New Roman"/>
          <w:sz w:val="24"/>
          <w:szCs w:val="24"/>
          <w:lang w:val="en-US"/>
        </w:rPr>
        <w:t xml:space="preserve"> Dalam</w:t>
      </w:r>
      <w:r w:rsidR="000D13EC">
        <w:rPr>
          <w:rFonts w:ascii="Times New Roman" w:hAnsi="Times New Roman"/>
          <w:sz w:val="24"/>
          <w:szCs w:val="24"/>
          <w:lang w:val="en-US"/>
        </w:rPr>
        <w:t xml:space="preserve"> </w:t>
      </w:r>
      <w:r w:rsidRPr="00132C8A">
        <w:rPr>
          <w:rFonts w:ascii="Times New Roman" w:hAnsi="Times New Roman"/>
          <w:sz w:val="24"/>
          <w:szCs w:val="24"/>
          <w:lang w:val="en-US"/>
        </w:rPr>
        <w:t xml:space="preserve">upaya memperkuat permodalannya, Bank Muamalat mencari pemodal yang potensial, dan ditanggapi secara </w:t>
      </w:r>
      <w:r w:rsidRPr="00132C8A">
        <w:rPr>
          <w:rFonts w:ascii="Times New Roman" w:hAnsi="Times New Roman"/>
          <w:sz w:val="24"/>
          <w:szCs w:val="24"/>
          <w:lang w:val="en-US"/>
        </w:rPr>
        <w:lastRenderedPageBreak/>
        <w:t>positif oleh Islamic Development Bank (IDB) yang berkedudukan di Jeddah, Arab Saudi. Pada</w:t>
      </w:r>
      <w:r w:rsidR="009C3974">
        <w:rPr>
          <w:rFonts w:ascii="Times New Roman" w:hAnsi="Times New Roman"/>
          <w:sz w:val="24"/>
          <w:szCs w:val="24"/>
          <w:lang w:val="en-US"/>
        </w:rPr>
        <w:t xml:space="preserve"> </w:t>
      </w:r>
      <w:r w:rsidRPr="00132C8A">
        <w:rPr>
          <w:rFonts w:ascii="Times New Roman" w:hAnsi="Times New Roman"/>
          <w:sz w:val="24"/>
          <w:szCs w:val="24"/>
          <w:lang w:val="en-US"/>
        </w:rPr>
        <w:t>RUPS tanggal 21 Juni 1999 IDB secara resmi menjadi salah satu pemegang saham Bank Muamalat. Oleh karenanya, kurun waktu antara tahun 1999 dan 2002 merupakan masa-masa yang penuh tantangan sekaligus keberhasilan bagi Bank Muamalat. Dalam kurun waktu tersebut, Bank Muamalat berhasil membalikkan kondisi dari rugi menjadi laba berkat upaya dan dedikasi setiap Kru Muamalat, ditunjang oleh kepemimpinan yang kuat, strategi pengembangan usaha yang tepat, serta ketaatan terhadap pelaksanaan perbankan syariah secara murni.</w:t>
      </w:r>
    </w:p>
    <w:p w:rsidR="000636E6" w:rsidRDefault="00132C8A" w:rsidP="00132C8A">
      <w:pPr>
        <w:pStyle w:val="ListParagraph"/>
        <w:ind w:left="1440" w:firstLine="720"/>
        <w:jc w:val="both"/>
        <w:rPr>
          <w:rFonts w:ascii="Times New Roman" w:hAnsi="Times New Roman"/>
          <w:sz w:val="24"/>
          <w:szCs w:val="24"/>
          <w:lang w:val="en-US"/>
        </w:rPr>
      </w:pPr>
      <w:r w:rsidRPr="00132C8A">
        <w:rPr>
          <w:rFonts w:ascii="Times New Roman" w:hAnsi="Times New Roman"/>
          <w:sz w:val="24"/>
          <w:szCs w:val="24"/>
          <w:lang w:val="en-US"/>
        </w:rPr>
        <w:t xml:space="preserve">Saat ini Bank Mumalat memberikan layanan bagi lebih dari 4,3 juta nasabah melalui 457 gerai yang tersebar di 33 provinsi di Indonesia. Jaringan BMI didukung pula oleh aliansi melalui lebih dari 4000 Kantor Pos Online/SOPP di seluruh Indonesia, 1996 ATM, serta 95.000 merchant debet. BMI saat ini juga merupakan satu-satunya bank syariah yang telah membuka cabang luar negeri, yaitu di Kuala Lumpur, Malaysia. Untuk meningkatkan aksesibilitas nasabah di Malaysia, kerjasama dijalankan dengan jaringan Malaysia Electronic Payment System (MEPS) sehingga layanan BMI dapat diakses di lebih dari 2000 ATM di Malaysia. Selain itu Bank Muamalat memiliki produk shar-e gold dengan </w:t>
      </w:r>
      <w:r w:rsidRPr="00132C8A">
        <w:rPr>
          <w:rFonts w:ascii="Times New Roman" w:hAnsi="Times New Roman"/>
          <w:sz w:val="24"/>
          <w:szCs w:val="24"/>
          <w:lang w:val="en-US"/>
        </w:rPr>
        <w:lastRenderedPageBreak/>
        <w:t>teknologi chip pertama di Indonesia yang dapat digunakan di 170 negara dan bebas biaya diseluruh</w:t>
      </w:r>
    </w:p>
    <w:p w:rsidR="00132C8A" w:rsidRDefault="00132C8A" w:rsidP="00132C8A">
      <w:pPr>
        <w:pStyle w:val="ListParagraph"/>
        <w:ind w:left="1440" w:firstLine="720"/>
        <w:jc w:val="both"/>
        <w:rPr>
          <w:rFonts w:ascii="Times New Roman" w:hAnsi="Times New Roman"/>
          <w:sz w:val="24"/>
          <w:szCs w:val="24"/>
          <w:lang w:val="en-US"/>
        </w:rPr>
      </w:pPr>
      <w:r w:rsidRPr="00132C8A">
        <w:rPr>
          <w:rFonts w:ascii="Times New Roman" w:hAnsi="Times New Roman"/>
          <w:sz w:val="24"/>
          <w:szCs w:val="24"/>
          <w:lang w:val="en-US"/>
        </w:rPr>
        <w:t>merchant berlogo visa. Sebagai Bank Pertama Murni Syariah, bank muamalat berkomitmen untuk menghadirkan layanan perbankan yang tidak hanya comply terhadap syariah, namun juga kompetitif dan aksesibel bagi masyarakat hingga pelosok nusantara. Komitmen tersebut diapresiasi oleh pemerintah, media massa, lembaga nasional dan internasional serta masyarakat luas melalui lebih dari 70 award bergengsi yang diterima oleh BMI dalam 5 tahun Terakhir. Penghargaan yang diterima antara lain sebagai Best Islamic Bank in Indonesia 2009 oleh Islamic Finance News (Kuala Lumpur), sebagai Best Islamic Financial Institution in Indonesia 2009 oleh Global Finance (New York) serta sebagai The Best Islamic Finance House in Indonesia 2009 oleh Alpha South East Asia (Hong Kong).</w:t>
      </w:r>
    </w:p>
    <w:p w:rsidR="00F346B6" w:rsidRPr="005A48A9" w:rsidRDefault="00132C8A" w:rsidP="005A48A9">
      <w:pPr>
        <w:pStyle w:val="ListParagraph"/>
        <w:ind w:left="1440" w:firstLine="720"/>
        <w:jc w:val="both"/>
        <w:rPr>
          <w:rFonts w:ascii="Times New Roman" w:hAnsi="Times New Roman"/>
          <w:sz w:val="24"/>
          <w:szCs w:val="24"/>
          <w:lang w:val="en-US"/>
        </w:rPr>
      </w:pPr>
      <w:r w:rsidRPr="00132C8A">
        <w:rPr>
          <w:rFonts w:ascii="Times New Roman" w:hAnsi="Times New Roman"/>
          <w:sz w:val="24"/>
          <w:szCs w:val="24"/>
          <w:lang w:val="en-US"/>
        </w:rPr>
        <w:t xml:space="preserve">Visi Bank Muamalat Indonesia adalah “The Best Islamic Bank and Top 10 Bank in Indonesia with Strong Regional Presence”. Sedangkan misinya adalah membangun lembaga keuangan syariah yang unggul dan berkesinambungan dengan penekanan pada semangat kewirausahaan berdasarkan prinsip kehati-hatian, keunggulan sumber daya manusia yang islami dan professional serta orientasi investasi yang inovatif, </w:t>
      </w:r>
      <w:r w:rsidRPr="00132C8A">
        <w:rPr>
          <w:rFonts w:ascii="Times New Roman" w:hAnsi="Times New Roman"/>
          <w:sz w:val="24"/>
          <w:szCs w:val="24"/>
          <w:lang w:val="en-US"/>
        </w:rPr>
        <w:lastRenderedPageBreak/>
        <w:t>untukmemaksimalkan nilai kepada seluruh pemangku kepentingan</w:t>
      </w:r>
      <w:r>
        <w:rPr>
          <w:rStyle w:val="FootnoteReference"/>
          <w:rFonts w:ascii="Times New Roman" w:hAnsi="Times New Roman"/>
          <w:sz w:val="24"/>
          <w:szCs w:val="24"/>
          <w:lang w:val="en-US"/>
        </w:rPr>
        <w:footnoteReference w:id="31"/>
      </w:r>
    </w:p>
    <w:p w:rsidR="000C6BF7" w:rsidRDefault="000C6BF7" w:rsidP="008C7123">
      <w:pPr>
        <w:jc w:val="both"/>
        <w:rPr>
          <w:rFonts w:ascii="Times New Roman" w:hAnsi="Times New Roman"/>
          <w:b/>
          <w:sz w:val="24"/>
          <w:szCs w:val="24"/>
          <w:lang w:val="en-US"/>
        </w:rPr>
      </w:pPr>
      <w:r>
        <w:rPr>
          <w:rFonts w:ascii="Times New Roman" w:hAnsi="Times New Roman"/>
          <w:b/>
          <w:sz w:val="24"/>
          <w:szCs w:val="24"/>
          <w:lang w:val="en-US"/>
        </w:rPr>
        <w:t xml:space="preserve">B. Hasil Penelitian </w:t>
      </w:r>
    </w:p>
    <w:p w:rsidR="000C6BF7" w:rsidRDefault="000C6BF7" w:rsidP="00041983">
      <w:pPr>
        <w:pStyle w:val="ListParagraph"/>
        <w:numPr>
          <w:ilvl w:val="0"/>
          <w:numId w:val="60"/>
        </w:numPr>
        <w:jc w:val="both"/>
        <w:rPr>
          <w:rFonts w:ascii="Times New Roman" w:hAnsi="Times New Roman"/>
          <w:b/>
          <w:sz w:val="24"/>
          <w:szCs w:val="24"/>
          <w:lang w:val="en-US"/>
        </w:rPr>
      </w:pPr>
      <w:r>
        <w:rPr>
          <w:rFonts w:ascii="Times New Roman" w:hAnsi="Times New Roman"/>
          <w:b/>
          <w:sz w:val="24"/>
          <w:szCs w:val="24"/>
          <w:lang w:val="en-US"/>
        </w:rPr>
        <w:t xml:space="preserve"> Uji Asumsi Dasar </w:t>
      </w:r>
    </w:p>
    <w:p w:rsidR="000C6BF7" w:rsidRPr="0020085C" w:rsidRDefault="000C6BF7" w:rsidP="002D3BF6">
      <w:pPr>
        <w:pStyle w:val="ListParagraph"/>
        <w:numPr>
          <w:ilvl w:val="7"/>
          <w:numId w:val="46"/>
        </w:numPr>
        <w:ind w:left="1170"/>
        <w:jc w:val="both"/>
        <w:rPr>
          <w:rFonts w:ascii="Times New Roman" w:hAnsi="Times New Roman"/>
          <w:b/>
          <w:sz w:val="24"/>
          <w:szCs w:val="24"/>
          <w:lang w:val="en-US"/>
        </w:rPr>
      </w:pPr>
      <w:r>
        <w:rPr>
          <w:rFonts w:ascii="Times New Roman" w:hAnsi="Times New Roman"/>
          <w:sz w:val="24"/>
          <w:szCs w:val="24"/>
          <w:lang w:val="en-US"/>
        </w:rPr>
        <w:t>Uji Normalitas</w:t>
      </w:r>
    </w:p>
    <w:p w:rsidR="0020085C" w:rsidRDefault="00AA22F3" w:rsidP="009D465A">
      <w:pPr>
        <w:pStyle w:val="ListParagraph"/>
        <w:ind w:left="1170" w:firstLine="270"/>
        <w:jc w:val="both"/>
        <w:rPr>
          <w:rFonts w:ascii="Times New Roman" w:hAnsi="Times New Roman"/>
          <w:sz w:val="24"/>
          <w:szCs w:val="24"/>
          <w:lang w:val="en-US"/>
        </w:rPr>
      </w:pPr>
      <w:r>
        <w:rPr>
          <w:rFonts w:ascii="Times New Roman" w:hAnsi="Times New Roman"/>
          <w:sz w:val="24"/>
          <w:szCs w:val="24"/>
          <w:lang w:val="en-US"/>
        </w:rPr>
        <w:t>Adapun dasar pengambilan keputusan dalam uji normalitas adalah  jika nilai signifikansi lebih besar &gt; dari 0,05 maka data tersebut berdistribusi normal.sebaliknya jika nilai signifikansi lebih keci &lt; dari 0,05 maka data tesebut tidak berdistribusi normal.</w:t>
      </w:r>
      <w:r w:rsidR="001F140B">
        <w:rPr>
          <w:rStyle w:val="FootnoteReference"/>
          <w:rFonts w:ascii="Times New Roman" w:hAnsi="Times New Roman"/>
          <w:sz w:val="24"/>
          <w:szCs w:val="24"/>
          <w:lang w:val="en-US"/>
        </w:rPr>
        <w:footnoteReference w:id="32"/>
      </w:r>
    </w:p>
    <w:p w:rsidR="001F140B" w:rsidRDefault="001F140B" w:rsidP="001F140B">
      <w:pPr>
        <w:pStyle w:val="ListParagraph"/>
        <w:jc w:val="center"/>
        <w:rPr>
          <w:rFonts w:ascii="Times New Roman" w:hAnsi="Times New Roman"/>
          <w:sz w:val="24"/>
          <w:szCs w:val="24"/>
        </w:rPr>
      </w:pPr>
      <w:r>
        <w:rPr>
          <w:rFonts w:ascii="Times New Roman" w:hAnsi="Times New Roman"/>
          <w:sz w:val="24"/>
          <w:szCs w:val="24"/>
        </w:rPr>
        <w:t>TABEL. 4.1</w:t>
      </w:r>
    </w:p>
    <w:p w:rsidR="00696586" w:rsidRPr="00696586" w:rsidRDefault="0078493A" w:rsidP="00696586">
      <w:pPr>
        <w:pStyle w:val="ListParagraph"/>
        <w:jc w:val="center"/>
        <w:rPr>
          <w:rFonts w:ascii="Times New Roman" w:hAnsi="Times New Roman"/>
          <w:sz w:val="24"/>
          <w:szCs w:val="24"/>
        </w:rPr>
      </w:pPr>
      <w:r>
        <w:rPr>
          <w:rFonts w:ascii="Times New Roman" w:hAnsi="Times New Roman"/>
          <w:sz w:val="24"/>
          <w:szCs w:val="24"/>
        </w:rPr>
        <w:t>Hasil Uji Normalitas</w:t>
      </w:r>
    </w:p>
    <w:tbl>
      <w:tblPr>
        <w:tblpPr w:leftFromText="180" w:rightFromText="180" w:vertAnchor="text" w:tblpXSpec="center" w:tblpY="1"/>
        <w:tblOverlap w:val="never"/>
        <w:tblW w:w="598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440"/>
        <w:gridCol w:w="944"/>
        <w:gridCol w:w="2296"/>
        <w:gridCol w:w="1303"/>
      </w:tblGrid>
      <w:tr w:rsidR="00696586" w:rsidRPr="0027634D" w:rsidTr="00696586">
        <w:trPr>
          <w:cantSplit/>
          <w:tblHeader/>
        </w:trPr>
        <w:tc>
          <w:tcPr>
            <w:tcW w:w="5983" w:type="dxa"/>
            <w:gridSpan w:val="4"/>
            <w:tcBorders>
              <w:top w:val="nil"/>
              <w:left w:val="nil"/>
              <w:bottom w:val="nil"/>
              <w:right w:val="nil"/>
            </w:tcBorders>
            <w:shd w:val="clear" w:color="auto" w:fill="FFFFFF"/>
            <w:tcMar>
              <w:top w:w="30" w:type="dxa"/>
              <w:left w:w="30" w:type="dxa"/>
              <w:bottom w:w="30" w:type="dxa"/>
              <w:right w:w="30" w:type="dxa"/>
            </w:tcMar>
            <w:vAlign w:val="center"/>
          </w:tcPr>
          <w:p w:rsidR="00696586" w:rsidRPr="0027634D" w:rsidRDefault="00696586" w:rsidP="00696586">
            <w:pPr>
              <w:autoSpaceDE w:val="0"/>
              <w:autoSpaceDN w:val="0"/>
              <w:adjustRightInd w:val="0"/>
              <w:spacing w:line="320" w:lineRule="atLeast"/>
              <w:jc w:val="center"/>
              <w:rPr>
                <w:rFonts w:ascii="Arial" w:hAnsi="Arial" w:cs="Arial"/>
                <w:color w:val="000000"/>
                <w:sz w:val="18"/>
                <w:szCs w:val="18"/>
              </w:rPr>
            </w:pPr>
            <w:r w:rsidRPr="0027634D">
              <w:rPr>
                <w:rFonts w:ascii="Arial" w:hAnsi="Arial" w:cs="Arial"/>
                <w:b/>
                <w:bCs/>
                <w:color w:val="000000"/>
                <w:sz w:val="18"/>
                <w:szCs w:val="18"/>
              </w:rPr>
              <w:t>One-Sample Kolmogorov-Smirnov Test</w:t>
            </w:r>
          </w:p>
        </w:tc>
      </w:tr>
      <w:tr w:rsidR="00696586" w:rsidRPr="0027634D" w:rsidTr="00696586">
        <w:trPr>
          <w:cantSplit/>
          <w:tblHeader/>
        </w:trPr>
        <w:tc>
          <w:tcPr>
            <w:tcW w:w="2384" w:type="dxa"/>
            <w:gridSpan w:val="2"/>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96586" w:rsidRPr="0027634D" w:rsidRDefault="00696586" w:rsidP="00696586">
            <w:pPr>
              <w:autoSpaceDE w:val="0"/>
              <w:autoSpaceDN w:val="0"/>
              <w:adjustRightInd w:val="0"/>
              <w:spacing w:line="240" w:lineRule="auto"/>
              <w:rPr>
                <w:szCs w:val="24"/>
              </w:rPr>
            </w:pPr>
          </w:p>
        </w:tc>
        <w:tc>
          <w:tcPr>
            <w:tcW w:w="2296"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696586" w:rsidRPr="0027634D" w:rsidRDefault="00696586" w:rsidP="00696586">
            <w:pPr>
              <w:autoSpaceDE w:val="0"/>
              <w:autoSpaceDN w:val="0"/>
              <w:adjustRightInd w:val="0"/>
              <w:spacing w:line="240" w:lineRule="auto"/>
              <w:rPr>
                <w:szCs w:val="24"/>
              </w:rPr>
            </w:pPr>
          </w:p>
        </w:tc>
        <w:tc>
          <w:tcPr>
            <w:tcW w:w="1303"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696586" w:rsidRPr="0027634D" w:rsidRDefault="00696586" w:rsidP="00696586">
            <w:pPr>
              <w:autoSpaceDE w:val="0"/>
              <w:autoSpaceDN w:val="0"/>
              <w:adjustRightInd w:val="0"/>
              <w:spacing w:line="320" w:lineRule="atLeast"/>
              <w:jc w:val="center"/>
              <w:rPr>
                <w:rFonts w:ascii="Arial" w:hAnsi="Arial" w:cs="Arial"/>
                <w:color w:val="000000"/>
                <w:sz w:val="18"/>
                <w:szCs w:val="18"/>
              </w:rPr>
            </w:pPr>
            <w:r w:rsidRPr="0027634D">
              <w:rPr>
                <w:rFonts w:ascii="Arial" w:hAnsi="Arial" w:cs="Arial"/>
                <w:color w:val="000000"/>
                <w:sz w:val="18"/>
                <w:szCs w:val="18"/>
              </w:rPr>
              <w:t>Unstandardized Residual</w:t>
            </w:r>
          </w:p>
        </w:tc>
      </w:tr>
      <w:tr w:rsidR="00696586" w:rsidRPr="0027634D" w:rsidTr="00696586">
        <w:trPr>
          <w:cantSplit/>
          <w:tblHeader/>
        </w:trPr>
        <w:tc>
          <w:tcPr>
            <w:tcW w:w="4680" w:type="dxa"/>
            <w:gridSpan w:val="3"/>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696586" w:rsidRPr="0027634D" w:rsidRDefault="00696586" w:rsidP="00696586">
            <w:pPr>
              <w:autoSpaceDE w:val="0"/>
              <w:autoSpaceDN w:val="0"/>
              <w:adjustRightInd w:val="0"/>
              <w:spacing w:line="320" w:lineRule="atLeast"/>
              <w:rPr>
                <w:rFonts w:ascii="Arial" w:hAnsi="Arial" w:cs="Arial"/>
                <w:color w:val="000000"/>
                <w:sz w:val="18"/>
                <w:szCs w:val="18"/>
              </w:rPr>
            </w:pPr>
            <w:r w:rsidRPr="0027634D">
              <w:rPr>
                <w:rFonts w:ascii="Arial" w:hAnsi="Arial" w:cs="Arial"/>
                <w:color w:val="000000"/>
                <w:sz w:val="18"/>
                <w:szCs w:val="18"/>
              </w:rPr>
              <w:t>N</w:t>
            </w:r>
          </w:p>
        </w:tc>
        <w:tc>
          <w:tcPr>
            <w:tcW w:w="1303"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696586" w:rsidRPr="0027634D" w:rsidRDefault="00696586" w:rsidP="00696586">
            <w:pPr>
              <w:autoSpaceDE w:val="0"/>
              <w:autoSpaceDN w:val="0"/>
              <w:adjustRightInd w:val="0"/>
              <w:spacing w:line="320" w:lineRule="atLeast"/>
              <w:jc w:val="right"/>
              <w:rPr>
                <w:rFonts w:ascii="Arial" w:hAnsi="Arial" w:cs="Arial"/>
                <w:color w:val="000000"/>
                <w:sz w:val="18"/>
                <w:szCs w:val="18"/>
              </w:rPr>
            </w:pPr>
            <w:r w:rsidRPr="0027634D">
              <w:rPr>
                <w:rFonts w:ascii="Arial" w:hAnsi="Arial" w:cs="Arial"/>
                <w:color w:val="000000"/>
                <w:sz w:val="18"/>
                <w:szCs w:val="18"/>
              </w:rPr>
              <w:t>15</w:t>
            </w:r>
          </w:p>
        </w:tc>
      </w:tr>
      <w:tr w:rsidR="00696586" w:rsidRPr="0027634D" w:rsidTr="00696586">
        <w:trPr>
          <w:cantSplit/>
          <w:tblHeader/>
        </w:trPr>
        <w:tc>
          <w:tcPr>
            <w:tcW w:w="2384" w:type="dxa"/>
            <w:gridSpan w:val="2"/>
            <w:vMerge w:val="restart"/>
            <w:tcBorders>
              <w:top w:val="nil"/>
              <w:left w:val="single" w:sz="16" w:space="0" w:color="000000"/>
              <w:bottom w:val="nil"/>
              <w:right w:val="nil"/>
            </w:tcBorders>
            <w:shd w:val="clear" w:color="auto" w:fill="FFFFFF"/>
            <w:tcMar>
              <w:top w:w="30" w:type="dxa"/>
              <w:left w:w="30" w:type="dxa"/>
              <w:bottom w:w="30" w:type="dxa"/>
              <w:right w:w="30" w:type="dxa"/>
            </w:tcMar>
          </w:tcPr>
          <w:p w:rsidR="00696586" w:rsidRPr="0027634D" w:rsidRDefault="00696586" w:rsidP="00696586">
            <w:pPr>
              <w:autoSpaceDE w:val="0"/>
              <w:autoSpaceDN w:val="0"/>
              <w:adjustRightInd w:val="0"/>
              <w:spacing w:line="320" w:lineRule="atLeast"/>
              <w:rPr>
                <w:rFonts w:ascii="Arial" w:hAnsi="Arial" w:cs="Arial"/>
                <w:color w:val="000000"/>
                <w:sz w:val="18"/>
                <w:szCs w:val="18"/>
              </w:rPr>
            </w:pPr>
            <w:r w:rsidRPr="0027634D">
              <w:rPr>
                <w:rFonts w:ascii="Arial" w:hAnsi="Arial" w:cs="Arial"/>
                <w:color w:val="000000"/>
                <w:sz w:val="18"/>
                <w:szCs w:val="18"/>
              </w:rPr>
              <w:t>Normal Parameters</w:t>
            </w:r>
            <w:r w:rsidRPr="0027634D">
              <w:rPr>
                <w:rFonts w:ascii="Arial" w:hAnsi="Arial" w:cs="Arial"/>
                <w:color w:val="000000"/>
                <w:sz w:val="18"/>
                <w:szCs w:val="18"/>
                <w:vertAlign w:val="superscript"/>
              </w:rPr>
              <w:t>a</w:t>
            </w:r>
          </w:p>
        </w:tc>
        <w:tc>
          <w:tcPr>
            <w:tcW w:w="2296" w:type="dxa"/>
            <w:tcBorders>
              <w:top w:val="nil"/>
              <w:left w:val="nil"/>
              <w:bottom w:val="nil"/>
              <w:right w:val="single" w:sz="16" w:space="0" w:color="000000"/>
            </w:tcBorders>
            <w:shd w:val="clear" w:color="auto" w:fill="FFFFFF"/>
            <w:tcMar>
              <w:top w:w="30" w:type="dxa"/>
              <w:left w:w="30" w:type="dxa"/>
              <w:bottom w:w="30" w:type="dxa"/>
              <w:right w:w="30" w:type="dxa"/>
            </w:tcMar>
          </w:tcPr>
          <w:p w:rsidR="00696586" w:rsidRPr="0027634D" w:rsidRDefault="00696586" w:rsidP="00696586">
            <w:pPr>
              <w:autoSpaceDE w:val="0"/>
              <w:autoSpaceDN w:val="0"/>
              <w:adjustRightInd w:val="0"/>
              <w:spacing w:line="320" w:lineRule="atLeast"/>
              <w:rPr>
                <w:rFonts w:ascii="Arial" w:hAnsi="Arial" w:cs="Arial"/>
                <w:color w:val="000000"/>
                <w:sz w:val="18"/>
                <w:szCs w:val="18"/>
              </w:rPr>
            </w:pPr>
            <w:r w:rsidRPr="0027634D">
              <w:rPr>
                <w:rFonts w:ascii="Arial" w:hAnsi="Arial" w:cs="Arial"/>
                <w:color w:val="000000"/>
                <w:sz w:val="18"/>
                <w:szCs w:val="18"/>
              </w:rPr>
              <w:t>Mean</w:t>
            </w:r>
          </w:p>
        </w:tc>
        <w:tc>
          <w:tcPr>
            <w:tcW w:w="130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696586" w:rsidRPr="0027634D" w:rsidRDefault="00696586" w:rsidP="00696586">
            <w:pPr>
              <w:autoSpaceDE w:val="0"/>
              <w:autoSpaceDN w:val="0"/>
              <w:adjustRightInd w:val="0"/>
              <w:spacing w:line="320" w:lineRule="atLeast"/>
              <w:jc w:val="right"/>
              <w:rPr>
                <w:rFonts w:ascii="Arial" w:hAnsi="Arial" w:cs="Arial"/>
                <w:color w:val="000000"/>
                <w:sz w:val="18"/>
                <w:szCs w:val="18"/>
              </w:rPr>
            </w:pPr>
            <w:r w:rsidRPr="0027634D">
              <w:rPr>
                <w:rFonts w:ascii="Arial" w:hAnsi="Arial" w:cs="Arial"/>
                <w:color w:val="000000"/>
                <w:sz w:val="18"/>
                <w:szCs w:val="18"/>
              </w:rPr>
              <w:t>.0000000</w:t>
            </w:r>
          </w:p>
        </w:tc>
      </w:tr>
      <w:tr w:rsidR="00696586" w:rsidRPr="0027634D" w:rsidTr="00696586">
        <w:trPr>
          <w:cantSplit/>
          <w:tblHeader/>
        </w:trPr>
        <w:tc>
          <w:tcPr>
            <w:tcW w:w="2384" w:type="dxa"/>
            <w:gridSpan w:val="2"/>
            <w:vMerge/>
            <w:tcBorders>
              <w:top w:val="nil"/>
              <w:left w:val="single" w:sz="16" w:space="0" w:color="000000"/>
              <w:bottom w:val="nil"/>
              <w:right w:val="nil"/>
            </w:tcBorders>
            <w:shd w:val="clear" w:color="auto" w:fill="FFFFFF"/>
            <w:tcMar>
              <w:top w:w="30" w:type="dxa"/>
              <w:left w:w="30" w:type="dxa"/>
              <w:bottom w:w="30" w:type="dxa"/>
              <w:right w:w="30" w:type="dxa"/>
            </w:tcMar>
          </w:tcPr>
          <w:p w:rsidR="00696586" w:rsidRPr="0027634D" w:rsidRDefault="00696586" w:rsidP="00696586">
            <w:pPr>
              <w:autoSpaceDE w:val="0"/>
              <w:autoSpaceDN w:val="0"/>
              <w:adjustRightInd w:val="0"/>
              <w:spacing w:line="240" w:lineRule="auto"/>
              <w:rPr>
                <w:rFonts w:ascii="Arial" w:hAnsi="Arial" w:cs="Arial"/>
                <w:color w:val="000000"/>
                <w:sz w:val="18"/>
                <w:szCs w:val="18"/>
              </w:rPr>
            </w:pPr>
          </w:p>
        </w:tc>
        <w:tc>
          <w:tcPr>
            <w:tcW w:w="2296" w:type="dxa"/>
            <w:tcBorders>
              <w:top w:val="nil"/>
              <w:left w:val="nil"/>
              <w:bottom w:val="nil"/>
              <w:right w:val="single" w:sz="16" w:space="0" w:color="000000"/>
            </w:tcBorders>
            <w:shd w:val="clear" w:color="auto" w:fill="FFFFFF"/>
            <w:tcMar>
              <w:top w:w="30" w:type="dxa"/>
              <w:left w:w="30" w:type="dxa"/>
              <w:bottom w:w="30" w:type="dxa"/>
              <w:right w:w="30" w:type="dxa"/>
            </w:tcMar>
          </w:tcPr>
          <w:p w:rsidR="00696586" w:rsidRPr="0027634D" w:rsidRDefault="00696586" w:rsidP="00696586">
            <w:pPr>
              <w:autoSpaceDE w:val="0"/>
              <w:autoSpaceDN w:val="0"/>
              <w:adjustRightInd w:val="0"/>
              <w:spacing w:line="320" w:lineRule="atLeast"/>
              <w:rPr>
                <w:rFonts w:ascii="Arial" w:hAnsi="Arial" w:cs="Arial"/>
                <w:color w:val="000000"/>
                <w:sz w:val="18"/>
                <w:szCs w:val="18"/>
              </w:rPr>
            </w:pPr>
            <w:r w:rsidRPr="0027634D">
              <w:rPr>
                <w:rFonts w:ascii="Arial" w:hAnsi="Arial" w:cs="Arial"/>
                <w:color w:val="000000"/>
                <w:sz w:val="18"/>
                <w:szCs w:val="18"/>
              </w:rPr>
              <w:t>Std. Deviation</w:t>
            </w:r>
          </w:p>
        </w:tc>
        <w:tc>
          <w:tcPr>
            <w:tcW w:w="130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696586" w:rsidRPr="0027634D" w:rsidRDefault="00696586" w:rsidP="00696586">
            <w:pPr>
              <w:autoSpaceDE w:val="0"/>
              <w:autoSpaceDN w:val="0"/>
              <w:adjustRightInd w:val="0"/>
              <w:spacing w:line="320" w:lineRule="atLeast"/>
              <w:jc w:val="right"/>
              <w:rPr>
                <w:rFonts w:ascii="Arial" w:hAnsi="Arial" w:cs="Arial"/>
                <w:color w:val="000000"/>
                <w:sz w:val="18"/>
                <w:szCs w:val="18"/>
              </w:rPr>
            </w:pPr>
            <w:r w:rsidRPr="0027634D">
              <w:rPr>
                <w:rFonts w:ascii="Arial" w:hAnsi="Arial" w:cs="Arial"/>
                <w:color w:val="000000"/>
                <w:sz w:val="18"/>
                <w:szCs w:val="18"/>
              </w:rPr>
              <w:t>2.37538117</w:t>
            </w:r>
          </w:p>
        </w:tc>
      </w:tr>
      <w:tr w:rsidR="00696586" w:rsidRPr="0027634D" w:rsidTr="00696586">
        <w:trPr>
          <w:cantSplit/>
          <w:tblHeader/>
        </w:trPr>
        <w:tc>
          <w:tcPr>
            <w:tcW w:w="2384" w:type="dxa"/>
            <w:gridSpan w:val="2"/>
            <w:vMerge w:val="restart"/>
            <w:tcBorders>
              <w:top w:val="nil"/>
              <w:left w:val="single" w:sz="16" w:space="0" w:color="000000"/>
              <w:bottom w:val="nil"/>
              <w:right w:val="nil"/>
            </w:tcBorders>
            <w:shd w:val="clear" w:color="auto" w:fill="FFFFFF"/>
            <w:tcMar>
              <w:top w:w="30" w:type="dxa"/>
              <w:left w:w="30" w:type="dxa"/>
              <w:bottom w:w="30" w:type="dxa"/>
              <w:right w:w="30" w:type="dxa"/>
            </w:tcMar>
          </w:tcPr>
          <w:p w:rsidR="00696586" w:rsidRPr="0027634D" w:rsidRDefault="00696586" w:rsidP="00696586">
            <w:pPr>
              <w:autoSpaceDE w:val="0"/>
              <w:autoSpaceDN w:val="0"/>
              <w:adjustRightInd w:val="0"/>
              <w:spacing w:line="320" w:lineRule="atLeast"/>
              <w:rPr>
                <w:rFonts w:ascii="Arial" w:hAnsi="Arial" w:cs="Arial"/>
                <w:color w:val="000000"/>
                <w:sz w:val="18"/>
                <w:szCs w:val="18"/>
              </w:rPr>
            </w:pPr>
            <w:r w:rsidRPr="0027634D">
              <w:rPr>
                <w:rFonts w:ascii="Arial" w:hAnsi="Arial" w:cs="Arial"/>
                <w:color w:val="000000"/>
                <w:sz w:val="18"/>
                <w:szCs w:val="18"/>
              </w:rPr>
              <w:t>Most Extreme Differences</w:t>
            </w:r>
          </w:p>
        </w:tc>
        <w:tc>
          <w:tcPr>
            <w:tcW w:w="2296" w:type="dxa"/>
            <w:tcBorders>
              <w:top w:val="nil"/>
              <w:left w:val="nil"/>
              <w:bottom w:val="nil"/>
              <w:right w:val="single" w:sz="16" w:space="0" w:color="000000"/>
            </w:tcBorders>
            <w:shd w:val="clear" w:color="auto" w:fill="FFFFFF"/>
            <w:tcMar>
              <w:top w:w="30" w:type="dxa"/>
              <w:left w:w="30" w:type="dxa"/>
              <w:bottom w:w="30" w:type="dxa"/>
              <w:right w:w="30" w:type="dxa"/>
            </w:tcMar>
          </w:tcPr>
          <w:p w:rsidR="00696586" w:rsidRPr="0027634D" w:rsidRDefault="00696586" w:rsidP="00696586">
            <w:pPr>
              <w:autoSpaceDE w:val="0"/>
              <w:autoSpaceDN w:val="0"/>
              <w:adjustRightInd w:val="0"/>
              <w:spacing w:line="320" w:lineRule="atLeast"/>
              <w:rPr>
                <w:rFonts w:ascii="Arial" w:hAnsi="Arial" w:cs="Arial"/>
                <w:color w:val="000000"/>
                <w:sz w:val="18"/>
                <w:szCs w:val="18"/>
              </w:rPr>
            </w:pPr>
            <w:r w:rsidRPr="0027634D">
              <w:rPr>
                <w:rFonts w:ascii="Arial" w:hAnsi="Arial" w:cs="Arial"/>
                <w:color w:val="000000"/>
                <w:sz w:val="18"/>
                <w:szCs w:val="18"/>
              </w:rPr>
              <w:t>Absolute</w:t>
            </w:r>
          </w:p>
        </w:tc>
        <w:tc>
          <w:tcPr>
            <w:tcW w:w="130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696586" w:rsidRPr="0027634D" w:rsidRDefault="00696586" w:rsidP="00696586">
            <w:pPr>
              <w:autoSpaceDE w:val="0"/>
              <w:autoSpaceDN w:val="0"/>
              <w:adjustRightInd w:val="0"/>
              <w:spacing w:line="320" w:lineRule="atLeast"/>
              <w:jc w:val="right"/>
              <w:rPr>
                <w:rFonts w:ascii="Arial" w:hAnsi="Arial" w:cs="Arial"/>
                <w:color w:val="000000"/>
                <w:sz w:val="18"/>
                <w:szCs w:val="18"/>
              </w:rPr>
            </w:pPr>
            <w:r w:rsidRPr="0027634D">
              <w:rPr>
                <w:rFonts w:ascii="Arial" w:hAnsi="Arial" w:cs="Arial"/>
                <w:color w:val="000000"/>
                <w:sz w:val="18"/>
                <w:szCs w:val="18"/>
              </w:rPr>
              <w:t>.129</w:t>
            </w:r>
          </w:p>
        </w:tc>
      </w:tr>
      <w:tr w:rsidR="00696586" w:rsidRPr="0027634D" w:rsidTr="00696586">
        <w:trPr>
          <w:cantSplit/>
          <w:tblHeader/>
        </w:trPr>
        <w:tc>
          <w:tcPr>
            <w:tcW w:w="2384" w:type="dxa"/>
            <w:gridSpan w:val="2"/>
            <w:vMerge/>
            <w:tcBorders>
              <w:top w:val="nil"/>
              <w:left w:val="single" w:sz="16" w:space="0" w:color="000000"/>
              <w:bottom w:val="nil"/>
              <w:right w:val="nil"/>
            </w:tcBorders>
            <w:shd w:val="clear" w:color="auto" w:fill="FFFFFF"/>
            <w:tcMar>
              <w:top w:w="30" w:type="dxa"/>
              <w:left w:w="30" w:type="dxa"/>
              <w:bottom w:w="30" w:type="dxa"/>
              <w:right w:w="30" w:type="dxa"/>
            </w:tcMar>
          </w:tcPr>
          <w:p w:rsidR="00696586" w:rsidRPr="0027634D" w:rsidRDefault="00696586" w:rsidP="00696586">
            <w:pPr>
              <w:autoSpaceDE w:val="0"/>
              <w:autoSpaceDN w:val="0"/>
              <w:adjustRightInd w:val="0"/>
              <w:spacing w:line="240" w:lineRule="auto"/>
              <w:rPr>
                <w:rFonts w:ascii="Arial" w:hAnsi="Arial" w:cs="Arial"/>
                <w:color w:val="000000"/>
                <w:sz w:val="18"/>
                <w:szCs w:val="18"/>
              </w:rPr>
            </w:pPr>
          </w:p>
        </w:tc>
        <w:tc>
          <w:tcPr>
            <w:tcW w:w="2296" w:type="dxa"/>
            <w:tcBorders>
              <w:top w:val="nil"/>
              <w:left w:val="nil"/>
              <w:bottom w:val="nil"/>
              <w:right w:val="single" w:sz="16" w:space="0" w:color="000000"/>
            </w:tcBorders>
            <w:shd w:val="clear" w:color="auto" w:fill="FFFFFF"/>
            <w:tcMar>
              <w:top w:w="30" w:type="dxa"/>
              <w:left w:w="30" w:type="dxa"/>
              <w:bottom w:w="30" w:type="dxa"/>
              <w:right w:w="30" w:type="dxa"/>
            </w:tcMar>
          </w:tcPr>
          <w:p w:rsidR="00696586" w:rsidRPr="0027634D" w:rsidRDefault="00696586" w:rsidP="00696586">
            <w:pPr>
              <w:autoSpaceDE w:val="0"/>
              <w:autoSpaceDN w:val="0"/>
              <w:adjustRightInd w:val="0"/>
              <w:spacing w:line="320" w:lineRule="atLeast"/>
              <w:rPr>
                <w:rFonts w:ascii="Arial" w:hAnsi="Arial" w:cs="Arial"/>
                <w:color w:val="000000"/>
                <w:sz w:val="18"/>
                <w:szCs w:val="18"/>
              </w:rPr>
            </w:pPr>
            <w:r w:rsidRPr="0027634D">
              <w:rPr>
                <w:rFonts w:ascii="Arial" w:hAnsi="Arial" w:cs="Arial"/>
                <w:color w:val="000000"/>
                <w:sz w:val="18"/>
                <w:szCs w:val="18"/>
              </w:rPr>
              <w:t>Positive</w:t>
            </w:r>
          </w:p>
        </w:tc>
        <w:tc>
          <w:tcPr>
            <w:tcW w:w="130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696586" w:rsidRPr="0027634D" w:rsidRDefault="00696586" w:rsidP="00696586">
            <w:pPr>
              <w:autoSpaceDE w:val="0"/>
              <w:autoSpaceDN w:val="0"/>
              <w:adjustRightInd w:val="0"/>
              <w:spacing w:line="320" w:lineRule="atLeast"/>
              <w:jc w:val="right"/>
              <w:rPr>
                <w:rFonts w:ascii="Arial" w:hAnsi="Arial" w:cs="Arial"/>
                <w:color w:val="000000"/>
                <w:sz w:val="18"/>
                <w:szCs w:val="18"/>
              </w:rPr>
            </w:pPr>
            <w:r w:rsidRPr="0027634D">
              <w:rPr>
                <w:rFonts w:ascii="Arial" w:hAnsi="Arial" w:cs="Arial"/>
                <w:color w:val="000000"/>
                <w:sz w:val="18"/>
                <w:szCs w:val="18"/>
              </w:rPr>
              <w:t>.075</w:t>
            </w:r>
          </w:p>
        </w:tc>
      </w:tr>
      <w:tr w:rsidR="00696586" w:rsidRPr="0027634D" w:rsidTr="00696586">
        <w:trPr>
          <w:cantSplit/>
          <w:tblHeader/>
        </w:trPr>
        <w:tc>
          <w:tcPr>
            <w:tcW w:w="2384" w:type="dxa"/>
            <w:gridSpan w:val="2"/>
            <w:vMerge/>
            <w:tcBorders>
              <w:top w:val="nil"/>
              <w:left w:val="single" w:sz="16" w:space="0" w:color="000000"/>
              <w:bottom w:val="nil"/>
              <w:right w:val="nil"/>
            </w:tcBorders>
            <w:shd w:val="clear" w:color="auto" w:fill="FFFFFF"/>
            <w:tcMar>
              <w:top w:w="30" w:type="dxa"/>
              <w:left w:w="30" w:type="dxa"/>
              <w:bottom w:w="30" w:type="dxa"/>
              <w:right w:w="30" w:type="dxa"/>
            </w:tcMar>
          </w:tcPr>
          <w:p w:rsidR="00696586" w:rsidRPr="0027634D" w:rsidRDefault="00696586" w:rsidP="00696586">
            <w:pPr>
              <w:autoSpaceDE w:val="0"/>
              <w:autoSpaceDN w:val="0"/>
              <w:adjustRightInd w:val="0"/>
              <w:spacing w:line="240" w:lineRule="auto"/>
              <w:rPr>
                <w:rFonts w:ascii="Arial" w:hAnsi="Arial" w:cs="Arial"/>
                <w:color w:val="000000"/>
                <w:sz w:val="18"/>
                <w:szCs w:val="18"/>
              </w:rPr>
            </w:pPr>
          </w:p>
        </w:tc>
        <w:tc>
          <w:tcPr>
            <w:tcW w:w="2296" w:type="dxa"/>
            <w:tcBorders>
              <w:top w:val="nil"/>
              <w:left w:val="nil"/>
              <w:bottom w:val="nil"/>
              <w:right w:val="single" w:sz="16" w:space="0" w:color="000000"/>
            </w:tcBorders>
            <w:shd w:val="clear" w:color="auto" w:fill="FFFFFF"/>
            <w:tcMar>
              <w:top w:w="30" w:type="dxa"/>
              <w:left w:w="30" w:type="dxa"/>
              <w:bottom w:w="30" w:type="dxa"/>
              <w:right w:w="30" w:type="dxa"/>
            </w:tcMar>
          </w:tcPr>
          <w:p w:rsidR="00696586" w:rsidRPr="0027634D" w:rsidRDefault="00696586" w:rsidP="00696586">
            <w:pPr>
              <w:autoSpaceDE w:val="0"/>
              <w:autoSpaceDN w:val="0"/>
              <w:adjustRightInd w:val="0"/>
              <w:spacing w:line="320" w:lineRule="atLeast"/>
              <w:rPr>
                <w:rFonts w:ascii="Arial" w:hAnsi="Arial" w:cs="Arial"/>
                <w:color w:val="000000"/>
                <w:sz w:val="18"/>
                <w:szCs w:val="18"/>
              </w:rPr>
            </w:pPr>
            <w:r w:rsidRPr="0027634D">
              <w:rPr>
                <w:rFonts w:ascii="Arial" w:hAnsi="Arial" w:cs="Arial"/>
                <w:color w:val="000000"/>
                <w:sz w:val="18"/>
                <w:szCs w:val="18"/>
              </w:rPr>
              <w:t>Negative</w:t>
            </w:r>
          </w:p>
        </w:tc>
        <w:tc>
          <w:tcPr>
            <w:tcW w:w="130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696586" w:rsidRPr="0027634D" w:rsidRDefault="00696586" w:rsidP="00696586">
            <w:pPr>
              <w:autoSpaceDE w:val="0"/>
              <w:autoSpaceDN w:val="0"/>
              <w:adjustRightInd w:val="0"/>
              <w:spacing w:line="320" w:lineRule="atLeast"/>
              <w:jc w:val="right"/>
              <w:rPr>
                <w:rFonts w:ascii="Arial" w:hAnsi="Arial" w:cs="Arial"/>
                <w:color w:val="000000"/>
                <w:sz w:val="18"/>
                <w:szCs w:val="18"/>
              </w:rPr>
            </w:pPr>
            <w:r w:rsidRPr="0027634D">
              <w:rPr>
                <w:rFonts w:ascii="Arial" w:hAnsi="Arial" w:cs="Arial"/>
                <w:color w:val="000000"/>
                <w:sz w:val="18"/>
                <w:szCs w:val="18"/>
              </w:rPr>
              <w:t>-.129</w:t>
            </w:r>
          </w:p>
        </w:tc>
      </w:tr>
      <w:tr w:rsidR="00696586" w:rsidRPr="0027634D" w:rsidTr="00696586">
        <w:trPr>
          <w:cantSplit/>
          <w:tblHeader/>
        </w:trPr>
        <w:tc>
          <w:tcPr>
            <w:tcW w:w="4680" w:type="dxa"/>
            <w:gridSpan w:val="3"/>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696586" w:rsidRPr="0027634D" w:rsidRDefault="00696586" w:rsidP="00696586">
            <w:pPr>
              <w:autoSpaceDE w:val="0"/>
              <w:autoSpaceDN w:val="0"/>
              <w:adjustRightInd w:val="0"/>
              <w:spacing w:line="320" w:lineRule="atLeast"/>
              <w:rPr>
                <w:rFonts w:ascii="Arial" w:hAnsi="Arial" w:cs="Arial"/>
                <w:color w:val="000000"/>
                <w:sz w:val="18"/>
                <w:szCs w:val="18"/>
              </w:rPr>
            </w:pPr>
            <w:r w:rsidRPr="0027634D">
              <w:rPr>
                <w:rFonts w:ascii="Arial" w:hAnsi="Arial" w:cs="Arial"/>
                <w:color w:val="000000"/>
                <w:sz w:val="18"/>
                <w:szCs w:val="18"/>
              </w:rPr>
              <w:t>Kolmogorov-Smirnov Z</w:t>
            </w:r>
          </w:p>
        </w:tc>
        <w:tc>
          <w:tcPr>
            <w:tcW w:w="130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696586" w:rsidRPr="0027634D" w:rsidRDefault="00696586" w:rsidP="00696586">
            <w:pPr>
              <w:autoSpaceDE w:val="0"/>
              <w:autoSpaceDN w:val="0"/>
              <w:adjustRightInd w:val="0"/>
              <w:spacing w:line="320" w:lineRule="atLeast"/>
              <w:jc w:val="right"/>
              <w:rPr>
                <w:rFonts w:ascii="Arial" w:hAnsi="Arial" w:cs="Arial"/>
                <w:color w:val="000000"/>
                <w:sz w:val="18"/>
                <w:szCs w:val="18"/>
              </w:rPr>
            </w:pPr>
            <w:r w:rsidRPr="0027634D">
              <w:rPr>
                <w:rFonts w:ascii="Arial" w:hAnsi="Arial" w:cs="Arial"/>
                <w:color w:val="000000"/>
                <w:sz w:val="18"/>
                <w:szCs w:val="18"/>
              </w:rPr>
              <w:t>.500</w:t>
            </w:r>
          </w:p>
        </w:tc>
      </w:tr>
      <w:tr w:rsidR="00696586" w:rsidRPr="0027634D" w:rsidTr="00696586">
        <w:trPr>
          <w:cantSplit/>
          <w:tblHeader/>
        </w:trPr>
        <w:tc>
          <w:tcPr>
            <w:tcW w:w="4680" w:type="dxa"/>
            <w:gridSpan w:val="3"/>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696586" w:rsidRPr="0027634D" w:rsidRDefault="00696586" w:rsidP="00696586">
            <w:pPr>
              <w:autoSpaceDE w:val="0"/>
              <w:autoSpaceDN w:val="0"/>
              <w:adjustRightInd w:val="0"/>
              <w:spacing w:line="320" w:lineRule="atLeast"/>
              <w:rPr>
                <w:rFonts w:ascii="Arial" w:hAnsi="Arial" w:cs="Arial"/>
                <w:color w:val="000000"/>
                <w:sz w:val="18"/>
                <w:szCs w:val="18"/>
              </w:rPr>
            </w:pPr>
            <w:r w:rsidRPr="0027634D">
              <w:rPr>
                <w:rFonts w:ascii="Arial" w:hAnsi="Arial" w:cs="Arial"/>
                <w:color w:val="000000"/>
                <w:sz w:val="18"/>
                <w:szCs w:val="18"/>
              </w:rPr>
              <w:t>Asymp. Sig. (2-tailed)</w:t>
            </w:r>
          </w:p>
        </w:tc>
        <w:tc>
          <w:tcPr>
            <w:tcW w:w="1303"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696586" w:rsidRPr="0027634D" w:rsidRDefault="00696586" w:rsidP="00696586">
            <w:pPr>
              <w:autoSpaceDE w:val="0"/>
              <w:autoSpaceDN w:val="0"/>
              <w:adjustRightInd w:val="0"/>
              <w:spacing w:line="320" w:lineRule="atLeast"/>
              <w:jc w:val="right"/>
              <w:rPr>
                <w:rFonts w:ascii="Arial" w:hAnsi="Arial" w:cs="Arial"/>
                <w:color w:val="000000"/>
                <w:sz w:val="18"/>
                <w:szCs w:val="18"/>
              </w:rPr>
            </w:pPr>
            <w:r w:rsidRPr="0027634D">
              <w:rPr>
                <w:rFonts w:ascii="Arial" w:hAnsi="Arial" w:cs="Arial"/>
                <w:color w:val="000000"/>
                <w:sz w:val="18"/>
                <w:szCs w:val="18"/>
              </w:rPr>
              <w:t>.964</w:t>
            </w:r>
          </w:p>
        </w:tc>
      </w:tr>
      <w:tr w:rsidR="00696586" w:rsidRPr="0027634D" w:rsidTr="00696586">
        <w:trPr>
          <w:cantSplit/>
        </w:trPr>
        <w:tc>
          <w:tcPr>
            <w:tcW w:w="4680" w:type="dxa"/>
            <w:gridSpan w:val="3"/>
            <w:tcBorders>
              <w:top w:val="nil"/>
              <w:left w:val="nil"/>
              <w:bottom w:val="nil"/>
              <w:right w:val="nil"/>
            </w:tcBorders>
            <w:shd w:val="clear" w:color="auto" w:fill="FFFFFF"/>
            <w:tcMar>
              <w:top w:w="30" w:type="dxa"/>
              <w:left w:w="30" w:type="dxa"/>
              <w:bottom w:w="30" w:type="dxa"/>
              <w:right w:w="30" w:type="dxa"/>
            </w:tcMar>
          </w:tcPr>
          <w:p w:rsidR="00696586" w:rsidRPr="0027634D" w:rsidRDefault="00696586" w:rsidP="00696586">
            <w:pPr>
              <w:autoSpaceDE w:val="0"/>
              <w:autoSpaceDN w:val="0"/>
              <w:adjustRightInd w:val="0"/>
              <w:spacing w:line="320" w:lineRule="atLeast"/>
              <w:rPr>
                <w:rFonts w:ascii="Arial" w:hAnsi="Arial" w:cs="Arial"/>
                <w:color w:val="000000"/>
                <w:sz w:val="18"/>
                <w:szCs w:val="18"/>
              </w:rPr>
            </w:pPr>
            <w:r w:rsidRPr="0027634D">
              <w:rPr>
                <w:rFonts w:ascii="Arial" w:hAnsi="Arial" w:cs="Arial"/>
                <w:color w:val="000000"/>
                <w:sz w:val="18"/>
                <w:szCs w:val="18"/>
              </w:rPr>
              <w:t>a. Test distribution is Normal.</w:t>
            </w:r>
          </w:p>
        </w:tc>
        <w:tc>
          <w:tcPr>
            <w:tcW w:w="1303" w:type="dxa"/>
            <w:vAlign w:val="center"/>
          </w:tcPr>
          <w:p w:rsidR="00696586" w:rsidRPr="0027634D" w:rsidRDefault="00696586" w:rsidP="00696586">
            <w:pPr>
              <w:autoSpaceDE w:val="0"/>
              <w:autoSpaceDN w:val="0"/>
              <w:adjustRightInd w:val="0"/>
              <w:spacing w:line="240" w:lineRule="auto"/>
              <w:rPr>
                <w:rFonts w:ascii="Arial" w:hAnsi="Arial" w:cs="Arial"/>
                <w:color w:val="000000"/>
                <w:sz w:val="18"/>
                <w:szCs w:val="18"/>
              </w:rPr>
            </w:pPr>
          </w:p>
        </w:tc>
      </w:tr>
      <w:tr w:rsidR="00696586" w:rsidRPr="0027634D" w:rsidTr="00696586">
        <w:trPr>
          <w:gridAfter w:val="3"/>
          <w:wAfter w:w="4543" w:type="dxa"/>
          <w:cantSplit/>
        </w:trPr>
        <w:tc>
          <w:tcPr>
            <w:tcW w:w="1440" w:type="dxa"/>
            <w:tcBorders>
              <w:top w:val="nil"/>
              <w:left w:val="nil"/>
              <w:bottom w:val="nil"/>
              <w:right w:val="nil"/>
            </w:tcBorders>
            <w:shd w:val="clear" w:color="auto" w:fill="FFFFFF"/>
            <w:tcMar>
              <w:top w:w="30" w:type="dxa"/>
              <w:left w:w="30" w:type="dxa"/>
              <w:bottom w:w="30" w:type="dxa"/>
              <w:right w:w="30" w:type="dxa"/>
            </w:tcMar>
          </w:tcPr>
          <w:p w:rsidR="00696586" w:rsidRPr="0027634D" w:rsidRDefault="00696586" w:rsidP="00696586">
            <w:pPr>
              <w:autoSpaceDE w:val="0"/>
              <w:autoSpaceDN w:val="0"/>
              <w:adjustRightInd w:val="0"/>
              <w:spacing w:line="240" w:lineRule="auto"/>
              <w:rPr>
                <w:szCs w:val="24"/>
              </w:rPr>
            </w:pPr>
          </w:p>
        </w:tc>
      </w:tr>
    </w:tbl>
    <w:p w:rsidR="00696586" w:rsidRDefault="00696586" w:rsidP="00696586">
      <w:pPr>
        <w:autoSpaceDE w:val="0"/>
        <w:autoSpaceDN w:val="0"/>
        <w:adjustRightInd w:val="0"/>
        <w:spacing w:line="400" w:lineRule="atLeast"/>
        <w:ind w:left="1170"/>
        <w:rPr>
          <w:szCs w:val="24"/>
        </w:rPr>
      </w:pPr>
    </w:p>
    <w:p w:rsidR="00696586" w:rsidRDefault="00696586" w:rsidP="00696586">
      <w:pPr>
        <w:autoSpaceDE w:val="0"/>
        <w:autoSpaceDN w:val="0"/>
        <w:adjustRightInd w:val="0"/>
        <w:spacing w:line="400" w:lineRule="atLeast"/>
        <w:ind w:left="1170"/>
        <w:rPr>
          <w:szCs w:val="24"/>
        </w:rPr>
      </w:pPr>
    </w:p>
    <w:p w:rsidR="00696586" w:rsidRDefault="00696586" w:rsidP="00696586">
      <w:pPr>
        <w:autoSpaceDE w:val="0"/>
        <w:autoSpaceDN w:val="0"/>
        <w:adjustRightInd w:val="0"/>
        <w:spacing w:line="400" w:lineRule="atLeast"/>
        <w:ind w:left="1170"/>
        <w:rPr>
          <w:szCs w:val="24"/>
        </w:rPr>
      </w:pPr>
    </w:p>
    <w:p w:rsidR="00696586" w:rsidRDefault="00696586" w:rsidP="00696586">
      <w:pPr>
        <w:autoSpaceDE w:val="0"/>
        <w:autoSpaceDN w:val="0"/>
        <w:adjustRightInd w:val="0"/>
        <w:spacing w:line="400" w:lineRule="atLeast"/>
        <w:ind w:left="1170"/>
        <w:rPr>
          <w:szCs w:val="24"/>
        </w:rPr>
      </w:pPr>
    </w:p>
    <w:p w:rsidR="00696586" w:rsidRDefault="00696586" w:rsidP="00696586">
      <w:pPr>
        <w:autoSpaceDE w:val="0"/>
        <w:autoSpaceDN w:val="0"/>
        <w:adjustRightInd w:val="0"/>
        <w:spacing w:line="400" w:lineRule="atLeast"/>
        <w:ind w:left="1170"/>
        <w:rPr>
          <w:szCs w:val="24"/>
        </w:rPr>
      </w:pPr>
    </w:p>
    <w:p w:rsidR="00696586" w:rsidRDefault="00696586" w:rsidP="00696586">
      <w:pPr>
        <w:autoSpaceDE w:val="0"/>
        <w:autoSpaceDN w:val="0"/>
        <w:adjustRightInd w:val="0"/>
        <w:spacing w:line="400" w:lineRule="atLeast"/>
        <w:ind w:left="1170"/>
        <w:rPr>
          <w:szCs w:val="24"/>
        </w:rPr>
      </w:pPr>
    </w:p>
    <w:p w:rsidR="00696586" w:rsidRDefault="00696586" w:rsidP="00696586">
      <w:pPr>
        <w:autoSpaceDE w:val="0"/>
        <w:autoSpaceDN w:val="0"/>
        <w:adjustRightInd w:val="0"/>
        <w:spacing w:line="400" w:lineRule="atLeast"/>
        <w:ind w:left="1170"/>
        <w:rPr>
          <w:szCs w:val="24"/>
        </w:rPr>
      </w:pPr>
    </w:p>
    <w:p w:rsidR="00696586" w:rsidRDefault="00696586" w:rsidP="00696586">
      <w:pPr>
        <w:autoSpaceDE w:val="0"/>
        <w:autoSpaceDN w:val="0"/>
        <w:adjustRightInd w:val="0"/>
        <w:spacing w:line="400" w:lineRule="atLeast"/>
        <w:ind w:left="1170"/>
        <w:rPr>
          <w:szCs w:val="24"/>
        </w:rPr>
      </w:pPr>
    </w:p>
    <w:p w:rsidR="00696586" w:rsidRDefault="00696586" w:rsidP="00696586">
      <w:pPr>
        <w:autoSpaceDE w:val="0"/>
        <w:autoSpaceDN w:val="0"/>
        <w:adjustRightInd w:val="0"/>
        <w:spacing w:line="400" w:lineRule="atLeast"/>
        <w:ind w:left="1170"/>
        <w:rPr>
          <w:szCs w:val="24"/>
        </w:rPr>
      </w:pPr>
    </w:p>
    <w:p w:rsidR="00696586" w:rsidRDefault="00696586" w:rsidP="00696586">
      <w:pPr>
        <w:autoSpaceDE w:val="0"/>
        <w:autoSpaceDN w:val="0"/>
        <w:adjustRightInd w:val="0"/>
        <w:spacing w:line="400" w:lineRule="atLeast"/>
        <w:ind w:left="1170"/>
        <w:rPr>
          <w:szCs w:val="24"/>
        </w:rPr>
      </w:pPr>
    </w:p>
    <w:p w:rsidR="00696586" w:rsidRDefault="00696586" w:rsidP="00696586">
      <w:pPr>
        <w:autoSpaceDE w:val="0"/>
        <w:autoSpaceDN w:val="0"/>
        <w:adjustRightInd w:val="0"/>
        <w:spacing w:line="400" w:lineRule="atLeast"/>
        <w:ind w:left="1170"/>
        <w:rPr>
          <w:szCs w:val="24"/>
        </w:rPr>
      </w:pPr>
    </w:p>
    <w:p w:rsidR="00696586" w:rsidRDefault="00696586" w:rsidP="00696586">
      <w:pPr>
        <w:autoSpaceDE w:val="0"/>
        <w:autoSpaceDN w:val="0"/>
        <w:adjustRightInd w:val="0"/>
        <w:spacing w:line="400" w:lineRule="atLeast"/>
        <w:ind w:left="1170"/>
        <w:rPr>
          <w:rFonts w:ascii="Times New Roman" w:hAnsi="Times New Roman"/>
          <w:i/>
          <w:iCs/>
        </w:rPr>
      </w:pPr>
    </w:p>
    <w:p w:rsidR="00696586" w:rsidRDefault="00696586" w:rsidP="00696586">
      <w:pPr>
        <w:autoSpaceDE w:val="0"/>
        <w:autoSpaceDN w:val="0"/>
        <w:adjustRightInd w:val="0"/>
        <w:spacing w:line="400" w:lineRule="atLeast"/>
        <w:rPr>
          <w:rFonts w:ascii="Times New Roman" w:hAnsi="Times New Roman"/>
          <w:i/>
          <w:iCs/>
        </w:rPr>
      </w:pPr>
    </w:p>
    <w:p w:rsidR="001F140B" w:rsidRDefault="001F140B" w:rsidP="00696586">
      <w:pPr>
        <w:autoSpaceDE w:val="0"/>
        <w:autoSpaceDN w:val="0"/>
        <w:adjustRightInd w:val="0"/>
        <w:spacing w:line="400" w:lineRule="atLeast"/>
        <w:ind w:left="1170"/>
        <w:rPr>
          <w:rFonts w:ascii="Times New Roman" w:hAnsi="Times New Roman"/>
          <w:i/>
          <w:iCs/>
        </w:rPr>
      </w:pPr>
      <w:r w:rsidRPr="00696586">
        <w:rPr>
          <w:rFonts w:ascii="Times New Roman" w:hAnsi="Times New Roman"/>
          <w:i/>
          <w:iCs/>
        </w:rPr>
        <w:t>Sumber: Hasil analisis SPSS,2020</w:t>
      </w:r>
    </w:p>
    <w:p w:rsidR="00696586" w:rsidRPr="00696586" w:rsidRDefault="00696586" w:rsidP="00696586">
      <w:pPr>
        <w:autoSpaceDE w:val="0"/>
        <w:autoSpaceDN w:val="0"/>
        <w:adjustRightInd w:val="0"/>
        <w:spacing w:line="400" w:lineRule="atLeast"/>
        <w:ind w:left="1170"/>
      </w:pPr>
    </w:p>
    <w:p w:rsidR="0020085C" w:rsidRPr="0031587E" w:rsidRDefault="001F140B" w:rsidP="0031587E">
      <w:pPr>
        <w:pStyle w:val="ListParagraph"/>
        <w:ind w:left="1170" w:firstLine="270"/>
        <w:jc w:val="both"/>
        <w:rPr>
          <w:rFonts w:ascii="Times New Roman" w:hAnsi="Times New Roman"/>
          <w:sz w:val="24"/>
          <w:szCs w:val="24"/>
          <w:lang w:val="en-US"/>
        </w:rPr>
      </w:pPr>
      <w:r w:rsidRPr="003A2BBC">
        <w:rPr>
          <w:rFonts w:ascii="Times New Roman" w:hAnsi="Times New Roman"/>
          <w:sz w:val="24"/>
          <w:szCs w:val="24"/>
        </w:rPr>
        <w:lastRenderedPageBreak/>
        <w:t>Berdasarkan tabel output SPSS tersebut, diketahui bahwa nila</w:t>
      </w:r>
      <w:r w:rsidRPr="0031587E">
        <w:rPr>
          <w:rFonts w:ascii="Times New Roman" w:hAnsi="Times New Roman"/>
          <w:sz w:val="24"/>
          <w:szCs w:val="24"/>
        </w:rPr>
        <w:t>i</w:t>
      </w:r>
      <w:r w:rsidR="0031587E">
        <w:rPr>
          <w:rFonts w:ascii="Times New Roman" w:hAnsi="Times New Roman"/>
          <w:sz w:val="24"/>
          <w:szCs w:val="24"/>
          <w:lang w:val="en-US"/>
        </w:rPr>
        <w:t xml:space="preserve"> </w:t>
      </w:r>
      <w:r w:rsidRPr="0031587E">
        <w:rPr>
          <w:rFonts w:ascii="Times New Roman" w:hAnsi="Times New Roman"/>
          <w:sz w:val="24"/>
          <w:szCs w:val="24"/>
        </w:rPr>
        <w:t>signifikasi Asymp</w:t>
      </w:r>
      <w:r w:rsidR="00696586" w:rsidRPr="0031587E">
        <w:rPr>
          <w:rFonts w:ascii="Times New Roman" w:hAnsi="Times New Roman"/>
          <w:sz w:val="24"/>
          <w:szCs w:val="24"/>
        </w:rPr>
        <w:t>.Sig. (2-tailed) sebesar 0, 96</w:t>
      </w:r>
      <w:r w:rsidRPr="0031587E">
        <w:rPr>
          <w:rFonts w:ascii="Times New Roman" w:hAnsi="Times New Roman"/>
          <w:sz w:val="24"/>
          <w:szCs w:val="24"/>
        </w:rPr>
        <w:t>4</w:t>
      </w:r>
      <w:r w:rsidR="0031587E">
        <w:rPr>
          <w:rFonts w:ascii="Times New Roman" w:hAnsi="Times New Roman"/>
          <w:sz w:val="24"/>
          <w:szCs w:val="24"/>
          <w:lang w:val="en-US"/>
        </w:rPr>
        <w:t xml:space="preserve"> </w:t>
      </w:r>
      <w:r w:rsidRPr="0031587E">
        <w:rPr>
          <w:rFonts w:ascii="Times New Roman" w:hAnsi="Times New Roman"/>
          <w:sz w:val="24"/>
          <w:szCs w:val="24"/>
        </w:rPr>
        <w:t>&gt; 0,05. Maka sesuai</w:t>
      </w:r>
      <w:r w:rsidR="0031587E">
        <w:rPr>
          <w:rFonts w:ascii="Times New Roman" w:hAnsi="Times New Roman"/>
          <w:sz w:val="24"/>
          <w:szCs w:val="24"/>
          <w:lang w:val="en-US"/>
        </w:rPr>
        <w:t xml:space="preserve"> </w:t>
      </w:r>
      <w:r w:rsidRPr="0031587E">
        <w:rPr>
          <w:rFonts w:ascii="Times New Roman" w:hAnsi="Times New Roman"/>
          <w:sz w:val="24"/>
          <w:szCs w:val="24"/>
        </w:rPr>
        <w:t>dengan dasar pengambilan keputusan dalam uji normalitas kolmogorovsmirnov diatas, dapat disimpulkan bahwa data berdistribusi normal.Dengan demikian, asumsi atau persyaratan normalitas dalam modelregresi terpenuhi.</w:t>
      </w:r>
    </w:p>
    <w:p w:rsidR="000C6BF7" w:rsidRPr="00AB5723" w:rsidRDefault="0020085C" w:rsidP="002D3BF6">
      <w:pPr>
        <w:pStyle w:val="ListParagraph"/>
        <w:numPr>
          <w:ilvl w:val="7"/>
          <w:numId w:val="46"/>
        </w:numPr>
        <w:ind w:left="1170"/>
        <w:jc w:val="both"/>
        <w:rPr>
          <w:rFonts w:ascii="Times New Roman" w:hAnsi="Times New Roman"/>
          <w:b/>
          <w:sz w:val="24"/>
          <w:szCs w:val="24"/>
          <w:lang w:val="en-US"/>
        </w:rPr>
      </w:pPr>
      <w:r>
        <w:rPr>
          <w:rFonts w:ascii="Times New Roman" w:hAnsi="Times New Roman"/>
          <w:sz w:val="24"/>
          <w:szCs w:val="24"/>
          <w:lang w:val="en-US"/>
        </w:rPr>
        <w:t xml:space="preserve">Uji </w:t>
      </w:r>
      <w:r w:rsidR="0078493A">
        <w:rPr>
          <w:rFonts w:ascii="Times New Roman" w:hAnsi="Times New Roman"/>
          <w:sz w:val="24"/>
          <w:szCs w:val="24"/>
          <w:lang w:val="en-US"/>
        </w:rPr>
        <w:t>Homogenit</w:t>
      </w:r>
      <w:r w:rsidR="0078493A">
        <w:rPr>
          <w:rFonts w:ascii="Times New Roman" w:hAnsi="Times New Roman"/>
          <w:sz w:val="24"/>
          <w:szCs w:val="24"/>
        </w:rPr>
        <w:t>a</w:t>
      </w:r>
      <w:r>
        <w:rPr>
          <w:rFonts w:ascii="Times New Roman" w:hAnsi="Times New Roman"/>
          <w:sz w:val="24"/>
          <w:szCs w:val="24"/>
          <w:lang w:val="en-US"/>
        </w:rPr>
        <w:t>s</w:t>
      </w:r>
    </w:p>
    <w:p w:rsidR="00AB5723" w:rsidRDefault="00AB5723" w:rsidP="00AB5723">
      <w:pPr>
        <w:pStyle w:val="ListParagraph"/>
        <w:ind w:left="1170" w:firstLine="270"/>
        <w:jc w:val="both"/>
        <w:rPr>
          <w:rFonts w:ascii="Times New Roman" w:hAnsi="Times New Roman"/>
          <w:sz w:val="24"/>
          <w:szCs w:val="24"/>
          <w:lang w:val="en-US"/>
        </w:rPr>
      </w:pPr>
      <w:r>
        <w:rPr>
          <w:rFonts w:ascii="Times New Roman" w:hAnsi="Times New Roman"/>
          <w:sz w:val="24"/>
          <w:szCs w:val="24"/>
          <w:lang w:val="en-US"/>
        </w:rPr>
        <w:t xml:space="preserve"> Pengujian homogenitis menggunakan levene test dengan ketentuan jika sig &gt;</w:t>
      </w:r>
      <w:r w:rsidRPr="00AB5723">
        <w:rPr>
          <w:rFonts w:ascii="Times New Roman" w:hAnsi="Times New Roman"/>
          <w:i/>
          <w:sz w:val="24"/>
          <w:szCs w:val="24"/>
          <w:lang w:val="en-US"/>
        </w:rPr>
        <w:t>a</w:t>
      </w:r>
      <w:r>
        <w:rPr>
          <w:rFonts w:ascii="Times New Roman" w:hAnsi="Times New Roman"/>
          <w:i/>
          <w:sz w:val="24"/>
          <w:szCs w:val="24"/>
          <w:lang w:val="en-US"/>
        </w:rPr>
        <w:t xml:space="preserve">, </w:t>
      </w:r>
      <w:r>
        <w:rPr>
          <w:rFonts w:ascii="Times New Roman" w:hAnsi="Times New Roman"/>
          <w:sz w:val="24"/>
          <w:szCs w:val="24"/>
          <w:lang w:val="en-US"/>
        </w:rPr>
        <w:t>maka variasi setiap sampel sama (homogen).</w:t>
      </w:r>
    </w:p>
    <w:p w:rsidR="00AB5723" w:rsidRDefault="00AB5723" w:rsidP="00AB5723">
      <w:pPr>
        <w:pStyle w:val="ListParagraph"/>
        <w:ind w:left="1170"/>
        <w:jc w:val="both"/>
        <w:rPr>
          <w:rFonts w:ascii="Times New Roman" w:hAnsi="Times New Roman"/>
          <w:sz w:val="24"/>
          <w:szCs w:val="24"/>
          <w:lang w:val="en-US"/>
        </w:rPr>
      </w:pPr>
      <w:r>
        <w:rPr>
          <w:rFonts w:ascii="Times New Roman" w:hAnsi="Times New Roman"/>
          <w:sz w:val="24"/>
          <w:szCs w:val="24"/>
          <w:lang w:val="en-US"/>
        </w:rPr>
        <w:t>Hasil pengujian homogenitis data dapat dilihat pada tabel berikut :</w:t>
      </w:r>
    </w:p>
    <w:p w:rsidR="00AB5723" w:rsidRDefault="00AB5723" w:rsidP="00AB5723">
      <w:pPr>
        <w:pStyle w:val="ListParagraph"/>
        <w:spacing w:line="240" w:lineRule="auto"/>
        <w:jc w:val="center"/>
        <w:rPr>
          <w:rFonts w:ascii="Times New Roman" w:hAnsi="Times New Roman"/>
          <w:sz w:val="24"/>
          <w:szCs w:val="24"/>
        </w:rPr>
      </w:pPr>
      <w:r>
        <w:rPr>
          <w:rFonts w:ascii="Times New Roman" w:hAnsi="Times New Roman"/>
          <w:sz w:val="24"/>
          <w:szCs w:val="24"/>
        </w:rPr>
        <w:t>Tabel 4.2</w:t>
      </w:r>
    </w:p>
    <w:p w:rsidR="00AB5723" w:rsidRDefault="0078493A" w:rsidP="00AB5723">
      <w:pPr>
        <w:pStyle w:val="ListParagraph"/>
        <w:spacing w:line="240" w:lineRule="auto"/>
        <w:jc w:val="center"/>
        <w:rPr>
          <w:rFonts w:ascii="Times New Roman" w:hAnsi="Times New Roman"/>
          <w:sz w:val="24"/>
          <w:szCs w:val="24"/>
        </w:rPr>
      </w:pPr>
      <w:r>
        <w:rPr>
          <w:rFonts w:ascii="Times New Roman" w:hAnsi="Times New Roman"/>
          <w:sz w:val="24"/>
          <w:szCs w:val="24"/>
        </w:rPr>
        <w:t>Hasil Uji H</w:t>
      </w:r>
      <w:r w:rsidR="00683696">
        <w:rPr>
          <w:rFonts w:ascii="Times New Roman" w:hAnsi="Times New Roman"/>
          <w:sz w:val="24"/>
          <w:szCs w:val="24"/>
        </w:rPr>
        <w:t>omogenita</w:t>
      </w:r>
      <w:r w:rsidR="00AB5723">
        <w:rPr>
          <w:rFonts w:ascii="Times New Roman" w:hAnsi="Times New Roman"/>
          <w:sz w:val="24"/>
          <w:szCs w:val="24"/>
        </w:rPr>
        <w:t>s</w:t>
      </w:r>
    </w:p>
    <w:tbl>
      <w:tblPr>
        <w:tblW w:w="5159" w:type="dxa"/>
        <w:tblInd w:w="15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21"/>
        <w:gridCol w:w="1440"/>
        <w:gridCol w:w="998"/>
        <w:gridCol w:w="1000"/>
        <w:gridCol w:w="1000"/>
      </w:tblGrid>
      <w:tr w:rsidR="00D546A2" w:rsidRPr="00F72677" w:rsidTr="00D546A2">
        <w:trPr>
          <w:cantSplit/>
          <w:tblHeader/>
        </w:trPr>
        <w:tc>
          <w:tcPr>
            <w:tcW w:w="5159" w:type="dxa"/>
            <w:gridSpan w:val="5"/>
            <w:tcBorders>
              <w:top w:val="nil"/>
              <w:left w:val="nil"/>
              <w:bottom w:val="nil"/>
              <w:right w:val="nil"/>
            </w:tcBorders>
            <w:shd w:val="clear" w:color="auto" w:fill="FFFFFF"/>
            <w:tcMar>
              <w:top w:w="30" w:type="dxa"/>
              <w:left w:w="30" w:type="dxa"/>
              <w:bottom w:w="30" w:type="dxa"/>
              <w:right w:w="30" w:type="dxa"/>
            </w:tcMar>
            <w:vAlign w:val="center"/>
          </w:tcPr>
          <w:p w:rsidR="00D546A2" w:rsidRPr="00F72677" w:rsidRDefault="00D546A2" w:rsidP="00D546A2">
            <w:pPr>
              <w:autoSpaceDE w:val="0"/>
              <w:autoSpaceDN w:val="0"/>
              <w:adjustRightInd w:val="0"/>
              <w:spacing w:line="320" w:lineRule="atLeast"/>
              <w:ind w:hanging="30"/>
              <w:jc w:val="center"/>
              <w:rPr>
                <w:rFonts w:ascii="Arial" w:hAnsi="Arial" w:cs="Arial"/>
                <w:color w:val="000000"/>
                <w:sz w:val="18"/>
                <w:szCs w:val="18"/>
              </w:rPr>
            </w:pPr>
            <w:r w:rsidRPr="00F72677">
              <w:rPr>
                <w:rFonts w:ascii="Arial" w:hAnsi="Arial" w:cs="Arial"/>
                <w:b/>
                <w:bCs/>
                <w:color w:val="000000"/>
                <w:sz w:val="18"/>
                <w:szCs w:val="18"/>
              </w:rPr>
              <w:t>Test of Homogeneity of Variances</w:t>
            </w:r>
          </w:p>
        </w:tc>
      </w:tr>
      <w:tr w:rsidR="00D546A2" w:rsidRPr="00F72677" w:rsidTr="00D546A2">
        <w:trPr>
          <w:cantSplit/>
          <w:tblHeader/>
        </w:trPr>
        <w:tc>
          <w:tcPr>
            <w:tcW w:w="721"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D546A2" w:rsidRPr="00F72677" w:rsidRDefault="00D546A2" w:rsidP="00D546A2">
            <w:pPr>
              <w:autoSpaceDE w:val="0"/>
              <w:autoSpaceDN w:val="0"/>
              <w:adjustRightInd w:val="0"/>
              <w:spacing w:line="240" w:lineRule="auto"/>
              <w:rPr>
                <w:szCs w:val="24"/>
              </w:rPr>
            </w:pPr>
          </w:p>
        </w:tc>
        <w:tc>
          <w:tcPr>
            <w:tcW w:w="144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D546A2" w:rsidRPr="00F72677" w:rsidRDefault="00D546A2" w:rsidP="00D546A2">
            <w:pPr>
              <w:autoSpaceDE w:val="0"/>
              <w:autoSpaceDN w:val="0"/>
              <w:adjustRightInd w:val="0"/>
              <w:spacing w:line="320" w:lineRule="atLeast"/>
              <w:rPr>
                <w:rFonts w:ascii="Arial" w:hAnsi="Arial" w:cs="Arial"/>
                <w:color w:val="000000"/>
                <w:sz w:val="18"/>
                <w:szCs w:val="18"/>
              </w:rPr>
            </w:pPr>
            <w:r w:rsidRPr="00F72677">
              <w:rPr>
                <w:rFonts w:ascii="Arial" w:hAnsi="Arial" w:cs="Arial"/>
                <w:color w:val="000000"/>
                <w:sz w:val="18"/>
                <w:szCs w:val="18"/>
              </w:rPr>
              <w:t>Levene Statistic</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D546A2" w:rsidRPr="00F72677" w:rsidRDefault="00D546A2" w:rsidP="00D546A2">
            <w:pPr>
              <w:autoSpaceDE w:val="0"/>
              <w:autoSpaceDN w:val="0"/>
              <w:adjustRightInd w:val="0"/>
              <w:spacing w:line="320" w:lineRule="atLeast"/>
              <w:rPr>
                <w:rFonts w:ascii="Arial" w:hAnsi="Arial" w:cs="Arial"/>
                <w:color w:val="000000"/>
                <w:sz w:val="18"/>
                <w:szCs w:val="18"/>
              </w:rPr>
            </w:pPr>
            <w:r w:rsidRPr="00F72677">
              <w:rPr>
                <w:rFonts w:ascii="Arial" w:hAnsi="Arial" w:cs="Arial"/>
                <w:color w:val="000000"/>
                <w:sz w:val="18"/>
                <w:szCs w:val="18"/>
              </w:rPr>
              <w:t>df1</w:t>
            </w:r>
          </w:p>
        </w:tc>
        <w:tc>
          <w:tcPr>
            <w:tcW w:w="100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D546A2" w:rsidRPr="00F72677" w:rsidRDefault="00D546A2" w:rsidP="00D546A2">
            <w:pPr>
              <w:autoSpaceDE w:val="0"/>
              <w:autoSpaceDN w:val="0"/>
              <w:adjustRightInd w:val="0"/>
              <w:spacing w:line="320" w:lineRule="atLeast"/>
              <w:rPr>
                <w:rFonts w:ascii="Arial" w:hAnsi="Arial" w:cs="Arial"/>
                <w:color w:val="000000"/>
                <w:sz w:val="18"/>
                <w:szCs w:val="18"/>
              </w:rPr>
            </w:pPr>
            <w:r w:rsidRPr="00F72677">
              <w:rPr>
                <w:rFonts w:ascii="Arial" w:hAnsi="Arial" w:cs="Arial"/>
                <w:color w:val="000000"/>
                <w:sz w:val="18"/>
                <w:szCs w:val="18"/>
              </w:rPr>
              <w:t>df2</w:t>
            </w:r>
          </w:p>
        </w:tc>
        <w:tc>
          <w:tcPr>
            <w:tcW w:w="100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D546A2" w:rsidRPr="00F72677" w:rsidRDefault="00D546A2" w:rsidP="00D546A2">
            <w:pPr>
              <w:autoSpaceDE w:val="0"/>
              <w:autoSpaceDN w:val="0"/>
              <w:adjustRightInd w:val="0"/>
              <w:spacing w:line="320" w:lineRule="atLeast"/>
              <w:rPr>
                <w:rFonts w:ascii="Arial" w:hAnsi="Arial" w:cs="Arial"/>
                <w:color w:val="000000"/>
                <w:sz w:val="18"/>
                <w:szCs w:val="18"/>
              </w:rPr>
            </w:pPr>
            <w:r w:rsidRPr="00F72677">
              <w:rPr>
                <w:rFonts w:ascii="Arial" w:hAnsi="Arial" w:cs="Arial"/>
                <w:color w:val="000000"/>
                <w:sz w:val="18"/>
                <w:szCs w:val="18"/>
              </w:rPr>
              <w:t>Sig.</w:t>
            </w:r>
          </w:p>
        </w:tc>
      </w:tr>
      <w:tr w:rsidR="00D546A2" w:rsidRPr="00F72677" w:rsidTr="00D546A2">
        <w:trPr>
          <w:cantSplit/>
          <w:tblHeader/>
        </w:trPr>
        <w:tc>
          <w:tcPr>
            <w:tcW w:w="721"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D546A2" w:rsidRPr="00F72677" w:rsidRDefault="003C6261" w:rsidP="00D546A2">
            <w:pPr>
              <w:autoSpaceDE w:val="0"/>
              <w:autoSpaceDN w:val="0"/>
              <w:adjustRightInd w:val="0"/>
              <w:spacing w:line="320" w:lineRule="atLeast"/>
              <w:jc w:val="both"/>
              <w:rPr>
                <w:rFonts w:ascii="Arial" w:hAnsi="Arial" w:cs="Arial"/>
                <w:color w:val="000000"/>
                <w:sz w:val="18"/>
                <w:szCs w:val="18"/>
              </w:rPr>
            </w:pPr>
            <w:r w:rsidRPr="00F72677">
              <w:rPr>
                <w:rFonts w:ascii="Arial" w:hAnsi="Arial" w:cs="Arial"/>
                <w:color w:val="000000"/>
                <w:sz w:val="18"/>
                <w:szCs w:val="18"/>
              </w:rPr>
              <w:t>S</w:t>
            </w:r>
            <w:r w:rsidR="00D546A2" w:rsidRPr="00F72677">
              <w:rPr>
                <w:rFonts w:ascii="Arial" w:hAnsi="Arial" w:cs="Arial"/>
                <w:color w:val="000000"/>
                <w:sz w:val="18"/>
                <w:szCs w:val="18"/>
              </w:rPr>
              <w:t>ize</w:t>
            </w:r>
          </w:p>
        </w:tc>
        <w:tc>
          <w:tcPr>
            <w:tcW w:w="144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D546A2" w:rsidRPr="00F72677" w:rsidRDefault="00D546A2" w:rsidP="00D546A2">
            <w:pPr>
              <w:autoSpaceDE w:val="0"/>
              <w:autoSpaceDN w:val="0"/>
              <w:adjustRightInd w:val="0"/>
              <w:spacing w:line="320" w:lineRule="atLeast"/>
              <w:jc w:val="right"/>
              <w:rPr>
                <w:rFonts w:ascii="Arial" w:hAnsi="Arial" w:cs="Arial"/>
                <w:color w:val="000000"/>
                <w:sz w:val="18"/>
                <w:szCs w:val="18"/>
              </w:rPr>
            </w:pPr>
            <w:r w:rsidRPr="00F72677">
              <w:rPr>
                <w:rFonts w:ascii="Arial" w:hAnsi="Arial" w:cs="Arial"/>
                <w:color w:val="000000"/>
                <w:sz w:val="18"/>
                <w:szCs w:val="18"/>
              </w:rPr>
              <w:t>1.747</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D546A2" w:rsidRPr="00F72677" w:rsidRDefault="00D546A2" w:rsidP="00D546A2">
            <w:pPr>
              <w:autoSpaceDE w:val="0"/>
              <w:autoSpaceDN w:val="0"/>
              <w:adjustRightInd w:val="0"/>
              <w:spacing w:line="320" w:lineRule="atLeast"/>
              <w:jc w:val="right"/>
              <w:rPr>
                <w:rFonts w:ascii="Arial" w:hAnsi="Arial" w:cs="Arial"/>
                <w:color w:val="000000"/>
                <w:sz w:val="18"/>
                <w:szCs w:val="18"/>
              </w:rPr>
            </w:pPr>
            <w:r w:rsidRPr="00F72677">
              <w:rPr>
                <w:rFonts w:ascii="Arial" w:hAnsi="Arial" w:cs="Arial"/>
                <w:color w:val="000000"/>
                <w:sz w:val="18"/>
                <w:szCs w:val="18"/>
              </w:rPr>
              <w:t>4</w:t>
            </w:r>
          </w:p>
        </w:tc>
        <w:tc>
          <w:tcPr>
            <w:tcW w:w="1000" w:type="dxa"/>
            <w:tcBorders>
              <w:top w:val="single" w:sz="16" w:space="0" w:color="000000"/>
              <w:bottom w:val="nil"/>
            </w:tcBorders>
            <w:shd w:val="clear" w:color="auto" w:fill="FFFFFF"/>
            <w:tcMar>
              <w:top w:w="30" w:type="dxa"/>
              <w:left w:w="30" w:type="dxa"/>
              <w:bottom w:w="30" w:type="dxa"/>
              <w:right w:w="30" w:type="dxa"/>
            </w:tcMar>
            <w:vAlign w:val="center"/>
          </w:tcPr>
          <w:p w:rsidR="00D546A2" w:rsidRPr="00F72677" w:rsidRDefault="00D546A2" w:rsidP="00D546A2">
            <w:pPr>
              <w:autoSpaceDE w:val="0"/>
              <w:autoSpaceDN w:val="0"/>
              <w:adjustRightInd w:val="0"/>
              <w:spacing w:line="320" w:lineRule="atLeast"/>
              <w:jc w:val="right"/>
              <w:rPr>
                <w:rFonts w:ascii="Arial" w:hAnsi="Arial" w:cs="Arial"/>
                <w:color w:val="000000"/>
                <w:sz w:val="18"/>
                <w:szCs w:val="18"/>
              </w:rPr>
            </w:pPr>
            <w:r w:rsidRPr="00F72677">
              <w:rPr>
                <w:rFonts w:ascii="Arial" w:hAnsi="Arial" w:cs="Arial"/>
                <w:color w:val="000000"/>
                <w:sz w:val="18"/>
                <w:szCs w:val="18"/>
              </w:rPr>
              <w:t>9</w:t>
            </w:r>
          </w:p>
        </w:tc>
        <w:tc>
          <w:tcPr>
            <w:tcW w:w="100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D546A2" w:rsidRPr="00F72677" w:rsidRDefault="00D546A2" w:rsidP="00D546A2">
            <w:pPr>
              <w:autoSpaceDE w:val="0"/>
              <w:autoSpaceDN w:val="0"/>
              <w:adjustRightInd w:val="0"/>
              <w:spacing w:line="320" w:lineRule="atLeast"/>
              <w:jc w:val="right"/>
              <w:rPr>
                <w:rFonts w:ascii="Arial" w:hAnsi="Arial" w:cs="Arial"/>
                <w:color w:val="000000"/>
                <w:sz w:val="18"/>
                <w:szCs w:val="18"/>
              </w:rPr>
            </w:pPr>
            <w:r w:rsidRPr="00F72677">
              <w:rPr>
                <w:rFonts w:ascii="Arial" w:hAnsi="Arial" w:cs="Arial"/>
                <w:color w:val="000000"/>
                <w:sz w:val="18"/>
                <w:szCs w:val="18"/>
              </w:rPr>
              <w:t>.224</w:t>
            </w:r>
          </w:p>
        </w:tc>
      </w:tr>
      <w:tr w:rsidR="00D546A2" w:rsidRPr="00F72677" w:rsidTr="00D546A2">
        <w:trPr>
          <w:cantSplit/>
          <w:tblHeader/>
        </w:trPr>
        <w:tc>
          <w:tcPr>
            <w:tcW w:w="721"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D546A2" w:rsidRPr="00F72677" w:rsidRDefault="003C6261" w:rsidP="00D546A2">
            <w:pPr>
              <w:autoSpaceDE w:val="0"/>
              <w:autoSpaceDN w:val="0"/>
              <w:adjustRightInd w:val="0"/>
              <w:spacing w:line="320" w:lineRule="atLeast"/>
              <w:jc w:val="both"/>
              <w:rPr>
                <w:rFonts w:ascii="Arial" w:hAnsi="Arial" w:cs="Arial"/>
                <w:color w:val="000000"/>
                <w:sz w:val="18"/>
                <w:szCs w:val="18"/>
              </w:rPr>
            </w:pPr>
            <w:r w:rsidRPr="00F72677">
              <w:rPr>
                <w:rFonts w:ascii="Arial" w:hAnsi="Arial" w:cs="Arial"/>
                <w:color w:val="000000"/>
                <w:sz w:val="18"/>
                <w:szCs w:val="18"/>
              </w:rPr>
              <w:t>R</w:t>
            </w:r>
            <w:r w:rsidR="00D546A2" w:rsidRPr="00F72677">
              <w:rPr>
                <w:rFonts w:ascii="Arial" w:hAnsi="Arial" w:cs="Arial"/>
                <w:color w:val="000000"/>
                <w:sz w:val="18"/>
                <w:szCs w:val="18"/>
              </w:rPr>
              <w:t>oa</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D546A2" w:rsidRPr="00F72677" w:rsidRDefault="00D546A2" w:rsidP="00D546A2">
            <w:pPr>
              <w:autoSpaceDE w:val="0"/>
              <w:autoSpaceDN w:val="0"/>
              <w:adjustRightInd w:val="0"/>
              <w:spacing w:line="320" w:lineRule="atLeast"/>
              <w:jc w:val="right"/>
              <w:rPr>
                <w:rFonts w:ascii="Arial" w:hAnsi="Arial" w:cs="Arial"/>
                <w:color w:val="000000"/>
                <w:sz w:val="18"/>
                <w:szCs w:val="18"/>
              </w:rPr>
            </w:pPr>
            <w:r w:rsidRPr="00F72677">
              <w:rPr>
                <w:rFonts w:ascii="Arial" w:hAnsi="Arial" w:cs="Arial"/>
                <w:color w:val="000000"/>
                <w:sz w:val="18"/>
                <w:szCs w:val="18"/>
              </w:rPr>
              <w:t>.170</w:t>
            </w:r>
          </w:p>
        </w:tc>
        <w:tc>
          <w:tcPr>
            <w:tcW w:w="998" w:type="dxa"/>
            <w:tcBorders>
              <w:top w:val="nil"/>
              <w:bottom w:val="nil"/>
            </w:tcBorders>
            <w:shd w:val="clear" w:color="auto" w:fill="FFFFFF"/>
            <w:tcMar>
              <w:top w:w="30" w:type="dxa"/>
              <w:left w:w="30" w:type="dxa"/>
              <w:bottom w:w="30" w:type="dxa"/>
              <w:right w:w="30" w:type="dxa"/>
            </w:tcMar>
            <w:vAlign w:val="center"/>
          </w:tcPr>
          <w:p w:rsidR="00D546A2" w:rsidRPr="00F72677" w:rsidRDefault="00D546A2" w:rsidP="00D546A2">
            <w:pPr>
              <w:autoSpaceDE w:val="0"/>
              <w:autoSpaceDN w:val="0"/>
              <w:adjustRightInd w:val="0"/>
              <w:spacing w:line="320" w:lineRule="atLeast"/>
              <w:jc w:val="right"/>
              <w:rPr>
                <w:rFonts w:ascii="Arial" w:hAnsi="Arial" w:cs="Arial"/>
                <w:color w:val="000000"/>
                <w:sz w:val="18"/>
                <w:szCs w:val="18"/>
              </w:rPr>
            </w:pPr>
            <w:r w:rsidRPr="00F72677">
              <w:rPr>
                <w:rFonts w:ascii="Arial" w:hAnsi="Arial" w:cs="Arial"/>
                <w:color w:val="000000"/>
                <w:sz w:val="18"/>
                <w:szCs w:val="18"/>
              </w:rPr>
              <w:t>4</w:t>
            </w:r>
          </w:p>
        </w:tc>
        <w:tc>
          <w:tcPr>
            <w:tcW w:w="1000" w:type="dxa"/>
            <w:tcBorders>
              <w:top w:val="nil"/>
              <w:bottom w:val="nil"/>
            </w:tcBorders>
            <w:shd w:val="clear" w:color="auto" w:fill="FFFFFF"/>
            <w:tcMar>
              <w:top w:w="30" w:type="dxa"/>
              <w:left w:w="30" w:type="dxa"/>
              <w:bottom w:w="30" w:type="dxa"/>
              <w:right w:w="30" w:type="dxa"/>
            </w:tcMar>
            <w:vAlign w:val="center"/>
          </w:tcPr>
          <w:p w:rsidR="00D546A2" w:rsidRPr="00F72677" w:rsidRDefault="00D546A2" w:rsidP="00D546A2">
            <w:pPr>
              <w:autoSpaceDE w:val="0"/>
              <w:autoSpaceDN w:val="0"/>
              <w:adjustRightInd w:val="0"/>
              <w:spacing w:line="320" w:lineRule="atLeast"/>
              <w:jc w:val="right"/>
              <w:rPr>
                <w:rFonts w:ascii="Arial" w:hAnsi="Arial" w:cs="Arial"/>
                <w:color w:val="000000"/>
                <w:sz w:val="18"/>
                <w:szCs w:val="18"/>
              </w:rPr>
            </w:pPr>
            <w:r w:rsidRPr="00F72677">
              <w:rPr>
                <w:rFonts w:ascii="Arial" w:hAnsi="Arial" w:cs="Arial"/>
                <w:color w:val="000000"/>
                <w:sz w:val="18"/>
                <w:szCs w:val="18"/>
              </w:rPr>
              <w:t>9</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D546A2" w:rsidRPr="00F72677" w:rsidRDefault="00D546A2" w:rsidP="00D546A2">
            <w:pPr>
              <w:autoSpaceDE w:val="0"/>
              <w:autoSpaceDN w:val="0"/>
              <w:adjustRightInd w:val="0"/>
              <w:spacing w:line="320" w:lineRule="atLeast"/>
              <w:jc w:val="right"/>
              <w:rPr>
                <w:rFonts w:ascii="Arial" w:hAnsi="Arial" w:cs="Arial"/>
                <w:color w:val="000000"/>
                <w:sz w:val="18"/>
                <w:szCs w:val="18"/>
              </w:rPr>
            </w:pPr>
            <w:r w:rsidRPr="00F72677">
              <w:rPr>
                <w:rFonts w:ascii="Arial" w:hAnsi="Arial" w:cs="Arial"/>
                <w:color w:val="000000"/>
                <w:sz w:val="18"/>
                <w:szCs w:val="18"/>
              </w:rPr>
              <w:t>.948</w:t>
            </w:r>
          </w:p>
        </w:tc>
      </w:tr>
      <w:tr w:rsidR="00D546A2" w:rsidRPr="00F72677" w:rsidTr="00D546A2">
        <w:trPr>
          <w:cantSplit/>
          <w:tblHeader/>
        </w:trPr>
        <w:tc>
          <w:tcPr>
            <w:tcW w:w="721"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D546A2" w:rsidRPr="00F72677" w:rsidRDefault="003C6261" w:rsidP="00D546A2">
            <w:pPr>
              <w:autoSpaceDE w:val="0"/>
              <w:autoSpaceDN w:val="0"/>
              <w:adjustRightInd w:val="0"/>
              <w:spacing w:line="320" w:lineRule="atLeast"/>
              <w:jc w:val="both"/>
              <w:rPr>
                <w:rFonts w:ascii="Arial" w:hAnsi="Arial" w:cs="Arial"/>
                <w:color w:val="000000"/>
                <w:sz w:val="18"/>
                <w:szCs w:val="18"/>
              </w:rPr>
            </w:pPr>
            <w:r w:rsidRPr="00F72677">
              <w:rPr>
                <w:rFonts w:ascii="Arial" w:hAnsi="Arial" w:cs="Arial"/>
                <w:color w:val="000000"/>
                <w:sz w:val="18"/>
                <w:szCs w:val="18"/>
              </w:rPr>
              <w:t>F</w:t>
            </w:r>
            <w:r w:rsidR="00D546A2" w:rsidRPr="00F72677">
              <w:rPr>
                <w:rFonts w:ascii="Arial" w:hAnsi="Arial" w:cs="Arial"/>
                <w:color w:val="000000"/>
                <w:sz w:val="18"/>
                <w:szCs w:val="18"/>
              </w:rPr>
              <w:t>dr</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D546A2" w:rsidRPr="00F72677" w:rsidRDefault="00D546A2" w:rsidP="00D546A2">
            <w:pPr>
              <w:autoSpaceDE w:val="0"/>
              <w:autoSpaceDN w:val="0"/>
              <w:adjustRightInd w:val="0"/>
              <w:spacing w:line="320" w:lineRule="atLeast"/>
              <w:jc w:val="right"/>
              <w:rPr>
                <w:rFonts w:ascii="Arial" w:hAnsi="Arial" w:cs="Arial"/>
                <w:color w:val="000000"/>
                <w:sz w:val="18"/>
                <w:szCs w:val="18"/>
              </w:rPr>
            </w:pPr>
            <w:r w:rsidRPr="00F72677">
              <w:rPr>
                <w:rFonts w:ascii="Arial" w:hAnsi="Arial" w:cs="Arial"/>
                <w:color w:val="000000"/>
                <w:sz w:val="18"/>
                <w:szCs w:val="18"/>
              </w:rPr>
              <w:t>.256</w:t>
            </w:r>
          </w:p>
        </w:tc>
        <w:tc>
          <w:tcPr>
            <w:tcW w:w="998" w:type="dxa"/>
            <w:tcBorders>
              <w:top w:val="nil"/>
              <w:bottom w:val="nil"/>
            </w:tcBorders>
            <w:shd w:val="clear" w:color="auto" w:fill="FFFFFF"/>
            <w:tcMar>
              <w:top w:w="30" w:type="dxa"/>
              <w:left w:w="30" w:type="dxa"/>
              <w:bottom w:w="30" w:type="dxa"/>
              <w:right w:w="30" w:type="dxa"/>
            </w:tcMar>
            <w:vAlign w:val="center"/>
          </w:tcPr>
          <w:p w:rsidR="00D546A2" w:rsidRPr="00F72677" w:rsidRDefault="00D546A2" w:rsidP="00D546A2">
            <w:pPr>
              <w:autoSpaceDE w:val="0"/>
              <w:autoSpaceDN w:val="0"/>
              <w:adjustRightInd w:val="0"/>
              <w:spacing w:line="320" w:lineRule="atLeast"/>
              <w:jc w:val="right"/>
              <w:rPr>
                <w:rFonts w:ascii="Arial" w:hAnsi="Arial" w:cs="Arial"/>
                <w:color w:val="000000"/>
                <w:sz w:val="18"/>
                <w:szCs w:val="18"/>
              </w:rPr>
            </w:pPr>
            <w:r w:rsidRPr="00F72677">
              <w:rPr>
                <w:rFonts w:ascii="Arial" w:hAnsi="Arial" w:cs="Arial"/>
                <w:color w:val="000000"/>
                <w:sz w:val="18"/>
                <w:szCs w:val="18"/>
              </w:rPr>
              <w:t>4</w:t>
            </w:r>
          </w:p>
        </w:tc>
        <w:tc>
          <w:tcPr>
            <w:tcW w:w="1000" w:type="dxa"/>
            <w:tcBorders>
              <w:top w:val="nil"/>
              <w:bottom w:val="nil"/>
            </w:tcBorders>
            <w:shd w:val="clear" w:color="auto" w:fill="FFFFFF"/>
            <w:tcMar>
              <w:top w:w="30" w:type="dxa"/>
              <w:left w:w="30" w:type="dxa"/>
              <w:bottom w:w="30" w:type="dxa"/>
              <w:right w:w="30" w:type="dxa"/>
            </w:tcMar>
            <w:vAlign w:val="center"/>
          </w:tcPr>
          <w:p w:rsidR="00D546A2" w:rsidRPr="00F72677" w:rsidRDefault="00D546A2" w:rsidP="00D546A2">
            <w:pPr>
              <w:autoSpaceDE w:val="0"/>
              <w:autoSpaceDN w:val="0"/>
              <w:adjustRightInd w:val="0"/>
              <w:spacing w:line="320" w:lineRule="atLeast"/>
              <w:jc w:val="right"/>
              <w:rPr>
                <w:rFonts w:ascii="Arial" w:hAnsi="Arial" w:cs="Arial"/>
                <w:color w:val="000000"/>
                <w:sz w:val="18"/>
                <w:szCs w:val="18"/>
              </w:rPr>
            </w:pPr>
            <w:r w:rsidRPr="00F72677">
              <w:rPr>
                <w:rFonts w:ascii="Arial" w:hAnsi="Arial" w:cs="Arial"/>
                <w:color w:val="000000"/>
                <w:sz w:val="18"/>
                <w:szCs w:val="18"/>
              </w:rPr>
              <w:t>9</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D546A2" w:rsidRPr="00F72677" w:rsidRDefault="00D546A2" w:rsidP="00D546A2">
            <w:pPr>
              <w:autoSpaceDE w:val="0"/>
              <w:autoSpaceDN w:val="0"/>
              <w:adjustRightInd w:val="0"/>
              <w:spacing w:line="320" w:lineRule="atLeast"/>
              <w:jc w:val="right"/>
              <w:rPr>
                <w:rFonts w:ascii="Arial" w:hAnsi="Arial" w:cs="Arial"/>
                <w:color w:val="000000"/>
                <w:sz w:val="18"/>
                <w:szCs w:val="18"/>
              </w:rPr>
            </w:pPr>
            <w:r w:rsidRPr="00F72677">
              <w:rPr>
                <w:rFonts w:ascii="Arial" w:hAnsi="Arial" w:cs="Arial"/>
                <w:color w:val="000000"/>
                <w:sz w:val="18"/>
                <w:szCs w:val="18"/>
              </w:rPr>
              <w:t>.899</w:t>
            </w:r>
          </w:p>
        </w:tc>
      </w:tr>
      <w:tr w:rsidR="00D546A2" w:rsidRPr="00F72677" w:rsidTr="00D546A2">
        <w:trPr>
          <w:cantSplit/>
          <w:tblHeader/>
        </w:trPr>
        <w:tc>
          <w:tcPr>
            <w:tcW w:w="721"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D546A2" w:rsidRPr="00F72677" w:rsidRDefault="003C6261" w:rsidP="00D546A2">
            <w:pPr>
              <w:autoSpaceDE w:val="0"/>
              <w:autoSpaceDN w:val="0"/>
              <w:adjustRightInd w:val="0"/>
              <w:spacing w:line="320" w:lineRule="atLeast"/>
              <w:jc w:val="both"/>
              <w:rPr>
                <w:rFonts w:ascii="Arial" w:hAnsi="Arial" w:cs="Arial"/>
                <w:color w:val="000000"/>
                <w:sz w:val="18"/>
                <w:szCs w:val="18"/>
              </w:rPr>
            </w:pPr>
            <w:r w:rsidRPr="00F72677">
              <w:rPr>
                <w:rFonts w:ascii="Arial" w:hAnsi="Arial" w:cs="Arial"/>
                <w:color w:val="000000"/>
                <w:sz w:val="18"/>
                <w:szCs w:val="18"/>
              </w:rPr>
              <w:t>N</w:t>
            </w:r>
            <w:r w:rsidR="00D546A2" w:rsidRPr="00F72677">
              <w:rPr>
                <w:rFonts w:ascii="Arial" w:hAnsi="Arial" w:cs="Arial"/>
                <w:color w:val="000000"/>
                <w:sz w:val="18"/>
                <w:szCs w:val="18"/>
              </w:rPr>
              <w:t>pf</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D546A2" w:rsidRPr="00F72677" w:rsidRDefault="00D546A2" w:rsidP="00D546A2">
            <w:pPr>
              <w:autoSpaceDE w:val="0"/>
              <w:autoSpaceDN w:val="0"/>
              <w:adjustRightInd w:val="0"/>
              <w:spacing w:line="320" w:lineRule="atLeast"/>
              <w:jc w:val="right"/>
              <w:rPr>
                <w:rFonts w:ascii="Arial" w:hAnsi="Arial" w:cs="Arial"/>
                <w:color w:val="000000"/>
                <w:sz w:val="18"/>
                <w:szCs w:val="18"/>
              </w:rPr>
            </w:pPr>
            <w:r w:rsidRPr="00F72677">
              <w:rPr>
                <w:rFonts w:ascii="Arial" w:hAnsi="Arial" w:cs="Arial"/>
                <w:color w:val="000000"/>
                <w:sz w:val="18"/>
                <w:szCs w:val="18"/>
              </w:rPr>
              <w:t>.418</w:t>
            </w:r>
          </w:p>
        </w:tc>
        <w:tc>
          <w:tcPr>
            <w:tcW w:w="998" w:type="dxa"/>
            <w:tcBorders>
              <w:top w:val="nil"/>
              <w:bottom w:val="nil"/>
            </w:tcBorders>
            <w:shd w:val="clear" w:color="auto" w:fill="FFFFFF"/>
            <w:tcMar>
              <w:top w:w="30" w:type="dxa"/>
              <w:left w:w="30" w:type="dxa"/>
              <w:bottom w:w="30" w:type="dxa"/>
              <w:right w:w="30" w:type="dxa"/>
            </w:tcMar>
            <w:vAlign w:val="center"/>
          </w:tcPr>
          <w:p w:rsidR="00D546A2" w:rsidRPr="00F72677" w:rsidRDefault="00D546A2" w:rsidP="00D546A2">
            <w:pPr>
              <w:autoSpaceDE w:val="0"/>
              <w:autoSpaceDN w:val="0"/>
              <w:adjustRightInd w:val="0"/>
              <w:spacing w:line="320" w:lineRule="atLeast"/>
              <w:jc w:val="right"/>
              <w:rPr>
                <w:rFonts w:ascii="Arial" w:hAnsi="Arial" w:cs="Arial"/>
                <w:color w:val="000000"/>
                <w:sz w:val="18"/>
                <w:szCs w:val="18"/>
              </w:rPr>
            </w:pPr>
            <w:r w:rsidRPr="00F72677">
              <w:rPr>
                <w:rFonts w:ascii="Arial" w:hAnsi="Arial" w:cs="Arial"/>
                <w:color w:val="000000"/>
                <w:sz w:val="18"/>
                <w:szCs w:val="18"/>
              </w:rPr>
              <w:t>4</w:t>
            </w:r>
          </w:p>
        </w:tc>
        <w:tc>
          <w:tcPr>
            <w:tcW w:w="1000" w:type="dxa"/>
            <w:tcBorders>
              <w:top w:val="nil"/>
              <w:bottom w:val="nil"/>
            </w:tcBorders>
            <w:shd w:val="clear" w:color="auto" w:fill="FFFFFF"/>
            <w:tcMar>
              <w:top w:w="30" w:type="dxa"/>
              <w:left w:w="30" w:type="dxa"/>
              <w:bottom w:w="30" w:type="dxa"/>
              <w:right w:w="30" w:type="dxa"/>
            </w:tcMar>
            <w:vAlign w:val="center"/>
          </w:tcPr>
          <w:p w:rsidR="00D546A2" w:rsidRPr="00F72677" w:rsidRDefault="00D546A2" w:rsidP="00D546A2">
            <w:pPr>
              <w:autoSpaceDE w:val="0"/>
              <w:autoSpaceDN w:val="0"/>
              <w:adjustRightInd w:val="0"/>
              <w:spacing w:line="320" w:lineRule="atLeast"/>
              <w:jc w:val="right"/>
              <w:rPr>
                <w:rFonts w:ascii="Arial" w:hAnsi="Arial" w:cs="Arial"/>
                <w:color w:val="000000"/>
                <w:sz w:val="18"/>
                <w:szCs w:val="18"/>
              </w:rPr>
            </w:pPr>
            <w:r w:rsidRPr="00F72677">
              <w:rPr>
                <w:rFonts w:ascii="Arial" w:hAnsi="Arial" w:cs="Arial"/>
                <w:color w:val="000000"/>
                <w:sz w:val="18"/>
                <w:szCs w:val="18"/>
              </w:rPr>
              <w:t>9</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D546A2" w:rsidRPr="00F72677" w:rsidRDefault="00D546A2" w:rsidP="00D546A2">
            <w:pPr>
              <w:autoSpaceDE w:val="0"/>
              <w:autoSpaceDN w:val="0"/>
              <w:adjustRightInd w:val="0"/>
              <w:spacing w:line="320" w:lineRule="atLeast"/>
              <w:jc w:val="right"/>
              <w:rPr>
                <w:rFonts w:ascii="Arial" w:hAnsi="Arial" w:cs="Arial"/>
                <w:color w:val="000000"/>
                <w:sz w:val="18"/>
                <w:szCs w:val="18"/>
              </w:rPr>
            </w:pPr>
            <w:r w:rsidRPr="00F72677">
              <w:rPr>
                <w:rFonts w:ascii="Arial" w:hAnsi="Arial" w:cs="Arial"/>
                <w:color w:val="000000"/>
                <w:sz w:val="18"/>
                <w:szCs w:val="18"/>
              </w:rPr>
              <w:t>.792</w:t>
            </w:r>
          </w:p>
        </w:tc>
      </w:tr>
      <w:tr w:rsidR="00D546A2" w:rsidRPr="00F72677" w:rsidTr="00D546A2">
        <w:trPr>
          <w:cantSplit/>
        </w:trPr>
        <w:tc>
          <w:tcPr>
            <w:tcW w:w="721"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D546A2" w:rsidRPr="00F72677" w:rsidRDefault="003C6261" w:rsidP="00D546A2">
            <w:pPr>
              <w:autoSpaceDE w:val="0"/>
              <w:autoSpaceDN w:val="0"/>
              <w:adjustRightInd w:val="0"/>
              <w:spacing w:line="320" w:lineRule="atLeast"/>
              <w:jc w:val="both"/>
              <w:rPr>
                <w:rFonts w:ascii="Arial" w:hAnsi="Arial" w:cs="Arial"/>
                <w:color w:val="000000"/>
                <w:sz w:val="18"/>
                <w:szCs w:val="18"/>
              </w:rPr>
            </w:pPr>
            <w:r w:rsidRPr="00F72677">
              <w:rPr>
                <w:rFonts w:ascii="Arial" w:hAnsi="Arial" w:cs="Arial"/>
                <w:color w:val="000000"/>
                <w:sz w:val="18"/>
                <w:szCs w:val="18"/>
              </w:rPr>
              <w:t>B</w:t>
            </w:r>
            <w:r w:rsidR="00D546A2" w:rsidRPr="00F72677">
              <w:rPr>
                <w:rFonts w:ascii="Arial" w:hAnsi="Arial" w:cs="Arial"/>
                <w:color w:val="000000"/>
                <w:sz w:val="18"/>
                <w:szCs w:val="18"/>
              </w:rPr>
              <w:t>opo</w:t>
            </w:r>
          </w:p>
        </w:tc>
        <w:tc>
          <w:tcPr>
            <w:tcW w:w="144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D546A2" w:rsidRPr="00F72677" w:rsidRDefault="00D546A2" w:rsidP="00D546A2">
            <w:pPr>
              <w:autoSpaceDE w:val="0"/>
              <w:autoSpaceDN w:val="0"/>
              <w:adjustRightInd w:val="0"/>
              <w:spacing w:line="320" w:lineRule="atLeast"/>
              <w:jc w:val="right"/>
              <w:rPr>
                <w:rFonts w:ascii="Arial" w:hAnsi="Arial" w:cs="Arial"/>
                <w:color w:val="000000"/>
                <w:sz w:val="18"/>
                <w:szCs w:val="18"/>
              </w:rPr>
            </w:pPr>
            <w:r w:rsidRPr="00F72677">
              <w:rPr>
                <w:rFonts w:ascii="Arial" w:hAnsi="Arial" w:cs="Arial"/>
                <w:color w:val="000000"/>
                <w:sz w:val="18"/>
                <w:szCs w:val="18"/>
              </w:rPr>
              <w:t>1.025</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D546A2" w:rsidRPr="00F72677" w:rsidRDefault="00D546A2" w:rsidP="00D546A2">
            <w:pPr>
              <w:autoSpaceDE w:val="0"/>
              <w:autoSpaceDN w:val="0"/>
              <w:adjustRightInd w:val="0"/>
              <w:spacing w:line="320" w:lineRule="atLeast"/>
              <w:jc w:val="right"/>
              <w:rPr>
                <w:rFonts w:ascii="Arial" w:hAnsi="Arial" w:cs="Arial"/>
                <w:color w:val="000000"/>
                <w:sz w:val="18"/>
                <w:szCs w:val="18"/>
              </w:rPr>
            </w:pPr>
            <w:r w:rsidRPr="00F72677">
              <w:rPr>
                <w:rFonts w:ascii="Arial" w:hAnsi="Arial" w:cs="Arial"/>
                <w:color w:val="000000"/>
                <w:sz w:val="18"/>
                <w:szCs w:val="18"/>
              </w:rPr>
              <w:t>4</w:t>
            </w:r>
          </w:p>
        </w:tc>
        <w:tc>
          <w:tcPr>
            <w:tcW w:w="1000" w:type="dxa"/>
            <w:tcBorders>
              <w:top w:val="nil"/>
              <w:bottom w:val="single" w:sz="16" w:space="0" w:color="000000"/>
            </w:tcBorders>
            <w:shd w:val="clear" w:color="auto" w:fill="FFFFFF"/>
            <w:tcMar>
              <w:top w:w="30" w:type="dxa"/>
              <w:left w:w="30" w:type="dxa"/>
              <w:bottom w:w="30" w:type="dxa"/>
              <w:right w:w="30" w:type="dxa"/>
            </w:tcMar>
            <w:vAlign w:val="center"/>
          </w:tcPr>
          <w:p w:rsidR="00D546A2" w:rsidRPr="00F72677" w:rsidRDefault="00D546A2" w:rsidP="00D546A2">
            <w:pPr>
              <w:autoSpaceDE w:val="0"/>
              <w:autoSpaceDN w:val="0"/>
              <w:adjustRightInd w:val="0"/>
              <w:spacing w:line="320" w:lineRule="atLeast"/>
              <w:jc w:val="right"/>
              <w:rPr>
                <w:rFonts w:ascii="Arial" w:hAnsi="Arial" w:cs="Arial"/>
                <w:color w:val="000000"/>
                <w:sz w:val="18"/>
                <w:szCs w:val="18"/>
              </w:rPr>
            </w:pPr>
            <w:r w:rsidRPr="00F72677">
              <w:rPr>
                <w:rFonts w:ascii="Arial" w:hAnsi="Arial" w:cs="Arial"/>
                <w:color w:val="000000"/>
                <w:sz w:val="18"/>
                <w:szCs w:val="18"/>
              </w:rPr>
              <w:t>9</w:t>
            </w:r>
          </w:p>
        </w:tc>
        <w:tc>
          <w:tcPr>
            <w:tcW w:w="100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D546A2" w:rsidRPr="00F72677" w:rsidRDefault="00D546A2" w:rsidP="00D546A2">
            <w:pPr>
              <w:autoSpaceDE w:val="0"/>
              <w:autoSpaceDN w:val="0"/>
              <w:adjustRightInd w:val="0"/>
              <w:spacing w:line="320" w:lineRule="atLeast"/>
              <w:jc w:val="right"/>
              <w:rPr>
                <w:rFonts w:ascii="Arial" w:hAnsi="Arial" w:cs="Arial"/>
                <w:color w:val="000000"/>
                <w:sz w:val="18"/>
                <w:szCs w:val="18"/>
              </w:rPr>
            </w:pPr>
            <w:r w:rsidRPr="00F72677">
              <w:rPr>
                <w:rFonts w:ascii="Arial" w:hAnsi="Arial" w:cs="Arial"/>
                <w:color w:val="000000"/>
                <w:sz w:val="18"/>
                <w:szCs w:val="18"/>
              </w:rPr>
              <w:t>.445</w:t>
            </w:r>
          </w:p>
        </w:tc>
      </w:tr>
    </w:tbl>
    <w:p w:rsidR="00D546A2" w:rsidRPr="00D546A2" w:rsidRDefault="00D546A2" w:rsidP="00D546A2">
      <w:pPr>
        <w:spacing w:line="240" w:lineRule="auto"/>
        <w:jc w:val="right"/>
        <w:rPr>
          <w:rFonts w:ascii="Times New Roman" w:hAnsi="Times New Roman"/>
          <w:sz w:val="24"/>
          <w:szCs w:val="24"/>
        </w:rPr>
      </w:pPr>
    </w:p>
    <w:p w:rsidR="00AB5723" w:rsidRPr="002F1D3E" w:rsidRDefault="00AB5723" w:rsidP="004343A1">
      <w:pPr>
        <w:ind w:left="720" w:firstLine="720"/>
        <w:rPr>
          <w:rFonts w:ascii="Times New Roman" w:hAnsi="Times New Roman"/>
          <w:i/>
          <w:sz w:val="24"/>
          <w:szCs w:val="24"/>
          <w:lang w:val="en-US"/>
        </w:rPr>
      </w:pPr>
      <w:r w:rsidRPr="002F1D3E">
        <w:rPr>
          <w:rFonts w:ascii="Times New Roman" w:hAnsi="Times New Roman"/>
          <w:i/>
          <w:sz w:val="24"/>
          <w:szCs w:val="24"/>
          <w:lang w:val="en-US"/>
        </w:rPr>
        <w:t>Sumber : Hasil analisis SPSS,2020</w:t>
      </w:r>
    </w:p>
    <w:p w:rsidR="00B47624" w:rsidRPr="002F1D3E" w:rsidRDefault="00AB5723" w:rsidP="002F1D3E">
      <w:pPr>
        <w:pStyle w:val="ListParagraph"/>
        <w:ind w:left="1440" w:firstLine="720"/>
        <w:jc w:val="both"/>
        <w:rPr>
          <w:rFonts w:ascii="Times New Roman" w:hAnsi="Times New Roman"/>
          <w:sz w:val="24"/>
          <w:szCs w:val="24"/>
        </w:rPr>
      </w:pPr>
      <w:r>
        <w:rPr>
          <w:rFonts w:ascii="Times New Roman" w:hAnsi="Times New Roman"/>
          <w:sz w:val="24"/>
          <w:szCs w:val="24"/>
        </w:rPr>
        <w:t xml:space="preserve">Berdasarkan tabel 4.2 </w:t>
      </w:r>
      <w:r w:rsidRPr="00117351">
        <w:rPr>
          <w:rFonts w:ascii="Times New Roman" w:hAnsi="Times New Roman"/>
          <w:sz w:val="24"/>
          <w:szCs w:val="24"/>
        </w:rPr>
        <w:t>diatas hasil uji homogenitas dengan</w:t>
      </w:r>
      <w:r w:rsidR="0031587E">
        <w:rPr>
          <w:rFonts w:ascii="Times New Roman" w:hAnsi="Times New Roman"/>
          <w:sz w:val="24"/>
          <w:szCs w:val="24"/>
          <w:lang w:val="en-US"/>
        </w:rPr>
        <w:t xml:space="preserve"> </w:t>
      </w:r>
      <w:r w:rsidRPr="00117351">
        <w:rPr>
          <w:rFonts w:ascii="Times New Roman" w:hAnsi="Times New Roman"/>
          <w:sz w:val="24"/>
          <w:szCs w:val="24"/>
        </w:rPr>
        <w:t>menggunakan levene test dapat diketahui bahwa nilai probabilitas</w:t>
      </w:r>
      <w:r w:rsidR="0031587E">
        <w:rPr>
          <w:rFonts w:ascii="Times New Roman" w:hAnsi="Times New Roman"/>
          <w:sz w:val="24"/>
          <w:szCs w:val="24"/>
          <w:lang w:val="en-US"/>
        </w:rPr>
        <w:t xml:space="preserve"> </w:t>
      </w:r>
      <w:r w:rsidRPr="00117351">
        <w:rPr>
          <w:rFonts w:ascii="Times New Roman" w:hAnsi="Times New Roman"/>
          <w:sz w:val="24"/>
          <w:szCs w:val="24"/>
        </w:rPr>
        <w:t>signifikan (sig) dari seluruh dalam penelitian ini lebih besar dari 0,05hal ini berarti bahwa seluruh variabel bersifat homogen artinya</w:t>
      </w:r>
      <w:r w:rsidR="00200276">
        <w:rPr>
          <w:rFonts w:ascii="Times New Roman" w:hAnsi="Times New Roman"/>
          <w:sz w:val="24"/>
          <w:szCs w:val="24"/>
          <w:lang w:val="en-US"/>
        </w:rPr>
        <w:t xml:space="preserve"> </w:t>
      </w:r>
      <w:r w:rsidRPr="00117351">
        <w:rPr>
          <w:rFonts w:ascii="Times New Roman" w:hAnsi="Times New Roman"/>
          <w:sz w:val="24"/>
          <w:szCs w:val="24"/>
        </w:rPr>
        <w:t>sampel yang diambil dari populasi yang sama dapat dianggap</w:t>
      </w:r>
      <w:r w:rsidR="00200276">
        <w:rPr>
          <w:rFonts w:ascii="Times New Roman" w:hAnsi="Times New Roman"/>
          <w:sz w:val="24"/>
          <w:szCs w:val="24"/>
          <w:lang w:val="en-US"/>
        </w:rPr>
        <w:t xml:space="preserve"> </w:t>
      </w:r>
      <w:r w:rsidRPr="00117351">
        <w:rPr>
          <w:rFonts w:ascii="Times New Roman" w:hAnsi="Times New Roman"/>
          <w:sz w:val="24"/>
          <w:szCs w:val="24"/>
        </w:rPr>
        <w:t>mewakili varians yang sama.</w:t>
      </w:r>
    </w:p>
    <w:p w:rsidR="000C6BF7" w:rsidRDefault="000C6BF7" w:rsidP="00041983">
      <w:pPr>
        <w:pStyle w:val="ListParagraph"/>
        <w:numPr>
          <w:ilvl w:val="0"/>
          <w:numId w:val="60"/>
        </w:numPr>
        <w:jc w:val="both"/>
        <w:rPr>
          <w:rFonts w:ascii="Times New Roman" w:hAnsi="Times New Roman"/>
          <w:b/>
          <w:sz w:val="24"/>
          <w:szCs w:val="24"/>
          <w:lang w:val="en-US"/>
        </w:rPr>
      </w:pPr>
      <w:r>
        <w:rPr>
          <w:rFonts w:ascii="Times New Roman" w:hAnsi="Times New Roman"/>
          <w:b/>
          <w:sz w:val="24"/>
          <w:szCs w:val="24"/>
          <w:lang w:val="en-US"/>
        </w:rPr>
        <w:lastRenderedPageBreak/>
        <w:t>Uji Asumsi Klasik</w:t>
      </w:r>
    </w:p>
    <w:p w:rsidR="002F1D3E" w:rsidRPr="00456F71" w:rsidRDefault="000A4939" w:rsidP="00A1590D">
      <w:pPr>
        <w:pStyle w:val="ListParagraph"/>
        <w:numPr>
          <w:ilvl w:val="7"/>
          <w:numId w:val="17"/>
        </w:numPr>
        <w:tabs>
          <w:tab w:val="left" w:pos="810"/>
          <w:tab w:val="left" w:pos="990"/>
        </w:tabs>
        <w:ind w:left="810" w:firstLine="0"/>
        <w:jc w:val="both"/>
        <w:rPr>
          <w:rFonts w:ascii="Times New Roman" w:hAnsi="Times New Roman"/>
          <w:b/>
          <w:sz w:val="24"/>
          <w:szCs w:val="24"/>
          <w:lang w:val="en-US"/>
        </w:rPr>
      </w:pPr>
      <w:r>
        <w:rPr>
          <w:rFonts w:ascii="Times New Roman" w:hAnsi="Times New Roman"/>
          <w:sz w:val="24"/>
          <w:szCs w:val="24"/>
          <w:lang w:val="en-US"/>
        </w:rPr>
        <w:t>Uji Multikolonieritas</w:t>
      </w:r>
    </w:p>
    <w:p w:rsidR="00456F71" w:rsidRDefault="005F11AC" w:rsidP="005F11AC">
      <w:pPr>
        <w:pStyle w:val="ListParagraph"/>
        <w:tabs>
          <w:tab w:val="left" w:pos="810"/>
          <w:tab w:val="left" w:pos="990"/>
        </w:tabs>
        <w:ind w:left="990"/>
        <w:jc w:val="both"/>
        <w:rPr>
          <w:rFonts w:ascii="Times New Roman" w:hAnsi="Times New Roman"/>
          <w:sz w:val="24"/>
          <w:szCs w:val="24"/>
          <w:lang w:val="en-US"/>
        </w:rPr>
      </w:pPr>
      <w:r>
        <w:rPr>
          <w:rFonts w:ascii="Times New Roman" w:hAnsi="Times New Roman"/>
          <w:sz w:val="24"/>
          <w:szCs w:val="24"/>
          <w:lang w:val="en-US"/>
        </w:rPr>
        <w:tab/>
      </w:r>
      <w:r w:rsidR="00533802">
        <w:rPr>
          <w:rFonts w:ascii="Times New Roman" w:hAnsi="Times New Roman"/>
          <w:sz w:val="24"/>
          <w:szCs w:val="24"/>
          <w:lang w:val="en-US"/>
        </w:rPr>
        <w:t>Cara mengetahui adalah : jika nilai toleransi &gt; 0,10 dan nilai VIF &lt; 10,00 maka artinya tidak terjadi multikoliniertitas terhadap data yang di uji. Jika nilai tolerance &lt; 0,10 dan nilai VIF &gt; 10,00 maka artinya terjadi multikolinieritas terhadap data yang di uji.</w:t>
      </w:r>
    </w:p>
    <w:p w:rsidR="005F11AC" w:rsidRDefault="005F11AC" w:rsidP="005F11AC">
      <w:pPr>
        <w:pStyle w:val="ListParagraph"/>
        <w:jc w:val="center"/>
        <w:rPr>
          <w:rFonts w:ascii="Times New Roman" w:hAnsi="Times New Roman"/>
          <w:bCs/>
          <w:sz w:val="24"/>
          <w:szCs w:val="24"/>
        </w:rPr>
      </w:pPr>
      <w:r>
        <w:rPr>
          <w:rFonts w:ascii="Times New Roman" w:hAnsi="Times New Roman"/>
          <w:bCs/>
          <w:sz w:val="24"/>
          <w:szCs w:val="24"/>
        </w:rPr>
        <w:t>Tabel 4.3</w:t>
      </w:r>
    </w:p>
    <w:p w:rsidR="005F11AC" w:rsidRDefault="0078493A" w:rsidP="005F11AC">
      <w:pPr>
        <w:pStyle w:val="ListParagraph"/>
        <w:jc w:val="center"/>
        <w:rPr>
          <w:rFonts w:ascii="Times New Roman" w:hAnsi="Times New Roman"/>
          <w:bCs/>
          <w:sz w:val="24"/>
          <w:szCs w:val="24"/>
        </w:rPr>
      </w:pPr>
      <w:r>
        <w:rPr>
          <w:rFonts w:ascii="Times New Roman" w:hAnsi="Times New Roman"/>
          <w:bCs/>
          <w:sz w:val="24"/>
          <w:szCs w:val="24"/>
        </w:rPr>
        <w:t>Hasil Uji M</w:t>
      </w:r>
      <w:r w:rsidR="005F11AC">
        <w:rPr>
          <w:rFonts w:ascii="Times New Roman" w:hAnsi="Times New Roman"/>
          <w:bCs/>
          <w:sz w:val="24"/>
          <w:szCs w:val="24"/>
        </w:rPr>
        <w:t>ultikolonieritas</w:t>
      </w:r>
    </w:p>
    <w:tbl>
      <w:tblPr>
        <w:tblW w:w="10269" w:type="dxa"/>
        <w:tblInd w:w="-7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36"/>
        <w:gridCol w:w="1179"/>
        <w:gridCol w:w="1339"/>
        <w:gridCol w:w="1338"/>
        <w:gridCol w:w="1472"/>
        <w:gridCol w:w="1022"/>
        <w:gridCol w:w="1022"/>
        <w:gridCol w:w="1137"/>
        <w:gridCol w:w="1024"/>
      </w:tblGrid>
      <w:tr w:rsidR="00EC4A7F" w:rsidRPr="002561CC" w:rsidTr="00EC4A7F">
        <w:trPr>
          <w:cantSplit/>
          <w:tblHeader/>
        </w:trPr>
        <w:tc>
          <w:tcPr>
            <w:tcW w:w="10269" w:type="dxa"/>
            <w:gridSpan w:val="9"/>
            <w:tcBorders>
              <w:top w:val="nil"/>
              <w:left w:val="nil"/>
              <w:bottom w:val="nil"/>
              <w:right w:val="nil"/>
            </w:tcBorders>
            <w:shd w:val="clear" w:color="auto" w:fill="FFFFFF"/>
            <w:tcMar>
              <w:top w:w="30" w:type="dxa"/>
              <w:left w:w="30" w:type="dxa"/>
              <w:bottom w:w="30" w:type="dxa"/>
              <w:right w:w="30" w:type="dxa"/>
            </w:tcMar>
            <w:vAlign w:val="center"/>
          </w:tcPr>
          <w:p w:rsidR="00EC4A7F" w:rsidRPr="002561CC" w:rsidRDefault="00EC4A7F" w:rsidP="00533802">
            <w:pPr>
              <w:autoSpaceDE w:val="0"/>
              <w:autoSpaceDN w:val="0"/>
              <w:adjustRightInd w:val="0"/>
              <w:spacing w:line="320" w:lineRule="atLeast"/>
              <w:jc w:val="center"/>
              <w:rPr>
                <w:rFonts w:ascii="Arial" w:hAnsi="Arial" w:cs="Arial"/>
                <w:color w:val="000000"/>
                <w:sz w:val="18"/>
                <w:szCs w:val="18"/>
              </w:rPr>
            </w:pPr>
            <w:r w:rsidRPr="002561CC">
              <w:rPr>
                <w:rFonts w:ascii="Arial" w:hAnsi="Arial" w:cs="Arial"/>
                <w:b/>
                <w:bCs/>
                <w:color w:val="000000"/>
                <w:sz w:val="18"/>
                <w:szCs w:val="18"/>
              </w:rPr>
              <w:t>Coefficients</w:t>
            </w:r>
            <w:r w:rsidRPr="002561CC">
              <w:rPr>
                <w:rFonts w:ascii="Arial" w:hAnsi="Arial" w:cs="Arial"/>
                <w:b/>
                <w:bCs/>
                <w:color w:val="000000"/>
                <w:sz w:val="18"/>
                <w:szCs w:val="18"/>
                <w:vertAlign w:val="superscript"/>
              </w:rPr>
              <w:t>a</w:t>
            </w:r>
          </w:p>
        </w:tc>
      </w:tr>
      <w:tr w:rsidR="00EC4A7F" w:rsidRPr="002561CC" w:rsidTr="00EC4A7F">
        <w:trPr>
          <w:cantSplit/>
          <w:tblHeader/>
        </w:trPr>
        <w:tc>
          <w:tcPr>
            <w:tcW w:w="1915"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EC4A7F" w:rsidRPr="002561CC" w:rsidRDefault="00EC4A7F" w:rsidP="00533802">
            <w:pPr>
              <w:autoSpaceDE w:val="0"/>
              <w:autoSpaceDN w:val="0"/>
              <w:adjustRightInd w:val="0"/>
              <w:spacing w:line="320" w:lineRule="atLeast"/>
              <w:rPr>
                <w:rFonts w:ascii="Arial" w:hAnsi="Arial" w:cs="Arial"/>
                <w:color w:val="000000"/>
                <w:sz w:val="18"/>
                <w:szCs w:val="18"/>
              </w:rPr>
            </w:pPr>
            <w:r w:rsidRPr="002561CC">
              <w:rPr>
                <w:rFonts w:ascii="Arial" w:hAnsi="Arial" w:cs="Arial"/>
                <w:color w:val="000000"/>
                <w:sz w:val="18"/>
                <w:szCs w:val="18"/>
              </w:rPr>
              <w:t>Model</w:t>
            </w:r>
          </w:p>
        </w:tc>
        <w:tc>
          <w:tcPr>
            <w:tcW w:w="2677"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EC4A7F" w:rsidRPr="002561CC" w:rsidRDefault="00EC4A7F" w:rsidP="00533802">
            <w:pPr>
              <w:autoSpaceDE w:val="0"/>
              <w:autoSpaceDN w:val="0"/>
              <w:adjustRightInd w:val="0"/>
              <w:spacing w:line="320" w:lineRule="atLeast"/>
              <w:jc w:val="center"/>
              <w:rPr>
                <w:rFonts w:ascii="Arial" w:hAnsi="Arial" w:cs="Arial"/>
                <w:color w:val="000000"/>
                <w:sz w:val="18"/>
                <w:szCs w:val="18"/>
              </w:rPr>
            </w:pPr>
            <w:r w:rsidRPr="002561CC">
              <w:rPr>
                <w:rFonts w:ascii="Arial" w:hAnsi="Arial" w:cs="Arial"/>
                <w:color w:val="000000"/>
                <w:sz w:val="18"/>
                <w:szCs w:val="18"/>
              </w:rPr>
              <w:t>Unstandardized Coefficients</w:t>
            </w:r>
          </w:p>
        </w:tc>
        <w:tc>
          <w:tcPr>
            <w:tcW w:w="1472" w:type="dxa"/>
            <w:tcBorders>
              <w:top w:val="single" w:sz="16" w:space="0" w:color="000000"/>
            </w:tcBorders>
            <w:shd w:val="clear" w:color="auto" w:fill="FFFFFF"/>
            <w:tcMar>
              <w:top w:w="30" w:type="dxa"/>
              <w:left w:w="30" w:type="dxa"/>
              <w:bottom w:w="30" w:type="dxa"/>
              <w:right w:w="30" w:type="dxa"/>
            </w:tcMar>
            <w:vAlign w:val="bottom"/>
          </w:tcPr>
          <w:p w:rsidR="00EC4A7F" w:rsidRPr="002561CC" w:rsidRDefault="00EC4A7F" w:rsidP="00533802">
            <w:pPr>
              <w:autoSpaceDE w:val="0"/>
              <w:autoSpaceDN w:val="0"/>
              <w:adjustRightInd w:val="0"/>
              <w:spacing w:line="320" w:lineRule="atLeast"/>
              <w:jc w:val="center"/>
              <w:rPr>
                <w:rFonts w:ascii="Arial" w:hAnsi="Arial" w:cs="Arial"/>
                <w:color w:val="000000"/>
                <w:sz w:val="18"/>
                <w:szCs w:val="18"/>
              </w:rPr>
            </w:pPr>
            <w:r w:rsidRPr="002561CC">
              <w:rPr>
                <w:rFonts w:ascii="Arial" w:hAnsi="Arial" w:cs="Arial"/>
                <w:color w:val="000000"/>
                <w:sz w:val="18"/>
                <w:szCs w:val="18"/>
              </w:rPr>
              <w:t>Standardized Coefficients</w:t>
            </w:r>
          </w:p>
        </w:tc>
        <w:tc>
          <w:tcPr>
            <w:tcW w:w="1022" w:type="dxa"/>
            <w:vMerge w:val="restar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EC4A7F" w:rsidRPr="002561CC" w:rsidRDefault="00533802" w:rsidP="00533802">
            <w:pPr>
              <w:autoSpaceDE w:val="0"/>
              <w:autoSpaceDN w:val="0"/>
              <w:adjustRightInd w:val="0"/>
              <w:spacing w:line="320" w:lineRule="atLeast"/>
              <w:jc w:val="center"/>
              <w:rPr>
                <w:rFonts w:ascii="Arial" w:hAnsi="Arial" w:cs="Arial"/>
                <w:color w:val="000000"/>
                <w:sz w:val="18"/>
                <w:szCs w:val="18"/>
              </w:rPr>
            </w:pPr>
            <w:r w:rsidRPr="002561CC">
              <w:rPr>
                <w:rFonts w:ascii="Arial" w:hAnsi="Arial" w:cs="Arial"/>
                <w:color w:val="000000"/>
                <w:sz w:val="18"/>
                <w:szCs w:val="18"/>
              </w:rPr>
              <w:t>T</w:t>
            </w:r>
          </w:p>
        </w:tc>
        <w:tc>
          <w:tcPr>
            <w:tcW w:w="1022" w:type="dxa"/>
            <w:vMerge w:val="restar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EC4A7F" w:rsidRPr="002561CC" w:rsidRDefault="00EC4A7F" w:rsidP="00533802">
            <w:pPr>
              <w:autoSpaceDE w:val="0"/>
              <w:autoSpaceDN w:val="0"/>
              <w:adjustRightInd w:val="0"/>
              <w:spacing w:line="320" w:lineRule="atLeast"/>
              <w:jc w:val="center"/>
              <w:rPr>
                <w:rFonts w:ascii="Arial" w:hAnsi="Arial" w:cs="Arial"/>
                <w:color w:val="000000"/>
                <w:sz w:val="18"/>
                <w:szCs w:val="18"/>
              </w:rPr>
            </w:pPr>
            <w:r w:rsidRPr="002561CC">
              <w:rPr>
                <w:rFonts w:ascii="Arial" w:hAnsi="Arial" w:cs="Arial"/>
                <w:color w:val="000000"/>
                <w:sz w:val="18"/>
                <w:szCs w:val="18"/>
              </w:rPr>
              <w:t>Sig.</w:t>
            </w:r>
          </w:p>
        </w:tc>
        <w:tc>
          <w:tcPr>
            <w:tcW w:w="2161" w:type="dxa"/>
            <w:gridSpan w:val="2"/>
            <w:tcBorders>
              <w:top w:val="single" w:sz="16" w:space="0" w:color="000000"/>
              <w:right w:val="single" w:sz="16" w:space="0" w:color="000000"/>
            </w:tcBorders>
            <w:shd w:val="clear" w:color="auto" w:fill="FFFFFF"/>
            <w:tcMar>
              <w:top w:w="30" w:type="dxa"/>
              <w:left w:w="30" w:type="dxa"/>
              <w:bottom w:w="30" w:type="dxa"/>
              <w:right w:w="30" w:type="dxa"/>
            </w:tcMar>
            <w:vAlign w:val="bottom"/>
          </w:tcPr>
          <w:p w:rsidR="00EC4A7F" w:rsidRPr="002561CC" w:rsidRDefault="00EC4A7F" w:rsidP="00533802">
            <w:pPr>
              <w:autoSpaceDE w:val="0"/>
              <w:autoSpaceDN w:val="0"/>
              <w:adjustRightInd w:val="0"/>
              <w:spacing w:line="320" w:lineRule="atLeast"/>
              <w:jc w:val="center"/>
              <w:rPr>
                <w:rFonts w:ascii="Arial" w:hAnsi="Arial" w:cs="Arial"/>
                <w:color w:val="000000"/>
                <w:sz w:val="18"/>
                <w:szCs w:val="18"/>
              </w:rPr>
            </w:pPr>
            <w:r w:rsidRPr="002561CC">
              <w:rPr>
                <w:rFonts w:ascii="Arial" w:hAnsi="Arial" w:cs="Arial"/>
                <w:color w:val="000000"/>
                <w:sz w:val="18"/>
                <w:szCs w:val="18"/>
              </w:rPr>
              <w:t>Collinearity Statistics</w:t>
            </w:r>
          </w:p>
        </w:tc>
      </w:tr>
      <w:tr w:rsidR="00EC4A7F" w:rsidRPr="002561CC" w:rsidTr="00EC4A7F">
        <w:trPr>
          <w:cantSplit/>
          <w:tblHeader/>
        </w:trPr>
        <w:tc>
          <w:tcPr>
            <w:tcW w:w="1915" w:type="dxa"/>
            <w:gridSpan w:val="2"/>
            <w:vMerge/>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EC4A7F" w:rsidRPr="002561CC" w:rsidRDefault="00EC4A7F" w:rsidP="00533802">
            <w:pPr>
              <w:autoSpaceDE w:val="0"/>
              <w:autoSpaceDN w:val="0"/>
              <w:adjustRightInd w:val="0"/>
              <w:spacing w:line="240" w:lineRule="auto"/>
              <w:rPr>
                <w:rFonts w:ascii="Arial" w:hAnsi="Arial" w:cs="Arial"/>
                <w:color w:val="000000"/>
                <w:sz w:val="18"/>
                <w:szCs w:val="18"/>
              </w:rPr>
            </w:pPr>
          </w:p>
        </w:tc>
        <w:tc>
          <w:tcPr>
            <w:tcW w:w="1339"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EC4A7F" w:rsidRPr="002561CC" w:rsidRDefault="00EC4A7F" w:rsidP="00533802">
            <w:pPr>
              <w:autoSpaceDE w:val="0"/>
              <w:autoSpaceDN w:val="0"/>
              <w:adjustRightInd w:val="0"/>
              <w:spacing w:line="320" w:lineRule="atLeast"/>
              <w:jc w:val="center"/>
              <w:rPr>
                <w:rFonts w:ascii="Arial" w:hAnsi="Arial" w:cs="Arial"/>
                <w:color w:val="000000"/>
                <w:sz w:val="18"/>
                <w:szCs w:val="18"/>
              </w:rPr>
            </w:pPr>
            <w:r w:rsidRPr="002561CC">
              <w:rPr>
                <w:rFonts w:ascii="Arial" w:hAnsi="Arial" w:cs="Arial"/>
                <w:color w:val="000000"/>
                <w:sz w:val="18"/>
                <w:szCs w:val="18"/>
              </w:rPr>
              <w:t>B</w:t>
            </w:r>
          </w:p>
        </w:tc>
        <w:tc>
          <w:tcPr>
            <w:tcW w:w="1338" w:type="dxa"/>
            <w:tcBorders>
              <w:bottom w:val="single" w:sz="16" w:space="0" w:color="000000"/>
            </w:tcBorders>
            <w:shd w:val="clear" w:color="auto" w:fill="FFFFFF"/>
            <w:tcMar>
              <w:top w:w="30" w:type="dxa"/>
              <w:left w:w="30" w:type="dxa"/>
              <w:bottom w:w="30" w:type="dxa"/>
              <w:right w:w="30" w:type="dxa"/>
            </w:tcMar>
            <w:vAlign w:val="bottom"/>
          </w:tcPr>
          <w:p w:rsidR="00EC4A7F" w:rsidRPr="002561CC" w:rsidRDefault="00EC4A7F" w:rsidP="00533802">
            <w:pPr>
              <w:autoSpaceDE w:val="0"/>
              <w:autoSpaceDN w:val="0"/>
              <w:adjustRightInd w:val="0"/>
              <w:spacing w:line="320" w:lineRule="atLeast"/>
              <w:jc w:val="center"/>
              <w:rPr>
                <w:rFonts w:ascii="Arial" w:hAnsi="Arial" w:cs="Arial"/>
                <w:color w:val="000000"/>
                <w:sz w:val="18"/>
                <w:szCs w:val="18"/>
              </w:rPr>
            </w:pPr>
            <w:r w:rsidRPr="002561CC">
              <w:rPr>
                <w:rFonts w:ascii="Arial" w:hAnsi="Arial" w:cs="Arial"/>
                <w:color w:val="000000"/>
                <w:sz w:val="18"/>
                <w:szCs w:val="18"/>
              </w:rPr>
              <w:t>Std. Error</w:t>
            </w:r>
          </w:p>
        </w:tc>
        <w:tc>
          <w:tcPr>
            <w:tcW w:w="1472" w:type="dxa"/>
            <w:tcBorders>
              <w:bottom w:val="single" w:sz="16" w:space="0" w:color="000000"/>
            </w:tcBorders>
            <w:shd w:val="clear" w:color="auto" w:fill="FFFFFF"/>
            <w:tcMar>
              <w:top w:w="30" w:type="dxa"/>
              <w:left w:w="30" w:type="dxa"/>
              <w:bottom w:w="30" w:type="dxa"/>
              <w:right w:w="30" w:type="dxa"/>
            </w:tcMar>
            <w:vAlign w:val="bottom"/>
          </w:tcPr>
          <w:p w:rsidR="00EC4A7F" w:rsidRPr="002561CC" w:rsidRDefault="00EC4A7F" w:rsidP="00533802">
            <w:pPr>
              <w:autoSpaceDE w:val="0"/>
              <w:autoSpaceDN w:val="0"/>
              <w:adjustRightInd w:val="0"/>
              <w:spacing w:line="320" w:lineRule="atLeast"/>
              <w:jc w:val="center"/>
              <w:rPr>
                <w:rFonts w:ascii="Arial" w:hAnsi="Arial" w:cs="Arial"/>
                <w:color w:val="000000"/>
                <w:sz w:val="18"/>
                <w:szCs w:val="18"/>
              </w:rPr>
            </w:pPr>
            <w:r w:rsidRPr="002561CC">
              <w:rPr>
                <w:rFonts w:ascii="Arial" w:hAnsi="Arial" w:cs="Arial"/>
                <w:color w:val="000000"/>
                <w:sz w:val="18"/>
                <w:szCs w:val="18"/>
              </w:rPr>
              <w:t>Beta</w:t>
            </w:r>
          </w:p>
        </w:tc>
        <w:tc>
          <w:tcPr>
            <w:tcW w:w="1022" w:type="dxa"/>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EC4A7F" w:rsidRPr="002561CC" w:rsidRDefault="00EC4A7F" w:rsidP="00533802">
            <w:pPr>
              <w:autoSpaceDE w:val="0"/>
              <w:autoSpaceDN w:val="0"/>
              <w:adjustRightInd w:val="0"/>
              <w:spacing w:line="240" w:lineRule="auto"/>
              <w:rPr>
                <w:rFonts w:ascii="Arial" w:hAnsi="Arial" w:cs="Arial"/>
                <w:color w:val="000000"/>
                <w:sz w:val="18"/>
                <w:szCs w:val="18"/>
              </w:rPr>
            </w:pPr>
          </w:p>
        </w:tc>
        <w:tc>
          <w:tcPr>
            <w:tcW w:w="1022" w:type="dxa"/>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EC4A7F" w:rsidRPr="002561CC" w:rsidRDefault="00EC4A7F" w:rsidP="00533802">
            <w:pPr>
              <w:autoSpaceDE w:val="0"/>
              <w:autoSpaceDN w:val="0"/>
              <w:adjustRightInd w:val="0"/>
              <w:spacing w:line="240" w:lineRule="auto"/>
              <w:rPr>
                <w:rFonts w:ascii="Arial" w:hAnsi="Arial" w:cs="Arial"/>
                <w:color w:val="000000"/>
                <w:sz w:val="18"/>
                <w:szCs w:val="18"/>
              </w:rPr>
            </w:pPr>
          </w:p>
        </w:tc>
        <w:tc>
          <w:tcPr>
            <w:tcW w:w="1137" w:type="dxa"/>
            <w:tcBorders>
              <w:bottom w:val="single" w:sz="16" w:space="0" w:color="000000"/>
            </w:tcBorders>
            <w:shd w:val="clear" w:color="auto" w:fill="FFFFFF"/>
            <w:tcMar>
              <w:top w:w="30" w:type="dxa"/>
              <w:left w:w="30" w:type="dxa"/>
              <w:bottom w:w="30" w:type="dxa"/>
              <w:right w:w="30" w:type="dxa"/>
            </w:tcMar>
            <w:vAlign w:val="bottom"/>
          </w:tcPr>
          <w:p w:rsidR="00EC4A7F" w:rsidRPr="002561CC" w:rsidRDefault="00EC4A7F" w:rsidP="00533802">
            <w:pPr>
              <w:autoSpaceDE w:val="0"/>
              <w:autoSpaceDN w:val="0"/>
              <w:adjustRightInd w:val="0"/>
              <w:spacing w:line="320" w:lineRule="atLeast"/>
              <w:jc w:val="center"/>
              <w:rPr>
                <w:rFonts w:ascii="Arial" w:hAnsi="Arial" w:cs="Arial"/>
                <w:color w:val="000000"/>
                <w:sz w:val="18"/>
                <w:szCs w:val="18"/>
              </w:rPr>
            </w:pPr>
            <w:r w:rsidRPr="002561CC">
              <w:rPr>
                <w:rFonts w:ascii="Arial" w:hAnsi="Arial" w:cs="Arial"/>
                <w:color w:val="000000"/>
                <w:sz w:val="18"/>
                <w:szCs w:val="18"/>
              </w:rPr>
              <w:t>Tolerance</w:t>
            </w:r>
          </w:p>
        </w:tc>
        <w:tc>
          <w:tcPr>
            <w:tcW w:w="1024" w:type="dxa"/>
            <w:tcBorders>
              <w:bottom w:val="single" w:sz="16" w:space="0" w:color="000000"/>
              <w:right w:val="single" w:sz="16" w:space="0" w:color="000000"/>
            </w:tcBorders>
            <w:shd w:val="clear" w:color="auto" w:fill="FFFFFF"/>
            <w:tcMar>
              <w:top w:w="30" w:type="dxa"/>
              <w:left w:w="30" w:type="dxa"/>
              <w:bottom w:w="30" w:type="dxa"/>
              <w:right w:w="30" w:type="dxa"/>
            </w:tcMar>
            <w:vAlign w:val="bottom"/>
          </w:tcPr>
          <w:p w:rsidR="00EC4A7F" w:rsidRPr="002561CC" w:rsidRDefault="00EC4A7F" w:rsidP="00533802">
            <w:pPr>
              <w:autoSpaceDE w:val="0"/>
              <w:autoSpaceDN w:val="0"/>
              <w:adjustRightInd w:val="0"/>
              <w:spacing w:line="320" w:lineRule="atLeast"/>
              <w:jc w:val="center"/>
              <w:rPr>
                <w:rFonts w:ascii="Arial" w:hAnsi="Arial" w:cs="Arial"/>
                <w:color w:val="000000"/>
                <w:sz w:val="18"/>
                <w:szCs w:val="18"/>
              </w:rPr>
            </w:pPr>
            <w:r w:rsidRPr="002561CC">
              <w:rPr>
                <w:rFonts w:ascii="Arial" w:hAnsi="Arial" w:cs="Arial"/>
                <w:color w:val="000000"/>
                <w:sz w:val="18"/>
                <w:szCs w:val="18"/>
              </w:rPr>
              <w:t>VIF</w:t>
            </w:r>
          </w:p>
        </w:tc>
      </w:tr>
      <w:tr w:rsidR="00EC4A7F" w:rsidRPr="002561CC" w:rsidTr="00EC4A7F">
        <w:trPr>
          <w:cantSplit/>
          <w:tblHeader/>
        </w:trPr>
        <w:tc>
          <w:tcPr>
            <w:tcW w:w="736"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C4A7F" w:rsidRPr="002561CC" w:rsidRDefault="00EC4A7F" w:rsidP="00533802">
            <w:pPr>
              <w:autoSpaceDE w:val="0"/>
              <w:autoSpaceDN w:val="0"/>
              <w:adjustRightInd w:val="0"/>
              <w:spacing w:line="320" w:lineRule="atLeast"/>
              <w:rPr>
                <w:rFonts w:ascii="Arial" w:hAnsi="Arial" w:cs="Arial"/>
                <w:color w:val="000000"/>
                <w:sz w:val="18"/>
                <w:szCs w:val="18"/>
              </w:rPr>
            </w:pPr>
            <w:r w:rsidRPr="002561CC">
              <w:rPr>
                <w:rFonts w:ascii="Arial" w:hAnsi="Arial" w:cs="Arial"/>
                <w:color w:val="000000"/>
                <w:sz w:val="18"/>
                <w:szCs w:val="18"/>
              </w:rPr>
              <w:t>1</w:t>
            </w:r>
          </w:p>
        </w:tc>
        <w:tc>
          <w:tcPr>
            <w:tcW w:w="117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EC4A7F" w:rsidRPr="002561CC" w:rsidRDefault="00EC4A7F" w:rsidP="00533802">
            <w:pPr>
              <w:autoSpaceDE w:val="0"/>
              <w:autoSpaceDN w:val="0"/>
              <w:adjustRightInd w:val="0"/>
              <w:spacing w:line="320" w:lineRule="atLeast"/>
              <w:rPr>
                <w:rFonts w:ascii="Arial" w:hAnsi="Arial" w:cs="Arial"/>
                <w:color w:val="000000"/>
                <w:sz w:val="18"/>
                <w:szCs w:val="18"/>
              </w:rPr>
            </w:pPr>
            <w:r w:rsidRPr="002561CC">
              <w:rPr>
                <w:rFonts w:ascii="Arial" w:hAnsi="Arial" w:cs="Arial"/>
                <w:color w:val="000000"/>
                <w:sz w:val="18"/>
                <w:szCs w:val="18"/>
              </w:rPr>
              <w:t>(Constant)</w:t>
            </w:r>
          </w:p>
        </w:tc>
        <w:tc>
          <w:tcPr>
            <w:tcW w:w="1339"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EC4A7F" w:rsidRPr="002561CC" w:rsidRDefault="00EC4A7F" w:rsidP="00533802">
            <w:pPr>
              <w:autoSpaceDE w:val="0"/>
              <w:autoSpaceDN w:val="0"/>
              <w:adjustRightInd w:val="0"/>
              <w:spacing w:line="320" w:lineRule="atLeast"/>
              <w:jc w:val="right"/>
              <w:rPr>
                <w:rFonts w:ascii="Arial" w:hAnsi="Arial" w:cs="Arial"/>
                <w:color w:val="000000"/>
                <w:sz w:val="18"/>
                <w:szCs w:val="18"/>
              </w:rPr>
            </w:pPr>
            <w:r w:rsidRPr="002561CC">
              <w:rPr>
                <w:rFonts w:ascii="Arial" w:hAnsi="Arial" w:cs="Arial"/>
                <w:color w:val="000000"/>
                <w:sz w:val="18"/>
                <w:szCs w:val="18"/>
              </w:rPr>
              <w:t>-53.401</w:t>
            </w:r>
          </w:p>
        </w:tc>
        <w:tc>
          <w:tcPr>
            <w:tcW w:w="1338" w:type="dxa"/>
            <w:tcBorders>
              <w:top w:val="single" w:sz="16" w:space="0" w:color="000000"/>
              <w:bottom w:val="nil"/>
            </w:tcBorders>
            <w:shd w:val="clear" w:color="auto" w:fill="FFFFFF"/>
            <w:tcMar>
              <w:top w:w="30" w:type="dxa"/>
              <w:left w:w="30" w:type="dxa"/>
              <w:bottom w:w="30" w:type="dxa"/>
              <w:right w:w="30" w:type="dxa"/>
            </w:tcMar>
            <w:vAlign w:val="center"/>
          </w:tcPr>
          <w:p w:rsidR="00EC4A7F" w:rsidRPr="002561CC" w:rsidRDefault="00EC4A7F" w:rsidP="00533802">
            <w:pPr>
              <w:autoSpaceDE w:val="0"/>
              <w:autoSpaceDN w:val="0"/>
              <w:adjustRightInd w:val="0"/>
              <w:spacing w:line="320" w:lineRule="atLeast"/>
              <w:jc w:val="right"/>
              <w:rPr>
                <w:rFonts w:ascii="Arial" w:hAnsi="Arial" w:cs="Arial"/>
                <w:color w:val="000000"/>
                <w:sz w:val="18"/>
                <w:szCs w:val="18"/>
              </w:rPr>
            </w:pPr>
            <w:r w:rsidRPr="002561CC">
              <w:rPr>
                <w:rFonts w:ascii="Arial" w:hAnsi="Arial" w:cs="Arial"/>
                <w:color w:val="000000"/>
                <w:sz w:val="18"/>
                <w:szCs w:val="18"/>
              </w:rPr>
              <w:t>36.389</w:t>
            </w:r>
          </w:p>
        </w:tc>
        <w:tc>
          <w:tcPr>
            <w:tcW w:w="1472" w:type="dxa"/>
            <w:tcBorders>
              <w:top w:val="single" w:sz="16" w:space="0" w:color="000000"/>
              <w:bottom w:val="nil"/>
            </w:tcBorders>
            <w:shd w:val="clear" w:color="auto" w:fill="FFFFFF"/>
            <w:tcMar>
              <w:top w:w="30" w:type="dxa"/>
              <w:left w:w="30" w:type="dxa"/>
              <w:bottom w:w="30" w:type="dxa"/>
              <w:right w:w="30" w:type="dxa"/>
            </w:tcMar>
          </w:tcPr>
          <w:p w:rsidR="00EC4A7F" w:rsidRPr="002561CC" w:rsidRDefault="00EC4A7F" w:rsidP="00533802">
            <w:pPr>
              <w:autoSpaceDE w:val="0"/>
              <w:autoSpaceDN w:val="0"/>
              <w:adjustRightInd w:val="0"/>
              <w:spacing w:line="240" w:lineRule="auto"/>
              <w:rPr>
                <w:szCs w:val="24"/>
              </w:rPr>
            </w:pPr>
          </w:p>
        </w:tc>
        <w:tc>
          <w:tcPr>
            <w:tcW w:w="1022" w:type="dxa"/>
            <w:tcBorders>
              <w:top w:val="single" w:sz="16" w:space="0" w:color="000000"/>
              <w:bottom w:val="nil"/>
            </w:tcBorders>
            <w:shd w:val="clear" w:color="auto" w:fill="FFFFFF"/>
            <w:tcMar>
              <w:top w:w="30" w:type="dxa"/>
              <w:left w:w="30" w:type="dxa"/>
              <w:bottom w:w="30" w:type="dxa"/>
              <w:right w:w="30" w:type="dxa"/>
            </w:tcMar>
            <w:vAlign w:val="center"/>
          </w:tcPr>
          <w:p w:rsidR="00EC4A7F" w:rsidRPr="002561CC" w:rsidRDefault="00EC4A7F" w:rsidP="00533802">
            <w:pPr>
              <w:autoSpaceDE w:val="0"/>
              <w:autoSpaceDN w:val="0"/>
              <w:adjustRightInd w:val="0"/>
              <w:spacing w:line="320" w:lineRule="atLeast"/>
              <w:jc w:val="right"/>
              <w:rPr>
                <w:rFonts w:ascii="Arial" w:hAnsi="Arial" w:cs="Arial"/>
                <w:color w:val="000000"/>
                <w:sz w:val="18"/>
                <w:szCs w:val="18"/>
              </w:rPr>
            </w:pPr>
            <w:r w:rsidRPr="002561CC">
              <w:rPr>
                <w:rFonts w:ascii="Arial" w:hAnsi="Arial" w:cs="Arial"/>
                <w:color w:val="000000"/>
                <w:sz w:val="18"/>
                <w:szCs w:val="18"/>
              </w:rPr>
              <w:t>-1.467</w:t>
            </w:r>
          </w:p>
        </w:tc>
        <w:tc>
          <w:tcPr>
            <w:tcW w:w="1022" w:type="dxa"/>
            <w:tcBorders>
              <w:top w:val="single" w:sz="16" w:space="0" w:color="000000"/>
              <w:bottom w:val="nil"/>
            </w:tcBorders>
            <w:shd w:val="clear" w:color="auto" w:fill="FFFFFF"/>
            <w:tcMar>
              <w:top w:w="30" w:type="dxa"/>
              <w:left w:w="30" w:type="dxa"/>
              <w:bottom w:w="30" w:type="dxa"/>
              <w:right w:w="30" w:type="dxa"/>
            </w:tcMar>
            <w:vAlign w:val="center"/>
          </w:tcPr>
          <w:p w:rsidR="00EC4A7F" w:rsidRPr="002561CC" w:rsidRDefault="00EC4A7F" w:rsidP="00533802">
            <w:pPr>
              <w:autoSpaceDE w:val="0"/>
              <w:autoSpaceDN w:val="0"/>
              <w:adjustRightInd w:val="0"/>
              <w:spacing w:line="320" w:lineRule="atLeast"/>
              <w:jc w:val="right"/>
              <w:rPr>
                <w:rFonts w:ascii="Arial" w:hAnsi="Arial" w:cs="Arial"/>
                <w:color w:val="000000"/>
                <w:sz w:val="18"/>
                <w:szCs w:val="18"/>
              </w:rPr>
            </w:pPr>
            <w:r w:rsidRPr="002561CC">
              <w:rPr>
                <w:rFonts w:ascii="Arial" w:hAnsi="Arial" w:cs="Arial"/>
                <w:color w:val="000000"/>
                <w:sz w:val="18"/>
                <w:szCs w:val="18"/>
              </w:rPr>
              <w:t>.176</w:t>
            </w:r>
          </w:p>
        </w:tc>
        <w:tc>
          <w:tcPr>
            <w:tcW w:w="1137" w:type="dxa"/>
            <w:tcBorders>
              <w:top w:val="single" w:sz="16" w:space="0" w:color="000000"/>
              <w:bottom w:val="nil"/>
            </w:tcBorders>
            <w:shd w:val="clear" w:color="auto" w:fill="FFFFFF"/>
            <w:tcMar>
              <w:top w:w="30" w:type="dxa"/>
              <w:left w:w="30" w:type="dxa"/>
              <w:bottom w:w="30" w:type="dxa"/>
              <w:right w:w="30" w:type="dxa"/>
            </w:tcMar>
          </w:tcPr>
          <w:p w:rsidR="00EC4A7F" w:rsidRPr="002561CC" w:rsidRDefault="00EC4A7F" w:rsidP="00533802">
            <w:pPr>
              <w:autoSpaceDE w:val="0"/>
              <w:autoSpaceDN w:val="0"/>
              <w:adjustRightInd w:val="0"/>
              <w:spacing w:line="240" w:lineRule="auto"/>
              <w:rPr>
                <w:szCs w:val="24"/>
              </w:rPr>
            </w:pPr>
          </w:p>
        </w:tc>
        <w:tc>
          <w:tcPr>
            <w:tcW w:w="1024"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EC4A7F" w:rsidRPr="002561CC" w:rsidRDefault="00EC4A7F" w:rsidP="00533802">
            <w:pPr>
              <w:autoSpaceDE w:val="0"/>
              <w:autoSpaceDN w:val="0"/>
              <w:adjustRightInd w:val="0"/>
              <w:spacing w:line="240" w:lineRule="auto"/>
              <w:rPr>
                <w:szCs w:val="24"/>
              </w:rPr>
            </w:pPr>
          </w:p>
        </w:tc>
      </w:tr>
      <w:tr w:rsidR="00EC4A7F" w:rsidRPr="002561CC" w:rsidTr="00EC4A7F">
        <w:trPr>
          <w:cantSplit/>
          <w:tblHeader/>
        </w:trPr>
        <w:tc>
          <w:tcPr>
            <w:tcW w:w="736"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C4A7F" w:rsidRPr="002561CC" w:rsidRDefault="00EC4A7F" w:rsidP="00533802">
            <w:pPr>
              <w:autoSpaceDE w:val="0"/>
              <w:autoSpaceDN w:val="0"/>
              <w:adjustRightInd w:val="0"/>
              <w:spacing w:line="240" w:lineRule="auto"/>
              <w:rPr>
                <w:szCs w:val="24"/>
              </w:rPr>
            </w:pPr>
          </w:p>
        </w:tc>
        <w:tc>
          <w:tcPr>
            <w:tcW w:w="1179" w:type="dxa"/>
            <w:tcBorders>
              <w:top w:val="nil"/>
              <w:left w:val="nil"/>
              <w:bottom w:val="nil"/>
              <w:right w:val="single" w:sz="16" w:space="0" w:color="000000"/>
            </w:tcBorders>
            <w:shd w:val="clear" w:color="auto" w:fill="FFFFFF"/>
            <w:tcMar>
              <w:top w:w="30" w:type="dxa"/>
              <w:left w:w="30" w:type="dxa"/>
              <w:bottom w:w="30" w:type="dxa"/>
              <w:right w:w="30" w:type="dxa"/>
            </w:tcMar>
          </w:tcPr>
          <w:p w:rsidR="00EC4A7F" w:rsidRPr="002561CC" w:rsidRDefault="00EC4A7F" w:rsidP="00533802">
            <w:pPr>
              <w:autoSpaceDE w:val="0"/>
              <w:autoSpaceDN w:val="0"/>
              <w:adjustRightInd w:val="0"/>
              <w:spacing w:line="320" w:lineRule="atLeast"/>
              <w:rPr>
                <w:rFonts w:ascii="Arial" w:hAnsi="Arial" w:cs="Arial"/>
                <w:color w:val="000000"/>
                <w:sz w:val="18"/>
                <w:szCs w:val="18"/>
              </w:rPr>
            </w:pPr>
            <w:r w:rsidRPr="002561CC">
              <w:rPr>
                <w:rFonts w:ascii="Arial" w:hAnsi="Arial" w:cs="Arial"/>
                <w:color w:val="000000"/>
                <w:sz w:val="18"/>
                <w:szCs w:val="18"/>
              </w:rPr>
              <w:t>size</w:t>
            </w:r>
          </w:p>
        </w:tc>
        <w:tc>
          <w:tcPr>
            <w:tcW w:w="1339" w:type="dxa"/>
            <w:tcBorders>
              <w:top w:val="nil"/>
              <w:left w:val="single" w:sz="16" w:space="0" w:color="000000"/>
              <w:bottom w:val="nil"/>
            </w:tcBorders>
            <w:shd w:val="clear" w:color="auto" w:fill="FFFFFF"/>
            <w:tcMar>
              <w:top w:w="30" w:type="dxa"/>
              <w:left w:w="30" w:type="dxa"/>
              <w:bottom w:w="30" w:type="dxa"/>
              <w:right w:w="30" w:type="dxa"/>
            </w:tcMar>
            <w:vAlign w:val="center"/>
          </w:tcPr>
          <w:p w:rsidR="00EC4A7F" w:rsidRPr="002561CC" w:rsidRDefault="00EC4A7F" w:rsidP="00533802">
            <w:pPr>
              <w:autoSpaceDE w:val="0"/>
              <w:autoSpaceDN w:val="0"/>
              <w:adjustRightInd w:val="0"/>
              <w:spacing w:line="320" w:lineRule="atLeast"/>
              <w:jc w:val="right"/>
              <w:rPr>
                <w:rFonts w:ascii="Arial" w:hAnsi="Arial" w:cs="Arial"/>
                <w:color w:val="000000"/>
                <w:sz w:val="18"/>
                <w:szCs w:val="18"/>
              </w:rPr>
            </w:pPr>
            <w:r w:rsidRPr="002561CC">
              <w:rPr>
                <w:rFonts w:ascii="Arial" w:hAnsi="Arial" w:cs="Arial"/>
                <w:color w:val="000000"/>
                <w:sz w:val="18"/>
                <w:szCs w:val="18"/>
              </w:rPr>
              <w:t>.743</w:t>
            </w:r>
          </w:p>
        </w:tc>
        <w:tc>
          <w:tcPr>
            <w:tcW w:w="1338" w:type="dxa"/>
            <w:tcBorders>
              <w:top w:val="nil"/>
              <w:bottom w:val="nil"/>
            </w:tcBorders>
            <w:shd w:val="clear" w:color="auto" w:fill="FFFFFF"/>
            <w:tcMar>
              <w:top w:w="30" w:type="dxa"/>
              <w:left w:w="30" w:type="dxa"/>
              <w:bottom w:w="30" w:type="dxa"/>
              <w:right w:w="30" w:type="dxa"/>
            </w:tcMar>
            <w:vAlign w:val="center"/>
          </w:tcPr>
          <w:p w:rsidR="00EC4A7F" w:rsidRPr="002561CC" w:rsidRDefault="00EC4A7F" w:rsidP="00533802">
            <w:pPr>
              <w:autoSpaceDE w:val="0"/>
              <w:autoSpaceDN w:val="0"/>
              <w:adjustRightInd w:val="0"/>
              <w:spacing w:line="320" w:lineRule="atLeast"/>
              <w:jc w:val="right"/>
              <w:rPr>
                <w:rFonts w:ascii="Arial" w:hAnsi="Arial" w:cs="Arial"/>
                <w:color w:val="000000"/>
                <w:sz w:val="18"/>
                <w:szCs w:val="18"/>
              </w:rPr>
            </w:pPr>
            <w:r w:rsidRPr="002561CC">
              <w:rPr>
                <w:rFonts w:ascii="Arial" w:hAnsi="Arial" w:cs="Arial"/>
                <w:color w:val="000000"/>
                <w:sz w:val="18"/>
                <w:szCs w:val="18"/>
              </w:rPr>
              <w:t>.479</w:t>
            </w:r>
          </w:p>
        </w:tc>
        <w:tc>
          <w:tcPr>
            <w:tcW w:w="1472" w:type="dxa"/>
            <w:tcBorders>
              <w:top w:val="nil"/>
              <w:bottom w:val="nil"/>
            </w:tcBorders>
            <w:shd w:val="clear" w:color="auto" w:fill="FFFFFF"/>
            <w:tcMar>
              <w:top w:w="30" w:type="dxa"/>
              <w:left w:w="30" w:type="dxa"/>
              <w:bottom w:w="30" w:type="dxa"/>
              <w:right w:w="30" w:type="dxa"/>
            </w:tcMar>
            <w:vAlign w:val="center"/>
          </w:tcPr>
          <w:p w:rsidR="00EC4A7F" w:rsidRPr="002561CC" w:rsidRDefault="00EC4A7F" w:rsidP="00533802">
            <w:pPr>
              <w:autoSpaceDE w:val="0"/>
              <w:autoSpaceDN w:val="0"/>
              <w:adjustRightInd w:val="0"/>
              <w:spacing w:line="320" w:lineRule="atLeast"/>
              <w:jc w:val="right"/>
              <w:rPr>
                <w:rFonts w:ascii="Arial" w:hAnsi="Arial" w:cs="Arial"/>
                <w:color w:val="000000"/>
                <w:sz w:val="18"/>
                <w:szCs w:val="18"/>
              </w:rPr>
            </w:pPr>
            <w:r w:rsidRPr="002561CC">
              <w:rPr>
                <w:rFonts w:ascii="Arial" w:hAnsi="Arial" w:cs="Arial"/>
                <w:color w:val="000000"/>
                <w:sz w:val="18"/>
                <w:szCs w:val="18"/>
              </w:rPr>
              <w:t>.459</w:t>
            </w:r>
          </w:p>
        </w:tc>
        <w:tc>
          <w:tcPr>
            <w:tcW w:w="1022" w:type="dxa"/>
            <w:tcBorders>
              <w:top w:val="nil"/>
              <w:bottom w:val="nil"/>
            </w:tcBorders>
            <w:shd w:val="clear" w:color="auto" w:fill="FFFFFF"/>
            <w:tcMar>
              <w:top w:w="30" w:type="dxa"/>
              <w:left w:w="30" w:type="dxa"/>
              <w:bottom w:w="30" w:type="dxa"/>
              <w:right w:w="30" w:type="dxa"/>
            </w:tcMar>
            <w:vAlign w:val="center"/>
          </w:tcPr>
          <w:p w:rsidR="00EC4A7F" w:rsidRPr="002561CC" w:rsidRDefault="00EC4A7F" w:rsidP="00533802">
            <w:pPr>
              <w:autoSpaceDE w:val="0"/>
              <w:autoSpaceDN w:val="0"/>
              <w:adjustRightInd w:val="0"/>
              <w:spacing w:line="320" w:lineRule="atLeast"/>
              <w:jc w:val="right"/>
              <w:rPr>
                <w:rFonts w:ascii="Arial" w:hAnsi="Arial" w:cs="Arial"/>
                <w:color w:val="000000"/>
                <w:sz w:val="18"/>
                <w:szCs w:val="18"/>
              </w:rPr>
            </w:pPr>
            <w:r w:rsidRPr="002561CC">
              <w:rPr>
                <w:rFonts w:ascii="Arial" w:hAnsi="Arial" w:cs="Arial"/>
                <w:color w:val="000000"/>
                <w:sz w:val="18"/>
                <w:szCs w:val="18"/>
              </w:rPr>
              <w:t>1.553</w:t>
            </w:r>
          </w:p>
        </w:tc>
        <w:tc>
          <w:tcPr>
            <w:tcW w:w="1022" w:type="dxa"/>
            <w:tcBorders>
              <w:top w:val="nil"/>
              <w:bottom w:val="nil"/>
            </w:tcBorders>
            <w:shd w:val="clear" w:color="auto" w:fill="FFFFFF"/>
            <w:tcMar>
              <w:top w:w="30" w:type="dxa"/>
              <w:left w:w="30" w:type="dxa"/>
              <w:bottom w:w="30" w:type="dxa"/>
              <w:right w:w="30" w:type="dxa"/>
            </w:tcMar>
            <w:vAlign w:val="center"/>
          </w:tcPr>
          <w:p w:rsidR="00EC4A7F" w:rsidRPr="002561CC" w:rsidRDefault="00EC4A7F" w:rsidP="00533802">
            <w:pPr>
              <w:autoSpaceDE w:val="0"/>
              <w:autoSpaceDN w:val="0"/>
              <w:adjustRightInd w:val="0"/>
              <w:spacing w:line="320" w:lineRule="atLeast"/>
              <w:jc w:val="right"/>
              <w:rPr>
                <w:rFonts w:ascii="Arial" w:hAnsi="Arial" w:cs="Arial"/>
                <w:color w:val="000000"/>
                <w:sz w:val="18"/>
                <w:szCs w:val="18"/>
              </w:rPr>
            </w:pPr>
            <w:r w:rsidRPr="002561CC">
              <w:rPr>
                <w:rFonts w:ascii="Arial" w:hAnsi="Arial" w:cs="Arial"/>
                <w:color w:val="000000"/>
                <w:sz w:val="18"/>
                <w:szCs w:val="18"/>
              </w:rPr>
              <w:t>.155</w:t>
            </w:r>
          </w:p>
        </w:tc>
        <w:tc>
          <w:tcPr>
            <w:tcW w:w="1137" w:type="dxa"/>
            <w:tcBorders>
              <w:top w:val="nil"/>
              <w:bottom w:val="nil"/>
            </w:tcBorders>
            <w:shd w:val="clear" w:color="auto" w:fill="FFFFFF"/>
            <w:tcMar>
              <w:top w:w="30" w:type="dxa"/>
              <w:left w:w="30" w:type="dxa"/>
              <w:bottom w:w="30" w:type="dxa"/>
              <w:right w:w="30" w:type="dxa"/>
            </w:tcMar>
            <w:vAlign w:val="center"/>
          </w:tcPr>
          <w:p w:rsidR="00EC4A7F" w:rsidRPr="002561CC" w:rsidRDefault="00EC4A7F" w:rsidP="00533802">
            <w:pPr>
              <w:autoSpaceDE w:val="0"/>
              <w:autoSpaceDN w:val="0"/>
              <w:adjustRightInd w:val="0"/>
              <w:spacing w:line="320" w:lineRule="atLeast"/>
              <w:jc w:val="right"/>
              <w:rPr>
                <w:rFonts w:ascii="Arial" w:hAnsi="Arial" w:cs="Arial"/>
                <w:color w:val="000000"/>
                <w:sz w:val="18"/>
                <w:szCs w:val="18"/>
              </w:rPr>
            </w:pPr>
            <w:r w:rsidRPr="002561CC">
              <w:rPr>
                <w:rFonts w:ascii="Arial" w:hAnsi="Arial" w:cs="Arial"/>
                <w:color w:val="000000"/>
                <w:sz w:val="18"/>
                <w:szCs w:val="18"/>
              </w:rPr>
              <w:t>.263</w:t>
            </w:r>
          </w:p>
        </w:tc>
        <w:tc>
          <w:tcPr>
            <w:tcW w:w="1024" w:type="dxa"/>
            <w:tcBorders>
              <w:top w:val="nil"/>
              <w:bottom w:val="nil"/>
              <w:right w:val="single" w:sz="16" w:space="0" w:color="000000"/>
            </w:tcBorders>
            <w:shd w:val="clear" w:color="auto" w:fill="FFFFFF"/>
            <w:tcMar>
              <w:top w:w="30" w:type="dxa"/>
              <w:left w:w="30" w:type="dxa"/>
              <w:bottom w:w="30" w:type="dxa"/>
              <w:right w:w="30" w:type="dxa"/>
            </w:tcMar>
            <w:vAlign w:val="center"/>
          </w:tcPr>
          <w:p w:rsidR="00EC4A7F" w:rsidRPr="002561CC" w:rsidRDefault="00EC4A7F" w:rsidP="00533802">
            <w:pPr>
              <w:autoSpaceDE w:val="0"/>
              <w:autoSpaceDN w:val="0"/>
              <w:adjustRightInd w:val="0"/>
              <w:spacing w:line="320" w:lineRule="atLeast"/>
              <w:jc w:val="right"/>
              <w:rPr>
                <w:rFonts w:ascii="Arial" w:hAnsi="Arial" w:cs="Arial"/>
                <w:color w:val="000000"/>
                <w:sz w:val="18"/>
                <w:szCs w:val="18"/>
              </w:rPr>
            </w:pPr>
            <w:r w:rsidRPr="002561CC">
              <w:rPr>
                <w:rFonts w:ascii="Arial" w:hAnsi="Arial" w:cs="Arial"/>
                <w:color w:val="000000"/>
                <w:sz w:val="18"/>
                <w:szCs w:val="18"/>
              </w:rPr>
              <w:t>3.799</w:t>
            </w:r>
          </w:p>
        </w:tc>
      </w:tr>
      <w:tr w:rsidR="00EC4A7F" w:rsidRPr="002561CC" w:rsidTr="00EC4A7F">
        <w:trPr>
          <w:cantSplit/>
          <w:tblHeader/>
        </w:trPr>
        <w:tc>
          <w:tcPr>
            <w:tcW w:w="736"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C4A7F" w:rsidRPr="002561CC" w:rsidRDefault="00EC4A7F" w:rsidP="00533802">
            <w:pPr>
              <w:autoSpaceDE w:val="0"/>
              <w:autoSpaceDN w:val="0"/>
              <w:adjustRightInd w:val="0"/>
              <w:spacing w:line="240" w:lineRule="auto"/>
              <w:rPr>
                <w:rFonts w:ascii="Arial" w:hAnsi="Arial" w:cs="Arial"/>
                <w:color w:val="000000"/>
                <w:sz w:val="18"/>
                <w:szCs w:val="18"/>
              </w:rPr>
            </w:pPr>
          </w:p>
        </w:tc>
        <w:tc>
          <w:tcPr>
            <w:tcW w:w="1179" w:type="dxa"/>
            <w:tcBorders>
              <w:top w:val="nil"/>
              <w:left w:val="nil"/>
              <w:bottom w:val="nil"/>
              <w:right w:val="single" w:sz="16" w:space="0" w:color="000000"/>
            </w:tcBorders>
            <w:shd w:val="clear" w:color="auto" w:fill="FFFFFF"/>
            <w:tcMar>
              <w:top w:w="30" w:type="dxa"/>
              <w:left w:w="30" w:type="dxa"/>
              <w:bottom w:w="30" w:type="dxa"/>
              <w:right w:w="30" w:type="dxa"/>
            </w:tcMar>
          </w:tcPr>
          <w:p w:rsidR="00EC4A7F" w:rsidRPr="002561CC" w:rsidRDefault="00EC4A7F" w:rsidP="00533802">
            <w:pPr>
              <w:autoSpaceDE w:val="0"/>
              <w:autoSpaceDN w:val="0"/>
              <w:adjustRightInd w:val="0"/>
              <w:spacing w:line="320" w:lineRule="atLeast"/>
              <w:rPr>
                <w:rFonts w:ascii="Arial" w:hAnsi="Arial" w:cs="Arial"/>
                <w:color w:val="000000"/>
                <w:sz w:val="18"/>
                <w:szCs w:val="18"/>
              </w:rPr>
            </w:pPr>
            <w:r w:rsidRPr="002561CC">
              <w:rPr>
                <w:rFonts w:ascii="Arial" w:hAnsi="Arial" w:cs="Arial"/>
                <w:color w:val="000000"/>
                <w:sz w:val="18"/>
                <w:szCs w:val="18"/>
              </w:rPr>
              <w:t>roa</w:t>
            </w:r>
          </w:p>
        </w:tc>
        <w:tc>
          <w:tcPr>
            <w:tcW w:w="1339" w:type="dxa"/>
            <w:tcBorders>
              <w:top w:val="nil"/>
              <w:left w:val="single" w:sz="16" w:space="0" w:color="000000"/>
              <w:bottom w:val="nil"/>
            </w:tcBorders>
            <w:shd w:val="clear" w:color="auto" w:fill="FFFFFF"/>
            <w:tcMar>
              <w:top w:w="30" w:type="dxa"/>
              <w:left w:w="30" w:type="dxa"/>
              <w:bottom w:w="30" w:type="dxa"/>
              <w:right w:w="30" w:type="dxa"/>
            </w:tcMar>
            <w:vAlign w:val="center"/>
          </w:tcPr>
          <w:p w:rsidR="00EC4A7F" w:rsidRPr="002561CC" w:rsidRDefault="00EC4A7F" w:rsidP="00533802">
            <w:pPr>
              <w:autoSpaceDE w:val="0"/>
              <w:autoSpaceDN w:val="0"/>
              <w:adjustRightInd w:val="0"/>
              <w:spacing w:line="320" w:lineRule="atLeast"/>
              <w:jc w:val="right"/>
              <w:rPr>
                <w:rFonts w:ascii="Arial" w:hAnsi="Arial" w:cs="Arial"/>
                <w:color w:val="000000"/>
                <w:sz w:val="18"/>
                <w:szCs w:val="18"/>
              </w:rPr>
            </w:pPr>
            <w:r w:rsidRPr="002561CC">
              <w:rPr>
                <w:rFonts w:ascii="Arial" w:hAnsi="Arial" w:cs="Arial"/>
                <w:color w:val="000000"/>
                <w:sz w:val="18"/>
                <w:szCs w:val="18"/>
              </w:rPr>
              <w:t>13.130</w:t>
            </w:r>
          </w:p>
        </w:tc>
        <w:tc>
          <w:tcPr>
            <w:tcW w:w="1338" w:type="dxa"/>
            <w:tcBorders>
              <w:top w:val="nil"/>
              <w:bottom w:val="nil"/>
            </w:tcBorders>
            <w:shd w:val="clear" w:color="auto" w:fill="FFFFFF"/>
            <w:tcMar>
              <w:top w:w="30" w:type="dxa"/>
              <w:left w:w="30" w:type="dxa"/>
              <w:bottom w:w="30" w:type="dxa"/>
              <w:right w:w="30" w:type="dxa"/>
            </w:tcMar>
            <w:vAlign w:val="center"/>
          </w:tcPr>
          <w:p w:rsidR="00EC4A7F" w:rsidRPr="002561CC" w:rsidRDefault="00EC4A7F" w:rsidP="00533802">
            <w:pPr>
              <w:autoSpaceDE w:val="0"/>
              <w:autoSpaceDN w:val="0"/>
              <w:adjustRightInd w:val="0"/>
              <w:spacing w:line="320" w:lineRule="atLeast"/>
              <w:jc w:val="right"/>
              <w:rPr>
                <w:rFonts w:ascii="Arial" w:hAnsi="Arial" w:cs="Arial"/>
                <w:color w:val="000000"/>
                <w:sz w:val="18"/>
                <w:szCs w:val="18"/>
              </w:rPr>
            </w:pPr>
            <w:r w:rsidRPr="002561CC">
              <w:rPr>
                <w:rFonts w:ascii="Arial" w:hAnsi="Arial" w:cs="Arial"/>
                <w:color w:val="000000"/>
                <w:sz w:val="18"/>
                <w:szCs w:val="18"/>
              </w:rPr>
              <w:t>4.438</w:t>
            </w:r>
          </w:p>
        </w:tc>
        <w:tc>
          <w:tcPr>
            <w:tcW w:w="1472" w:type="dxa"/>
            <w:tcBorders>
              <w:top w:val="nil"/>
              <w:bottom w:val="nil"/>
            </w:tcBorders>
            <w:shd w:val="clear" w:color="auto" w:fill="FFFFFF"/>
            <w:tcMar>
              <w:top w:w="30" w:type="dxa"/>
              <w:left w:w="30" w:type="dxa"/>
              <w:bottom w:w="30" w:type="dxa"/>
              <w:right w:w="30" w:type="dxa"/>
            </w:tcMar>
            <w:vAlign w:val="center"/>
          </w:tcPr>
          <w:p w:rsidR="00EC4A7F" w:rsidRPr="002561CC" w:rsidRDefault="00EC4A7F" w:rsidP="00533802">
            <w:pPr>
              <w:autoSpaceDE w:val="0"/>
              <w:autoSpaceDN w:val="0"/>
              <w:adjustRightInd w:val="0"/>
              <w:spacing w:line="320" w:lineRule="atLeast"/>
              <w:jc w:val="right"/>
              <w:rPr>
                <w:rFonts w:ascii="Arial" w:hAnsi="Arial" w:cs="Arial"/>
                <w:color w:val="000000"/>
                <w:sz w:val="18"/>
                <w:szCs w:val="18"/>
              </w:rPr>
            </w:pPr>
            <w:r w:rsidRPr="002561CC">
              <w:rPr>
                <w:rFonts w:ascii="Arial" w:hAnsi="Arial" w:cs="Arial"/>
                <w:color w:val="000000"/>
                <w:sz w:val="18"/>
                <w:szCs w:val="18"/>
              </w:rPr>
              <w:t>1.568</w:t>
            </w:r>
          </w:p>
        </w:tc>
        <w:tc>
          <w:tcPr>
            <w:tcW w:w="1022" w:type="dxa"/>
            <w:tcBorders>
              <w:top w:val="nil"/>
              <w:bottom w:val="nil"/>
            </w:tcBorders>
            <w:shd w:val="clear" w:color="auto" w:fill="FFFFFF"/>
            <w:tcMar>
              <w:top w:w="30" w:type="dxa"/>
              <w:left w:w="30" w:type="dxa"/>
              <w:bottom w:w="30" w:type="dxa"/>
              <w:right w:w="30" w:type="dxa"/>
            </w:tcMar>
            <w:vAlign w:val="center"/>
          </w:tcPr>
          <w:p w:rsidR="00EC4A7F" w:rsidRPr="002561CC" w:rsidRDefault="00EC4A7F" w:rsidP="00533802">
            <w:pPr>
              <w:autoSpaceDE w:val="0"/>
              <w:autoSpaceDN w:val="0"/>
              <w:adjustRightInd w:val="0"/>
              <w:spacing w:line="320" w:lineRule="atLeast"/>
              <w:jc w:val="right"/>
              <w:rPr>
                <w:rFonts w:ascii="Arial" w:hAnsi="Arial" w:cs="Arial"/>
                <w:color w:val="000000"/>
                <w:sz w:val="18"/>
                <w:szCs w:val="18"/>
              </w:rPr>
            </w:pPr>
            <w:r w:rsidRPr="002561CC">
              <w:rPr>
                <w:rFonts w:ascii="Arial" w:hAnsi="Arial" w:cs="Arial"/>
                <w:color w:val="000000"/>
                <w:sz w:val="18"/>
                <w:szCs w:val="18"/>
              </w:rPr>
              <w:t>2.959</w:t>
            </w:r>
          </w:p>
        </w:tc>
        <w:tc>
          <w:tcPr>
            <w:tcW w:w="1022" w:type="dxa"/>
            <w:tcBorders>
              <w:top w:val="nil"/>
              <w:bottom w:val="nil"/>
            </w:tcBorders>
            <w:shd w:val="clear" w:color="auto" w:fill="FFFFFF"/>
            <w:tcMar>
              <w:top w:w="30" w:type="dxa"/>
              <w:left w:w="30" w:type="dxa"/>
              <w:bottom w:w="30" w:type="dxa"/>
              <w:right w:w="30" w:type="dxa"/>
            </w:tcMar>
            <w:vAlign w:val="center"/>
          </w:tcPr>
          <w:p w:rsidR="00EC4A7F" w:rsidRPr="002561CC" w:rsidRDefault="00EC4A7F" w:rsidP="00533802">
            <w:pPr>
              <w:autoSpaceDE w:val="0"/>
              <w:autoSpaceDN w:val="0"/>
              <w:adjustRightInd w:val="0"/>
              <w:spacing w:line="320" w:lineRule="atLeast"/>
              <w:jc w:val="right"/>
              <w:rPr>
                <w:rFonts w:ascii="Arial" w:hAnsi="Arial" w:cs="Arial"/>
                <w:color w:val="000000"/>
                <w:sz w:val="18"/>
                <w:szCs w:val="18"/>
              </w:rPr>
            </w:pPr>
            <w:r w:rsidRPr="002561CC">
              <w:rPr>
                <w:rFonts w:ascii="Arial" w:hAnsi="Arial" w:cs="Arial"/>
                <w:color w:val="000000"/>
                <w:sz w:val="18"/>
                <w:szCs w:val="18"/>
              </w:rPr>
              <w:t>.016</w:t>
            </w:r>
          </w:p>
        </w:tc>
        <w:tc>
          <w:tcPr>
            <w:tcW w:w="1137" w:type="dxa"/>
            <w:tcBorders>
              <w:top w:val="nil"/>
              <w:bottom w:val="nil"/>
            </w:tcBorders>
            <w:shd w:val="clear" w:color="auto" w:fill="FFFFFF"/>
            <w:tcMar>
              <w:top w:w="30" w:type="dxa"/>
              <w:left w:w="30" w:type="dxa"/>
              <w:bottom w:w="30" w:type="dxa"/>
              <w:right w:w="30" w:type="dxa"/>
            </w:tcMar>
            <w:vAlign w:val="center"/>
          </w:tcPr>
          <w:p w:rsidR="00EC4A7F" w:rsidRPr="002561CC" w:rsidRDefault="00EC4A7F" w:rsidP="00533802">
            <w:pPr>
              <w:autoSpaceDE w:val="0"/>
              <w:autoSpaceDN w:val="0"/>
              <w:adjustRightInd w:val="0"/>
              <w:spacing w:line="320" w:lineRule="atLeast"/>
              <w:jc w:val="right"/>
              <w:rPr>
                <w:rFonts w:ascii="Arial" w:hAnsi="Arial" w:cs="Arial"/>
                <w:color w:val="000000"/>
                <w:sz w:val="18"/>
                <w:szCs w:val="18"/>
              </w:rPr>
            </w:pPr>
            <w:r w:rsidRPr="002561CC">
              <w:rPr>
                <w:rFonts w:ascii="Arial" w:hAnsi="Arial" w:cs="Arial"/>
                <w:color w:val="000000"/>
                <w:sz w:val="18"/>
                <w:szCs w:val="18"/>
              </w:rPr>
              <w:t>.082</w:t>
            </w:r>
          </w:p>
        </w:tc>
        <w:tc>
          <w:tcPr>
            <w:tcW w:w="1024" w:type="dxa"/>
            <w:tcBorders>
              <w:top w:val="nil"/>
              <w:bottom w:val="nil"/>
              <w:right w:val="single" w:sz="16" w:space="0" w:color="000000"/>
            </w:tcBorders>
            <w:shd w:val="clear" w:color="auto" w:fill="FFFFFF"/>
            <w:tcMar>
              <w:top w:w="30" w:type="dxa"/>
              <w:left w:w="30" w:type="dxa"/>
              <w:bottom w:w="30" w:type="dxa"/>
              <w:right w:w="30" w:type="dxa"/>
            </w:tcMar>
            <w:vAlign w:val="center"/>
          </w:tcPr>
          <w:p w:rsidR="00EC4A7F" w:rsidRPr="002561CC" w:rsidRDefault="00EC4A7F" w:rsidP="00533802">
            <w:pPr>
              <w:autoSpaceDE w:val="0"/>
              <w:autoSpaceDN w:val="0"/>
              <w:adjustRightInd w:val="0"/>
              <w:spacing w:line="320" w:lineRule="atLeast"/>
              <w:jc w:val="right"/>
              <w:rPr>
                <w:rFonts w:ascii="Arial" w:hAnsi="Arial" w:cs="Arial"/>
                <w:color w:val="000000"/>
                <w:sz w:val="18"/>
                <w:szCs w:val="18"/>
              </w:rPr>
            </w:pPr>
            <w:r w:rsidRPr="002561CC">
              <w:rPr>
                <w:rFonts w:ascii="Arial" w:hAnsi="Arial" w:cs="Arial"/>
                <w:color w:val="000000"/>
                <w:sz w:val="18"/>
                <w:szCs w:val="18"/>
              </w:rPr>
              <w:t>12.231</w:t>
            </w:r>
          </w:p>
        </w:tc>
      </w:tr>
      <w:tr w:rsidR="00EC4A7F" w:rsidRPr="002561CC" w:rsidTr="00EC4A7F">
        <w:trPr>
          <w:cantSplit/>
          <w:tblHeader/>
        </w:trPr>
        <w:tc>
          <w:tcPr>
            <w:tcW w:w="736"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C4A7F" w:rsidRPr="002561CC" w:rsidRDefault="00EC4A7F" w:rsidP="00533802">
            <w:pPr>
              <w:autoSpaceDE w:val="0"/>
              <w:autoSpaceDN w:val="0"/>
              <w:adjustRightInd w:val="0"/>
              <w:spacing w:line="240" w:lineRule="auto"/>
              <w:rPr>
                <w:rFonts w:ascii="Arial" w:hAnsi="Arial" w:cs="Arial"/>
                <w:color w:val="000000"/>
                <w:sz w:val="18"/>
                <w:szCs w:val="18"/>
              </w:rPr>
            </w:pPr>
          </w:p>
        </w:tc>
        <w:tc>
          <w:tcPr>
            <w:tcW w:w="1179" w:type="dxa"/>
            <w:tcBorders>
              <w:top w:val="nil"/>
              <w:left w:val="nil"/>
              <w:bottom w:val="nil"/>
              <w:right w:val="single" w:sz="16" w:space="0" w:color="000000"/>
            </w:tcBorders>
            <w:shd w:val="clear" w:color="auto" w:fill="FFFFFF"/>
            <w:tcMar>
              <w:top w:w="30" w:type="dxa"/>
              <w:left w:w="30" w:type="dxa"/>
              <w:bottom w:w="30" w:type="dxa"/>
              <w:right w:w="30" w:type="dxa"/>
            </w:tcMar>
          </w:tcPr>
          <w:p w:rsidR="00EC4A7F" w:rsidRPr="002561CC" w:rsidRDefault="00EC4A7F" w:rsidP="00533802">
            <w:pPr>
              <w:autoSpaceDE w:val="0"/>
              <w:autoSpaceDN w:val="0"/>
              <w:adjustRightInd w:val="0"/>
              <w:spacing w:line="320" w:lineRule="atLeast"/>
              <w:rPr>
                <w:rFonts w:ascii="Arial" w:hAnsi="Arial" w:cs="Arial"/>
                <w:color w:val="000000"/>
                <w:sz w:val="18"/>
                <w:szCs w:val="18"/>
              </w:rPr>
            </w:pPr>
            <w:r w:rsidRPr="002561CC">
              <w:rPr>
                <w:rFonts w:ascii="Arial" w:hAnsi="Arial" w:cs="Arial"/>
                <w:color w:val="000000"/>
                <w:sz w:val="18"/>
                <w:szCs w:val="18"/>
              </w:rPr>
              <w:t>fdr</w:t>
            </w:r>
          </w:p>
        </w:tc>
        <w:tc>
          <w:tcPr>
            <w:tcW w:w="1339" w:type="dxa"/>
            <w:tcBorders>
              <w:top w:val="nil"/>
              <w:left w:val="single" w:sz="16" w:space="0" w:color="000000"/>
              <w:bottom w:val="nil"/>
            </w:tcBorders>
            <w:shd w:val="clear" w:color="auto" w:fill="FFFFFF"/>
            <w:tcMar>
              <w:top w:w="30" w:type="dxa"/>
              <w:left w:w="30" w:type="dxa"/>
              <w:bottom w:w="30" w:type="dxa"/>
              <w:right w:w="30" w:type="dxa"/>
            </w:tcMar>
            <w:vAlign w:val="center"/>
          </w:tcPr>
          <w:p w:rsidR="00EC4A7F" w:rsidRPr="002561CC" w:rsidRDefault="00EC4A7F" w:rsidP="00533802">
            <w:pPr>
              <w:autoSpaceDE w:val="0"/>
              <w:autoSpaceDN w:val="0"/>
              <w:adjustRightInd w:val="0"/>
              <w:spacing w:line="320" w:lineRule="atLeast"/>
              <w:jc w:val="right"/>
              <w:rPr>
                <w:rFonts w:ascii="Arial" w:hAnsi="Arial" w:cs="Arial"/>
                <w:color w:val="000000"/>
                <w:sz w:val="18"/>
                <w:szCs w:val="18"/>
              </w:rPr>
            </w:pPr>
            <w:r w:rsidRPr="002561CC">
              <w:rPr>
                <w:rFonts w:ascii="Arial" w:hAnsi="Arial" w:cs="Arial"/>
                <w:color w:val="000000"/>
                <w:sz w:val="18"/>
                <w:szCs w:val="18"/>
              </w:rPr>
              <w:t>.075</w:t>
            </w:r>
          </w:p>
        </w:tc>
        <w:tc>
          <w:tcPr>
            <w:tcW w:w="1338" w:type="dxa"/>
            <w:tcBorders>
              <w:top w:val="nil"/>
              <w:bottom w:val="nil"/>
            </w:tcBorders>
            <w:shd w:val="clear" w:color="auto" w:fill="FFFFFF"/>
            <w:tcMar>
              <w:top w:w="30" w:type="dxa"/>
              <w:left w:w="30" w:type="dxa"/>
              <w:bottom w:w="30" w:type="dxa"/>
              <w:right w:w="30" w:type="dxa"/>
            </w:tcMar>
            <w:vAlign w:val="center"/>
          </w:tcPr>
          <w:p w:rsidR="00EC4A7F" w:rsidRPr="002561CC" w:rsidRDefault="00EC4A7F" w:rsidP="00533802">
            <w:pPr>
              <w:autoSpaceDE w:val="0"/>
              <w:autoSpaceDN w:val="0"/>
              <w:adjustRightInd w:val="0"/>
              <w:spacing w:line="320" w:lineRule="atLeast"/>
              <w:jc w:val="right"/>
              <w:rPr>
                <w:rFonts w:ascii="Arial" w:hAnsi="Arial" w:cs="Arial"/>
                <w:color w:val="000000"/>
                <w:sz w:val="18"/>
                <w:szCs w:val="18"/>
              </w:rPr>
            </w:pPr>
            <w:r w:rsidRPr="002561CC">
              <w:rPr>
                <w:rFonts w:ascii="Arial" w:hAnsi="Arial" w:cs="Arial"/>
                <w:color w:val="000000"/>
                <w:sz w:val="18"/>
                <w:szCs w:val="18"/>
              </w:rPr>
              <w:t>.078</w:t>
            </w:r>
          </w:p>
        </w:tc>
        <w:tc>
          <w:tcPr>
            <w:tcW w:w="1472" w:type="dxa"/>
            <w:tcBorders>
              <w:top w:val="nil"/>
              <w:bottom w:val="nil"/>
            </w:tcBorders>
            <w:shd w:val="clear" w:color="auto" w:fill="FFFFFF"/>
            <w:tcMar>
              <w:top w:w="30" w:type="dxa"/>
              <w:left w:w="30" w:type="dxa"/>
              <w:bottom w:w="30" w:type="dxa"/>
              <w:right w:w="30" w:type="dxa"/>
            </w:tcMar>
            <w:vAlign w:val="center"/>
          </w:tcPr>
          <w:p w:rsidR="00EC4A7F" w:rsidRPr="002561CC" w:rsidRDefault="00EC4A7F" w:rsidP="00533802">
            <w:pPr>
              <w:autoSpaceDE w:val="0"/>
              <w:autoSpaceDN w:val="0"/>
              <w:adjustRightInd w:val="0"/>
              <w:spacing w:line="320" w:lineRule="atLeast"/>
              <w:jc w:val="right"/>
              <w:rPr>
                <w:rFonts w:ascii="Arial" w:hAnsi="Arial" w:cs="Arial"/>
                <w:color w:val="000000"/>
                <w:sz w:val="18"/>
                <w:szCs w:val="18"/>
              </w:rPr>
            </w:pPr>
            <w:r w:rsidRPr="002561CC">
              <w:rPr>
                <w:rFonts w:ascii="Arial" w:hAnsi="Arial" w:cs="Arial"/>
                <w:color w:val="000000"/>
                <w:sz w:val="18"/>
                <w:szCs w:val="18"/>
              </w:rPr>
              <w:t>.566</w:t>
            </w:r>
          </w:p>
        </w:tc>
        <w:tc>
          <w:tcPr>
            <w:tcW w:w="1022" w:type="dxa"/>
            <w:tcBorders>
              <w:top w:val="nil"/>
              <w:bottom w:val="nil"/>
            </w:tcBorders>
            <w:shd w:val="clear" w:color="auto" w:fill="FFFFFF"/>
            <w:tcMar>
              <w:top w:w="30" w:type="dxa"/>
              <w:left w:w="30" w:type="dxa"/>
              <w:bottom w:w="30" w:type="dxa"/>
              <w:right w:w="30" w:type="dxa"/>
            </w:tcMar>
            <w:vAlign w:val="center"/>
          </w:tcPr>
          <w:p w:rsidR="00EC4A7F" w:rsidRPr="002561CC" w:rsidRDefault="00EC4A7F" w:rsidP="00533802">
            <w:pPr>
              <w:autoSpaceDE w:val="0"/>
              <w:autoSpaceDN w:val="0"/>
              <w:adjustRightInd w:val="0"/>
              <w:spacing w:line="320" w:lineRule="atLeast"/>
              <w:jc w:val="right"/>
              <w:rPr>
                <w:rFonts w:ascii="Arial" w:hAnsi="Arial" w:cs="Arial"/>
                <w:color w:val="000000"/>
                <w:sz w:val="18"/>
                <w:szCs w:val="18"/>
              </w:rPr>
            </w:pPr>
            <w:r w:rsidRPr="002561CC">
              <w:rPr>
                <w:rFonts w:ascii="Arial" w:hAnsi="Arial" w:cs="Arial"/>
                <w:color w:val="000000"/>
                <w:sz w:val="18"/>
                <w:szCs w:val="18"/>
              </w:rPr>
              <w:t>.955</w:t>
            </w:r>
          </w:p>
        </w:tc>
        <w:tc>
          <w:tcPr>
            <w:tcW w:w="1022" w:type="dxa"/>
            <w:tcBorders>
              <w:top w:val="nil"/>
              <w:bottom w:val="nil"/>
            </w:tcBorders>
            <w:shd w:val="clear" w:color="auto" w:fill="FFFFFF"/>
            <w:tcMar>
              <w:top w:w="30" w:type="dxa"/>
              <w:left w:w="30" w:type="dxa"/>
              <w:bottom w:w="30" w:type="dxa"/>
              <w:right w:w="30" w:type="dxa"/>
            </w:tcMar>
            <w:vAlign w:val="center"/>
          </w:tcPr>
          <w:p w:rsidR="00EC4A7F" w:rsidRPr="002561CC" w:rsidRDefault="00EC4A7F" w:rsidP="00533802">
            <w:pPr>
              <w:autoSpaceDE w:val="0"/>
              <w:autoSpaceDN w:val="0"/>
              <w:adjustRightInd w:val="0"/>
              <w:spacing w:line="320" w:lineRule="atLeast"/>
              <w:jc w:val="right"/>
              <w:rPr>
                <w:rFonts w:ascii="Arial" w:hAnsi="Arial" w:cs="Arial"/>
                <w:color w:val="000000"/>
                <w:sz w:val="18"/>
                <w:szCs w:val="18"/>
              </w:rPr>
            </w:pPr>
            <w:r w:rsidRPr="002561CC">
              <w:rPr>
                <w:rFonts w:ascii="Arial" w:hAnsi="Arial" w:cs="Arial"/>
                <w:color w:val="000000"/>
                <w:sz w:val="18"/>
                <w:szCs w:val="18"/>
              </w:rPr>
              <w:t>.365</w:t>
            </w:r>
          </w:p>
        </w:tc>
        <w:tc>
          <w:tcPr>
            <w:tcW w:w="1137" w:type="dxa"/>
            <w:tcBorders>
              <w:top w:val="nil"/>
              <w:bottom w:val="nil"/>
            </w:tcBorders>
            <w:shd w:val="clear" w:color="auto" w:fill="FFFFFF"/>
            <w:tcMar>
              <w:top w:w="30" w:type="dxa"/>
              <w:left w:w="30" w:type="dxa"/>
              <w:bottom w:w="30" w:type="dxa"/>
              <w:right w:w="30" w:type="dxa"/>
            </w:tcMar>
            <w:vAlign w:val="center"/>
          </w:tcPr>
          <w:p w:rsidR="00EC4A7F" w:rsidRPr="002561CC" w:rsidRDefault="00EC4A7F" w:rsidP="00533802">
            <w:pPr>
              <w:autoSpaceDE w:val="0"/>
              <w:autoSpaceDN w:val="0"/>
              <w:adjustRightInd w:val="0"/>
              <w:spacing w:line="320" w:lineRule="atLeast"/>
              <w:jc w:val="right"/>
              <w:rPr>
                <w:rFonts w:ascii="Arial" w:hAnsi="Arial" w:cs="Arial"/>
                <w:color w:val="000000"/>
                <w:sz w:val="18"/>
                <w:szCs w:val="18"/>
              </w:rPr>
            </w:pPr>
            <w:r w:rsidRPr="002561CC">
              <w:rPr>
                <w:rFonts w:ascii="Arial" w:hAnsi="Arial" w:cs="Arial"/>
                <w:color w:val="000000"/>
                <w:sz w:val="18"/>
                <w:szCs w:val="18"/>
              </w:rPr>
              <w:t>.065</w:t>
            </w:r>
          </w:p>
        </w:tc>
        <w:tc>
          <w:tcPr>
            <w:tcW w:w="1024" w:type="dxa"/>
            <w:tcBorders>
              <w:top w:val="nil"/>
              <w:bottom w:val="nil"/>
              <w:right w:val="single" w:sz="16" w:space="0" w:color="000000"/>
            </w:tcBorders>
            <w:shd w:val="clear" w:color="auto" w:fill="FFFFFF"/>
            <w:tcMar>
              <w:top w:w="30" w:type="dxa"/>
              <w:left w:w="30" w:type="dxa"/>
              <w:bottom w:w="30" w:type="dxa"/>
              <w:right w:w="30" w:type="dxa"/>
            </w:tcMar>
            <w:vAlign w:val="center"/>
          </w:tcPr>
          <w:p w:rsidR="00EC4A7F" w:rsidRPr="002561CC" w:rsidRDefault="00EC4A7F" w:rsidP="00533802">
            <w:pPr>
              <w:autoSpaceDE w:val="0"/>
              <w:autoSpaceDN w:val="0"/>
              <w:adjustRightInd w:val="0"/>
              <w:spacing w:line="320" w:lineRule="atLeast"/>
              <w:jc w:val="right"/>
              <w:rPr>
                <w:rFonts w:ascii="Arial" w:hAnsi="Arial" w:cs="Arial"/>
                <w:color w:val="000000"/>
                <w:sz w:val="18"/>
                <w:szCs w:val="18"/>
              </w:rPr>
            </w:pPr>
            <w:r w:rsidRPr="002561CC">
              <w:rPr>
                <w:rFonts w:ascii="Arial" w:hAnsi="Arial" w:cs="Arial"/>
                <w:color w:val="000000"/>
                <w:sz w:val="18"/>
                <w:szCs w:val="18"/>
              </w:rPr>
              <w:t>15.323</w:t>
            </w:r>
          </w:p>
        </w:tc>
      </w:tr>
      <w:tr w:rsidR="00EC4A7F" w:rsidRPr="002561CC" w:rsidTr="00EC4A7F">
        <w:trPr>
          <w:cantSplit/>
          <w:tblHeader/>
        </w:trPr>
        <w:tc>
          <w:tcPr>
            <w:tcW w:w="736"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C4A7F" w:rsidRPr="002561CC" w:rsidRDefault="00EC4A7F" w:rsidP="00533802">
            <w:pPr>
              <w:autoSpaceDE w:val="0"/>
              <w:autoSpaceDN w:val="0"/>
              <w:adjustRightInd w:val="0"/>
              <w:spacing w:line="240" w:lineRule="auto"/>
              <w:rPr>
                <w:rFonts w:ascii="Arial" w:hAnsi="Arial" w:cs="Arial"/>
                <w:color w:val="000000"/>
                <w:sz w:val="18"/>
                <w:szCs w:val="18"/>
              </w:rPr>
            </w:pPr>
          </w:p>
        </w:tc>
        <w:tc>
          <w:tcPr>
            <w:tcW w:w="1179" w:type="dxa"/>
            <w:tcBorders>
              <w:top w:val="nil"/>
              <w:left w:val="nil"/>
              <w:bottom w:val="nil"/>
              <w:right w:val="single" w:sz="16" w:space="0" w:color="000000"/>
            </w:tcBorders>
            <w:shd w:val="clear" w:color="auto" w:fill="FFFFFF"/>
            <w:tcMar>
              <w:top w:w="30" w:type="dxa"/>
              <w:left w:w="30" w:type="dxa"/>
              <w:bottom w:w="30" w:type="dxa"/>
              <w:right w:w="30" w:type="dxa"/>
            </w:tcMar>
          </w:tcPr>
          <w:p w:rsidR="00EC4A7F" w:rsidRPr="002561CC" w:rsidRDefault="00EC4A7F" w:rsidP="00533802">
            <w:pPr>
              <w:autoSpaceDE w:val="0"/>
              <w:autoSpaceDN w:val="0"/>
              <w:adjustRightInd w:val="0"/>
              <w:spacing w:line="320" w:lineRule="atLeast"/>
              <w:rPr>
                <w:rFonts w:ascii="Arial" w:hAnsi="Arial" w:cs="Arial"/>
                <w:color w:val="000000"/>
                <w:sz w:val="18"/>
                <w:szCs w:val="18"/>
              </w:rPr>
            </w:pPr>
            <w:r w:rsidRPr="002561CC">
              <w:rPr>
                <w:rFonts w:ascii="Arial" w:hAnsi="Arial" w:cs="Arial"/>
                <w:color w:val="000000"/>
                <w:sz w:val="18"/>
                <w:szCs w:val="18"/>
              </w:rPr>
              <w:t>npf</w:t>
            </w:r>
          </w:p>
        </w:tc>
        <w:tc>
          <w:tcPr>
            <w:tcW w:w="1339" w:type="dxa"/>
            <w:tcBorders>
              <w:top w:val="nil"/>
              <w:left w:val="single" w:sz="16" w:space="0" w:color="000000"/>
              <w:bottom w:val="nil"/>
            </w:tcBorders>
            <w:shd w:val="clear" w:color="auto" w:fill="FFFFFF"/>
            <w:tcMar>
              <w:top w:w="30" w:type="dxa"/>
              <w:left w:w="30" w:type="dxa"/>
              <w:bottom w:w="30" w:type="dxa"/>
              <w:right w:w="30" w:type="dxa"/>
            </w:tcMar>
            <w:vAlign w:val="center"/>
          </w:tcPr>
          <w:p w:rsidR="00EC4A7F" w:rsidRPr="002561CC" w:rsidRDefault="00EC4A7F" w:rsidP="00533802">
            <w:pPr>
              <w:autoSpaceDE w:val="0"/>
              <w:autoSpaceDN w:val="0"/>
              <w:adjustRightInd w:val="0"/>
              <w:spacing w:line="320" w:lineRule="atLeast"/>
              <w:jc w:val="right"/>
              <w:rPr>
                <w:rFonts w:ascii="Arial" w:hAnsi="Arial" w:cs="Arial"/>
                <w:color w:val="000000"/>
                <w:sz w:val="18"/>
                <w:szCs w:val="18"/>
              </w:rPr>
            </w:pPr>
            <w:r w:rsidRPr="002561CC">
              <w:rPr>
                <w:rFonts w:ascii="Arial" w:hAnsi="Arial" w:cs="Arial"/>
                <w:color w:val="000000"/>
                <w:sz w:val="18"/>
                <w:szCs w:val="18"/>
              </w:rPr>
              <w:t>.274</w:t>
            </w:r>
          </w:p>
        </w:tc>
        <w:tc>
          <w:tcPr>
            <w:tcW w:w="1338" w:type="dxa"/>
            <w:tcBorders>
              <w:top w:val="nil"/>
              <w:bottom w:val="nil"/>
            </w:tcBorders>
            <w:shd w:val="clear" w:color="auto" w:fill="FFFFFF"/>
            <w:tcMar>
              <w:top w:w="30" w:type="dxa"/>
              <w:left w:w="30" w:type="dxa"/>
              <w:bottom w:w="30" w:type="dxa"/>
              <w:right w:w="30" w:type="dxa"/>
            </w:tcMar>
            <w:vAlign w:val="center"/>
          </w:tcPr>
          <w:p w:rsidR="00EC4A7F" w:rsidRPr="002561CC" w:rsidRDefault="00EC4A7F" w:rsidP="00533802">
            <w:pPr>
              <w:autoSpaceDE w:val="0"/>
              <w:autoSpaceDN w:val="0"/>
              <w:adjustRightInd w:val="0"/>
              <w:spacing w:line="320" w:lineRule="atLeast"/>
              <w:jc w:val="right"/>
              <w:rPr>
                <w:rFonts w:ascii="Arial" w:hAnsi="Arial" w:cs="Arial"/>
                <w:color w:val="000000"/>
                <w:sz w:val="18"/>
                <w:szCs w:val="18"/>
              </w:rPr>
            </w:pPr>
            <w:r w:rsidRPr="002561CC">
              <w:rPr>
                <w:rFonts w:ascii="Arial" w:hAnsi="Arial" w:cs="Arial"/>
                <w:color w:val="000000"/>
                <w:sz w:val="18"/>
                <w:szCs w:val="18"/>
              </w:rPr>
              <w:t>1.037</w:t>
            </w:r>
          </w:p>
        </w:tc>
        <w:tc>
          <w:tcPr>
            <w:tcW w:w="1472" w:type="dxa"/>
            <w:tcBorders>
              <w:top w:val="nil"/>
              <w:bottom w:val="nil"/>
            </w:tcBorders>
            <w:shd w:val="clear" w:color="auto" w:fill="FFFFFF"/>
            <w:tcMar>
              <w:top w:w="30" w:type="dxa"/>
              <w:left w:w="30" w:type="dxa"/>
              <w:bottom w:w="30" w:type="dxa"/>
              <w:right w:w="30" w:type="dxa"/>
            </w:tcMar>
            <w:vAlign w:val="center"/>
          </w:tcPr>
          <w:p w:rsidR="00EC4A7F" w:rsidRPr="002561CC" w:rsidRDefault="00EC4A7F" w:rsidP="00533802">
            <w:pPr>
              <w:autoSpaceDE w:val="0"/>
              <w:autoSpaceDN w:val="0"/>
              <w:adjustRightInd w:val="0"/>
              <w:spacing w:line="320" w:lineRule="atLeast"/>
              <w:jc w:val="right"/>
              <w:rPr>
                <w:rFonts w:ascii="Arial" w:hAnsi="Arial" w:cs="Arial"/>
                <w:color w:val="000000"/>
                <w:sz w:val="18"/>
                <w:szCs w:val="18"/>
              </w:rPr>
            </w:pPr>
            <w:r w:rsidRPr="002561CC">
              <w:rPr>
                <w:rFonts w:ascii="Arial" w:hAnsi="Arial" w:cs="Arial"/>
                <w:color w:val="000000"/>
                <w:sz w:val="18"/>
                <w:szCs w:val="18"/>
              </w:rPr>
              <w:t>.070</w:t>
            </w:r>
          </w:p>
        </w:tc>
        <w:tc>
          <w:tcPr>
            <w:tcW w:w="1022" w:type="dxa"/>
            <w:tcBorders>
              <w:top w:val="nil"/>
              <w:bottom w:val="nil"/>
            </w:tcBorders>
            <w:shd w:val="clear" w:color="auto" w:fill="FFFFFF"/>
            <w:tcMar>
              <w:top w:w="30" w:type="dxa"/>
              <w:left w:w="30" w:type="dxa"/>
              <w:bottom w:w="30" w:type="dxa"/>
              <w:right w:w="30" w:type="dxa"/>
            </w:tcMar>
            <w:vAlign w:val="center"/>
          </w:tcPr>
          <w:p w:rsidR="00EC4A7F" w:rsidRPr="002561CC" w:rsidRDefault="00EC4A7F" w:rsidP="00533802">
            <w:pPr>
              <w:autoSpaceDE w:val="0"/>
              <w:autoSpaceDN w:val="0"/>
              <w:adjustRightInd w:val="0"/>
              <w:spacing w:line="320" w:lineRule="atLeast"/>
              <w:jc w:val="right"/>
              <w:rPr>
                <w:rFonts w:ascii="Arial" w:hAnsi="Arial" w:cs="Arial"/>
                <w:color w:val="000000"/>
                <w:sz w:val="18"/>
                <w:szCs w:val="18"/>
              </w:rPr>
            </w:pPr>
            <w:r w:rsidRPr="002561CC">
              <w:rPr>
                <w:rFonts w:ascii="Arial" w:hAnsi="Arial" w:cs="Arial"/>
                <w:color w:val="000000"/>
                <w:sz w:val="18"/>
                <w:szCs w:val="18"/>
              </w:rPr>
              <w:t>.265</w:t>
            </w:r>
          </w:p>
        </w:tc>
        <w:tc>
          <w:tcPr>
            <w:tcW w:w="1022" w:type="dxa"/>
            <w:tcBorders>
              <w:top w:val="nil"/>
              <w:bottom w:val="nil"/>
            </w:tcBorders>
            <w:shd w:val="clear" w:color="auto" w:fill="FFFFFF"/>
            <w:tcMar>
              <w:top w:w="30" w:type="dxa"/>
              <w:left w:w="30" w:type="dxa"/>
              <w:bottom w:w="30" w:type="dxa"/>
              <w:right w:w="30" w:type="dxa"/>
            </w:tcMar>
            <w:vAlign w:val="center"/>
          </w:tcPr>
          <w:p w:rsidR="00EC4A7F" w:rsidRPr="002561CC" w:rsidRDefault="00EC4A7F" w:rsidP="00533802">
            <w:pPr>
              <w:autoSpaceDE w:val="0"/>
              <w:autoSpaceDN w:val="0"/>
              <w:adjustRightInd w:val="0"/>
              <w:spacing w:line="320" w:lineRule="atLeast"/>
              <w:jc w:val="right"/>
              <w:rPr>
                <w:rFonts w:ascii="Arial" w:hAnsi="Arial" w:cs="Arial"/>
                <w:color w:val="000000"/>
                <w:sz w:val="18"/>
                <w:szCs w:val="18"/>
              </w:rPr>
            </w:pPr>
            <w:r w:rsidRPr="002561CC">
              <w:rPr>
                <w:rFonts w:ascii="Arial" w:hAnsi="Arial" w:cs="Arial"/>
                <w:color w:val="000000"/>
                <w:sz w:val="18"/>
                <w:szCs w:val="18"/>
              </w:rPr>
              <w:t>.797</w:t>
            </w:r>
          </w:p>
        </w:tc>
        <w:tc>
          <w:tcPr>
            <w:tcW w:w="1137" w:type="dxa"/>
            <w:tcBorders>
              <w:top w:val="nil"/>
              <w:bottom w:val="nil"/>
            </w:tcBorders>
            <w:shd w:val="clear" w:color="auto" w:fill="FFFFFF"/>
            <w:tcMar>
              <w:top w:w="30" w:type="dxa"/>
              <w:left w:w="30" w:type="dxa"/>
              <w:bottom w:w="30" w:type="dxa"/>
              <w:right w:w="30" w:type="dxa"/>
            </w:tcMar>
            <w:vAlign w:val="center"/>
          </w:tcPr>
          <w:p w:rsidR="00EC4A7F" w:rsidRPr="002561CC" w:rsidRDefault="00EC4A7F" w:rsidP="00533802">
            <w:pPr>
              <w:autoSpaceDE w:val="0"/>
              <w:autoSpaceDN w:val="0"/>
              <w:adjustRightInd w:val="0"/>
              <w:spacing w:line="320" w:lineRule="atLeast"/>
              <w:jc w:val="right"/>
              <w:rPr>
                <w:rFonts w:ascii="Arial" w:hAnsi="Arial" w:cs="Arial"/>
                <w:color w:val="000000"/>
                <w:sz w:val="18"/>
                <w:szCs w:val="18"/>
              </w:rPr>
            </w:pPr>
            <w:r w:rsidRPr="002561CC">
              <w:rPr>
                <w:rFonts w:ascii="Arial" w:hAnsi="Arial" w:cs="Arial"/>
                <w:color w:val="000000"/>
                <w:sz w:val="18"/>
                <w:szCs w:val="18"/>
              </w:rPr>
              <w:t>.333</w:t>
            </w:r>
          </w:p>
        </w:tc>
        <w:tc>
          <w:tcPr>
            <w:tcW w:w="1024" w:type="dxa"/>
            <w:tcBorders>
              <w:top w:val="nil"/>
              <w:bottom w:val="nil"/>
              <w:right w:val="single" w:sz="16" w:space="0" w:color="000000"/>
            </w:tcBorders>
            <w:shd w:val="clear" w:color="auto" w:fill="FFFFFF"/>
            <w:tcMar>
              <w:top w:w="30" w:type="dxa"/>
              <w:left w:w="30" w:type="dxa"/>
              <w:bottom w:w="30" w:type="dxa"/>
              <w:right w:w="30" w:type="dxa"/>
            </w:tcMar>
            <w:vAlign w:val="center"/>
          </w:tcPr>
          <w:p w:rsidR="00EC4A7F" w:rsidRPr="002561CC" w:rsidRDefault="00EC4A7F" w:rsidP="00533802">
            <w:pPr>
              <w:autoSpaceDE w:val="0"/>
              <w:autoSpaceDN w:val="0"/>
              <w:adjustRightInd w:val="0"/>
              <w:spacing w:line="320" w:lineRule="atLeast"/>
              <w:jc w:val="right"/>
              <w:rPr>
                <w:rFonts w:ascii="Arial" w:hAnsi="Arial" w:cs="Arial"/>
                <w:color w:val="000000"/>
                <w:sz w:val="18"/>
                <w:szCs w:val="18"/>
              </w:rPr>
            </w:pPr>
            <w:r w:rsidRPr="002561CC">
              <w:rPr>
                <w:rFonts w:ascii="Arial" w:hAnsi="Arial" w:cs="Arial"/>
                <w:color w:val="000000"/>
                <w:sz w:val="18"/>
                <w:szCs w:val="18"/>
              </w:rPr>
              <w:t>3.007</w:t>
            </w:r>
          </w:p>
        </w:tc>
      </w:tr>
      <w:tr w:rsidR="00EC4A7F" w:rsidRPr="002561CC" w:rsidTr="00EC4A7F">
        <w:trPr>
          <w:cantSplit/>
          <w:tblHeader/>
        </w:trPr>
        <w:tc>
          <w:tcPr>
            <w:tcW w:w="736"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C4A7F" w:rsidRPr="002561CC" w:rsidRDefault="00EC4A7F" w:rsidP="00533802">
            <w:pPr>
              <w:autoSpaceDE w:val="0"/>
              <w:autoSpaceDN w:val="0"/>
              <w:adjustRightInd w:val="0"/>
              <w:spacing w:line="240" w:lineRule="auto"/>
              <w:rPr>
                <w:rFonts w:ascii="Arial" w:hAnsi="Arial" w:cs="Arial"/>
                <w:color w:val="000000"/>
                <w:sz w:val="18"/>
                <w:szCs w:val="18"/>
              </w:rPr>
            </w:pPr>
          </w:p>
        </w:tc>
        <w:tc>
          <w:tcPr>
            <w:tcW w:w="117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EC4A7F" w:rsidRPr="002561CC" w:rsidRDefault="00EC4A7F" w:rsidP="00533802">
            <w:pPr>
              <w:autoSpaceDE w:val="0"/>
              <w:autoSpaceDN w:val="0"/>
              <w:adjustRightInd w:val="0"/>
              <w:spacing w:line="320" w:lineRule="atLeast"/>
              <w:rPr>
                <w:rFonts w:ascii="Arial" w:hAnsi="Arial" w:cs="Arial"/>
                <w:color w:val="000000"/>
                <w:sz w:val="18"/>
                <w:szCs w:val="18"/>
              </w:rPr>
            </w:pPr>
            <w:r w:rsidRPr="002561CC">
              <w:rPr>
                <w:rFonts w:ascii="Arial" w:hAnsi="Arial" w:cs="Arial"/>
                <w:color w:val="000000"/>
                <w:sz w:val="18"/>
                <w:szCs w:val="18"/>
              </w:rPr>
              <w:t>bopo</w:t>
            </w:r>
          </w:p>
        </w:tc>
        <w:tc>
          <w:tcPr>
            <w:tcW w:w="1339"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EC4A7F" w:rsidRPr="002561CC" w:rsidRDefault="00EC4A7F" w:rsidP="00533802">
            <w:pPr>
              <w:autoSpaceDE w:val="0"/>
              <w:autoSpaceDN w:val="0"/>
              <w:adjustRightInd w:val="0"/>
              <w:spacing w:line="320" w:lineRule="atLeast"/>
              <w:jc w:val="right"/>
              <w:rPr>
                <w:rFonts w:ascii="Arial" w:hAnsi="Arial" w:cs="Arial"/>
                <w:color w:val="000000"/>
                <w:sz w:val="18"/>
                <w:szCs w:val="18"/>
              </w:rPr>
            </w:pPr>
            <w:r w:rsidRPr="002561CC">
              <w:rPr>
                <w:rFonts w:ascii="Arial" w:hAnsi="Arial" w:cs="Arial"/>
                <w:color w:val="000000"/>
                <w:sz w:val="18"/>
                <w:szCs w:val="18"/>
              </w:rPr>
              <w:t>.505</w:t>
            </w:r>
          </w:p>
        </w:tc>
        <w:tc>
          <w:tcPr>
            <w:tcW w:w="1338" w:type="dxa"/>
            <w:tcBorders>
              <w:top w:val="nil"/>
              <w:bottom w:val="single" w:sz="16" w:space="0" w:color="000000"/>
            </w:tcBorders>
            <w:shd w:val="clear" w:color="auto" w:fill="FFFFFF"/>
            <w:tcMar>
              <w:top w:w="30" w:type="dxa"/>
              <w:left w:w="30" w:type="dxa"/>
              <w:bottom w:w="30" w:type="dxa"/>
              <w:right w:w="30" w:type="dxa"/>
            </w:tcMar>
            <w:vAlign w:val="center"/>
          </w:tcPr>
          <w:p w:rsidR="00EC4A7F" w:rsidRPr="002561CC" w:rsidRDefault="00EC4A7F" w:rsidP="00533802">
            <w:pPr>
              <w:autoSpaceDE w:val="0"/>
              <w:autoSpaceDN w:val="0"/>
              <w:adjustRightInd w:val="0"/>
              <w:spacing w:line="320" w:lineRule="atLeast"/>
              <w:jc w:val="right"/>
              <w:rPr>
                <w:rFonts w:ascii="Arial" w:hAnsi="Arial" w:cs="Arial"/>
                <w:color w:val="000000"/>
                <w:sz w:val="18"/>
                <w:szCs w:val="18"/>
              </w:rPr>
            </w:pPr>
            <w:r w:rsidRPr="002561CC">
              <w:rPr>
                <w:rFonts w:ascii="Arial" w:hAnsi="Arial" w:cs="Arial"/>
                <w:color w:val="000000"/>
                <w:sz w:val="18"/>
                <w:szCs w:val="18"/>
              </w:rPr>
              <w:t>.383</w:t>
            </w:r>
          </w:p>
        </w:tc>
        <w:tc>
          <w:tcPr>
            <w:tcW w:w="1472" w:type="dxa"/>
            <w:tcBorders>
              <w:top w:val="nil"/>
              <w:bottom w:val="single" w:sz="16" w:space="0" w:color="000000"/>
            </w:tcBorders>
            <w:shd w:val="clear" w:color="auto" w:fill="FFFFFF"/>
            <w:tcMar>
              <w:top w:w="30" w:type="dxa"/>
              <w:left w:w="30" w:type="dxa"/>
              <w:bottom w:w="30" w:type="dxa"/>
              <w:right w:w="30" w:type="dxa"/>
            </w:tcMar>
            <w:vAlign w:val="center"/>
          </w:tcPr>
          <w:p w:rsidR="00EC4A7F" w:rsidRPr="002561CC" w:rsidRDefault="00EC4A7F" w:rsidP="00533802">
            <w:pPr>
              <w:autoSpaceDE w:val="0"/>
              <w:autoSpaceDN w:val="0"/>
              <w:adjustRightInd w:val="0"/>
              <w:spacing w:line="320" w:lineRule="atLeast"/>
              <w:jc w:val="right"/>
              <w:rPr>
                <w:rFonts w:ascii="Arial" w:hAnsi="Arial" w:cs="Arial"/>
                <w:color w:val="000000"/>
                <w:sz w:val="18"/>
                <w:szCs w:val="18"/>
              </w:rPr>
            </w:pPr>
            <w:r w:rsidRPr="002561CC">
              <w:rPr>
                <w:rFonts w:ascii="Arial" w:hAnsi="Arial" w:cs="Arial"/>
                <w:color w:val="000000"/>
                <w:sz w:val="18"/>
                <w:szCs w:val="18"/>
              </w:rPr>
              <w:t>.539</w:t>
            </w:r>
          </w:p>
        </w:tc>
        <w:tc>
          <w:tcPr>
            <w:tcW w:w="1022" w:type="dxa"/>
            <w:tcBorders>
              <w:top w:val="nil"/>
              <w:bottom w:val="single" w:sz="16" w:space="0" w:color="000000"/>
            </w:tcBorders>
            <w:shd w:val="clear" w:color="auto" w:fill="FFFFFF"/>
            <w:tcMar>
              <w:top w:w="30" w:type="dxa"/>
              <w:left w:w="30" w:type="dxa"/>
              <w:bottom w:w="30" w:type="dxa"/>
              <w:right w:w="30" w:type="dxa"/>
            </w:tcMar>
            <w:vAlign w:val="center"/>
          </w:tcPr>
          <w:p w:rsidR="00EC4A7F" w:rsidRPr="002561CC" w:rsidRDefault="00EC4A7F" w:rsidP="00533802">
            <w:pPr>
              <w:autoSpaceDE w:val="0"/>
              <w:autoSpaceDN w:val="0"/>
              <w:adjustRightInd w:val="0"/>
              <w:spacing w:line="320" w:lineRule="atLeast"/>
              <w:jc w:val="right"/>
              <w:rPr>
                <w:rFonts w:ascii="Arial" w:hAnsi="Arial" w:cs="Arial"/>
                <w:color w:val="000000"/>
                <w:sz w:val="18"/>
                <w:szCs w:val="18"/>
              </w:rPr>
            </w:pPr>
            <w:r w:rsidRPr="002561CC">
              <w:rPr>
                <w:rFonts w:ascii="Arial" w:hAnsi="Arial" w:cs="Arial"/>
                <w:color w:val="000000"/>
                <w:sz w:val="18"/>
                <w:szCs w:val="18"/>
              </w:rPr>
              <w:t>1.317</w:t>
            </w:r>
          </w:p>
        </w:tc>
        <w:tc>
          <w:tcPr>
            <w:tcW w:w="1022" w:type="dxa"/>
            <w:tcBorders>
              <w:top w:val="nil"/>
              <w:bottom w:val="single" w:sz="16" w:space="0" w:color="000000"/>
            </w:tcBorders>
            <w:shd w:val="clear" w:color="auto" w:fill="FFFFFF"/>
            <w:tcMar>
              <w:top w:w="30" w:type="dxa"/>
              <w:left w:w="30" w:type="dxa"/>
              <w:bottom w:w="30" w:type="dxa"/>
              <w:right w:w="30" w:type="dxa"/>
            </w:tcMar>
            <w:vAlign w:val="center"/>
          </w:tcPr>
          <w:p w:rsidR="00EC4A7F" w:rsidRPr="002561CC" w:rsidRDefault="00EC4A7F" w:rsidP="00533802">
            <w:pPr>
              <w:autoSpaceDE w:val="0"/>
              <w:autoSpaceDN w:val="0"/>
              <w:adjustRightInd w:val="0"/>
              <w:spacing w:line="320" w:lineRule="atLeast"/>
              <w:jc w:val="right"/>
              <w:rPr>
                <w:rFonts w:ascii="Arial" w:hAnsi="Arial" w:cs="Arial"/>
                <w:color w:val="000000"/>
                <w:sz w:val="18"/>
                <w:szCs w:val="18"/>
              </w:rPr>
            </w:pPr>
            <w:r w:rsidRPr="002561CC">
              <w:rPr>
                <w:rFonts w:ascii="Arial" w:hAnsi="Arial" w:cs="Arial"/>
                <w:color w:val="000000"/>
                <w:sz w:val="18"/>
                <w:szCs w:val="18"/>
              </w:rPr>
              <w:t>.220</w:t>
            </w:r>
          </w:p>
        </w:tc>
        <w:tc>
          <w:tcPr>
            <w:tcW w:w="1137" w:type="dxa"/>
            <w:tcBorders>
              <w:top w:val="nil"/>
              <w:bottom w:val="single" w:sz="16" w:space="0" w:color="000000"/>
            </w:tcBorders>
            <w:shd w:val="clear" w:color="auto" w:fill="FFFFFF"/>
            <w:tcMar>
              <w:top w:w="30" w:type="dxa"/>
              <w:left w:w="30" w:type="dxa"/>
              <w:bottom w:w="30" w:type="dxa"/>
              <w:right w:w="30" w:type="dxa"/>
            </w:tcMar>
            <w:vAlign w:val="center"/>
          </w:tcPr>
          <w:p w:rsidR="00EC4A7F" w:rsidRPr="002561CC" w:rsidRDefault="00EC4A7F" w:rsidP="00533802">
            <w:pPr>
              <w:autoSpaceDE w:val="0"/>
              <w:autoSpaceDN w:val="0"/>
              <w:adjustRightInd w:val="0"/>
              <w:spacing w:line="320" w:lineRule="atLeast"/>
              <w:jc w:val="right"/>
              <w:rPr>
                <w:rFonts w:ascii="Arial" w:hAnsi="Arial" w:cs="Arial"/>
                <w:color w:val="000000"/>
                <w:sz w:val="18"/>
                <w:szCs w:val="18"/>
              </w:rPr>
            </w:pPr>
            <w:r w:rsidRPr="002561CC">
              <w:rPr>
                <w:rFonts w:ascii="Arial" w:hAnsi="Arial" w:cs="Arial"/>
                <w:color w:val="000000"/>
                <w:sz w:val="18"/>
                <w:szCs w:val="18"/>
              </w:rPr>
              <w:t>.137</w:t>
            </w:r>
          </w:p>
        </w:tc>
        <w:tc>
          <w:tcPr>
            <w:tcW w:w="1024"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EC4A7F" w:rsidRPr="002561CC" w:rsidRDefault="00EC4A7F" w:rsidP="00533802">
            <w:pPr>
              <w:autoSpaceDE w:val="0"/>
              <w:autoSpaceDN w:val="0"/>
              <w:adjustRightInd w:val="0"/>
              <w:spacing w:line="320" w:lineRule="atLeast"/>
              <w:jc w:val="right"/>
              <w:rPr>
                <w:rFonts w:ascii="Arial" w:hAnsi="Arial" w:cs="Arial"/>
                <w:color w:val="000000"/>
                <w:sz w:val="18"/>
                <w:szCs w:val="18"/>
              </w:rPr>
            </w:pPr>
            <w:r w:rsidRPr="002561CC">
              <w:rPr>
                <w:rFonts w:ascii="Arial" w:hAnsi="Arial" w:cs="Arial"/>
                <w:color w:val="000000"/>
                <w:sz w:val="18"/>
                <w:szCs w:val="18"/>
              </w:rPr>
              <w:t>7.300</w:t>
            </w:r>
          </w:p>
        </w:tc>
      </w:tr>
      <w:tr w:rsidR="00EC4A7F" w:rsidRPr="002561CC" w:rsidTr="00EC4A7F">
        <w:trPr>
          <w:cantSplit/>
        </w:trPr>
        <w:tc>
          <w:tcPr>
            <w:tcW w:w="3254" w:type="dxa"/>
            <w:gridSpan w:val="3"/>
            <w:tcBorders>
              <w:top w:val="nil"/>
              <w:left w:val="nil"/>
              <w:bottom w:val="nil"/>
              <w:right w:val="nil"/>
            </w:tcBorders>
            <w:shd w:val="clear" w:color="auto" w:fill="FFFFFF"/>
            <w:tcMar>
              <w:top w:w="30" w:type="dxa"/>
              <w:left w:w="30" w:type="dxa"/>
              <w:bottom w:w="30" w:type="dxa"/>
              <w:right w:w="30" w:type="dxa"/>
            </w:tcMar>
          </w:tcPr>
          <w:p w:rsidR="00EC4A7F" w:rsidRPr="002561CC" w:rsidRDefault="00EC4A7F" w:rsidP="00533802">
            <w:pPr>
              <w:autoSpaceDE w:val="0"/>
              <w:autoSpaceDN w:val="0"/>
              <w:adjustRightInd w:val="0"/>
              <w:spacing w:line="320" w:lineRule="atLeast"/>
              <w:rPr>
                <w:rFonts w:ascii="Arial" w:hAnsi="Arial" w:cs="Arial"/>
                <w:color w:val="000000"/>
                <w:sz w:val="18"/>
                <w:szCs w:val="18"/>
              </w:rPr>
            </w:pPr>
            <w:r w:rsidRPr="002561CC">
              <w:rPr>
                <w:rFonts w:ascii="Arial" w:hAnsi="Arial" w:cs="Arial"/>
                <w:color w:val="000000"/>
                <w:sz w:val="18"/>
                <w:szCs w:val="18"/>
              </w:rPr>
              <w:t>a. Dependent Variable: car</w:t>
            </w:r>
          </w:p>
        </w:tc>
        <w:tc>
          <w:tcPr>
            <w:tcW w:w="1338" w:type="dxa"/>
            <w:tcBorders>
              <w:top w:val="nil"/>
              <w:left w:val="nil"/>
              <w:bottom w:val="nil"/>
              <w:right w:val="nil"/>
            </w:tcBorders>
            <w:shd w:val="clear" w:color="auto" w:fill="FFFFFF"/>
            <w:tcMar>
              <w:top w:w="30" w:type="dxa"/>
              <w:left w:w="30" w:type="dxa"/>
              <w:bottom w:w="30" w:type="dxa"/>
              <w:right w:w="30" w:type="dxa"/>
            </w:tcMar>
          </w:tcPr>
          <w:p w:rsidR="00EC4A7F" w:rsidRPr="002561CC" w:rsidRDefault="00EC4A7F" w:rsidP="00533802">
            <w:pPr>
              <w:autoSpaceDE w:val="0"/>
              <w:autoSpaceDN w:val="0"/>
              <w:adjustRightInd w:val="0"/>
              <w:spacing w:line="240" w:lineRule="auto"/>
              <w:rPr>
                <w:szCs w:val="24"/>
              </w:rPr>
            </w:pPr>
          </w:p>
        </w:tc>
        <w:tc>
          <w:tcPr>
            <w:tcW w:w="1472" w:type="dxa"/>
            <w:tcBorders>
              <w:top w:val="nil"/>
              <w:left w:val="nil"/>
              <w:bottom w:val="nil"/>
              <w:right w:val="nil"/>
            </w:tcBorders>
            <w:shd w:val="clear" w:color="auto" w:fill="FFFFFF"/>
            <w:tcMar>
              <w:top w:w="30" w:type="dxa"/>
              <w:left w:w="30" w:type="dxa"/>
              <w:bottom w:w="30" w:type="dxa"/>
              <w:right w:w="30" w:type="dxa"/>
            </w:tcMar>
          </w:tcPr>
          <w:p w:rsidR="00EC4A7F" w:rsidRPr="002561CC" w:rsidRDefault="00EC4A7F" w:rsidP="00533802">
            <w:pPr>
              <w:autoSpaceDE w:val="0"/>
              <w:autoSpaceDN w:val="0"/>
              <w:adjustRightInd w:val="0"/>
              <w:spacing w:line="240" w:lineRule="auto"/>
              <w:rPr>
                <w:szCs w:val="24"/>
              </w:rPr>
            </w:pPr>
          </w:p>
        </w:tc>
        <w:tc>
          <w:tcPr>
            <w:tcW w:w="1022" w:type="dxa"/>
            <w:tcBorders>
              <w:top w:val="nil"/>
              <w:left w:val="nil"/>
              <w:bottom w:val="nil"/>
              <w:right w:val="nil"/>
            </w:tcBorders>
            <w:shd w:val="clear" w:color="auto" w:fill="FFFFFF"/>
            <w:tcMar>
              <w:top w:w="30" w:type="dxa"/>
              <w:left w:w="30" w:type="dxa"/>
              <w:bottom w:w="30" w:type="dxa"/>
              <w:right w:w="30" w:type="dxa"/>
            </w:tcMar>
          </w:tcPr>
          <w:p w:rsidR="00EC4A7F" w:rsidRPr="002561CC" w:rsidRDefault="00EC4A7F" w:rsidP="00533802">
            <w:pPr>
              <w:autoSpaceDE w:val="0"/>
              <w:autoSpaceDN w:val="0"/>
              <w:adjustRightInd w:val="0"/>
              <w:spacing w:line="240" w:lineRule="auto"/>
              <w:rPr>
                <w:szCs w:val="24"/>
              </w:rPr>
            </w:pPr>
          </w:p>
        </w:tc>
        <w:tc>
          <w:tcPr>
            <w:tcW w:w="1022" w:type="dxa"/>
            <w:tcBorders>
              <w:top w:val="nil"/>
              <w:left w:val="nil"/>
              <w:bottom w:val="nil"/>
              <w:right w:val="nil"/>
            </w:tcBorders>
            <w:shd w:val="clear" w:color="auto" w:fill="FFFFFF"/>
            <w:tcMar>
              <w:top w:w="30" w:type="dxa"/>
              <w:left w:w="30" w:type="dxa"/>
              <w:bottom w:w="30" w:type="dxa"/>
              <w:right w:w="30" w:type="dxa"/>
            </w:tcMar>
          </w:tcPr>
          <w:p w:rsidR="00EC4A7F" w:rsidRPr="002561CC" w:rsidRDefault="00EC4A7F" w:rsidP="00533802">
            <w:pPr>
              <w:autoSpaceDE w:val="0"/>
              <w:autoSpaceDN w:val="0"/>
              <w:adjustRightInd w:val="0"/>
              <w:spacing w:line="240" w:lineRule="auto"/>
              <w:rPr>
                <w:szCs w:val="24"/>
              </w:rPr>
            </w:pPr>
          </w:p>
        </w:tc>
        <w:tc>
          <w:tcPr>
            <w:tcW w:w="1137" w:type="dxa"/>
            <w:tcBorders>
              <w:top w:val="nil"/>
              <w:left w:val="nil"/>
              <w:bottom w:val="nil"/>
              <w:right w:val="nil"/>
            </w:tcBorders>
            <w:shd w:val="clear" w:color="auto" w:fill="FFFFFF"/>
            <w:tcMar>
              <w:top w:w="30" w:type="dxa"/>
              <w:left w:w="30" w:type="dxa"/>
              <w:bottom w:w="30" w:type="dxa"/>
              <w:right w:w="30" w:type="dxa"/>
            </w:tcMar>
          </w:tcPr>
          <w:p w:rsidR="00EC4A7F" w:rsidRPr="002561CC" w:rsidRDefault="00EC4A7F" w:rsidP="00533802">
            <w:pPr>
              <w:autoSpaceDE w:val="0"/>
              <w:autoSpaceDN w:val="0"/>
              <w:adjustRightInd w:val="0"/>
              <w:spacing w:line="240" w:lineRule="auto"/>
              <w:rPr>
                <w:szCs w:val="24"/>
              </w:rPr>
            </w:pPr>
          </w:p>
        </w:tc>
        <w:tc>
          <w:tcPr>
            <w:tcW w:w="1024" w:type="dxa"/>
            <w:tcBorders>
              <w:top w:val="nil"/>
              <w:left w:val="nil"/>
              <w:bottom w:val="nil"/>
              <w:right w:val="nil"/>
            </w:tcBorders>
            <w:shd w:val="clear" w:color="auto" w:fill="FFFFFF"/>
            <w:tcMar>
              <w:top w:w="30" w:type="dxa"/>
              <w:left w:w="30" w:type="dxa"/>
              <w:bottom w:w="30" w:type="dxa"/>
              <w:right w:w="30" w:type="dxa"/>
            </w:tcMar>
          </w:tcPr>
          <w:p w:rsidR="00EC4A7F" w:rsidRPr="002561CC" w:rsidRDefault="00EC4A7F" w:rsidP="00533802">
            <w:pPr>
              <w:autoSpaceDE w:val="0"/>
              <w:autoSpaceDN w:val="0"/>
              <w:adjustRightInd w:val="0"/>
              <w:spacing w:line="240" w:lineRule="auto"/>
              <w:rPr>
                <w:szCs w:val="24"/>
              </w:rPr>
            </w:pPr>
          </w:p>
        </w:tc>
      </w:tr>
    </w:tbl>
    <w:p w:rsidR="005F11AC" w:rsidRPr="005F11AC" w:rsidRDefault="005F11AC" w:rsidP="00EC4A7F">
      <w:pPr>
        <w:ind w:left="-810"/>
        <w:rPr>
          <w:rFonts w:ascii="Times New Roman" w:hAnsi="Times New Roman"/>
          <w:bCs/>
          <w:i/>
          <w:sz w:val="24"/>
          <w:szCs w:val="24"/>
        </w:rPr>
      </w:pPr>
      <w:r w:rsidRPr="005F11AC">
        <w:rPr>
          <w:rFonts w:ascii="Times New Roman" w:hAnsi="Times New Roman"/>
          <w:bCs/>
          <w:i/>
          <w:sz w:val="24"/>
          <w:szCs w:val="24"/>
        </w:rPr>
        <w:t>Sumber: Hasil analisis SPSS,2020</w:t>
      </w:r>
    </w:p>
    <w:p w:rsidR="00EC4A7F" w:rsidRDefault="005F11AC" w:rsidP="00533802">
      <w:pPr>
        <w:ind w:left="990" w:firstLine="720"/>
        <w:jc w:val="both"/>
        <w:rPr>
          <w:rFonts w:ascii="Times New Roman" w:hAnsi="Times New Roman"/>
          <w:bCs/>
          <w:sz w:val="24"/>
          <w:szCs w:val="24"/>
          <w:lang w:val="en-US"/>
        </w:rPr>
      </w:pPr>
      <w:r w:rsidRPr="00EC4A7F">
        <w:rPr>
          <w:rFonts w:ascii="Times New Roman" w:hAnsi="Times New Roman"/>
          <w:bCs/>
          <w:sz w:val="24"/>
          <w:szCs w:val="24"/>
        </w:rPr>
        <w:t>Berdasarkan tabel output Coefficients pada bagian Collinearity statistics diketahui tidak ada nilai Tolerance kurang dari 0,1 dan nilai Variance Inflation Factor (VIF) kurang dari 10. Jadi, dapat disimpulkan bahwa tidak terdapat multikolinearitas antar variabel independen.</w:t>
      </w:r>
    </w:p>
    <w:p w:rsidR="00200276" w:rsidRDefault="00200276" w:rsidP="00533802">
      <w:pPr>
        <w:ind w:left="990" w:firstLine="720"/>
        <w:jc w:val="both"/>
        <w:rPr>
          <w:rFonts w:ascii="Times New Roman" w:hAnsi="Times New Roman"/>
          <w:bCs/>
          <w:sz w:val="24"/>
          <w:szCs w:val="24"/>
          <w:lang w:val="en-US"/>
        </w:rPr>
      </w:pPr>
    </w:p>
    <w:p w:rsidR="00200276" w:rsidRPr="00200276" w:rsidRDefault="00200276" w:rsidP="00533802">
      <w:pPr>
        <w:ind w:left="990" w:firstLine="720"/>
        <w:jc w:val="both"/>
        <w:rPr>
          <w:rFonts w:ascii="Times New Roman" w:hAnsi="Times New Roman"/>
          <w:bCs/>
          <w:sz w:val="24"/>
          <w:szCs w:val="24"/>
          <w:lang w:val="en-US"/>
        </w:rPr>
      </w:pPr>
    </w:p>
    <w:p w:rsidR="000A4939" w:rsidRPr="005F11AC" w:rsidRDefault="007124EF" w:rsidP="00A1590D">
      <w:pPr>
        <w:pStyle w:val="ListParagraph"/>
        <w:numPr>
          <w:ilvl w:val="7"/>
          <w:numId w:val="17"/>
        </w:numPr>
        <w:tabs>
          <w:tab w:val="left" w:pos="810"/>
          <w:tab w:val="left" w:pos="990"/>
        </w:tabs>
        <w:ind w:left="810" w:firstLine="0"/>
        <w:jc w:val="both"/>
        <w:rPr>
          <w:rFonts w:ascii="Times New Roman" w:hAnsi="Times New Roman"/>
          <w:b/>
          <w:sz w:val="24"/>
          <w:szCs w:val="24"/>
          <w:lang w:val="en-US"/>
        </w:rPr>
      </w:pPr>
      <w:r>
        <w:rPr>
          <w:rFonts w:ascii="Times New Roman" w:hAnsi="Times New Roman"/>
          <w:sz w:val="24"/>
          <w:szCs w:val="24"/>
          <w:lang w:val="en-US"/>
        </w:rPr>
        <w:lastRenderedPageBreak/>
        <w:t xml:space="preserve">Uji </w:t>
      </w:r>
      <w:r>
        <w:rPr>
          <w:rFonts w:ascii="Times New Roman" w:hAnsi="Times New Roman"/>
          <w:sz w:val="24"/>
          <w:szCs w:val="24"/>
        </w:rPr>
        <w:t>A</w:t>
      </w:r>
      <w:r w:rsidR="000A4939">
        <w:rPr>
          <w:rFonts w:ascii="Times New Roman" w:hAnsi="Times New Roman"/>
          <w:sz w:val="24"/>
          <w:szCs w:val="24"/>
          <w:lang w:val="en-US"/>
        </w:rPr>
        <w:t>utokorelasi</w:t>
      </w:r>
    </w:p>
    <w:p w:rsidR="001B4145" w:rsidRPr="00200276" w:rsidRDefault="005F11AC" w:rsidP="00200276">
      <w:pPr>
        <w:pStyle w:val="ListParagraph"/>
        <w:tabs>
          <w:tab w:val="left" w:pos="810"/>
          <w:tab w:val="left" w:pos="990"/>
        </w:tabs>
        <w:ind w:left="990"/>
        <w:jc w:val="both"/>
        <w:rPr>
          <w:rFonts w:ascii="Times New Roman" w:hAnsi="Times New Roman"/>
          <w:sz w:val="24"/>
          <w:szCs w:val="24"/>
          <w:lang w:val="en-US"/>
        </w:rPr>
      </w:pPr>
      <w:r>
        <w:rPr>
          <w:rFonts w:ascii="Times New Roman" w:hAnsi="Times New Roman"/>
          <w:sz w:val="24"/>
          <w:szCs w:val="24"/>
          <w:lang w:val="en-US"/>
        </w:rPr>
        <w:tab/>
      </w:r>
      <w:r w:rsidR="001B4145">
        <w:rPr>
          <w:rFonts w:ascii="Times New Roman" w:hAnsi="Times New Roman"/>
          <w:sz w:val="24"/>
          <w:szCs w:val="24"/>
          <w:lang w:val="en-US"/>
        </w:rPr>
        <w:t>Dasar pengambilan keputusan dalam uji ini yaitu :jika nilai Asymp.Sig (2-tailed) &lt; 0,05 maka terdapat gejalah autokorelasi,dan jika nilai Asymp Sig (2-tailed) &gt; 0,05 maka tidak terdapat gejala autokorelasi</w:t>
      </w:r>
    </w:p>
    <w:p w:rsidR="002B039B" w:rsidRDefault="002B039B" w:rsidP="002B039B">
      <w:pPr>
        <w:pStyle w:val="ListParagraph"/>
        <w:jc w:val="center"/>
        <w:rPr>
          <w:rFonts w:ascii="Times New Roman" w:hAnsi="Times New Roman"/>
          <w:bCs/>
          <w:sz w:val="24"/>
          <w:szCs w:val="24"/>
        </w:rPr>
      </w:pPr>
      <w:r>
        <w:rPr>
          <w:rFonts w:ascii="Times New Roman" w:hAnsi="Times New Roman"/>
          <w:bCs/>
          <w:sz w:val="24"/>
          <w:szCs w:val="24"/>
        </w:rPr>
        <w:t>Tabel 4.4</w:t>
      </w:r>
    </w:p>
    <w:p w:rsidR="002B039B" w:rsidRDefault="0078493A" w:rsidP="002B039B">
      <w:pPr>
        <w:pStyle w:val="ListParagraph"/>
        <w:jc w:val="center"/>
        <w:rPr>
          <w:rFonts w:ascii="Times New Roman" w:hAnsi="Times New Roman"/>
          <w:bCs/>
          <w:sz w:val="24"/>
          <w:szCs w:val="24"/>
        </w:rPr>
      </w:pPr>
      <w:r>
        <w:rPr>
          <w:rFonts w:ascii="Times New Roman" w:hAnsi="Times New Roman"/>
          <w:bCs/>
          <w:sz w:val="24"/>
          <w:szCs w:val="24"/>
        </w:rPr>
        <w:t>Hasil Uji A</w:t>
      </w:r>
      <w:r w:rsidR="002B039B">
        <w:rPr>
          <w:rFonts w:ascii="Times New Roman" w:hAnsi="Times New Roman"/>
          <w:bCs/>
          <w:sz w:val="24"/>
          <w:szCs w:val="24"/>
        </w:rPr>
        <w:t>utokorelasi</w:t>
      </w:r>
    </w:p>
    <w:tbl>
      <w:tblPr>
        <w:tblW w:w="3464" w:type="dxa"/>
        <w:tblInd w:w="23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024"/>
        <w:gridCol w:w="1440"/>
      </w:tblGrid>
      <w:tr w:rsidR="001B4145" w:rsidRPr="002561CC" w:rsidTr="001B4145">
        <w:trPr>
          <w:cantSplit/>
          <w:tblHeader/>
        </w:trPr>
        <w:tc>
          <w:tcPr>
            <w:tcW w:w="3464" w:type="dxa"/>
            <w:gridSpan w:val="2"/>
            <w:tcBorders>
              <w:top w:val="nil"/>
              <w:left w:val="nil"/>
              <w:bottom w:val="nil"/>
              <w:right w:val="nil"/>
            </w:tcBorders>
            <w:shd w:val="clear" w:color="auto" w:fill="FFFFFF"/>
            <w:tcMar>
              <w:top w:w="30" w:type="dxa"/>
              <w:left w:w="30" w:type="dxa"/>
              <w:bottom w:w="30" w:type="dxa"/>
              <w:right w:w="30" w:type="dxa"/>
            </w:tcMar>
            <w:vAlign w:val="center"/>
          </w:tcPr>
          <w:p w:rsidR="001B4145" w:rsidRPr="002561CC" w:rsidRDefault="001B4145" w:rsidP="00EE61EC">
            <w:pPr>
              <w:autoSpaceDE w:val="0"/>
              <w:autoSpaceDN w:val="0"/>
              <w:adjustRightInd w:val="0"/>
              <w:spacing w:line="320" w:lineRule="atLeast"/>
              <w:jc w:val="center"/>
              <w:rPr>
                <w:rFonts w:ascii="Arial" w:hAnsi="Arial" w:cs="Arial"/>
                <w:color w:val="000000"/>
                <w:sz w:val="18"/>
                <w:szCs w:val="18"/>
              </w:rPr>
            </w:pPr>
            <w:r w:rsidRPr="002561CC">
              <w:rPr>
                <w:rFonts w:ascii="Arial" w:hAnsi="Arial" w:cs="Arial"/>
                <w:b/>
                <w:bCs/>
                <w:color w:val="000000"/>
                <w:sz w:val="18"/>
                <w:szCs w:val="18"/>
              </w:rPr>
              <w:t>Runs Test</w:t>
            </w:r>
          </w:p>
        </w:tc>
      </w:tr>
      <w:tr w:rsidR="001B4145" w:rsidRPr="002561CC" w:rsidTr="001B4145">
        <w:trPr>
          <w:cantSplit/>
          <w:tblHeader/>
        </w:trPr>
        <w:tc>
          <w:tcPr>
            <w:tcW w:w="2024"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1B4145" w:rsidRPr="002561CC" w:rsidRDefault="001B4145" w:rsidP="00EE61EC">
            <w:pPr>
              <w:autoSpaceDE w:val="0"/>
              <w:autoSpaceDN w:val="0"/>
              <w:adjustRightInd w:val="0"/>
              <w:spacing w:line="240" w:lineRule="auto"/>
              <w:rPr>
                <w:szCs w:val="24"/>
              </w:rPr>
            </w:pPr>
          </w:p>
        </w:tc>
        <w:tc>
          <w:tcPr>
            <w:tcW w:w="1440"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1B4145" w:rsidRPr="002561CC" w:rsidRDefault="001B4145" w:rsidP="00EE61EC">
            <w:pPr>
              <w:autoSpaceDE w:val="0"/>
              <w:autoSpaceDN w:val="0"/>
              <w:adjustRightInd w:val="0"/>
              <w:spacing w:line="320" w:lineRule="atLeast"/>
              <w:jc w:val="center"/>
              <w:rPr>
                <w:rFonts w:ascii="Arial" w:hAnsi="Arial" w:cs="Arial"/>
                <w:color w:val="000000"/>
                <w:sz w:val="18"/>
                <w:szCs w:val="18"/>
              </w:rPr>
            </w:pPr>
            <w:r w:rsidRPr="002561CC">
              <w:rPr>
                <w:rFonts w:ascii="Arial" w:hAnsi="Arial" w:cs="Arial"/>
                <w:color w:val="000000"/>
                <w:sz w:val="18"/>
                <w:szCs w:val="18"/>
              </w:rPr>
              <w:t>Unstandardized Residual</w:t>
            </w:r>
          </w:p>
        </w:tc>
      </w:tr>
      <w:tr w:rsidR="001B4145" w:rsidRPr="002561CC" w:rsidTr="001B4145">
        <w:trPr>
          <w:cantSplit/>
          <w:tblHeader/>
        </w:trPr>
        <w:tc>
          <w:tcPr>
            <w:tcW w:w="2024"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1B4145" w:rsidRPr="002561CC" w:rsidRDefault="001B4145" w:rsidP="00EE61EC">
            <w:pPr>
              <w:autoSpaceDE w:val="0"/>
              <w:autoSpaceDN w:val="0"/>
              <w:adjustRightInd w:val="0"/>
              <w:spacing w:line="320" w:lineRule="atLeast"/>
              <w:rPr>
                <w:rFonts w:ascii="Arial" w:hAnsi="Arial" w:cs="Arial"/>
                <w:color w:val="000000"/>
                <w:sz w:val="18"/>
                <w:szCs w:val="18"/>
              </w:rPr>
            </w:pPr>
            <w:r w:rsidRPr="002561CC">
              <w:rPr>
                <w:rFonts w:ascii="Arial" w:hAnsi="Arial" w:cs="Arial"/>
                <w:color w:val="000000"/>
                <w:sz w:val="18"/>
                <w:szCs w:val="18"/>
              </w:rPr>
              <w:t>Test Value</w:t>
            </w:r>
            <w:r w:rsidRPr="002561CC">
              <w:rPr>
                <w:rFonts w:ascii="Arial" w:hAnsi="Arial" w:cs="Arial"/>
                <w:color w:val="000000"/>
                <w:sz w:val="18"/>
                <w:szCs w:val="18"/>
                <w:vertAlign w:val="superscript"/>
              </w:rPr>
              <w:t>a</w:t>
            </w:r>
          </w:p>
        </w:tc>
        <w:tc>
          <w:tcPr>
            <w:tcW w:w="1440"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1B4145" w:rsidRPr="002561CC" w:rsidRDefault="001B4145" w:rsidP="00EE61EC">
            <w:pPr>
              <w:autoSpaceDE w:val="0"/>
              <w:autoSpaceDN w:val="0"/>
              <w:adjustRightInd w:val="0"/>
              <w:spacing w:line="320" w:lineRule="atLeast"/>
              <w:jc w:val="right"/>
              <w:rPr>
                <w:rFonts w:ascii="Arial" w:hAnsi="Arial" w:cs="Arial"/>
                <w:color w:val="000000"/>
                <w:sz w:val="18"/>
                <w:szCs w:val="18"/>
              </w:rPr>
            </w:pPr>
            <w:r w:rsidRPr="002561CC">
              <w:rPr>
                <w:rFonts w:ascii="Arial" w:hAnsi="Arial" w:cs="Arial"/>
                <w:color w:val="000000"/>
                <w:sz w:val="18"/>
                <w:szCs w:val="18"/>
              </w:rPr>
              <w:t>-.18830</w:t>
            </w:r>
          </w:p>
        </w:tc>
      </w:tr>
      <w:tr w:rsidR="001B4145" w:rsidRPr="002561CC" w:rsidTr="001B4145">
        <w:trPr>
          <w:cantSplit/>
          <w:tblHeader/>
        </w:trPr>
        <w:tc>
          <w:tcPr>
            <w:tcW w:w="202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1B4145" w:rsidRPr="002561CC" w:rsidRDefault="001B4145" w:rsidP="00EE61EC">
            <w:pPr>
              <w:autoSpaceDE w:val="0"/>
              <w:autoSpaceDN w:val="0"/>
              <w:adjustRightInd w:val="0"/>
              <w:spacing w:line="320" w:lineRule="atLeast"/>
              <w:rPr>
                <w:rFonts w:ascii="Arial" w:hAnsi="Arial" w:cs="Arial"/>
                <w:color w:val="000000"/>
                <w:sz w:val="18"/>
                <w:szCs w:val="18"/>
              </w:rPr>
            </w:pPr>
            <w:r w:rsidRPr="002561CC">
              <w:rPr>
                <w:rFonts w:ascii="Arial" w:hAnsi="Arial" w:cs="Arial"/>
                <w:color w:val="000000"/>
                <w:sz w:val="18"/>
                <w:szCs w:val="18"/>
              </w:rPr>
              <w:t>Cases &lt; Test Value</w:t>
            </w:r>
          </w:p>
        </w:tc>
        <w:tc>
          <w:tcPr>
            <w:tcW w:w="144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1B4145" w:rsidRPr="002561CC" w:rsidRDefault="001B4145" w:rsidP="00EE61EC">
            <w:pPr>
              <w:autoSpaceDE w:val="0"/>
              <w:autoSpaceDN w:val="0"/>
              <w:adjustRightInd w:val="0"/>
              <w:spacing w:line="320" w:lineRule="atLeast"/>
              <w:jc w:val="right"/>
              <w:rPr>
                <w:rFonts w:ascii="Arial" w:hAnsi="Arial" w:cs="Arial"/>
                <w:color w:val="000000"/>
                <w:sz w:val="18"/>
                <w:szCs w:val="18"/>
              </w:rPr>
            </w:pPr>
            <w:r w:rsidRPr="002561CC">
              <w:rPr>
                <w:rFonts w:ascii="Arial" w:hAnsi="Arial" w:cs="Arial"/>
                <w:color w:val="000000"/>
                <w:sz w:val="18"/>
                <w:szCs w:val="18"/>
              </w:rPr>
              <w:t>7</w:t>
            </w:r>
          </w:p>
        </w:tc>
      </w:tr>
      <w:tr w:rsidR="001B4145" w:rsidRPr="002561CC" w:rsidTr="001B4145">
        <w:trPr>
          <w:cantSplit/>
          <w:tblHeader/>
        </w:trPr>
        <w:tc>
          <w:tcPr>
            <w:tcW w:w="202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1B4145" w:rsidRPr="002561CC" w:rsidRDefault="001B4145" w:rsidP="00EE61EC">
            <w:pPr>
              <w:autoSpaceDE w:val="0"/>
              <w:autoSpaceDN w:val="0"/>
              <w:adjustRightInd w:val="0"/>
              <w:spacing w:line="320" w:lineRule="atLeast"/>
              <w:rPr>
                <w:rFonts w:ascii="Arial" w:hAnsi="Arial" w:cs="Arial"/>
                <w:color w:val="000000"/>
                <w:sz w:val="18"/>
                <w:szCs w:val="18"/>
              </w:rPr>
            </w:pPr>
            <w:r w:rsidRPr="002561CC">
              <w:rPr>
                <w:rFonts w:ascii="Arial" w:hAnsi="Arial" w:cs="Arial"/>
                <w:color w:val="000000"/>
                <w:sz w:val="18"/>
                <w:szCs w:val="18"/>
              </w:rPr>
              <w:t>Cases &gt;= Test Value</w:t>
            </w:r>
          </w:p>
        </w:tc>
        <w:tc>
          <w:tcPr>
            <w:tcW w:w="144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1B4145" w:rsidRPr="002561CC" w:rsidRDefault="001B4145" w:rsidP="00EE61EC">
            <w:pPr>
              <w:autoSpaceDE w:val="0"/>
              <w:autoSpaceDN w:val="0"/>
              <w:adjustRightInd w:val="0"/>
              <w:spacing w:line="320" w:lineRule="atLeast"/>
              <w:jc w:val="right"/>
              <w:rPr>
                <w:rFonts w:ascii="Arial" w:hAnsi="Arial" w:cs="Arial"/>
                <w:color w:val="000000"/>
                <w:sz w:val="18"/>
                <w:szCs w:val="18"/>
              </w:rPr>
            </w:pPr>
            <w:r w:rsidRPr="002561CC">
              <w:rPr>
                <w:rFonts w:ascii="Arial" w:hAnsi="Arial" w:cs="Arial"/>
                <w:color w:val="000000"/>
                <w:sz w:val="18"/>
                <w:szCs w:val="18"/>
              </w:rPr>
              <w:t>8</w:t>
            </w:r>
          </w:p>
        </w:tc>
      </w:tr>
      <w:tr w:rsidR="001B4145" w:rsidRPr="002561CC" w:rsidTr="001B4145">
        <w:trPr>
          <w:cantSplit/>
          <w:tblHeader/>
        </w:trPr>
        <w:tc>
          <w:tcPr>
            <w:tcW w:w="202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1B4145" w:rsidRPr="002561CC" w:rsidRDefault="001B4145" w:rsidP="00EE61EC">
            <w:pPr>
              <w:autoSpaceDE w:val="0"/>
              <w:autoSpaceDN w:val="0"/>
              <w:adjustRightInd w:val="0"/>
              <w:spacing w:line="320" w:lineRule="atLeast"/>
              <w:rPr>
                <w:rFonts w:ascii="Arial" w:hAnsi="Arial" w:cs="Arial"/>
                <w:color w:val="000000"/>
                <w:sz w:val="18"/>
                <w:szCs w:val="18"/>
              </w:rPr>
            </w:pPr>
            <w:r w:rsidRPr="002561CC">
              <w:rPr>
                <w:rFonts w:ascii="Arial" w:hAnsi="Arial" w:cs="Arial"/>
                <w:color w:val="000000"/>
                <w:sz w:val="18"/>
                <w:szCs w:val="18"/>
              </w:rPr>
              <w:t>Total Cases</w:t>
            </w:r>
          </w:p>
        </w:tc>
        <w:tc>
          <w:tcPr>
            <w:tcW w:w="144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1B4145" w:rsidRPr="002561CC" w:rsidRDefault="001B4145" w:rsidP="00EE61EC">
            <w:pPr>
              <w:autoSpaceDE w:val="0"/>
              <w:autoSpaceDN w:val="0"/>
              <w:adjustRightInd w:val="0"/>
              <w:spacing w:line="320" w:lineRule="atLeast"/>
              <w:jc w:val="right"/>
              <w:rPr>
                <w:rFonts w:ascii="Arial" w:hAnsi="Arial" w:cs="Arial"/>
                <w:color w:val="000000"/>
                <w:sz w:val="18"/>
                <w:szCs w:val="18"/>
              </w:rPr>
            </w:pPr>
            <w:r w:rsidRPr="002561CC">
              <w:rPr>
                <w:rFonts w:ascii="Arial" w:hAnsi="Arial" w:cs="Arial"/>
                <w:color w:val="000000"/>
                <w:sz w:val="18"/>
                <w:szCs w:val="18"/>
              </w:rPr>
              <w:t>15</w:t>
            </w:r>
          </w:p>
        </w:tc>
      </w:tr>
      <w:tr w:rsidR="001B4145" w:rsidRPr="002561CC" w:rsidTr="001B4145">
        <w:trPr>
          <w:cantSplit/>
          <w:tblHeader/>
        </w:trPr>
        <w:tc>
          <w:tcPr>
            <w:tcW w:w="202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1B4145" w:rsidRPr="002561CC" w:rsidRDefault="001B4145" w:rsidP="00EE61EC">
            <w:pPr>
              <w:autoSpaceDE w:val="0"/>
              <w:autoSpaceDN w:val="0"/>
              <w:adjustRightInd w:val="0"/>
              <w:spacing w:line="320" w:lineRule="atLeast"/>
              <w:rPr>
                <w:rFonts w:ascii="Arial" w:hAnsi="Arial" w:cs="Arial"/>
                <w:color w:val="000000"/>
                <w:sz w:val="18"/>
                <w:szCs w:val="18"/>
              </w:rPr>
            </w:pPr>
            <w:r w:rsidRPr="002561CC">
              <w:rPr>
                <w:rFonts w:ascii="Arial" w:hAnsi="Arial" w:cs="Arial"/>
                <w:color w:val="000000"/>
                <w:sz w:val="18"/>
                <w:szCs w:val="18"/>
              </w:rPr>
              <w:t>Number of Runs</w:t>
            </w:r>
          </w:p>
        </w:tc>
        <w:tc>
          <w:tcPr>
            <w:tcW w:w="144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1B4145" w:rsidRPr="002561CC" w:rsidRDefault="001B4145" w:rsidP="00EE61EC">
            <w:pPr>
              <w:autoSpaceDE w:val="0"/>
              <w:autoSpaceDN w:val="0"/>
              <w:adjustRightInd w:val="0"/>
              <w:spacing w:line="320" w:lineRule="atLeast"/>
              <w:jc w:val="right"/>
              <w:rPr>
                <w:rFonts w:ascii="Arial" w:hAnsi="Arial" w:cs="Arial"/>
                <w:color w:val="000000"/>
                <w:sz w:val="18"/>
                <w:szCs w:val="18"/>
              </w:rPr>
            </w:pPr>
            <w:r w:rsidRPr="002561CC">
              <w:rPr>
                <w:rFonts w:ascii="Arial" w:hAnsi="Arial" w:cs="Arial"/>
                <w:color w:val="000000"/>
                <w:sz w:val="18"/>
                <w:szCs w:val="18"/>
              </w:rPr>
              <w:t>8</w:t>
            </w:r>
          </w:p>
        </w:tc>
      </w:tr>
      <w:tr w:rsidR="001B4145" w:rsidRPr="002561CC" w:rsidTr="001B4145">
        <w:trPr>
          <w:cantSplit/>
          <w:tblHeader/>
        </w:trPr>
        <w:tc>
          <w:tcPr>
            <w:tcW w:w="202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1B4145" w:rsidRPr="002561CC" w:rsidRDefault="001B4145" w:rsidP="00EE61EC">
            <w:pPr>
              <w:autoSpaceDE w:val="0"/>
              <w:autoSpaceDN w:val="0"/>
              <w:adjustRightInd w:val="0"/>
              <w:spacing w:line="320" w:lineRule="atLeast"/>
              <w:rPr>
                <w:rFonts w:ascii="Arial" w:hAnsi="Arial" w:cs="Arial"/>
                <w:color w:val="000000"/>
                <w:sz w:val="18"/>
                <w:szCs w:val="18"/>
              </w:rPr>
            </w:pPr>
            <w:r w:rsidRPr="002561CC">
              <w:rPr>
                <w:rFonts w:ascii="Arial" w:hAnsi="Arial" w:cs="Arial"/>
                <w:color w:val="000000"/>
                <w:sz w:val="18"/>
                <w:szCs w:val="18"/>
              </w:rPr>
              <w:t>Z</w:t>
            </w:r>
          </w:p>
        </w:tc>
        <w:tc>
          <w:tcPr>
            <w:tcW w:w="144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1B4145" w:rsidRPr="002561CC" w:rsidRDefault="001B4145" w:rsidP="00EE61EC">
            <w:pPr>
              <w:autoSpaceDE w:val="0"/>
              <w:autoSpaceDN w:val="0"/>
              <w:adjustRightInd w:val="0"/>
              <w:spacing w:line="320" w:lineRule="atLeast"/>
              <w:jc w:val="right"/>
              <w:rPr>
                <w:rFonts w:ascii="Arial" w:hAnsi="Arial" w:cs="Arial"/>
                <w:color w:val="000000"/>
                <w:sz w:val="18"/>
                <w:szCs w:val="18"/>
              </w:rPr>
            </w:pPr>
            <w:r w:rsidRPr="002561CC">
              <w:rPr>
                <w:rFonts w:ascii="Arial" w:hAnsi="Arial" w:cs="Arial"/>
                <w:color w:val="000000"/>
                <w:sz w:val="18"/>
                <w:szCs w:val="18"/>
              </w:rPr>
              <w:t>.000</w:t>
            </w:r>
          </w:p>
        </w:tc>
      </w:tr>
      <w:tr w:rsidR="001B4145" w:rsidRPr="002561CC" w:rsidTr="001B4145">
        <w:trPr>
          <w:cantSplit/>
          <w:tblHeader/>
        </w:trPr>
        <w:tc>
          <w:tcPr>
            <w:tcW w:w="2024"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1B4145" w:rsidRPr="002561CC" w:rsidRDefault="001B4145" w:rsidP="00EE61EC">
            <w:pPr>
              <w:autoSpaceDE w:val="0"/>
              <w:autoSpaceDN w:val="0"/>
              <w:adjustRightInd w:val="0"/>
              <w:spacing w:line="320" w:lineRule="atLeast"/>
              <w:rPr>
                <w:rFonts w:ascii="Arial" w:hAnsi="Arial" w:cs="Arial"/>
                <w:color w:val="000000"/>
                <w:sz w:val="18"/>
                <w:szCs w:val="18"/>
              </w:rPr>
            </w:pPr>
            <w:r w:rsidRPr="002561CC">
              <w:rPr>
                <w:rFonts w:ascii="Arial" w:hAnsi="Arial" w:cs="Arial"/>
                <w:color w:val="000000"/>
                <w:sz w:val="18"/>
                <w:szCs w:val="18"/>
              </w:rPr>
              <w:t>Asymp. Sig. (2-tailed)</w:t>
            </w:r>
          </w:p>
        </w:tc>
        <w:tc>
          <w:tcPr>
            <w:tcW w:w="1440"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1B4145" w:rsidRPr="002561CC" w:rsidRDefault="001B4145" w:rsidP="00EE61EC">
            <w:pPr>
              <w:autoSpaceDE w:val="0"/>
              <w:autoSpaceDN w:val="0"/>
              <w:adjustRightInd w:val="0"/>
              <w:spacing w:line="320" w:lineRule="atLeast"/>
              <w:jc w:val="right"/>
              <w:rPr>
                <w:rFonts w:ascii="Arial" w:hAnsi="Arial" w:cs="Arial"/>
                <w:color w:val="000000"/>
                <w:sz w:val="18"/>
                <w:szCs w:val="18"/>
              </w:rPr>
            </w:pPr>
            <w:r w:rsidRPr="002561CC">
              <w:rPr>
                <w:rFonts w:ascii="Arial" w:hAnsi="Arial" w:cs="Arial"/>
                <w:color w:val="000000"/>
                <w:sz w:val="18"/>
                <w:szCs w:val="18"/>
              </w:rPr>
              <w:t>1.000</w:t>
            </w:r>
          </w:p>
        </w:tc>
      </w:tr>
      <w:tr w:rsidR="001B4145" w:rsidRPr="002561CC" w:rsidTr="001B4145">
        <w:trPr>
          <w:cantSplit/>
        </w:trPr>
        <w:tc>
          <w:tcPr>
            <w:tcW w:w="2024" w:type="dxa"/>
            <w:tcBorders>
              <w:top w:val="nil"/>
              <w:left w:val="nil"/>
              <w:bottom w:val="nil"/>
              <w:right w:val="nil"/>
            </w:tcBorders>
            <w:shd w:val="clear" w:color="auto" w:fill="FFFFFF"/>
            <w:tcMar>
              <w:top w:w="30" w:type="dxa"/>
              <w:left w:w="30" w:type="dxa"/>
              <w:bottom w:w="30" w:type="dxa"/>
              <w:right w:w="30" w:type="dxa"/>
            </w:tcMar>
          </w:tcPr>
          <w:p w:rsidR="001B4145" w:rsidRPr="002561CC" w:rsidRDefault="001B4145" w:rsidP="00EE61EC">
            <w:pPr>
              <w:autoSpaceDE w:val="0"/>
              <w:autoSpaceDN w:val="0"/>
              <w:adjustRightInd w:val="0"/>
              <w:spacing w:line="320" w:lineRule="atLeast"/>
              <w:rPr>
                <w:rFonts w:ascii="Arial" w:hAnsi="Arial" w:cs="Arial"/>
                <w:color w:val="000000"/>
                <w:sz w:val="18"/>
                <w:szCs w:val="18"/>
              </w:rPr>
            </w:pPr>
          </w:p>
        </w:tc>
        <w:tc>
          <w:tcPr>
            <w:tcW w:w="1440" w:type="dxa"/>
            <w:tcBorders>
              <w:top w:val="nil"/>
              <w:left w:val="nil"/>
              <w:bottom w:val="nil"/>
              <w:right w:val="nil"/>
            </w:tcBorders>
            <w:shd w:val="clear" w:color="auto" w:fill="FFFFFF"/>
            <w:tcMar>
              <w:top w:w="30" w:type="dxa"/>
              <w:left w:w="30" w:type="dxa"/>
              <w:bottom w:w="30" w:type="dxa"/>
              <w:right w:w="30" w:type="dxa"/>
            </w:tcMar>
          </w:tcPr>
          <w:p w:rsidR="001B4145" w:rsidRPr="002561CC" w:rsidRDefault="001B4145" w:rsidP="00EE61EC">
            <w:pPr>
              <w:autoSpaceDE w:val="0"/>
              <w:autoSpaceDN w:val="0"/>
              <w:adjustRightInd w:val="0"/>
              <w:spacing w:line="240" w:lineRule="auto"/>
              <w:rPr>
                <w:szCs w:val="24"/>
              </w:rPr>
            </w:pPr>
          </w:p>
        </w:tc>
      </w:tr>
    </w:tbl>
    <w:p w:rsidR="002B039B" w:rsidRDefault="002B039B" w:rsidP="001B4145">
      <w:pPr>
        <w:tabs>
          <w:tab w:val="left" w:pos="990"/>
        </w:tabs>
        <w:autoSpaceDE w:val="0"/>
        <w:autoSpaceDN w:val="0"/>
        <w:adjustRightInd w:val="0"/>
        <w:spacing w:line="400" w:lineRule="atLeast"/>
        <w:ind w:left="2250"/>
        <w:rPr>
          <w:rFonts w:ascii="Times New Roman" w:hAnsi="Times New Roman"/>
          <w:i/>
          <w:sz w:val="24"/>
          <w:szCs w:val="24"/>
          <w:lang w:val="en-US"/>
        </w:rPr>
      </w:pPr>
      <w:r w:rsidRPr="002B039B">
        <w:rPr>
          <w:rFonts w:ascii="Times New Roman" w:hAnsi="Times New Roman"/>
          <w:i/>
          <w:sz w:val="24"/>
          <w:szCs w:val="24"/>
          <w:lang w:val="en-US"/>
        </w:rPr>
        <w:t>Sumber : Hasil SPSS,2020</w:t>
      </w:r>
    </w:p>
    <w:p w:rsidR="001B4145" w:rsidRPr="004343A1" w:rsidRDefault="001B4145" w:rsidP="001B4145">
      <w:pPr>
        <w:tabs>
          <w:tab w:val="left" w:pos="990"/>
        </w:tabs>
        <w:autoSpaceDE w:val="0"/>
        <w:autoSpaceDN w:val="0"/>
        <w:adjustRightInd w:val="0"/>
        <w:spacing w:line="400" w:lineRule="atLeast"/>
        <w:ind w:left="2250"/>
        <w:rPr>
          <w:rFonts w:ascii="Times New Roman" w:hAnsi="Times New Roman"/>
          <w:sz w:val="24"/>
          <w:szCs w:val="24"/>
        </w:rPr>
      </w:pPr>
    </w:p>
    <w:p w:rsidR="005F11AC" w:rsidRDefault="002B039B" w:rsidP="006747E5">
      <w:pPr>
        <w:tabs>
          <w:tab w:val="left" w:pos="990"/>
        </w:tabs>
        <w:autoSpaceDE w:val="0"/>
        <w:autoSpaceDN w:val="0"/>
        <w:adjustRightInd w:val="0"/>
        <w:spacing w:line="400" w:lineRule="atLeast"/>
        <w:ind w:left="2160"/>
        <w:jc w:val="both"/>
        <w:rPr>
          <w:rFonts w:ascii="Times New Roman" w:hAnsi="Times New Roman"/>
          <w:i/>
          <w:sz w:val="24"/>
          <w:szCs w:val="24"/>
          <w:lang w:val="en-US"/>
        </w:rPr>
      </w:pPr>
      <w:r>
        <w:rPr>
          <w:rFonts w:ascii="Times New Roman" w:hAnsi="Times New Roman"/>
          <w:i/>
          <w:sz w:val="24"/>
          <w:szCs w:val="24"/>
          <w:lang w:val="en-US"/>
        </w:rPr>
        <w:tab/>
      </w:r>
      <w:r>
        <w:rPr>
          <w:rFonts w:ascii="Times New Roman" w:hAnsi="Times New Roman"/>
          <w:sz w:val="24"/>
          <w:szCs w:val="24"/>
        </w:rPr>
        <w:t xml:space="preserve">Berdasarkan output tabel diatas, diketahui nilai </w:t>
      </w:r>
      <w:r w:rsidRPr="00AC70C7">
        <w:rPr>
          <w:rFonts w:ascii="Times New Roman" w:hAnsi="Times New Roman"/>
          <w:color w:val="000000"/>
          <w:sz w:val="24"/>
          <w:szCs w:val="24"/>
        </w:rPr>
        <w:t>Asymp. Sig. (2-tailed)</w:t>
      </w:r>
      <w:r w:rsidR="00F21C81">
        <w:rPr>
          <w:rFonts w:ascii="Times New Roman" w:hAnsi="Times New Roman"/>
          <w:color w:val="000000"/>
          <w:sz w:val="24"/>
          <w:szCs w:val="24"/>
        </w:rPr>
        <w:t xml:space="preserve"> sebesar 1.000</w:t>
      </w:r>
      <w:r>
        <w:rPr>
          <w:rFonts w:ascii="Times New Roman" w:hAnsi="Times New Roman"/>
          <w:color w:val="000000"/>
          <w:sz w:val="24"/>
          <w:szCs w:val="24"/>
        </w:rPr>
        <w:t xml:space="preserve"> lebih besar &gt; dari 0,05, maka dapat disimpilkan bahwa tidak terdapat gejala atau masalah autokorelasi.</w:t>
      </w:r>
    </w:p>
    <w:p w:rsidR="006747E5" w:rsidRPr="006747E5" w:rsidRDefault="006747E5" w:rsidP="006747E5">
      <w:pPr>
        <w:tabs>
          <w:tab w:val="left" w:pos="990"/>
        </w:tabs>
        <w:autoSpaceDE w:val="0"/>
        <w:autoSpaceDN w:val="0"/>
        <w:adjustRightInd w:val="0"/>
        <w:spacing w:line="400" w:lineRule="atLeast"/>
        <w:ind w:left="2160"/>
        <w:jc w:val="both"/>
        <w:rPr>
          <w:rFonts w:ascii="Times New Roman" w:hAnsi="Times New Roman"/>
          <w:i/>
          <w:sz w:val="24"/>
          <w:szCs w:val="24"/>
          <w:lang w:val="en-US"/>
        </w:rPr>
      </w:pPr>
    </w:p>
    <w:p w:rsidR="000A4939" w:rsidRPr="002B039B" w:rsidRDefault="000A4939" w:rsidP="00A1590D">
      <w:pPr>
        <w:pStyle w:val="ListParagraph"/>
        <w:numPr>
          <w:ilvl w:val="7"/>
          <w:numId w:val="17"/>
        </w:numPr>
        <w:tabs>
          <w:tab w:val="left" w:pos="810"/>
          <w:tab w:val="left" w:pos="990"/>
        </w:tabs>
        <w:ind w:left="810" w:firstLine="0"/>
        <w:jc w:val="both"/>
        <w:rPr>
          <w:rFonts w:ascii="Times New Roman" w:hAnsi="Times New Roman"/>
          <w:b/>
          <w:sz w:val="24"/>
          <w:szCs w:val="24"/>
          <w:lang w:val="en-US"/>
        </w:rPr>
      </w:pPr>
      <w:r>
        <w:rPr>
          <w:rFonts w:ascii="Times New Roman" w:hAnsi="Times New Roman"/>
          <w:sz w:val="24"/>
          <w:szCs w:val="24"/>
          <w:lang w:val="en-US"/>
        </w:rPr>
        <w:t>Uji Heteroskedastistas</w:t>
      </w:r>
    </w:p>
    <w:p w:rsidR="0080163B" w:rsidRPr="006747E5" w:rsidRDefault="00BD155C" w:rsidP="006747E5">
      <w:pPr>
        <w:pStyle w:val="ListParagraph"/>
        <w:tabs>
          <w:tab w:val="left" w:pos="810"/>
          <w:tab w:val="left" w:pos="990"/>
        </w:tabs>
        <w:ind w:left="990" w:hanging="90"/>
        <w:jc w:val="both"/>
        <w:rPr>
          <w:rFonts w:ascii="Times New Roman" w:hAnsi="Times New Roman"/>
          <w:sz w:val="24"/>
          <w:szCs w:val="24"/>
          <w:lang w:val="en-US"/>
        </w:rPr>
      </w:pPr>
      <w:r>
        <w:rPr>
          <w:rFonts w:ascii="Times New Roman" w:hAnsi="Times New Roman"/>
          <w:b/>
          <w:sz w:val="24"/>
          <w:szCs w:val="24"/>
          <w:lang w:val="en-US"/>
        </w:rPr>
        <w:tab/>
      </w:r>
      <w:r w:rsidR="00483E76">
        <w:rPr>
          <w:rFonts w:ascii="Times New Roman" w:hAnsi="Times New Roman"/>
          <w:b/>
          <w:sz w:val="24"/>
          <w:szCs w:val="24"/>
          <w:lang w:val="en-US"/>
        </w:rPr>
        <w:tab/>
      </w:r>
      <w:r w:rsidR="00483E76">
        <w:rPr>
          <w:rFonts w:ascii="Times New Roman" w:hAnsi="Times New Roman"/>
          <w:sz w:val="24"/>
          <w:szCs w:val="24"/>
          <w:lang w:val="en-US"/>
        </w:rPr>
        <w:t xml:space="preserve">Dasar pengambilan keputusan dalam uji ini yaitu :  jika nilai signifikansi &gt; dari 0,05 kesimpulanya tidak tidak terjadi </w:t>
      </w:r>
      <w:r w:rsidR="00483E76">
        <w:rPr>
          <w:rFonts w:ascii="Times New Roman" w:hAnsi="Times New Roman"/>
          <w:sz w:val="24"/>
          <w:szCs w:val="24"/>
          <w:lang w:val="en-US"/>
        </w:rPr>
        <w:lastRenderedPageBreak/>
        <w:t>heteroskedatistas,dan jika nilai signifikansi &lt; dari 0,05  kesimpulanya terjadi heteroskedatistas.</w:t>
      </w:r>
    </w:p>
    <w:p w:rsidR="00BD155C" w:rsidRDefault="00BD155C" w:rsidP="00BD155C">
      <w:pPr>
        <w:pStyle w:val="ListParagraph"/>
        <w:jc w:val="center"/>
        <w:rPr>
          <w:rFonts w:ascii="Times New Roman" w:hAnsi="Times New Roman"/>
          <w:bCs/>
          <w:sz w:val="24"/>
          <w:szCs w:val="24"/>
        </w:rPr>
      </w:pPr>
      <w:r>
        <w:rPr>
          <w:rFonts w:ascii="Times New Roman" w:hAnsi="Times New Roman"/>
          <w:bCs/>
          <w:sz w:val="24"/>
          <w:szCs w:val="24"/>
        </w:rPr>
        <w:t>Tabel 4.5</w:t>
      </w:r>
    </w:p>
    <w:p w:rsidR="00BD155C" w:rsidRDefault="00BD155C" w:rsidP="005371B7">
      <w:pPr>
        <w:ind w:left="2160" w:firstLine="720"/>
        <w:jc w:val="both"/>
        <w:rPr>
          <w:rFonts w:ascii="Times New Roman" w:hAnsi="Times New Roman"/>
          <w:bCs/>
          <w:sz w:val="24"/>
          <w:szCs w:val="24"/>
        </w:rPr>
      </w:pPr>
      <w:r w:rsidRPr="00387741">
        <w:rPr>
          <w:rFonts w:ascii="Times New Roman" w:hAnsi="Times New Roman"/>
          <w:bCs/>
          <w:sz w:val="24"/>
          <w:szCs w:val="24"/>
        </w:rPr>
        <w:t>Hasil Uji Heteroskedastisitas</w:t>
      </w:r>
    </w:p>
    <w:tbl>
      <w:tblPr>
        <w:tblW w:w="819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36"/>
        <w:gridCol w:w="1179"/>
        <w:gridCol w:w="1339"/>
        <w:gridCol w:w="1338"/>
        <w:gridCol w:w="1472"/>
        <w:gridCol w:w="1022"/>
        <w:gridCol w:w="1022"/>
        <w:gridCol w:w="82"/>
      </w:tblGrid>
      <w:tr w:rsidR="003E7936" w:rsidRPr="00021928" w:rsidTr="00EE61EC">
        <w:trPr>
          <w:cantSplit/>
          <w:tblHeader/>
        </w:trPr>
        <w:tc>
          <w:tcPr>
            <w:tcW w:w="8190" w:type="dxa"/>
            <w:gridSpan w:val="8"/>
            <w:tcBorders>
              <w:top w:val="nil"/>
              <w:left w:val="nil"/>
              <w:bottom w:val="nil"/>
              <w:right w:val="nil"/>
            </w:tcBorders>
            <w:shd w:val="clear" w:color="auto" w:fill="FFFFFF"/>
            <w:tcMar>
              <w:top w:w="30" w:type="dxa"/>
              <w:left w:w="30" w:type="dxa"/>
              <w:bottom w:w="30" w:type="dxa"/>
              <w:right w:w="30" w:type="dxa"/>
            </w:tcMar>
            <w:vAlign w:val="center"/>
          </w:tcPr>
          <w:p w:rsidR="003E7936" w:rsidRPr="00021928" w:rsidRDefault="003E7936" w:rsidP="00EE61EC">
            <w:pPr>
              <w:autoSpaceDE w:val="0"/>
              <w:autoSpaceDN w:val="0"/>
              <w:adjustRightInd w:val="0"/>
              <w:spacing w:line="320" w:lineRule="atLeast"/>
              <w:jc w:val="center"/>
              <w:rPr>
                <w:rFonts w:ascii="Arial" w:hAnsi="Arial" w:cs="Arial"/>
                <w:color w:val="000000"/>
                <w:sz w:val="18"/>
                <w:szCs w:val="18"/>
              </w:rPr>
            </w:pPr>
            <w:r w:rsidRPr="00021928">
              <w:rPr>
                <w:rFonts w:ascii="Arial" w:hAnsi="Arial" w:cs="Arial"/>
                <w:b/>
                <w:bCs/>
                <w:color w:val="000000"/>
                <w:sz w:val="18"/>
                <w:szCs w:val="18"/>
              </w:rPr>
              <w:t>Coefficients</w:t>
            </w:r>
            <w:r w:rsidRPr="00021928">
              <w:rPr>
                <w:rFonts w:ascii="Arial" w:hAnsi="Arial" w:cs="Arial"/>
                <w:b/>
                <w:bCs/>
                <w:color w:val="000000"/>
                <w:sz w:val="18"/>
                <w:szCs w:val="18"/>
                <w:vertAlign w:val="superscript"/>
              </w:rPr>
              <w:t>a</w:t>
            </w:r>
          </w:p>
        </w:tc>
      </w:tr>
      <w:tr w:rsidR="003E7936" w:rsidRPr="00021928" w:rsidTr="00EE61EC">
        <w:trPr>
          <w:gridAfter w:val="1"/>
          <w:wAfter w:w="82" w:type="dxa"/>
          <w:cantSplit/>
          <w:tblHeader/>
        </w:trPr>
        <w:tc>
          <w:tcPr>
            <w:tcW w:w="1915"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3E7936" w:rsidRPr="00021928" w:rsidRDefault="003E7936" w:rsidP="00EE61EC">
            <w:pPr>
              <w:autoSpaceDE w:val="0"/>
              <w:autoSpaceDN w:val="0"/>
              <w:adjustRightInd w:val="0"/>
              <w:spacing w:line="320" w:lineRule="atLeast"/>
              <w:rPr>
                <w:rFonts w:ascii="Arial" w:hAnsi="Arial" w:cs="Arial"/>
                <w:color w:val="000000"/>
                <w:sz w:val="18"/>
                <w:szCs w:val="18"/>
              </w:rPr>
            </w:pPr>
            <w:r w:rsidRPr="00021928">
              <w:rPr>
                <w:rFonts w:ascii="Arial" w:hAnsi="Arial" w:cs="Arial"/>
                <w:color w:val="000000"/>
                <w:sz w:val="18"/>
                <w:szCs w:val="18"/>
              </w:rPr>
              <w:t>Model</w:t>
            </w:r>
          </w:p>
        </w:tc>
        <w:tc>
          <w:tcPr>
            <w:tcW w:w="2677"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3E7936" w:rsidRPr="00021928" w:rsidRDefault="003E7936" w:rsidP="00EE61EC">
            <w:pPr>
              <w:autoSpaceDE w:val="0"/>
              <w:autoSpaceDN w:val="0"/>
              <w:adjustRightInd w:val="0"/>
              <w:spacing w:line="320" w:lineRule="atLeast"/>
              <w:jc w:val="center"/>
              <w:rPr>
                <w:rFonts w:ascii="Arial" w:hAnsi="Arial" w:cs="Arial"/>
                <w:color w:val="000000"/>
                <w:sz w:val="18"/>
                <w:szCs w:val="18"/>
              </w:rPr>
            </w:pPr>
            <w:r w:rsidRPr="00021928">
              <w:rPr>
                <w:rFonts w:ascii="Arial" w:hAnsi="Arial" w:cs="Arial"/>
                <w:color w:val="000000"/>
                <w:sz w:val="18"/>
                <w:szCs w:val="18"/>
              </w:rPr>
              <w:t>Unstandardized Coefficients</w:t>
            </w:r>
          </w:p>
        </w:tc>
        <w:tc>
          <w:tcPr>
            <w:tcW w:w="1472" w:type="dxa"/>
            <w:tcBorders>
              <w:top w:val="single" w:sz="16" w:space="0" w:color="000000"/>
            </w:tcBorders>
            <w:shd w:val="clear" w:color="auto" w:fill="FFFFFF"/>
            <w:tcMar>
              <w:top w:w="30" w:type="dxa"/>
              <w:left w:w="30" w:type="dxa"/>
              <w:bottom w:w="30" w:type="dxa"/>
              <w:right w:w="30" w:type="dxa"/>
            </w:tcMar>
            <w:vAlign w:val="bottom"/>
          </w:tcPr>
          <w:p w:rsidR="003E7936" w:rsidRPr="00021928" w:rsidRDefault="003E7936" w:rsidP="00EE61EC">
            <w:pPr>
              <w:autoSpaceDE w:val="0"/>
              <w:autoSpaceDN w:val="0"/>
              <w:adjustRightInd w:val="0"/>
              <w:spacing w:line="320" w:lineRule="atLeast"/>
              <w:jc w:val="center"/>
              <w:rPr>
                <w:rFonts w:ascii="Arial" w:hAnsi="Arial" w:cs="Arial"/>
                <w:color w:val="000000"/>
                <w:sz w:val="18"/>
                <w:szCs w:val="18"/>
              </w:rPr>
            </w:pPr>
            <w:r w:rsidRPr="00021928">
              <w:rPr>
                <w:rFonts w:ascii="Arial" w:hAnsi="Arial" w:cs="Arial"/>
                <w:color w:val="000000"/>
                <w:sz w:val="18"/>
                <w:szCs w:val="18"/>
              </w:rPr>
              <w:t>Standardized Coefficients</w:t>
            </w:r>
          </w:p>
        </w:tc>
        <w:tc>
          <w:tcPr>
            <w:tcW w:w="1022" w:type="dxa"/>
            <w:vMerge w:val="restar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3E7936" w:rsidRPr="00021928" w:rsidRDefault="003E7936" w:rsidP="00EE61EC">
            <w:pPr>
              <w:autoSpaceDE w:val="0"/>
              <w:autoSpaceDN w:val="0"/>
              <w:adjustRightInd w:val="0"/>
              <w:spacing w:line="320" w:lineRule="atLeast"/>
              <w:jc w:val="center"/>
              <w:rPr>
                <w:rFonts w:ascii="Arial" w:hAnsi="Arial" w:cs="Arial"/>
                <w:color w:val="000000"/>
                <w:sz w:val="18"/>
                <w:szCs w:val="18"/>
              </w:rPr>
            </w:pPr>
            <w:r w:rsidRPr="00021928">
              <w:rPr>
                <w:rFonts w:ascii="Arial" w:hAnsi="Arial" w:cs="Arial"/>
                <w:color w:val="000000"/>
                <w:sz w:val="18"/>
                <w:szCs w:val="18"/>
              </w:rPr>
              <w:t>t</w:t>
            </w:r>
          </w:p>
        </w:tc>
        <w:tc>
          <w:tcPr>
            <w:tcW w:w="1022" w:type="dxa"/>
            <w:vMerge w:val="restar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3E7936" w:rsidRPr="00021928" w:rsidRDefault="003E7936" w:rsidP="00EE61EC">
            <w:pPr>
              <w:autoSpaceDE w:val="0"/>
              <w:autoSpaceDN w:val="0"/>
              <w:adjustRightInd w:val="0"/>
              <w:spacing w:line="320" w:lineRule="atLeast"/>
              <w:jc w:val="center"/>
              <w:rPr>
                <w:rFonts w:ascii="Arial" w:hAnsi="Arial" w:cs="Arial"/>
                <w:color w:val="000000"/>
                <w:sz w:val="18"/>
                <w:szCs w:val="18"/>
              </w:rPr>
            </w:pPr>
            <w:r w:rsidRPr="00021928">
              <w:rPr>
                <w:rFonts w:ascii="Arial" w:hAnsi="Arial" w:cs="Arial"/>
                <w:color w:val="000000"/>
                <w:sz w:val="18"/>
                <w:szCs w:val="18"/>
              </w:rPr>
              <w:t>Sig.</w:t>
            </w:r>
          </w:p>
        </w:tc>
      </w:tr>
      <w:tr w:rsidR="003E7936" w:rsidRPr="00021928" w:rsidTr="00EE61EC">
        <w:trPr>
          <w:gridAfter w:val="1"/>
          <w:wAfter w:w="82" w:type="dxa"/>
          <w:cantSplit/>
          <w:tblHeader/>
        </w:trPr>
        <w:tc>
          <w:tcPr>
            <w:tcW w:w="1915" w:type="dxa"/>
            <w:gridSpan w:val="2"/>
            <w:vMerge/>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3E7936" w:rsidRPr="00021928" w:rsidRDefault="003E7936" w:rsidP="00EE61EC">
            <w:pPr>
              <w:autoSpaceDE w:val="0"/>
              <w:autoSpaceDN w:val="0"/>
              <w:adjustRightInd w:val="0"/>
              <w:spacing w:line="240" w:lineRule="auto"/>
              <w:rPr>
                <w:rFonts w:ascii="Arial" w:hAnsi="Arial" w:cs="Arial"/>
                <w:color w:val="000000"/>
                <w:sz w:val="18"/>
                <w:szCs w:val="18"/>
              </w:rPr>
            </w:pPr>
          </w:p>
        </w:tc>
        <w:tc>
          <w:tcPr>
            <w:tcW w:w="1339"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3E7936" w:rsidRPr="00021928" w:rsidRDefault="003E7936" w:rsidP="00EE61EC">
            <w:pPr>
              <w:autoSpaceDE w:val="0"/>
              <w:autoSpaceDN w:val="0"/>
              <w:adjustRightInd w:val="0"/>
              <w:spacing w:line="320" w:lineRule="atLeast"/>
              <w:jc w:val="center"/>
              <w:rPr>
                <w:rFonts w:ascii="Arial" w:hAnsi="Arial" w:cs="Arial"/>
                <w:color w:val="000000"/>
                <w:sz w:val="18"/>
                <w:szCs w:val="18"/>
              </w:rPr>
            </w:pPr>
            <w:r w:rsidRPr="00021928">
              <w:rPr>
                <w:rFonts w:ascii="Arial" w:hAnsi="Arial" w:cs="Arial"/>
                <w:color w:val="000000"/>
                <w:sz w:val="18"/>
                <w:szCs w:val="18"/>
              </w:rPr>
              <w:t>B</w:t>
            </w:r>
          </w:p>
        </w:tc>
        <w:tc>
          <w:tcPr>
            <w:tcW w:w="1338" w:type="dxa"/>
            <w:tcBorders>
              <w:bottom w:val="single" w:sz="16" w:space="0" w:color="000000"/>
            </w:tcBorders>
            <w:shd w:val="clear" w:color="auto" w:fill="FFFFFF"/>
            <w:tcMar>
              <w:top w:w="30" w:type="dxa"/>
              <w:left w:w="30" w:type="dxa"/>
              <w:bottom w:w="30" w:type="dxa"/>
              <w:right w:w="30" w:type="dxa"/>
            </w:tcMar>
            <w:vAlign w:val="bottom"/>
          </w:tcPr>
          <w:p w:rsidR="003E7936" w:rsidRPr="00021928" w:rsidRDefault="003E7936" w:rsidP="00EE61EC">
            <w:pPr>
              <w:autoSpaceDE w:val="0"/>
              <w:autoSpaceDN w:val="0"/>
              <w:adjustRightInd w:val="0"/>
              <w:spacing w:line="320" w:lineRule="atLeast"/>
              <w:jc w:val="center"/>
              <w:rPr>
                <w:rFonts w:ascii="Arial" w:hAnsi="Arial" w:cs="Arial"/>
                <w:color w:val="000000"/>
                <w:sz w:val="18"/>
                <w:szCs w:val="18"/>
              </w:rPr>
            </w:pPr>
            <w:r w:rsidRPr="00021928">
              <w:rPr>
                <w:rFonts w:ascii="Arial" w:hAnsi="Arial" w:cs="Arial"/>
                <w:color w:val="000000"/>
                <w:sz w:val="18"/>
                <w:szCs w:val="18"/>
              </w:rPr>
              <w:t>Std. Error</w:t>
            </w:r>
          </w:p>
        </w:tc>
        <w:tc>
          <w:tcPr>
            <w:tcW w:w="1472" w:type="dxa"/>
            <w:tcBorders>
              <w:bottom w:val="single" w:sz="16" w:space="0" w:color="000000"/>
            </w:tcBorders>
            <w:shd w:val="clear" w:color="auto" w:fill="FFFFFF"/>
            <w:tcMar>
              <w:top w:w="30" w:type="dxa"/>
              <w:left w:w="30" w:type="dxa"/>
              <w:bottom w:w="30" w:type="dxa"/>
              <w:right w:w="30" w:type="dxa"/>
            </w:tcMar>
            <w:vAlign w:val="bottom"/>
          </w:tcPr>
          <w:p w:rsidR="003E7936" w:rsidRPr="00021928" w:rsidRDefault="003E7936" w:rsidP="00EE61EC">
            <w:pPr>
              <w:autoSpaceDE w:val="0"/>
              <w:autoSpaceDN w:val="0"/>
              <w:adjustRightInd w:val="0"/>
              <w:spacing w:line="320" w:lineRule="atLeast"/>
              <w:jc w:val="center"/>
              <w:rPr>
                <w:rFonts w:ascii="Arial" w:hAnsi="Arial" w:cs="Arial"/>
                <w:color w:val="000000"/>
                <w:sz w:val="18"/>
                <w:szCs w:val="18"/>
              </w:rPr>
            </w:pPr>
            <w:r w:rsidRPr="00021928">
              <w:rPr>
                <w:rFonts w:ascii="Arial" w:hAnsi="Arial" w:cs="Arial"/>
                <w:color w:val="000000"/>
                <w:sz w:val="18"/>
                <w:szCs w:val="18"/>
              </w:rPr>
              <w:t>Beta</w:t>
            </w:r>
          </w:p>
        </w:tc>
        <w:tc>
          <w:tcPr>
            <w:tcW w:w="1022" w:type="dxa"/>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3E7936" w:rsidRPr="00021928" w:rsidRDefault="003E7936" w:rsidP="00EE61EC">
            <w:pPr>
              <w:autoSpaceDE w:val="0"/>
              <w:autoSpaceDN w:val="0"/>
              <w:adjustRightInd w:val="0"/>
              <w:spacing w:line="240" w:lineRule="auto"/>
              <w:rPr>
                <w:rFonts w:ascii="Arial" w:hAnsi="Arial" w:cs="Arial"/>
                <w:color w:val="000000"/>
                <w:sz w:val="18"/>
                <w:szCs w:val="18"/>
              </w:rPr>
            </w:pPr>
          </w:p>
        </w:tc>
        <w:tc>
          <w:tcPr>
            <w:tcW w:w="1022" w:type="dxa"/>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3E7936" w:rsidRPr="00021928" w:rsidRDefault="003E7936" w:rsidP="00EE61EC">
            <w:pPr>
              <w:autoSpaceDE w:val="0"/>
              <w:autoSpaceDN w:val="0"/>
              <w:adjustRightInd w:val="0"/>
              <w:spacing w:line="240" w:lineRule="auto"/>
              <w:rPr>
                <w:rFonts w:ascii="Arial" w:hAnsi="Arial" w:cs="Arial"/>
                <w:color w:val="000000"/>
                <w:sz w:val="18"/>
                <w:szCs w:val="18"/>
              </w:rPr>
            </w:pPr>
          </w:p>
        </w:tc>
      </w:tr>
      <w:tr w:rsidR="003E7936" w:rsidRPr="00021928" w:rsidTr="00EE61EC">
        <w:trPr>
          <w:gridAfter w:val="1"/>
          <w:wAfter w:w="82" w:type="dxa"/>
          <w:cantSplit/>
          <w:tblHeader/>
        </w:trPr>
        <w:tc>
          <w:tcPr>
            <w:tcW w:w="736"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E7936" w:rsidRPr="00021928" w:rsidRDefault="003E7936" w:rsidP="00EE61EC">
            <w:pPr>
              <w:autoSpaceDE w:val="0"/>
              <w:autoSpaceDN w:val="0"/>
              <w:adjustRightInd w:val="0"/>
              <w:spacing w:line="320" w:lineRule="atLeast"/>
              <w:rPr>
                <w:rFonts w:ascii="Arial" w:hAnsi="Arial" w:cs="Arial"/>
                <w:color w:val="000000"/>
                <w:sz w:val="18"/>
                <w:szCs w:val="18"/>
              </w:rPr>
            </w:pPr>
            <w:r w:rsidRPr="00021928">
              <w:rPr>
                <w:rFonts w:ascii="Arial" w:hAnsi="Arial" w:cs="Arial"/>
                <w:color w:val="000000"/>
                <w:sz w:val="18"/>
                <w:szCs w:val="18"/>
              </w:rPr>
              <w:t>1</w:t>
            </w:r>
          </w:p>
        </w:tc>
        <w:tc>
          <w:tcPr>
            <w:tcW w:w="117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3E7936" w:rsidRPr="00021928" w:rsidRDefault="003E7936" w:rsidP="00EE61EC">
            <w:pPr>
              <w:autoSpaceDE w:val="0"/>
              <w:autoSpaceDN w:val="0"/>
              <w:adjustRightInd w:val="0"/>
              <w:spacing w:line="320" w:lineRule="atLeast"/>
              <w:rPr>
                <w:rFonts w:ascii="Arial" w:hAnsi="Arial" w:cs="Arial"/>
                <w:color w:val="000000"/>
                <w:sz w:val="18"/>
                <w:szCs w:val="18"/>
              </w:rPr>
            </w:pPr>
            <w:r w:rsidRPr="00021928">
              <w:rPr>
                <w:rFonts w:ascii="Arial" w:hAnsi="Arial" w:cs="Arial"/>
                <w:color w:val="000000"/>
                <w:sz w:val="18"/>
                <w:szCs w:val="18"/>
              </w:rPr>
              <w:t>(Constant)</w:t>
            </w:r>
          </w:p>
        </w:tc>
        <w:tc>
          <w:tcPr>
            <w:tcW w:w="1339"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3E7936" w:rsidRPr="00021928" w:rsidRDefault="003E7936" w:rsidP="00EE61EC">
            <w:pPr>
              <w:autoSpaceDE w:val="0"/>
              <w:autoSpaceDN w:val="0"/>
              <w:adjustRightInd w:val="0"/>
              <w:spacing w:line="320" w:lineRule="atLeast"/>
              <w:jc w:val="right"/>
              <w:rPr>
                <w:rFonts w:ascii="Arial" w:hAnsi="Arial" w:cs="Arial"/>
                <w:color w:val="000000"/>
                <w:sz w:val="18"/>
                <w:szCs w:val="18"/>
              </w:rPr>
            </w:pPr>
            <w:r w:rsidRPr="00021928">
              <w:rPr>
                <w:rFonts w:ascii="Arial" w:hAnsi="Arial" w:cs="Arial"/>
                <w:color w:val="000000"/>
                <w:sz w:val="18"/>
                <w:szCs w:val="18"/>
              </w:rPr>
              <w:t>14.845</w:t>
            </w:r>
          </w:p>
        </w:tc>
        <w:tc>
          <w:tcPr>
            <w:tcW w:w="1338" w:type="dxa"/>
            <w:tcBorders>
              <w:top w:val="single" w:sz="16" w:space="0" w:color="000000"/>
              <w:bottom w:val="nil"/>
            </w:tcBorders>
            <w:shd w:val="clear" w:color="auto" w:fill="FFFFFF"/>
            <w:tcMar>
              <w:top w:w="30" w:type="dxa"/>
              <w:left w:w="30" w:type="dxa"/>
              <w:bottom w:w="30" w:type="dxa"/>
              <w:right w:w="30" w:type="dxa"/>
            </w:tcMar>
            <w:vAlign w:val="center"/>
          </w:tcPr>
          <w:p w:rsidR="003E7936" w:rsidRPr="00021928" w:rsidRDefault="003E7936" w:rsidP="00EE61EC">
            <w:pPr>
              <w:autoSpaceDE w:val="0"/>
              <w:autoSpaceDN w:val="0"/>
              <w:adjustRightInd w:val="0"/>
              <w:spacing w:line="320" w:lineRule="atLeast"/>
              <w:jc w:val="right"/>
              <w:rPr>
                <w:rFonts w:ascii="Arial" w:hAnsi="Arial" w:cs="Arial"/>
                <w:color w:val="000000"/>
                <w:sz w:val="18"/>
                <w:szCs w:val="18"/>
              </w:rPr>
            </w:pPr>
            <w:r w:rsidRPr="00021928">
              <w:rPr>
                <w:rFonts w:ascii="Arial" w:hAnsi="Arial" w:cs="Arial"/>
                <w:color w:val="000000"/>
                <w:sz w:val="18"/>
                <w:szCs w:val="18"/>
              </w:rPr>
              <w:t>16.136</w:t>
            </w:r>
          </w:p>
        </w:tc>
        <w:tc>
          <w:tcPr>
            <w:tcW w:w="1472" w:type="dxa"/>
            <w:tcBorders>
              <w:top w:val="single" w:sz="16" w:space="0" w:color="000000"/>
              <w:bottom w:val="nil"/>
            </w:tcBorders>
            <w:shd w:val="clear" w:color="auto" w:fill="FFFFFF"/>
            <w:tcMar>
              <w:top w:w="30" w:type="dxa"/>
              <w:left w:w="30" w:type="dxa"/>
              <w:bottom w:w="30" w:type="dxa"/>
              <w:right w:w="30" w:type="dxa"/>
            </w:tcMar>
          </w:tcPr>
          <w:p w:rsidR="003E7936" w:rsidRPr="00021928" w:rsidRDefault="003E7936" w:rsidP="00EE61EC">
            <w:pPr>
              <w:autoSpaceDE w:val="0"/>
              <w:autoSpaceDN w:val="0"/>
              <w:adjustRightInd w:val="0"/>
              <w:spacing w:line="240" w:lineRule="auto"/>
              <w:rPr>
                <w:szCs w:val="24"/>
              </w:rPr>
            </w:pPr>
          </w:p>
        </w:tc>
        <w:tc>
          <w:tcPr>
            <w:tcW w:w="1022" w:type="dxa"/>
            <w:tcBorders>
              <w:top w:val="single" w:sz="16" w:space="0" w:color="000000"/>
              <w:bottom w:val="nil"/>
            </w:tcBorders>
            <w:shd w:val="clear" w:color="auto" w:fill="FFFFFF"/>
            <w:tcMar>
              <w:top w:w="30" w:type="dxa"/>
              <w:left w:w="30" w:type="dxa"/>
              <w:bottom w:w="30" w:type="dxa"/>
              <w:right w:w="30" w:type="dxa"/>
            </w:tcMar>
            <w:vAlign w:val="center"/>
          </w:tcPr>
          <w:p w:rsidR="003E7936" w:rsidRPr="00021928" w:rsidRDefault="003E7936" w:rsidP="00EE61EC">
            <w:pPr>
              <w:autoSpaceDE w:val="0"/>
              <w:autoSpaceDN w:val="0"/>
              <w:adjustRightInd w:val="0"/>
              <w:spacing w:line="320" w:lineRule="atLeast"/>
              <w:jc w:val="right"/>
              <w:rPr>
                <w:rFonts w:ascii="Arial" w:hAnsi="Arial" w:cs="Arial"/>
                <w:color w:val="000000"/>
                <w:sz w:val="18"/>
                <w:szCs w:val="18"/>
              </w:rPr>
            </w:pPr>
            <w:r w:rsidRPr="00021928">
              <w:rPr>
                <w:rFonts w:ascii="Arial" w:hAnsi="Arial" w:cs="Arial"/>
                <w:color w:val="000000"/>
                <w:sz w:val="18"/>
                <w:szCs w:val="18"/>
              </w:rPr>
              <w:t>.920</w:t>
            </w:r>
          </w:p>
        </w:tc>
        <w:tc>
          <w:tcPr>
            <w:tcW w:w="1022" w:type="dxa"/>
            <w:tcBorders>
              <w:top w:val="single" w:sz="16" w:space="0" w:color="000000"/>
              <w:bottom w:val="nil"/>
            </w:tcBorders>
            <w:shd w:val="clear" w:color="auto" w:fill="FFFFFF"/>
            <w:tcMar>
              <w:top w:w="30" w:type="dxa"/>
              <w:left w:w="30" w:type="dxa"/>
              <w:bottom w:w="30" w:type="dxa"/>
              <w:right w:w="30" w:type="dxa"/>
            </w:tcMar>
            <w:vAlign w:val="center"/>
          </w:tcPr>
          <w:p w:rsidR="003E7936" w:rsidRPr="00021928" w:rsidRDefault="003E7936" w:rsidP="00EE61EC">
            <w:pPr>
              <w:autoSpaceDE w:val="0"/>
              <w:autoSpaceDN w:val="0"/>
              <w:adjustRightInd w:val="0"/>
              <w:spacing w:line="320" w:lineRule="atLeast"/>
              <w:jc w:val="right"/>
              <w:rPr>
                <w:rFonts w:ascii="Arial" w:hAnsi="Arial" w:cs="Arial"/>
                <w:color w:val="000000"/>
                <w:sz w:val="18"/>
                <w:szCs w:val="18"/>
              </w:rPr>
            </w:pPr>
            <w:r w:rsidRPr="00021928">
              <w:rPr>
                <w:rFonts w:ascii="Arial" w:hAnsi="Arial" w:cs="Arial"/>
                <w:color w:val="000000"/>
                <w:sz w:val="18"/>
                <w:szCs w:val="18"/>
              </w:rPr>
              <w:t>.382</w:t>
            </w:r>
          </w:p>
        </w:tc>
      </w:tr>
      <w:tr w:rsidR="003E7936" w:rsidRPr="00021928" w:rsidTr="00EE61EC">
        <w:trPr>
          <w:gridAfter w:val="1"/>
          <w:wAfter w:w="82" w:type="dxa"/>
          <w:cantSplit/>
          <w:tblHeader/>
        </w:trPr>
        <w:tc>
          <w:tcPr>
            <w:tcW w:w="736"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E7936" w:rsidRPr="00021928" w:rsidRDefault="003E7936" w:rsidP="00EE61EC">
            <w:pPr>
              <w:autoSpaceDE w:val="0"/>
              <w:autoSpaceDN w:val="0"/>
              <w:adjustRightInd w:val="0"/>
              <w:spacing w:line="240" w:lineRule="auto"/>
              <w:rPr>
                <w:szCs w:val="24"/>
              </w:rPr>
            </w:pPr>
          </w:p>
        </w:tc>
        <w:tc>
          <w:tcPr>
            <w:tcW w:w="1179" w:type="dxa"/>
            <w:tcBorders>
              <w:top w:val="nil"/>
              <w:left w:val="nil"/>
              <w:bottom w:val="nil"/>
              <w:right w:val="single" w:sz="16" w:space="0" w:color="000000"/>
            </w:tcBorders>
            <w:shd w:val="clear" w:color="auto" w:fill="FFFFFF"/>
            <w:tcMar>
              <w:top w:w="30" w:type="dxa"/>
              <w:left w:w="30" w:type="dxa"/>
              <w:bottom w:w="30" w:type="dxa"/>
              <w:right w:w="30" w:type="dxa"/>
            </w:tcMar>
          </w:tcPr>
          <w:p w:rsidR="003E7936" w:rsidRPr="00021928" w:rsidRDefault="00524102" w:rsidP="00EE61EC">
            <w:pPr>
              <w:autoSpaceDE w:val="0"/>
              <w:autoSpaceDN w:val="0"/>
              <w:adjustRightInd w:val="0"/>
              <w:spacing w:line="320" w:lineRule="atLeast"/>
              <w:rPr>
                <w:rFonts w:ascii="Arial" w:hAnsi="Arial" w:cs="Arial"/>
                <w:color w:val="000000"/>
                <w:sz w:val="18"/>
                <w:szCs w:val="18"/>
              </w:rPr>
            </w:pPr>
            <w:r w:rsidRPr="00021928">
              <w:rPr>
                <w:rFonts w:ascii="Arial" w:hAnsi="Arial" w:cs="Arial"/>
                <w:color w:val="000000"/>
                <w:sz w:val="18"/>
                <w:szCs w:val="18"/>
              </w:rPr>
              <w:t>S</w:t>
            </w:r>
            <w:r w:rsidR="003E7936" w:rsidRPr="00021928">
              <w:rPr>
                <w:rFonts w:ascii="Arial" w:hAnsi="Arial" w:cs="Arial"/>
                <w:color w:val="000000"/>
                <w:sz w:val="18"/>
                <w:szCs w:val="18"/>
              </w:rPr>
              <w:t>ize</w:t>
            </w:r>
          </w:p>
        </w:tc>
        <w:tc>
          <w:tcPr>
            <w:tcW w:w="1339" w:type="dxa"/>
            <w:tcBorders>
              <w:top w:val="nil"/>
              <w:left w:val="single" w:sz="16" w:space="0" w:color="000000"/>
              <w:bottom w:val="nil"/>
            </w:tcBorders>
            <w:shd w:val="clear" w:color="auto" w:fill="FFFFFF"/>
            <w:tcMar>
              <w:top w:w="30" w:type="dxa"/>
              <w:left w:w="30" w:type="dxa"/>
              <w:bottom w:w="30" w:type="dxa"/>
              <w:right w:w="30" w:type="dxa"/>
            </w:tcMar>
            <w:vAlign w:val="center"/>
          </w:tcPr>
          <w:p w:rsidR="003E7936" w:rsidRPr="00021928" w:rsidRDefault="003E7936" w:rsidP="00EE61EC">
            <w:pPr>
              <w:autoSpaceDE w:val="0"/>
              <w:autoSpaceDN w:val="0"/>
              <w:adjustRightInd w:val="0"/>
              <w:spacing w:line="320" w:lineRule="atLeast"/>
              <w:jc w:val="right"/>
              <w:rPr>
                <w:rFonts w:ascii="Arial" w:hAnsi="Arial" w:cs="Arial"/>
                <w:color w:val="000000"/>
                <w:sz w:val="18"/>
                <w:szCs w:val="18"/>
              </w:rPr>
            </w:pPr>
            <w:r w:rsidRPr="00021928">
              <w:rPr>
                <w:rFonts w:ascii="Arial" w:hAnsi="Arial" w:cs="Arial"/>
                <w:color w:val="000000"/>
                <w:sz w:val="18"/>
                <w:szCs w:val="18"/>
              </w:rPr>
              <w:t>.259</w:t>
            </w:r>
          </w:p>
        </w:tc>
        <w:tc>
          <w:tcPr>
            <w:tcW w:w="1338" w:type="dxa"/>
            <w:tcBorders>
              <w:top w:val="nil"/>
              <w:bottom w:val="nil"/>
            </w:tcBorders>
            <w:shd w:val="clear" w:color="auto" w:fill="FFFFFF"/>
            <w:tcMar>
              <w:top w:w="30" w:type="dxa"/>
              <w:left w:w="30" w:type="dxa"/>
              <w:bottom w:w="30" w:type="dxa"/>
              <w:right w:w="30" w:type="dxa"/>
            </w:tcMar>
            <w:vAlign w:val="center"/>
          </w:tcPr>
          <w:p w:rsidR="003E7936" w:rsidRPr="00021928" w:rsidRDefault="003E7936" w:rsidP="00EE61EC">
            <w:pPr>
              <w:autoSpaceDE w:val="0"/>
              <w:autoSpaceDN w:val="0"/>
              <w:adjustRightInd w:val="0"/>
              <w:spacing w:line="320" w:lineRule="atLeast"/>
              <w:jc w:val="right"/>
              <w:rPr>
                <w:rFonts w:ascii="Arial" w:hAnsi="Arial" w:cs="Arial"/>
                <w:color w:val="000000"/>
                <w:sz w:val="18"/>
                <w:szCs w:val="18"/>
              </w:rPr>
            </w:pPr>
            <w:r w:rsidRPr="00021928">
              <w:rPr>
                <w:rFonts w:ascii="Arial" w:hAnsi="Arial" w:cs="Arial"/>
                <w:color w:val="000000"/>
                <w:sz w:val="18"/>
                <w:szCs w:val="18"/>
              </w:rPr>
              <w:t>.212</w:t>
            </w:r>
          </w:p>
        </w:tc>
        <w:tc>
          <w:tcPr>
            <w:tcW w:w="1472" w:type="dxa"/>
            <w:tcBorders>
              <w:top w:val="nil"/>
              <w:bottom w:val="nil"/>
            </w:tcBorders>
            <w:shd w:val="clear" w:color="auto" w:fill="FFFFFF"/>
            <w:tcMar>
              <w:top w:w="30" w:type="dxa"/>
              <w:left w:w="30" w:type="dxa"/>
              <w:bottom w:w="30" w:type="dxa"/>
              <w:right w:w="30" w:type="dxa"/>
            </w:tcMar>
            <w:vAlign w:val="center"/>
          </w:tcPr>
          <w:p w:rsidR="003E7936" w:rsidRPr="00021928" w:rsidRDefault="003E7936" w:rsidP="00EE61EC">
            <w:pPr>
              <w:autoSpaceDE w:val="0"/>
              <w:autoSpaceDN w:val="0"/>
              <w:adjustRightInd w:val="0"/>
              <w:spacing w:line="320" w:lineRule="atLeast"/>
              <w:jc w:val="right"/>
              <w:rPr>
                <w:rFonts w:ascii="Arial" w:hAnsi="Arial" w:cs="Arial"/>
                <w:color w:val="000000"/>
                <w:sz w:val="18"/>
                <w:szCs w:val="18"/>
              </w:rPr>
            </w:pPr>
            <w:r w:rsidRPr="00021928">
              <w:rPr>
                <w:rFonts w:ascii="Arial" w:hAnsi="Arial" w:cs="Arial"/>
                <w:color w:val="000000"/>
                <w:sz w:val="18"/>
                <w:szCs w:val="18"/>
              </w:rPr>
              <w:t>.639</w:t>
            </w:r>
          </w:p>
        </w:tc>
        <w:tc>
          <w:tcPr>
            <w:tcW w:w="1022" w:type="dxa"/>
            <w:tcBorders>
              <w:top w:val="nil"/>
              <w:bottom w:val="nil"/>
            </w:tcBorders>
            <w:shd w:val="clear" w:color="auto" w:fill="FFFFFF"/>
            <w:tcMar>
              <w:top w:w="30" w:type="dxa"/>
              <w:left w:w="30" w:type="dxa"/>
              <w:bottom w:w="30" w:type="dxa"/>
              <w:right w:w="30" w:type="dxa"/>
            </w:tcMar>
            <w:vAlign w:val="center"/>
          </w:tcPr>
          <w:p w:rsidR="003E7936" w:rsidRPr="00021928" w:rsidRDefault="003E7936" w:rsidP="00EE61EC">
            <w:pPr>
              <w:autoSpaceDE w:val="0"/>
              <w:autoSpaceDN w:val="0"/>
              <w:adjustRightInd w:val="0"/>
              <w:spacing w:line="320" w:lineRule="atLeast"/>
              <w:jc w:val="right"/>
              <w:rPr>
                <w:rFonts w:ascii="Arial" w:hAnsi="Arial" w:cs="Arial"/>
                <w:color w:val="000000"/>
                <w:sz w:val="18"/>
                <w:szCs w:val="18"/>
              </w:rPr>
            </w:pPr>
            <w:r w:rsidRPr="00021928">
              <w:rPr>
                <w:rFonts w:ascii="Arial" w:hAnsi="Arial" w:cs="Arial"/>
                <w:color w:val="000000"/>
                <w:sz w:val="18"/>
                <w:szCs w:val="18"/>
              </w:rPr>
              <w:t>1.220</w:t>
            </w:r>
          </w:p>
        </w:tc>
        <w:tc>
          <w:tcPr>
            <w:tcW w:w="1022" w:type="dxa"/>
            <w:tcBorders>
              <w:top w:val="nil"/>
              <w:bottom w:val="nil"/>
            </w:tcBorders>
            <w:shd w:val="clear" w:color="auto" w:fill="FFFFFF"/>
            <w:tcMar>
              <w:top w:w="30" w:type="dxa"/>
              <w:left w:w="30" w:type="dxa"/>
              <w:bottom w:w="30" w:type="dxa"/>
              <w:right w:w="30" w:type="dxa"/>
            </w:tcMar>
            <w:vAlign w:val="center"/>
          </w:tcPr>
          <w:p w:rsidR="003E7936" w:rsidRPr="00021928" w:rsidRDefault="003E7936" w:rsidP="00EE61EC">
            <w:pPr>
              <w:autoSpaceDE w:val="0"/>
              <w:autoSpaceDN w:val="0"/>
              <w:adjustRightInd w:val="0"/>
              <w:spacing w:line="320" w:lineRule="atLeast"/>
              <w:jc w:val="right"/>
              <w:rPr>
                <w:rFonts w:ascii="Arial" w:hAnsi="Arial" w:cs="Arial"/>
                <w:color w:val="000000"/>
                <w:sz w:val="18"/>
                <w:szCs w:val="18"/>
              </w:rPr>
            </w:pPr>
            <w:r w:rsidRPr="00021928">
              <w:rPr>
                <w:rFonts w:ascii="Arial" w:hAnsi="Arial" w:cs="Arial"/>
                <w:color w:val="000000"/>
                <w:sz w:val="18"/>
                <w:szCs w:val="18"/>
              </w:rPr>
              <w:t>.253</w:t>
            </w:r>
          </w:p>
        </w:tc>
      </w:tr>
      <w:tr w:rsidR="003E7936" w:rsidRPr="00021928" w:rsidTr="00EE61EC">
        <w:trPr>
          <w:gridAfter w:val="1"/>
          <w:wAfter w:w="82" w:type="dxa"/>
          <w:cantSplit/>
          <w:tblHeader/>
        </w:trPr>
        <w:tc>
          <w:tcPr>
            <w:tcW w:w="736"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E7936" w:rsidRPr="00021928" w:rsidRDefault="003E7936" w:rsidP="00EE61EC">
            <w:pPr>
              <w:autoSpaceDE w:val="0"/>
              <w:autoSpaceDN w:val="0"/>
              <w:adjustRightInd w:val="0"/>
              <w:spacing w:line="240" w:lineRule="auto"/>
              <w:rPr>
                <w:rFonts w:ascii="Arial" w:hAnsi="Arial" w:cs="Arial"/>
                <w:color w:val="000000"/>
                <w:sz w:val="18"/>
                <w:szCs w:val="18"/>
              </w:rPr>
            </w:pPr>
          </w:p>
        </w:tc>
        <w:tc>
          <w:tcPr>
            <w:tcW w:w="1179" w:type="dxa"/>
            <w:tcBorders>
              <w:top w:val="nil"/>
              <w:left w:val="nil"/>
              <w:bottom w:val="nil"/>
              <w:right w:val="single" w:sz="16" w:space="0" w:color="000000"/>
            </w:tcBorders>
            <w:shd w:val="clear" w:color="auto" w:fill="FFFFFF"/>
            <w:tcMar>
              <w:top w:w="30" w:type="dxa"/>
              <w:left w:w="30" w:type="dxa"/>
              <w:bottom w:w="30" w:type="dxa"/>
              <w:right w:w="30" w:type="dxa"/>
            </w:tcMar>
          </w:tcPr>
          <w:p w:rsidR="003E7936" w:rsidRPr="00021928" w:rsidRDefault="003E7936" w:rsidP="00EE61EC">
            <w:pPr>
              <w:autoSpaceDE w:val="0"/>
              <w:autoSpaceDN w:val="0"/>
              <w:adjustRightInd w:val="0"/>
              <w:spacing w:line="320" w:lineRule="atLeast"/>
              <w:rPr>
                <w:rFonts w:ascii="Arial" w:hAnsi="Arial" w:cs="Arial"/>
                <w:color w:val="000000"/>
                <w:sz w:val="18"/>
                <w:szCs w:val="18"/>
              </w:rPr>
            </w:pPr>
            <w:r w:rsidRPr="00021928">
              <w:rPr>
                <w:rFonts w:ascii="Arial" w:hAnsi="Arial" w:cs="Arial"/>
                <w:color w:val="000000"/>
                <w:sz w:val="18"/>
                <w:szCs w:val="18"/>
              </w:rPr>
              <w:t>Roa</w:t>
            </w:r>
          </w:p>
        </w:tc>
        <w:tc>
          <w:tcPr>
            <w:tcW w:w="1339" w:type="dxa"/>
            <w:tcBorders>
              <w:top w:val="nil"/>
              <w:left w:val="single" w:sz="16" w:space="0" w:color="000000"/>
              <w:bottom w:val="nil"/>
            </w:tcBorders>
            <w:shd w:val="clear" w:color="auto" w:fill="FFFFFF"/>
            <w:tcMar>
              <w:top w:w="30" w:type="dxa"/>
              <w:left w:w="30" w:type="dxa"/>
              <w:bottom w:w="30" w:type="dxa"/>
              <w:right w:w="30" w:type="dxa"/>
            </w:tcMar>
            <w:vAlign w:val="center"/>
          </w:tcPr>
          <w:p w:rsidR="003E7936" w:rsidRPr="00021928" w:rsidRDefault="003E7936" w:rsidP="00EE61EC">
            <w:pPr>
              <w:autoSpaceDE w:val="0"/>
              <w:autoSpaceDN w:val="0"/>
              <w:adjustRightInd w:val="0"/>
              <w:spacing w:line="320" w:lineRule="atLeast"/>
              <w:jc w:val="right"/>
              <w:rPr>
                <w:rFonts w:ascii="Arial" w:hAnsi="Arial" w:cs="Arial"/>
                <w:color w:val="000000"/>
                <w:sz w:val="18"/>
                <w:szCs w:val="18"/>
              </w:rPr>
            </w:pPr>
            <w:r w:rsidRPr="00021928">
              <w:rPr>
                <w:rFonts w:ascii="Arial" w:hAnsi="Arial" w:cs="Arial"/>
                <w:color w:val="000000"/>
                <w:sz w:val="18"/>
                <w:szCs w:val="18"/>
              </w:rPr>
              <w:t>-2.290</w:t>
            </w:r>
          </w:p>
        </w:tc>
        <w:tc>
          <w:tcPr>
            <w:tcW w:w="1338" w:type="dxa"/>
            <w:tcBorders>
              <w:top w:val="nil"/>
              <w:bottom w:val="nil"/>
            </w:tcBorders>
            <w:shd w:val="clear" w:color="auto" w:fill="FFFFFF"/>
            <w:tcMar>
              <w:top w:w="30" w:type="dxa"/>
              <w:left w:w="30" w:type="dxa"/>
              <w:bottom w:w="30" w:type="dxa"/>
              <w:right w:w="30" w:type="dxa"/>
            </w:tcMar>
            <w:vAlign w:val="center"/>
          </w:tcPr>
          <w:p w:rsidR="003E7936" w:rsidRPr="00021928" w:rsidRDefault="003E7936" w:rsidP="00EE61EC">
            <w:pPr>
              <w:autoSpaceDE w:val="0"/>
              <w:autoSpaceDN w:val="0"/>
              <w:adjustRightInd w:val="0"/>
              <w:spacing w:line="320" w:lineRule="atLeast"/>
              <w:jc w:val="right"/>
              <w:rPr>
                <w:rFonts w:ascii="Arial" w:hAnsi="Arial" w:cs="Arial"/>
                <w:color w:val="000000"/>
                <w:sz w:val="18"/>
                <w:szCs w:val="18"/>
              </w:rPr>
            </w:pPr>
            <w:r w:rsidRPr="00021928">
              <w:rPr>
                <w:rFonts w:ascii="Arial" w:hAnsi="Arial" w:cs="Arial"/>
                <w:color w:val="000000"/>
                <w:sz w:val="18"/>
                <w:szCs w:val="18"/>
              </w:rPr>
              <w:t>1.968</w:t>
            </w:r>
          </w:p>
        </w:tc>
        <w:tc>
          <w:tcPr>
            <w:tcW w:w="1472" w:type="dxa"/>
            <w:tcBorders>
              <w:top w:val="nil"/>
              <w:bottom w:val="nil"/>
            </w:tcBorders>
            <w:shd w:val="clear" w:color="auto" w:fill="FFFFFF"/>
            <w:tcMar>
              <w:top w:w="30" w:type="dxa"/>
              <w:left w:w="30" w:type="dxa"/>
              <w:bottom w:w="30" w:type="dxa"/>
              <w:right w:w="30" w:type="dxa"/>
            </w:tcMar>
            <w:vAlign w:val="center"/>
          </w:tcPr>
          <w:p w:rsidR="003E7936" w:rsidRPr="00021928" w:rsidRDefault="003E7936" w:rsidP="00EE61EC">
            <w:pPr>
              <w:autoSpaceDE w:val="0"/>
              <w:autoSpaceDN w:val="0"/>
              <w:adjustRightInd w:val="0"/>
              <w:spacing w:line="320" w:lineRule="atLeast"/>
              <w:jc w:val="right"/>
              <w:rPr>
                <w:rFonts w:ascii="Arial" w:hAnsi="Arial" w:cs="Arial"/>
                <w:color w:val="000000"/>
                <w:sz w:val="18"/>
                <w:szCs w:val="18"/>
              </w:rPr>
            </w:pPr>
            <w:r w:rsidRPr="00021928">
              <w:rPr>
                <w:rFonts w:ascii="Arial" w:hAnsi="Arial" w:cs="Arial"/>
                <w:color w:val="000000"/>
                <w:sz w:val="18"/>
                <w:szCs w:val="18"/>
              </w:rPr>
              <w:t>-1.093</w:t>
            </w:r>
          </w:p>
        </w:tc>
        <w:tc>
          <w:tcPr>
            <w:tcW w:w="1022" w:type="dxa"/>
            <w:tcBorders>
              <w:top w:val="nil"/>
              <w:bottom w:val="nil"/>
            </w:tcBorders>
            <w:shd w:val="clear" w:color="auto" w:fill="FFFFFF"/>
            <w:tcMar>
              <w:top w:w="30" w:type="dxa"/>
              <w:left w:w="30" w:type="dxa"/>
              <w:bottom w:w="30" w:type="dxa"/>
              <w:right w:w="30" w:type="dxa"/>
            </w:tcMar>
            <w:vAlign w:val="center"/>
          </w:tcPr>
          <w:p w:rsidR="003E7936" w:rsidRPr="00021928" w:rsidRDefault="003E7936" w:rsidP="00EE61EC">
            <w:pPr>
              <w:autoSpaceDE w:val="0"/>
              <w:autoSpaceDN w:val="0"/>
              <w:adjustRightInd w:val="0"/>
              <w:spacing w:line="320" w:lineRule="atLeast"/>
              <w:jc w:val="right"/>
              <w:rPr>
                <w:rFonts w:ascii="Arial" w:hAnsi="Arial" w:cs="Arial"/>
                <w:color w:val="000000"/>
                <w:sz w:val="18"/>
                <w:szCs w:val="18"/>
              </w:rPr>
            </w:pPr>
            <w:r w:rsidRPr="00021928">
              <w:rPr>
                <w:rFonts w:ascii="Arial" w:hAnsi="Arial" w:cs="Arial"/>
                <w:color w:val="000000"/>
                <w:sz w:val="18"/>
                <w:szCs w:val="18"/>
              </w:rPr>
              <w:t>-1.164</w:t>
            </w:r>
          </w:p>
        </w:tc>
        <w:tc>
          <w:tcPr>
            <w:tcW w:w="1022" w:type="dxa"/>
            <w:tcBorders>
              <w:top w:val="nil"/>
              <w:bottom w:val="nil"/>
            </w:tcBorders>
            <w:shd w:val="clear" w:color="auto" w:fill="FFFFFF"/>
            <w:tcMar>
              <w:top w:w="30" w:type="dxa"/>
              <w:left w:w="30" w:type="dxa"/>
              <w:bottom w:w="30" w:type="dxa"/>
              <w:right w:w="30" w:type="dxa"/>
            </w:tcMar>
            <w:vAlign w:val="center"/>
          </w:tcPr>
          <w:p w:rsidR="003E7936" w:rsidRPr="00021928" w:rsidRDefault="003E7936" w:rsidP="00EE61EC">
            <w:pPr>
              <w:autoSpaceDE w:val="0"/>
              <w:autoSpaceDN w:val="0"/>
              <w:adjustRightInd w:val="0"/>
              <w:spacing w:line="320" w:lineRule="atLeast"/>
              <w:jc w:val="right"/>
              <w:rPr>
                <w:rFonts w:ascii="Arial" w:hAnsi="Arial" w:cs="Arial"/>
                <w:color w:val="000000"/>
                <w:sz w:val="18"/>
                <w:szCs w:val="18"/>
              </w:rPr>
            </w:pPr>
            <w:r w:rsidRPr="00021928">
              <w:rPr>
                <w:rFonts w:ascii="Arial" w:hAnsi="Arial" w:cs="Arial"/>
                <w:color w:val="000000"/>
                <w:sz w:val="18"/>
                <w:szCs w:val="18"/>
              </w:rPr>
              <w:t>.274</w:t>
            </w:r>
          </w:p>
        </w:tc>
      </w:tr>
      <w:tr w:rsidR="003E7936" w:rsidRPr="00021928" w:rsidTr="00EE61EC">
        <w:trPr>
          <w:gridAfter w:val="1"/>
          <w:wAfter w:w="82" w:type="dxa"/>
          <w:cantSplit/>
          <w:tblHeader/>
        </w:trPr>
        <w:tc>
          <w:tcPr>
            <w:tcW w:w="736"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E7936" w:rsidRPr="00021928" w:rsidRDefault="003E7936" w:rsidP="00EE61EC">
            <w:pPr>
              <w:autoSpaceDE w:val="0"/>
              <w:autoSpaceDN w:val="0"/>
              <w:adjustRightInd w:val="0"/>
              <w:spacing w:line="240" w:lineRule="auto"/>
              <w:rPr>
                <w:rFonts w:ascii="Arial" w:hAnsi="Arial" w:cs="Arial"/>
                <w:color w:val="000000"/>
                <w:sz w:val="18"/>
                <w:szCs w:val="18"/>
              </w:rPr>
            </w:pPr>
          </w:p>
        </w:tc>
        <w:tc>
          <w:tcPr>
            <w:tcW w:w="1179" w:type="dxa"/>
            <w:tcBorders>
              <w:top w:val="nil"/>
              <w:left w:val="nil"/>
              <w:bottom w:val="nil"/>
              <w:right w:val="single" w:sz="16" w:space="0" w:color="000000"/>
            </w:tcBorders>
            <w:shd w:val="clear" w:color="auto" w:fill="FFFFFF"/>
            <w:tcMar>
              <w:top w:w="30" w:type="dxa"/>
              <w:left w:w="30" w:type="dxa"/>
              <w:bottom w:w="30" w:type="dxa"/>
              <w:right w:w="30" w:type="dxa"/>
            </w:tcMar>
          </w:tcPr>
          <w:p w:rsidR="003E7936" w:rsidRPr="00021928" w:rsidRDefault="003E7936" w:rsidP="00EE61EC">
            <w:pPr>
              <w:autoSpaceDE w:val="0"/>
              <w:autoSpaceDN w:val="0"/>
              <w:adjustRightInd w:val="0"/>
              <w:spacing w:line="320" w:lineRule="atLeast"/>
              <w:rPr>
                <w:rFonts w:ascii="Arial" w:hAnsi="Arial" w:cs="Arial"/>
                <w:color w:val="000000"/>
                <w:sz w:val="18"/>
                <w:szCs w:val="18"/>
              </w:rPr>
            </w:pPr>
            <w:r w:rsidRPr="00021928">
              <w:rPr>
                <w:rFonts w:ascii="Arial" w:hAnsi="Arial" w:cs="Arial"/>
                <w:color w:val="000000"/>
                <w:sz w:val="18"/>
                <w:szCs w:val="18"/>
              </w:rPr>
              <w:t>Fdr</w:t>
            </w:r>
          </w:p>
        </w:tc>
        <w:tc>
          <w:tcPr>
            <w:tcW w:w="1339" w:type="dxa"/>
            <w:tcBorders>
              <w:top w:val="nil"/>
              <w:left w:val="single" w:sz="16" w:space="0" w:color="000000"/>
              <w:bottom w:val="nil"/>
            </w:tcBorders>
            <w:shd w:val="clear" w:color="auto" w:fill="FFFFFF"/>
            <w:tcMar>
              <w:top w:w="30" w:type="dxa"/>
              <w:left w:w="30" w:type="dxa"/>
              <w:bottom w:w="30" w:type="dxa"/>
              <w:right w:w="30" w:type="dxa"/>
            </w:tcMar>
            <w:vAlign w:val="center"/>
          </w:tcPr>
          <w:p w:rsidR="003E7936" w:rsidRPr="00021928" w:rsidRDefault="003E7936" w:rsidP="00EE61EC">
            <w:pPr>
              <w:autoSpaceDE w:val="0"/>
              <w:autoSpaceDN w:val="0"/>
              <w:adjustRightInd w:val="0"/>
              <w:spacing w:line="320" w:lineRule="atLeast"/>
              <w:jc w:val="right"/>
              <w:rPr>
                <w:rFonts w:ascii="Arial" w:hAnsi="Arial" w:cs="Arial"/>
                <w:color w:val="000000"/>
                <w:sz w:val="18"/>
                <w:szCs w:val="18"/>
              </w:rPr>
            </w:pPr>
            <w:r w:rsidRPr="00021928">
              <w:rPr>
                <w:rFonts w:ascii="Arial" w:hAnsi="Arial" w:cs="Arial"/>
                <w:color w:val="000000"/>
                <w:sz w:val="18"/>
                <w:szCs w:val="18"/>
              </w:rPr>
              <w:t>-.037</w:t>
            </w:r>
          </w:p>
        </w:tc>
        <w:tc>
          <w:tcPr>
            <w:tcW w:w="1338" w:type="dxa"/>
            <w:tcBorders>
              <w:top w:val="nil"/>
              <w:bottom w:val="nil"/>
            </w:tcBorders>
            <w:shd w:val="clear" w:color="auto" w:fill="FFFFFF"/>
            <w:tcMar>
              <w:top w:w="30" w:type="dxa"/>
              <w:left w:w="30" w:type="dxa"/>
              <w:bottom w:w="30" w:type="dxa"/>
              <w:right w:w="30" w:type="dxa"/>
            </w:tcMar>
            <w:vAlign w:val="center"/>
          </w:tcPr>
          <w:p w:rsidR="003E7936" w:rsidRPr="00021928" w:rsidRDefault="003E7936" w:rsidP="00EE61EC">
            <w:pPr>
              <w:autoSpaceDE w:val="0"/>
              <w:autoSpaceDN w:val="0"/>
              <w:adjustRightInd w:val="0"/>
              <w:spacing w:line="320" w:lineRule="atLeast"/>
              <w:jc w:val="right"/>
              <w:rPr>
                <w:rFonts w:ascii="Arial" w:hAnsi="Arial" w:cs="Arial"/>
                <w:color w:val="000000"/>
                <w:sz w:val="18"/>
                <w:szCs w:val="18"/>
              </w:rPr>
            </w:pPr>
            <w:r w:rsidRPr="00021928">
              <w:rPr>
                <w:rFonts w:ascii="Arial" w:hAnsi="Arial" w:cs="Arial"/>
                <w:color w:val="000000"/>
                <w:sz w:val="18"/>
                <w:szCs w:val="18"/>
              </w:rPr>
              <w:t>.035</w:t>
            </w:r>
          </w:p>
        </w:tc>
        <w:tc>
          <w:tcPr>
            <w:tcW w:w="1472" w:type="dxa"/>
            <w:tcBorders>
              <w:top w:val="nil"/>
              <w:bottom w:val="nil"/>
            </w:tcBorders>
            <w:shd w:val="clear" w:color="auto" w:fill="FFFFFF"/>
            <w:tcMar>
              <w:top w:w="30" w:type="dxa"/>
              <w:left w:w="30" w:type="dxa"/>
              <w:bottom w:w="30" w:type="dxa"/>
              <w:right w:w="30" w:type="dxa"/>
            </w:tcMar>
            <w:vAlign w:val="center"/>
          </w:tcPr>
          <w:p w:rsidR="003E7936" w:rsidRPr="00021928" w:rsidRDefault="003E7936" w:rsidP="00EE61EC">
            <w:pPr>
              <w:autoSpaceDE w:val="0"/>
              <w:autoSpaceDN w:val="0"/>
              <w:adjustRightInd w:val="0"/>
              <w:spacing w:line="320" w:lineRule="atLeast"/>
              <w:jc w:val="right"/>
              <w:rPr>
                <w:rFonts w:ascii="Arial" w:hAnsi="Arial" w:cs="Arial"/>
                <w:color w:val="000000"/>
                <w:sz w:val="18"/>
                <w:szCs w:val="18"/>
              </w:rPr>
            </w:pPr>
            <w:r w:rsidRPr="00021928">
              <w:rPr>
                <w:rFonts w:ascii="Arial" w:hAnsi="Arial" w:cs="Arial"/>
                <w:color w:val="000000"/>
                <w:sz w:val="18"/>
                <w:szCs w:val="18"/>
              </w:rPr>
              <w:t>-1.128</w:t>
            </w:r>
          </w:p>
        </w:tc>
        <w:tc>
          <w:tcPr>
            <w:tcW w:w="1022" w:type="dxa"/>
            <w:tcBorders>
              <w:top w:val="nil"/>
              <w:bottom w:val="nil"/>
            </w:tcBorders>
            <w:shd w:val="clear" w:color="auto" w:fill="FFFFFF"/>
            <w:tcMar>
              <w:top w:w="30" w:type="dxa"/>
              <w:left w:w="30" w:type="dxa"/>
              <w:bottom w:w="30" w:type="dxa"/>
              <w:right w:w="30" w:type="dxa"/>
            </w:tcMar>
            <w:vAlign w:val="center"/>
          </w:tcPr>
          <w:p w:rsidR="003E7936" w:rsidRPr="00021928" w:rsidRDefault="003E7936" w:rsidP="00EE61EC">
            <w:pPr>
              <w:autoSpaceDE w:val="0"/>
              <w:autoSpaceDN w:val="0"/>
              <w:adjustRightInd w:val="0"/>
              <w:spacing w:line="320" w:lineRule="atLeast"/>
              <w:jc w:val="right"/>
              <w:rPr>
                <w:rFonts w:ascii="Arial" w:hAnsi="Arial" w:cs="Arial"/>
                <w:color w:val="000000"/>
                <w:sz w:val="18"/>
                <w:szCs w:val="18"/>
              </w:rPr>
            </w:pPr>
            <w:r w:rsidRPr="00021928">
              <w:rPr>
                <w:rFonts w:ascii="Arial" w:hAnsi="Arial" w:cs="Arial"/>
                <w:color w:val="000000"/>
                <w:sz w:val="18"/>
                <w:szCs w:val="18"/>
              </w:rPr>
              <w:t>-1.073</w:t>
            </w:r>
          </w:p>
        </w:tc>
        <w:tc>
          <w:tcPr>
            <w:tcW w:w="1022" w:type="dxa"/>
            <w:tcBorders>
              <w:top w:val="nil"/>
              <w:bottom w:val="nil"/>
            </w:tcBorders>
            <w:shd w:val="clear" w:color="auto" w:fill="FFFFFF"/>
            <w:tcMar>
              <w:top w:w="30" w:type="dxa"/>
              <w:left w:w="30" w:type="dxa"/>
              <w:bottom w:w="30" w:type="dxa"/>
              <w:right w:w="30" w:type="dxa"/>
            </w:tcMar>
            <w:vAlign w:val="center"/>
          </w:tcPr>
          <w:p w:rsidR="003E7936" w:rsidRPr="00021928" w:rsidRDefault="003E7936" w:rsidP="00EE61EC">
            <w:pPr>
              <w:autoSpaceDE w:val="0"/>
              <w:autoSpaceDN w:val="0"/>
              <w:adjustRightInd w:val="0"/>
              <w:spacing w:line="320" w:lineRule="atLeast"/>
              <w:jc w:val="right"/>
              <w:rPr>
                <w:rFonts w:ascii="Arial" w:hAnsi="Arial" w:cs="Arial"/>
                <w:color w:val="000000"/>
                <w:sz w:val="18"/>
                <w:szCs w:val="18"/>
              </w:rPr>
            </w:pPr>
            <w:r w:rsidRPr="00021928">
              <w:rPr>
                <w:rFonts w:ascii="Arial" w:hAnsi="Arial" w:cs="Arial"/>
                <w:color w:val="000000"/>
                <w:sz w:val="18"/>
                <w:szCs w:val="18"/>
              </w:rPr>
              <w:t>.311</w:t>
            </w:r>
          </w:p>
        </w:tc>
      </w:tr>
      <w:tr w:rsidR="003E7936" w:rsidRPr="00021928" w:rsidTr="00EE61EC">
        <w:trPr>
          <w:gridAfter w:val="1"/>
          <w:wAfter w:w="82" w:type="dxa"/>
          <w:cantSplit/>
          <w:tblHeader/>
        </w:trPr>
        <w:tc>
          <w:tcPr>
            <w:tcW w:w="736"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E7936" w:rsidRPr="00021928" w:rsidRDefault="003E7936" w:rsidP="00EE61EC">
            <w:pPr>
              <w:autoSpaceDE w:val="0"/>
              <w:autoSpaceDN w:val="0"/>
              <w:adjustRightInd w:val="0"/>
              <w:spacing w:line="240" w:lineRule="auto"/>
              <w:rPr>
                <w:rFonts w:ascii="Arial" w:hAnsi="Arial" w:cs="Arial"/>
                <w:color w:val="000000"/>
                <w:sz w:val="18"/>
                <w:szCs w:val="18"/>
              </w:rPr>
            </w:pPr>
          </w:p>
        </w:tc>
        <w:tc>
          <w:tcPr>
            <w:tcW w:w="1179" w:type="dxa"/>
            <w:tcBorders>
              <w:top w:val="nil"/>
              <w:left w:val="nil"/>
              <w:bottom w:val="nil"/>
              <w:right w:val="single" w:sz="16" w:space="0" w:color="000000"/>
            </w:tcBorders>
            <w:shd w:val="clear" w:color="auto" w:fill="FFFFFF"/>
            <w:tcMar>
              <w:top w:w="30" w:type="dxa"/>
              <w:left w:w="30" w:type="dxa"/>
              <w:bottom w:w="30" w:type="dxa"/>
              <w:right w:w="30" w:type="dxa"/>
            </w:tcMar>
          </w:tcPr>
          <w:p w:rsidR="003E7936" w:rsidRPr="00021928" w:rsidRDefault="003E7936" w:rsidP="00EE61EC">
            <w:pPr>
              <w:autoSpaceDE w:val="0"/>
              <w:autoSpaceDN w:val="0"/>
              <w:adjustRightInd w:val="0"/>
              <w:spacing w:line="320" w:lineRule="atLeast"/>
              <w:rPr>
                <w:rFonts w:ascii="Arial" w:hAnsi="Arial" w:cs="Arial"/>
                <w:color w:val="000000"/>
                <w:sz w:val="18"/>
                <w:szCs w:val="18"/>
              </w:rPr>
            </w:pPr>
            <w:r w:rsidRPr="00021928">
              <w:rPr>
                <w:rFonts w:ascii="Arial" w:hAnsi="Arial" w:cs="Arial"/>
                <w:color w:val="000000"/>
                <w:sz w:val="18"/>
                <w:szCs w:val="18"/>
              </w:rPr>
              <w:t>Npf</w:t>
            </w:r>
          </w:p>
        </w:tc>
        <w:tc>
          <w:tcPr>
            <w:tcW w:w="1339" w:type="dxa"/>
            <w:tcBorders>
              <w:top w:val="nil"/>
              <w:left w:val="single" w:sz="16" w:space="0" w:color="000000"/>
              <w:bottom w:val="nil"/>
            </w:tcBorders>
            <w:shd w:val="clear" w:color="auto" w:fill="FFFFFF"/>
            <w:tcMar>
              <w:top w:w="30" w:type="dxa"/>
              <w:left w:w="30" w:type="dxa"/>
              <w:bottom w:w="30" w:type="dxa"/>
              <w:right w:w="30" w:type="dxa"/>
            </w:tcMar>
            <w:vAlign w:val="center"/>
          </w:tcPr>
          <w:p w:rsidR="003E7936" w:rsidRPr="00021928" w:rsidRDefault="003E7936" w:rsidP="00EE61EC">
            <w:pPr>
              <w:autoSpaceDE w:val="0"/>
              <w:autoSpaceDN w:val="0"/>
              <w:adjustRightInd w:val="0"/>
              <w:spacing w:line="320" w:lineRule="atLeast"/>
              <w:jc w:val="right"/>
              <w:rPr>
                <w:rFonts w:ascii="Arial" w:hAnsi="Arial" w:cs="Arial"/>
                <w:color w:val="000000"/>
                <w:sz w:val="18"/>
                <w:szCs w:val="18"/>
              </w:rPr>
            </w:pPr>
            <w:r w:rsidRPr="00021928">
              <w:rPr>
                <w:rFonts w:ascii="Arial" w:hAnsi="Arial" w:cs="Arial"/>
                <w:color w:val="000000"/>
                <w:sz w:val="18"/>
                <w:szCs w:val="18"/>
              </w:rPr>
              <w:t>-.054</w:t>
            </w:r>
          </w:p>
        </w:tc>
        <w:tc>
          <w:tcPr>
            <w:tcW w:w="1338" w:type="dxa"/>
            <w:tcBorders>
              <w:top w:val="nil"/>
              <w:bottom w:val="nil"/>
            </w:tcBorders>
            <w:shd w:val="clear" w:color="auto" w:fill="FFFFFF"/>
            <w:tcMar>
              <w:top w:w="30" w:type="dxa"/>
              <w:left w:w="30" w:type="dxa"/>
              <w:bottom w:w="30" w:type="dxa"/>
              <w:right w:w="30" w:type="dxa"/>
            </w:tcMar>
            <w:vAlign w:val="center"/>
          </w:tcPr>
          <w:p w:rsidR="003E7936" w:rsidRPr="00021928" w:rsidRDefault="003E7936" w:rsidP="00EE61EC">
            <w:pPr>
              <w:autoSpaceDE w:val="0"/>
              <w:autoSpaceDN w:val="0"/>
              <w:adjustRightInd w:val="0"/>
              <w:spacing w:line="320" w:lineRule="atLeast"/>
              <w:jc w:val="right"/>
              <w:rPr>
                <w:rFonts w:ascii="Arial" w:hAnsi="Arial" w:cs="Arial"/>
                <w:color w:val="000000"/>
                <w:sz w:val="18"/>
                <w:szCs w:val="18"/>
              </w:rPr>
            </w:pPr>
            <w:r w:rsidRPr="00021928">
              <w:rPr>
                <w:rFonts w:ascii="Arial" w:hAnsi="Arial" w:cs="Arial"/>
                <w:color w:val="000000"/>
                <w:sz w:val="18"/>
                <w:szCs w:val="18"/>
              </w:rPr>
              <w:t>.460</w:t>
            </w:r>
          </w:p>
        </w:tc>
        <w:tc>
          <w:tcPr>
            <w:tcW w:w="1472" w:type="dxa"/>
            <w:tcBorders>
              <w:top w:val="nil"/>
              <w:bottom w:val="nil"/>
            </w:tcBorders>
            <w:shd w:val="clear" w:color="auto" w:fill="FFFFFF"/>
            <w:tcMar>
              <w:top w:w="30" w:type="dxa"/>
              <w:left w:w="30" w:type="dxa"/>
              <w:bottom w:w="30" w:type="dxa"/>
              <w:right w:w="30" w:type="dxa"/>
            </w:tcMar>
            <w:vAlign w:val="center"/>
          </w:tcPr>
          <w:p w:rsidR="003E7936" w:rsidRPr="00021928" w:rsidRDefault="003E7936" w:rsidP="00EE61EC">
            <w:pPr>
              <w:autoSpaceDE w:val="0"/>
              <w:autoSpaceDN w:val="0"/>
              <w:adjustRightInd w:val="0"/>
              <w:spacing w:line="320" w:lineRule="atLeast"/>
              <w:jc w:val="right"/>
              <w:rPr>
                <w:rFonts w:ascii="Arial" w:hAnsi="Arial" w:cs="Arial"/>
                <w:color w:val="000000"/>
                <w:sz w:val="18"/>
                <w:szCs w:val="18"/>
              </w:rPr>
            </w:pPr>
            <w:r w:rsidRPr="00021928">
              <w:rPr>
                <w:rFonts w:ascii="Arial" w:hAnsi="Arial" w:cs="Arial"/>
                <w:color w:val="000000"/>
                <w:sz w:val="18"/>
                <w:szCs w:val="18"/>
              </w:rPr>
              <w:t>-.055</w:t>
            </w:r>
          </w:p>
        </w:tc>
        <w:tc>
          <w:tcPr>
            <w:tcW w:w="1022" w:type="dxa"/>
            <w:tcBorders>
              <w:top w:val="nil"/>
              <w:bottom w:val="nil"/>
            </w:tcBorders>
            <w:shd w:val="clear" w:color="auto" w:fill="FFFFFF"/>
            <w:tcMar>
              <w:top w:w="30" w:type="dxa"/>
              <w:left w:w="30" w:type="dxa"/>
              <w:bottom w:w="30" w:type="dxa"/>
              <w:right w:w="30" w:type="dxa"/>
            </w:tcMar>
            <w:vAlign w:val="center"/>
          </w:tcPr>
          <w:p w:rsidR="003E7936" w:rsidRPr="00021928" w:rsidRDefault="003E7936" w:rsidP="00EE61EC">
            <w:pPr>
              <w:autoSpaceDE w:val="0"/>
              <w:autoSpaceDN w:val="0"/>
              <w:adjustRightInd w:val="0"/>
              <w:spacing w:line="320" w:lineRule="atLeast"/>
              <w:jc w:val="right"/>
              <w:rPr>
                <w:rFonts w:ascii="Arial" w:hAnsi="Arial" w:cs="Arial"/>
                <w:color w:val="000000"/>
                <w:sz w:val="18"/>
                <w:szCs w:val="18"/>
              </w:rPr>
            </w:pPr>
            <w:r w:rsidRPr="00021928">
              <w:rPr>
                <w:rFonts w:ascii="Arial" w:hAnsi="Arial" w:cs="Arial"/>
                <w:color w:val="000000"/>
                <w:sz w:val="18"/>
                <w:szCs w:val="18"/>
              </w:rPr>
              <w:t>-.118</w:t>
            </w:r>
          </w:p>
        </w:tc>
        <w:tc>
          <w:tcPr>
            <w:tcW w:w="1022" w:type="dxa"/>
            <w:tcBorders>
              <w:top w:val="nil"/>
              <w:bottom w:val="nil"/>
            </w:tcBorders>
            <w:shd w:val="clear" w:color="auto" w:fill="FFFFFF"/>
            <w:tcMar>
              <w:top w:w="30" w:type="dxa"/>
              <w:left w:w="30" w:type="dxa"/>
              <w:bottom w:w="30" w:type="dxa"/>
              <w:right w:w="30" w:type="dxa"/>
            </w:tcMar>
            <w:vAlign w:val="center"/>
          </w:tcPr>
          <w:p w:rsidR="003E7936" w:rsidRPr="00021928" w:rsidRDefault="003E7936" w:rsidP="00EE61EC">
            <w:pPr>
              <w:autoSpaceDE w:val="0"/>
              <w:autoSpaceDN w:val="0"/>
              <w:adjustRightInd w:val="0"/>
              <w:spacing w:line="320" w:lineRule="atLeast"/>
              <w:jc w:val="right"/>
              <w:rPr>
                <w:rFonts w:ascii="Arial" w:hAnsi="Arial" w:cs="Arial"/>
                <w:color w:val="000000"/>
                <w:sz w:val="18"/>
                <w:szCs w:val="18"/>
              </w:rPr>
            </w:pPr>
            <w:r w:rsidRPr="00021928">
              <w:rPr>
                <w:rFonts w:ascii="Arial" w:hAnsi="Arial" w:cs="Arial"/>
                <w:color w:val="000000"/>
                <w:sz w:val="18"/>
                <w:szCs w:val="18"/>
              </w:rPr>
              <w:t>.909</w:t>
            </w:r>
          </w:p>
        </w:tc>
      </w:tr>
      <w:tr w:rsidR="003E7936" w:rsidRPr="00021928" w:rsidTr="00EE61EC">
        <w:trPr>
          <w:gridAfter w:val="1"/>
          <w:wAfter w:w="82" w:type="dxa"/>
          <w:cantSplit/>
          <w:tblHeader/>
        </w:trPr>
        <w:tc>
          <w:tcPr>
            <w:tcW w:w="736"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E7936" w:rsidRPr="00021928" w:rsidRDefault="003E7936" w:rsidP="00EE61EC">
            <w:pPr>
              <w:autoSpaceDE w:val="0"/>
              <w:autoSpaceDN w:val="0"/>
              <w:adjustRightInd w:val="0"/>
              <w:spacing w:line="240" w:lineRule="auto"/>
              <w:rPr>
                <w:rFonts w:ascii="Arial" w:hAnsi="Arial" w:cs="Arial"/>
                <w:color w:val="000000"/>
                <w:sz w:val="18"/>
                <w:szCs w:val="18"/>
              </w:rPr>
            </w:pPr>
          </w:p>
        </w:tc>
        <w:tc>
          <w:tcPr>
            <w:tcW w:w="117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3E7936" w:rsidRPr="00021928" w:rsidRDefault="00524102" w:rsidP="00EE61EC">
            <w:pPr>
              <w:autoSpaceDE w:val="0"/>
              <w:autoSpaceDN w:val="0"/>
              <w:adjustRightInd w:val="0"/>
              <w:spacing w:line="320" w:lineRule="atLeast"/>
              <w:rPr>
                <w:rFonts w:ascii="Arial" w:hAnsi="Arial" w:cs="Arial"/>
                <w:color w:val="000000"/>
                <w:sz w:val="18"/>
                <w:szCs w:val="18"/>
              </w:rPr>
            </w:pPr>
            <w:r w:rsidRPr="00021928">
              <w:rPr>
                <w:rFonts w:ascii="Arial" w:hAnsi="Arial" w:cs="Arial"/>
                <w:color w:val="000000"/>
                <w:sz w:val="18"/>
                <w:szCs w:val="18"/>
              </w:rPr>
              <w:t>B</w:t>
            </w:r>
            <w:r w:rsidR="003E7936" w:rsidRPr="00021928">
              <w:rPr>
                <w:rFonts w:ascii="Arial" w:hAnsi="Arial" w:cs="Arial"/>
                <w:color w:val="000000"/>
                <w:sz w:val="18"/>
                <w:szCs w:val="18"/>
              </w:rPr>
              <w:t>opo</w:t>
            </w:r>
          </w:p>
        </w:tc>
        <w:tc>
          <w:tcPr>
            <w:tcW w:w="1339"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3E7936" w:rsidRPr="00021928" w:rsidRDefault="003E7936" w:rsidP="00EE61EC">
            <w:pPr>
              <w:autoSpaceDE w:val="0"/>
              <w:autoSpaceDN w:val="0"/>
              <w:adjustRightInd w:val="0"/>
              <w:spacing w:line="320" w:lineRule="atLeast"/>
              <w:jc w:val="right"/>
              <w:rPr>
                <w:rFonts w:ascii="Arial" w:hAnsi="Arial" w:cs="Arial"/>
                <w:color w:val="000000"/>
                <w:sz w:val="18"/>
                <w:szCs w:val="18"/>
              </w:rPr>
            </w:pPr>
            <w:r w:rsidRPr="00021928">
              <w:rPr>
                <w:rFonts w:ascii="Arial" w:hAnsi="Arial" w:cs="Arial"/>
                <w:color w:val="000000"/>
                <w:sz w:val="18"/>
                <w:szCs w:val="18"/>
              </w:rPr>
              <w:t>-.134</w:t>
            </w:r>
          </w:p>
        </w:tc>
        <w:tc>
          <w:tcPr>
            <w:tcW w:w="1338" w:type="dxa"/>
            <w:tcBorders>
              <w:top w:val="nil"/>
              <w:bottom w:val="single" w:sz="16" w:space="0" w:color="000000"/>
            </w:tcBorders>
            <w:shd w:val="clear" w:color="auto" w:fill="FFFFFF"/>
            <w:tcMar>
              <w:top w:w="30" w:type="dxa"/>
              <w:left w:w="30" w:type="dxa"/>
              <w:bottom w:w="30" w:type="dxa"/>
              <w:right w:w="30" w:type="dxa"/>
            </w:tcMar>
            <w:vAlign w:val="center"/>
          </w:tcPr>
          <w:p w:rsidR="003E7936" w:rsidRPr="00021928" w:rsidRDefault="003E7936" w:rsidP="00EE61EC">
            <w:pPr>
              <w:autoSpaceDE w:val="0"/>
              <w:autoSpaceDN w:val="0"/>
              <w:adjustRightInd w:val="0"/>
              <w:spacing w:line="320" w:lineRule="atLeast"/>
              <w:jc w:val="right"/>
              <w:rPr>
                <w:rFonts w:ascii="Arial" w:hAnsi="Arial" w:cs="Arial"/>
                <w:color w:val="000000"/>
                <w:sz w:val="18"/>
                <w:szCs w:val="18"/>
              </w:rPr>
            </w:pPr>
            <w:r w:rsidRPr="00021928">
              <w:rPr>
                <w:rFonts w:ascii="Arial" w:hAnsi="Arial" w:cs="Arial"/>
                <w:color w:val="000000"/>
                <w:sz w:val="18"/>
                <w:szCs w:val="18"/>
              </w:rPr>
              <w:t>.170</w:t>
            </w:r>
          </w:p>
        </w:tc>
        <w:tc>
          <w:tcPr>
            <w:tcW w:w="1472" w:type="dxa"/>
            <w:tcBorders>
              <w:top w:val="nil"/>
              <w:bottom w:val="single" w:sz="16" w:space="0" w:color="000000"/>
            </w:tcBorders>
            <w:shd w:val="clear" w:color="auto" w:fill="FFFFFF"/>
            <w:tcMar>
              <w:top w:w="30" w:type="dxa"/>
              <w:left w:w="30" w:type="dxa"/>
              <w:bottom w:w="30" w:type="dxa"/>
              <w:right w:w="30" w:type="dxa"/>
            </w:tcMar>
            <w:vAlign w:val="center"/>
          </w:tcPr>
          <w:p w:rsidR="003E7936" w:rsidRPr="00021928" w:rsidRDefault="003E7936" w:rsidP="00EE61EC">
            <w:pPr>
              <w:autoSpaceDE w:val="0"/>
              <w:autoSpaceDN w:val="0"/>
              <w:adjustRightInd w:val="0"/>
              <w:spacing w:line="320" w:lineRule="atLeast"/>
              <w:jc w:val="right"/>
              <w:rPr>
                <w:rFonts w:ascii="Arial" w:hAnsi="Arial" w:cs="Arial"/>
                <w:color w:val="000000"/>
                <w:sz w:val="18"/>
                <w:szCs w:val="18"/>
              </w:rPr>
            </w:pPr>
            <w:r w:rsidRPr="00021928">
              <w:rPr>
                <w:rFonts w:ascii="Arial" w:hAnsi="Arial" w:cs="Arial"/>
                <w:color w:val="000000"/>
                <w:sz w:val="18"/>
                <w:szCs w:val="18"/>
              </w:rPr>
              <w:t>-.571</w:t>
            </w:r>
          </w:p>
        </w:tc>
        <w:tc>
          <w:tcPr>
            <w:tcW w:w="1022" w:type="dxa"/>
            <w:tcBorders>
              <w:top w:val="nil"/>
              <w:bottom w:val="single" w:sz="16" w:space="0" w:color="000000"/>
            </w:tcBorders>
            <w:shd w:val="clear" w:color="auto" w:fill="FFFFFF"/>
            <w:tcMar>
              <w:top w:w="30" w:type="dxa"/>
              <w:left w:w="30" w:type="dxa"/>
              <w:bottom w:w="30" w:type="dxa"/>
              <w:right w:w="30" w:type="dxa"/>
            </w:tcMar>
            <w:vAlign w:val="center"/>
          </w:tcPr>
          <w:p w:rsidR="003E7936" w:rsidRPr="00021928" w:rsidRDefault="003E7936" w:rsidP="00EE61EC">
            <w:pPr>
              <w:autoSpaceDE w:val="0"/>
              <w:autoSpaceDN w:val="0"/>
              <w:adjustRightInd w:val="0"/>
              <w:spacing w:line="320" w:lineRule="atLeast"/>
              <w:jc w:val="right"/>
              <w:rPr>
                <w:rFonts w:ascii="Arial" w:hAnsi="Arial" w:cs="Arial"/>
                <w:color w:val="000000"/>
                <w:sz w:val="18"/>
                <w:szCs w:val="18"/>
              </w:rPr>
            </w:pPr>
            <w:r w:rsidRPr="00021928">
              <w:rPr>
                <w:rFonts w:ascii="Arial" w:hAnsi="Arial" w:cs="Arial"/>
                <w:color w:val="000000"/>
                <w:sz w:val="18"/>
                <w:szCs w:val="18"/>
              </w:rPr>
              <w:t>-.788</w:t>
            </w:r>
          </w:p>
        </w:tc>
        <w:tc>
          <w:tcPr>
            <w:tcW w:w="1022" w:type="dxa"/>
            <w:tcBorders>
              <w:top w:val="nil"/>
              <w:bottom w:val="single" w:sz="16" w:space="0" w:color="000000"/>
            </w:tcBorders>
            <w:shd w:val="clear" w:color="auto" w:fill="FFFFFF"/>
            <w:tcMar>
              <w:top w:w="30" w:type="dxa"/>
              <w:left w:w="30" w:type="dxa"/>
              <w:bottom w:w="30" w:type="dxa"/>
              <w:right w:w="30" w:type="dxa"/>
            </w:tcMar>
            <w:vAlign w:val="center"/>
          </w:tcPr>
          <w:p w:rsidR="003E7936" w:rsidRPr="00021928" w:rsidRDefault="003E7936" w:rsidP="00EE61EC">
            <w:pPr>
              <w:autoSpaceDE w:val="0"/>
              <w:autoSpaceDN w:val="0"/>
              <w:adjustRightInd w:val="0"/>
              <w:spacing w:line="320" w:lineRule="atLeast"/>
              <w:jc w:val="right"/>
              <w:rPr>
                <w:rFonts w:ascii="Arial" w:hAnsi="Arial" w:cs="Arial"/>
                <w:color w:val="000000"/>
                <w:sz w:val="18"/>
                <w:szCs w:val="18"/>
              </w:rPr>
            </w:pPr>
            <w:r w:rsidRPr="00021928">
              <w:rPr>
                <w:rFonts w:ascii="Arial" w:hAnsi="Arial" w:cs="Arial"/>
                <w:color w:val="000000"/>
                <w:sz w:val="18"/>
                <w:szCs w:val="18"/>
              </w:rPr>
              <w:t>.451</w:t>
            </w:r>
          </w:p>
        </w:tc>
      </w:tr>
      <w:tr w:rsidR="003E7936" w:rsidRPr="00021928" w:rsidTr="00EE61EC">
        <w:trPr>
          <w:gridAfter w:val="1"/>
          <w:wAfter w:w="82" w:type="dxa"/>
          <w:cantSplit/>
        </w:trPr>
        <w:tc>
          <w:tcPr>
            <w:tcW w:w="3254" w:type="dxa"/>
            <w:gridSpan w:val="3"/>
            <w:tcBorders>
              <w:top w:val="nil"/>
              <w:left w:val="nil"/>
              <w:bottom w:val="nil"/>
              <w:right w:val="nil"/>
            </w:tcBorders>
            <w:shd w:val="clear" w:color="auto" w:fill="FFFFFF"/>
            <w:tcMar>
              <w:top w:w="30" w:type="dxa"/>
              <w:left w:w="30" w:type="dxa"/>
              <w:bottom w:w="30" w:type="dxa"/>
              <w:right w:w="30" w:type="dxa"/>
            </w:tcMar>
          </w:tcPr>
          <w:p w:rsidR="003E7936" w:rsidRPr="00021928" w:rsidRDefault="003E7936" w:rsidP="00EE61EC">
            <w:pPr>
              <w:autoSpaceDE w:val="0"/>
              <w:autoSpaceDN w:val="0"/>
              <w:adjustRightInd w:val="0"/>
              <w:spacing w:line="320" w:lineRule="atLeast"/>
              <w:rPr>
                <w:rFonts w:ascii="Arial" w:hAnsi="Arial" w:cs="Arial"/>
                <w:color w:val="000000"/>
                <w:sz w:val="18"/>
                <w:szCs w:val="18"/>
              </w:rPr>
            </w:pPr>
            <w:r w:rsidRPr="00021928">
              <w:rPr>
                <w:rFonts w:ascii="Arial" w:hAnsi="Arial" w:cs="Arial"/>
                <w:color w:val="000000"/>
                <w:sz w:val="18"/>
                <w:szCs w:val="18"/>
              </w:rPr>
              <w:t>a. Dependent Variable: RES2</w:t>
            </w:r>
          </w:p>
        </w:tc>
        <w:tc>
          <w:tcPr>
            <w:tcW w:w="1338" w:type="dxa"/>
            <w:tcBorders>
              <w:top w:val="nil"/>
              <w:left w:val="nil"/>
              <w:bottom w:val="nil"/>
              <w:right w:val="nil"/>
            </w:tcBorders>
            <w:shd w:val="clear" w:color="auto" w:fill="FFFFFF"/>
            <w:tcMar>
              <w:top w:w="30" w:type="dxa"/>
              <w:left w:w="30" w:type="dxa"/>
              <w:bottom w:w="30" w:type="dxa"/>
              <w:right w:w="30" w:type="dxa"/>
            </w:tcMar>
          </w:tcPr>
          <w:p w:rsidR="003E7936" w:rsidRPr="00021928" w:rsidRDefault="003E7936" w:rsidP="00EE61EC">
            <w:pPr>
              <w:autoSpaceDE w:val="0"/>
              <w:autoSpaceDN w:val="0"/>
              <w:adjustRightInd w:val="0"/>
              <w:spacing w:line="240" w:lineRule="auto"/>
              <w:rPr>
                <w:szCs w:val="24"/>
              </w:rPr>
            </w:pPr>
          </w:p>
        </w:tc>
        <w:tc>
          <w:tcPr>
            <w:tcW w:w="1472" w:type="dxa"/>
            <w:tcBorders>
              <w:top w:val="nil"/>
              <w:left w:val="nil"/>
              <w:bottom w:val="nil"/>
              <w:right w:val="nil"/>
            </w:tcBorders>
            <w:shd w:val="clear" w:color="auto" w:fill="FFFFFF"/>
            <w:tcMar>
              <w:top w:w="30" w:type="dxa"/>
              <w:left w:w="30" w:type="dxa"/>
              <w:bottom w:w="30" w:type="dxa"/>
              <w:right w:w="30" w:type="dxa"/>
            </w:tcMar>
          </w:tcPr>
          <w:p w:rsidR="003E7936" w:rsidRPr="00021928" w:rsidRDefault="003E7936" w:rsidP="00EE61EC">
            <w:pPr>
              <w:autoSpaceDE w:val="0"/>
              <w:autoSpaceDN w:val="0"/>
              <w:adjustRightInd w:val="0"/>
              <w:spacing w:line="240" w:lineRule="auto"/>
              <w:rPr>
                <w:szCs w:val="24"/>
              </w:rPr>
            </w:pPr>
          </w:p>
        </w:tc>
        <w:tc>
          <w:tcPr>
            <w:tcW w:w="1022" w:type="dxa"/>
            <w:tcBorders>
              <w:top w:val="nil"/>
              <w:left w:val="nil"/>
              <w:bottom w:val="nil"/>
              <w:right w:val="nil"/>
            </w:tcBorders>
            <w:shd w:val="clear" w:color="auto" w:fill="FFFFFF"/>
            <w:tcMar>
              <w:top w:w="30" w:type="dxa"/>
              <w:left w:w="30" w:type="dxa"/>
              <w:bottom w:w="30" w:type="dxa"/>
              <w:right w:w="30" w:type="dxa"/>
            </w:tcMar>
          </w:tcPr>
          <w:p w:rsidR="003E7936" w:rsidRPr="00021928" w:rsidRDefault="003E7936" w:rsidP="00EE61EC">
            <w:pPr>
              <w:autoSpaceDE w:val="0"/>
              <w:autoSpaceDN w:val="0"/>
              <w:adjustRightInd w:val="0"/>
              <w:spacing w:line="240" w:lineRule="auto"/>
              <w:rPr>
                <w:szCs w:val="24"/>
              </w:rPr>
            </w:pPr>
          </w:p>
        </w:tc>
        <w:tc>
          <w:tcPr>
            <w:tcW w:w="1022" w:type="dxa"/>
            <w:tcBorders>
              <w:top w:val="nil"/>
              <w:left w:val="nil"/>
              <w:bottom w:val="nil"/>
              <w:right w:val="nil"/>
            </w:tcBorders>
            <w:shd w:val="clear" w:color="auto" w:fill="FFFFFF"/>
            <w:tcMar>
              <w:top w:w="30" w:type="dxa"/>
              <w:left w:w="30" w:type="dxa"/>
              <w:bottom w:w="30" w:type="dxa"/>
              <w:right w:w="30" w:type="dxa"/>
            </w:tcMar>
          </w:tcPr>
          <w:p w:rsidR="003E7936" w:rsidRPr="00021928" w:rsidRDefault="003E7936" w:rsidP="00EE61EC">
            <w:pPr>
              <w:autoSpaceDE w:val="0"/>
              <w:autoSpaceDN w:val="0"/>
              <w:adjustRightInd w:val="0"/>
              <w:spacing w:line="240" w:lineRule="auto"/>
              <w:rPr>
                <w:szCs w:val="24"/>
              </w:rPr>
            </w:pPr>
          </w:p>
        </w:tc>
      </w:tr>
    </w:tbl>
    <w:p w:rsidR="00BD155C" w:rsidRPr="0038571F" w:rsidRDefault="00BD155C" w:rsidP="00BD155C">
      <w:pPr>
        <w:autoSpaceDE w:val="0"/>
        <w:autoSpaceDN w:val="0"/>
        <w:adjustRightInd w:val="0"/>
        <w:spacing w:line="400" w:lineRule="atLeast"/>
        <w:rPr>
          <w:rFonts w:ascii="Times New Roman" w:hAnsi="Times New Roman"/>
          <w:sz w:val="24"/>
          <w:szCs w:val="24"/>
        </w:rPr>
      </w:pPr>
    </w:p>
    <w:p w:rsidR="000A4939" w:rsidRPr="005371B7" w:rsidRDefault="00BD155C" w:rsidP="00CD6EBE">
      <w:pPr>
        <w:ind w:left="900" w:firstLine="540"/>
        <w:jc w:val="both"/>
        <w:rPr>
          <w:rFonts w:ascii="Times New Roman" w:hAnsi="Times New Roman"/>
          <w:bCs/>
          <w:sz w:val="24"/>
          <w:szCs w:val="24"/>
        </w:rPr>
      </w:pPr>
      <w:r>
        <w:rPr>
          <w:rFonts w:ascii="Times New Roman" w:hAnsi="Times New Roman"/>
          <w:bCs/>
          <w:sz w:val="24"/>
          <w:szCs w:val="24"/>
        </w:rPr>
        <w:t xml:space="preserve">Berdasarkan hasil uji heterosdastisitas dengan metode Gleser diperoleh nilai signifikansi(Sig), untuk </w:t>
      </w:r>
      <w:r w:rsidR="003E7936">
        <w:rPr>
          <w:rFonts w:ascii="Times New Roman" w:hAnsi="Times New Roman"/>
          <w:bCs/>
          <w:sz w:val="24"/>
          <w:szCs w:val="24"/>
        </w:rPr>
        <w:t>variabel SIZE (X1) sebesar 0,253</w:t>
      </w:r>
      <w:r>
        <w:rPr>
          <w:rFonts w:ascii="Times New Roman" w:hAnsi="Times New Roman"/>
          <w:bCs/>
          <w:sz w:val="24"/>
          <w:szCs w:val="24"/>
        </w:rPr>
        <w:t>,</w:t>
      </w:r>
      <w:r w:rsidR="003E7936">
        <w:rPr>
          <w:rFonts w:ascii="Times New Roman" w:hAnsi="Times New Roman"/>
          <w:bCs/>
          <w:sz w:val="24"/>
          <w:szCs w:val="24"/>
        </w:rPr>
        <w:t xml:space="preserve"> variabel ROA (X2) sebesar 0,274</w:t>
      </w:r>
      <w:r>
        <w:rPr>
          <w:rFonts w:ascii="Times New Roman" w:hAnsi="Times New Roman"/>
          <w:bCs/>
          <w:sz w:val="24"/>
          <w:szCs w:val="24"/>
        </w:rPr>
        <w:t>,</w:t>
      </w:r>
      <w:r w:rsidR="003E7936">
        <w:rPr>
          <w:rFonts w:ascii="Times New Roman" w:hAnsi="Times New Roman"/>
          <w:bCs/>
          <w:sz w:val="24"/>
          <w:szCs w:val="24"/>
        </w:rPr>
        <w:t xml:space="preserve"> variabel FDR (X3) sebesar 0,311</w:t>
      </w:r>
      <w:r>
        <w:rPr>
          <w:rFonts w:ascii="Times New Roman" w:hAnsi="Times New Roman"/>
          <w:bCs/>
          <w:sz w:val="24"/>
          <w:szCs w:val="24"/>
        </w:rPr>
        <w:t>,</w:t>
      </w:r>
      <w:r w:rsidR="003E7936">
        <w:rPr>
          <w:rFonts w:ascii="Times New Roman" w:hAnsi="Times New Roman"/>
          <w:bCs/>
          <w:sz w:val="24"/>
          <w:szCs w:val="24"/>
        </w:rPr>
        <w:t xml:space="preserve"> variabel NPF (X4) sebesar 0,909</w:t>
      </w:r>
      <w:r>
        <w:rPr>
          <w:rFonts w:ascii="Times New Roman" w:hAnsi="Times New Roman"/>
          <w:bCs/>
          <w:sz w:val="24"/>
          <w:szCs w:val="24"/>
        </w:rPr>
        <w:t xml:space="preserve"> dan variabe</w:t>
      </w:r>
      <w:r w:rsidR="003E7936">
        <w:rPr>
          <w:rFonts w:ascii="Times New Roman" w:hAnsi="Times New Roman"/>
          <w:bCs/>
          <w:sz w:val="24"/>
          <w:szCs w:val="24"/>
        </w:rPr>
        <w:t>l BOPO (X4) sebesar 0,451</w:t>
      </w:r>
      <w:r>
        <w:rPr>
          <w:rFonts w:ascii="Times New Roman" w:hAnsi="Times New Roman"/>
          <w:bCs/>
          <w:sz w:val="24"/>
          <w:szCs w:val="24"/>
        </w:rPr>
        <w:t>. Karena nilai signifikansi lebih besar dari 0,05 maka sesuai dengan pengambilan keputusan dalam uji glejser  dapat disimpulkan data tidak terjadi masalah heterosdastisitas.</w:t>
      </w:r>
    </w:p>
    <w:p w:rsidR="00A47C66" w:rsidRPr="00A47C66" w:rsidRDefault="000C6BF7" w:rsidP="00041983">
      <w:pPr>
        <w:pStyle w:val="ListParagraph"/>
        <w:numPr>
          <w:ilvl w:val="0"/>
          <w:numId w:val="60"/>
        </w:numPr>
        <w:jc w:val="both"/>
        <w:rPr>
          <w:rFonts w:ascii="Times New Roman" w:hAnsi="Times New Roman"/>
          <w:b/>
          <w:sz w:val="24"/>
          <w:szCs w:val="24"/>
          <w:lang w:val="en-US"/>
        </w:rPr>
      </w:pPr>
      <w:r>
        <w:rPr>
          <w:rFonts w:ascii="Times New Roman" w:hAnsi="Times New Roman"/>
          <w:b/>
          <w:sz w:val="24"/>
          <w:szCs w:val="24"/>
          <w:lang w:val="en-US"/>
        </w:rPr>
        <w:t>Uji Hipotesis</w:t>
      </w:r>
    </w:p>
    <w:p w:rsidR="005371B7" w:rsidRPr="00A47C66" w:rsidRDefault="005371B7" w:rsidP="002D3BF6">
      <w:pPr>
        <w:pStyle w:val="ListParagraph"/>
        <w:numPr>
          <w:ilvl w:val="7"/>
          <w:numId w:val="46"/>
        </w:numPr>
        <w:tabs>
          <w:tab w:val="left" w:pos="993"/>
        </w:tabs>
        <w:ind w:left="709" w:firstLine="0"/>
        <w:jc w:val="both"/>
        <w:rPr>
          <w:rFonts w:ascii="Times New Roman" w:hAnsi="Times New Roman"/>
          <w:b/>
          <w:sz w:val="24"/>
          <w:szCs w:val="24"/>
          <w:lang w:val="en-US"/>
        </w:rPr>
      </w:pPr>
      <w:r w:rsidRPr="00A47C66">
        <w:rPr>
          <w:rFonts w:ascii="Times New Roman" w:hAnsi="Times New Roman"/>
          <w:sz w:val="24"/>
          <w:szCs w:val="24"/>
          <w:lang w:val="en-US"/>
        </w:rPr>
        <w:t xml:space="preserve">Analisis Regresi </w:t>
      </w:r>
      <w:r w:rsidR="00065F42" w:rsidRPr="00A47C66">
        <w:rPr>
          <w:rFonts w:ascii="Times New Roman" w:hAnsi="Times New Roman"/>
          <w:bCs/>
          <w:sz w:val="24"/>
          <w:szCs w:val="24"/>
        </w:rPr>
        <w:t>L</w:t>
      </w:r>
      <w:r w:rsidRPr="00A47C66">
        <w:rPr>
          <w:rFonts w:ascii="Times New Roman" w:hAnsi="Times New Roman"/>
          <w:bCs/>
          <w:sz w:val="24"/>
          <w:szCs w:val="24"/>
        </w:rPr>
        <w:t>inier</w:t>
      </w:r>
      <w:r w:rsidRPr="00A47C66">
        <w:rPr>
          <w:rFonts w:ascii="Times New Roman" w:hAnsi="Times New Roman"/>
          <w:sz w:val="24"/>
          <w:szCs w:val="24"/>
          <w:lang w:val="en-US"/>
        </w:rPr>
        <w:t xml:space="preserve"> Berganda</w:t>
      </w:r>
    </w:p>
    <w:p w:rsidR="005371B7" w:rsidRDefault="005371B7" w:rsidP="005371B7">
      <w:pPr>
        <w:ind w:left="990" w:firstLine="720"/>
        <w:jc w:val="both"/>
        <w:rPr>
          <w:rFonts w:ascii="Times New Roman" w:hAnsi="Times New Roman"/>
          <w:sz w:val="24"/>
          <w:szCs w:val="24"/>
          <w:lang w:val="en-US"/>
        </w:rPr>
      </w:pPr>
      <w:r w:rsidRPr="005371B7">
        <w:rPr>
          <w:rFonts w:ascii="Times New Roman" w:hAnsi="Times New Roman"/>
          <w:sz w:val="24"/>
          <w:szCs w:val="24"/>
          <w:lang w:val="en-US"/>
        </w:rPr>
        <w:t>Penelitian ini menggunakan model regresi linier berganda karena penelitian</w:t>
      </w:r>
      <w:r>
        <w:rPr>
          <w:rFonts w:ascii="Times New Roman" w:hAnsi="Times New Roman"/>
          <w:sz w:val="24"/>
          <w:szCs w:val="24"/>
          <w:lang w:val="en-US"/>
        </w:rPr>
        <w:t xml:space="preserve"> ini di lakukan untuk </w:t>
      </w:r>
      <w:r w:rsidR="002466FB">
        <w:rPr>
          <w:rFonts w:ascii="Times New Roman" w:hAnsi="Times New Roman"/>
          <w:sz w:val="24"/>
          <w:szCs w:val="24"/>
          <w:lang w:val="en-US"/>
        </w:rPr>
        <w:t xml:space="preserve">mengatahui pengaruh beberapa </w:t>
      </w:r>
      <w:r w:rsidR="002466FB">
        <w:rPr>
          <w:rFonts w:ascii="Times New Roman" w:hAnsi="Times New Roman"/>
          <w:sz w:val="24"/>
          <w:szCs w:val="24"/>
          <w:lang w:val="en-US"/>
        </w:rPr>
        <w:lastRenderedPageBreak/>
        <w:t>variabel independen dengan satu variabel dependen,dan juga untuk mendeskripsikan nilai dari variabel dependen apabila nilai variabel independen mengalami kenaikan atau penurunan, serta untuk mengatahui arah hubungan pengaruh variabel independen terhadap variabel independen terhadap dependen,seperti yang di tunjukan pada tabel berikut ini :</w:t>
      </w:r>
    </w:p>
    <w:p w:rsidR="002466FB" w:rsidRDefault="002466FB" w:rsidP="002466FB">
      <w:pPr>
        <w:pStyle w:val="ListParagraph"/>
        <w:jc w:val="center"/>
        <w:rPr>
          <w:rFonts w:ascii="Times New Roman" w:hAnsi="Times New Roman"/>
          <w:bCs/>
          <w:sz w:val="24"/>
          <w:szCs w:val="24"/>
        </w:rPr>
      </w:pPr>
      <w:r>
        <w:rPr>
          <w:rFonts w:ascii="Times New Roman" w:hAnsi="Times New Roman"/>
          <w:bCs/>
          <w:sz w:val="24"/>
          <w:szCs w:val="24"/>
        </w:rPr>
        <w:t>Tabel 4.6</w:t>
      </w:r>
    </w:p>
    <w:p w:rsidR="002466FB" w:rsidRDefault="0078493A" w:rsidP="00FD38F5">
      <w:pPr>
        <w:pStyle w:val="ListParagraph"/>
        <w:jc w:val="center"/>
        <w:rPr>
          <w:rFonts w:ascii="Times New Roman" w:hAnsi="Times New Roman"/>
          <w:bCs/>
          <w:sz w:val="24"/>
          <w:szCs w:val="24"/>
        </w:rPr>
      </w:pPr>
      <w:r>
        <w:rPr>
          <w:rFonts w:ascii="Times New Roman" w:hAnsi="Times New Roman"/>
          <w:bCs/>
          <w:sz w:val="24"/>
          <w:szCs w:val="24"/>
        </w:rPr>
        <w:t>Hasil Uji A</w:t>
      </w:r>
      <w:r w:rsidR="002466FB">
        <w:rPr>
          <w:rFonts w:ascii="Times New Roman" w:hAnsi="Times New Roman"/>
          <w:bCs/>
          <w:sz w:val="24"/>
          <w:szCs w:val="24"/>
        </w:rPr>
        <w:t xml:space="preserve">nalisi </w:t>
      </w:r>
      <w:r w:rsidR="002466FB" w:rsidRPr="00624AA6">
        <w:rPr>
          <w:rFonts w:ascii="Times New Roman" w:hAnsi="Times New Roman"/>
          <w:bCs/>
          <w:sz w:val="24"/>
          <w:szCs w:val="24"/>
        </w:rPr>
        <w:t>Regresi</w:t>
      </w:r>
      <w:r>
        <w:rPr>
          <w:rFonts w:ascii="Times New Roman" w:hAnsi="Times New Roman"/>
          <w:bCs/>
          <w:sz w:val="24"/>
          <w:szCs w:val="24"/>
        </w:rPr>
        <w:t xml:space="preserve"> L</w:t>
      </w:r>
      <w:r w:rsidR="002466FB">
        <w:rPr>
          <w:rFonts w:ascii="Times New Roman" w:hAnsi="Times New Roman"/>
          <w:bCs/>
          <w:sz w:val="24"/>
          <w:szCs w:val="24"/>
        </w:rPr>
        <w:t>inier</w:t>
      </w:r>
      <w:r w:rsidR="002466FB" w:rsidRPr="00624AA6">
        <w:rPr>
          <w:rFonts w:ascii="Times New Roman" w:hAnsi="Times New Roman"/>
          <w:bCs/>
          <w:sz w:val="24"/>
          <w:szCs w:val="24"/>
        </w:rPr>
        <w:t xml:space="preserve"> Berganda</w:t>
      </w:r>
    </w:p>
    <w:tbl>
      <w:tblPr>
        <w:tblW w:w="8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36"/>
        <w:gridCol w:w="1179"/>
        <w:gridCol w:w="1339"/>
        <w:gridCol w:w="1338"/>
        <w:gridCol w:w="1472"/>
        <w:gridCol w:w="1022"/>
        <w:gridCol w:w="1014"/>
        <w:gridCol w:w="8"/>
      </w:tblGrid>
      <w:tr w:rsidR="00043414" w:rsidRPr="00021928" w:rsidTr="00FB47F4">
        <w:trPr>
          <w:gridAfter w:val="1"/>
          <w:wAfter w:w="8" w:type="dxa"/>
          <w:cantSplit/>
          <w:tblHeader/>
        </w:trPr>
        <w:tc>
          <w:tcPr>
            <w:tcW w:w="8100" w:type="dxa"/>
            <w:gridSpan w:val="7"/>
            <w:tcBorders>
              <w:top w:val="nil"/>
              <w:left w:val="nil"/>
              <w:bottom w:val="nil"/>
              <w:right w:val="nil"/>
            </w:tcBorders>
            <w:shd w:val="clear" w:color="auto" w:fill="FFFFFF"/>
            <w:tcMar>
              <w:top w:w="30" w:type="dxa"/>
              <w:left w:w="30" w:type="dxa"/>
              <w:bottom w:w="30" w:type="dxa"/>
              <w:right w:w="30" w:type="dxa"/>
            </w:tcMar>
            <w:vAlign w:val="center"/>
          </w:tcPr>
          <w:p w:rsidR="00043414" w:rsidRPr="00021928" w:rsidRDefault="00043414" w:rsidP="00EE61EC">
            <w:pPr>
              <w:autoSpaceDE w:val="0"/>
              <w:autoSpaceDN w:val="0"/>
              <w:adjustRightInd w:val="0"/>
              <w:spacing w:line="320" w:lineRule="atLeast"/>
              <w:jc w:val="center"/>
              <w:rPr>
                <w:rFonts w:ascii="Arial" w:hAnsi="Arial" w:cs="Arial"/>
                <w:color w:val="000000"/>
                <w:sz w:val="18"/>
                <w:szCs w:val="18"/>
              </w:rPr>
            </w:pPr>
            <w:r w:rsidRPr="00021928">
              <w:rPr>
                <w:rFonts w:ascii="Arial" w:hAnsi="Arial" w:cs="Arial"/>
                <w:b/>
                <w:bCs/>
                <w:color w:val="000000"/>
                <w:sz w:val="18"/>
                <w:szCs w:val="18"/>
              </w:rPr>
              <w:t>Coefficients</w:t>
            </w:r>
            <w:r w:rsidRPr="00021928">
              <w:rPr>
                <w:rFonts w:ascii="Arial" w:hAnsi="Arial" w:cs="Arial"/>
                <w:b/>
                <w:bCs/>
                <w:color w:val="000000"/>
                <w:sz w:val="18"/>
                <w:szCs w:val="18"/>
                <w:vertAlign w:val="superscript"/>
              </w:rPr>
              <w:t>a</w:t>
            </w:r>
          </w:p>
        </w:tc>
      </w:tr>
      <w:tr w:rsidR="00043414" w:rsidRPr="00021928" w:rsidTr="00FB47F4">
        <w:trPr>
          <w:cantSplit/>
          <w:tblHeader/>
        </w:trPr>
        <w:tc>
          <w:tcPr>
            <w:tcW w:w="1915"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043414" w:rsidRPr="00021928" w:rsidRDefault="00043414" w:rsidP="00EE61EC">
            <w:pPr>
              <w:autoSpaceDE w:val="0"/>
              <w:autoSpaceDN w:val="0"/>
              <w:adjustRightInd w:val="0"/>
              <w:spacing w:line="320" w:lineRule="atLeast"/>
              <w:rPr>
                <w:rFonts w:ascii="Arial" w:hAnsi="Arial" w:cs="Arial"/>
                <w:color w:val="000000"/>
                <w:sz w:val="18"/>
                <w:szCs w:val="18"/>
              </w:rPr>
            </w:pPr>
            <w:r w:rsidRPr="00021928">
              <w:rPr>
                <w:rFonts w:ascii="Arial" w:hAnsi="Arial" w:cs="Arial"/>
                <w:color w:val="000000"/>
                <w:sz w:val="18"/>
                <w:szCs w:val="18"/>
              </w:rPr>
              <w:t>Model</w:t>
            </w:r>
          </w:p>
        </w:tc>
        <w:tc>
          <w:tcPr>
            <w:tcW w:w="2677"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043414" w:rsidRPr="00021928" w:rsidRDefault="00043414" w:rsidP="00EE61EC">
            <w:pPr>
              <w:autoSpaceDE w:val="0"/>
              <w:autoSpaceDN w:val="0"/>
              <w:adjustRightInd w:val="0"/>
              <w:spacing w:line="320" w:lineRule="atLeast"/>
              <w:jc w:val="center"/>
              <w:rPr>
                <w:rFonts w:ascii="Arial" w:hAnsi="Arial" w:cs="Arial"/>
                <w:color w:val="000000"/>
                <w:sz w:val="18"/>
                <w:szCs w:val="18"/>
              </w:rPr>
            </w:pPr>
            <w:r w:rsidRPr="00021928">
              <w:rPr>
                <w:rFonts w:ascii="Arial" w:hAnsi="Arial" w:cs="Arial"/>
                <w:color w:val="000000"/>
                <w:sz w:val="18"/>
                <w:szCs w:val="18"/>
              </w:rPr>
              <w:t>Unstandardized Coefficients</w:t>
            </w:r>
          </w:p>
        </w:tc>
        <w:tc>
          <w:tcPr>
            <w:tcW w:w="1472" w:type="dxa"/>
            <w:tcBorders>
              <w:top w:val="single" w:sz="16" w:space="0" w:color="000000"/>
            </w:tcBorders>
            <w:shd w:val="clear" w:color="auto" w:fill="FFFFFF"/>
            <w:tcMar>
              <w:top w:w="30" w:type="dxa"/>
              <w:left w:w="30" w:type="dxa"/>
              <w:bottom w:w="30" w:type="dxa"/>
              <w:right w:w="30" w:type="dxa"/>
            </w:tcMar>
            <w:vAlign w:val="bottom"/>
          </w:tcPr>
          <w:p w:rsidR="00043414" w:rsidRPr="00021928" w:rsidRDefault="00043414" w:rsidP="00EE61EC">
            <w:pPr>
              <w:autoSpaceDE w:val="0"/>
              <w:autoSpaceDN w:val="0"/>
              <w:adjustRightInd w:val="0"/>
              <w:spacing w:line="320" w:lineRule="atLeast"/>
              <w:jc w:val="center"/>
              <w:rPr>
                <w:rFonts w:ascii="Arial" w:hAnsi="Arial" w:cs="Arial"/>
                <w:color w:val="000000"/>
                <w:sz w:val="18"/>
                <w:szCs w:val="18"/>
              </w:rPr>
            </w:pPr>
            <w:r w:rsidRPr="00021928">
              <w:rPr>
                <w:rFonts w:ascii="Arial" w:hAnsi="Arial" w:cs="Arial"/>
                <w:color w:val="000000"/>
                <w:sz w:val="18"/>
                <w:szCs w:val="18"/>
              </w:rPr>
              <w:t>Standardized Coefficients</w:t>
            </w:r>
          </w:p>
        </w:tc>
        <w:tc>
          <w:tcPr>
            <w:tcW w:w="1022" w:type="dxa"/>
            <w:vMerge w:val="restar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043414" w:rsidRPr="00021928" w:rsidRDefault="000F4628" w:rsidP="00EE61EC">
            <w:pPr>
              <w:autoSpaceDE w:val="0"/>
              <w:autoSpaceDN w:val="0"/>
              <w:adjustRightInd w:val="0"/>
              <w:spacing w:line="320" w:lineRule="atLeast"/>
              <w:jc w:val="center"/>
              <w:rPr>
                <w:rFonts w:ascii="Arial" w:hAnsi="Arial" w:cs="Arial"/>
                <w:color w:val="000000"/>
                <w:sz w:val="18"/>
                <w:szCs w:val="18"/>
              </w:rPr>
            </w:pPr>
            <w:r w:rsidRPr="00021928">
              <w:rPr>
                <w:rFonts w:ascii="Arial" w:hAnsi="Arial" w:cs="Arial"/>
                <w:color w:val="000000"/>
                <w:sz w:val="18"/>
                <w:szCs w:val="18"/>
              </w:rPr>
              <w:t>T</w:t>
            </w:r>
          </w:p>
        </w:tc>
        <w:tc>
          <w:tcPr>
            <w:tcW w:w="1022" w:type="dxa"/>
            <w:gridSpan w:val="2"/>
            <w:vMerge w:val="restar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043414" w:rsidRPr="00021928" w:rsidRDefault="00043414" w:rsidP="00EE61EC">
            <w:pPr>
              <w:autoSpaceDE w:val="0"/>
              <w:autoSpaceDN w:val="0"/>
              <w:adjustRightInd w:val="0"/>
              <w:spacing w:line="320" w:lineRule="atLeast"/>
              <w:jc w:val="center"/>
              <w:rPr>
                <w:rFonts w:ascii="Arial" w:hAnsi="Arial" w:cs="Arial"/>
                <w:color w:val="000000"/>
                <w:sz w:val="18"/>
                <w:szCs w:val="18"/>
              </w:rPr>
            </w:pPr>
            <w:r w:rsidRPr="00021928">
              <w:rPr>
                <w:rFonts w:ascii="Arial" w:hAnsi="Arial" w:cs="Arial"/>
                <w:color w:val="000000"/>
                <w:sz w:val="18"/>
                <w:szCs w:val="18"/>
              </w:rPr>
              <w:t>Sig.</w:t>
            </w:r>
          </w:p>
        </w:tc>
      </w:tr>
      <w:tr w:rsidR="00043414" w:rsidRPr="00021928" w:rsidTr="00FB47F4">
        <w:trPr>
          <w:cantSplit/>
          <w:tblHeader/>
        </w:trPr>
        <w:tc>
          <w:tcPr>
            <w:tcW w:w="1915" w:type="dxa"/>
            <w:gridSpan w:val="2"/>
            <w:vMerge/>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043414" w:rsidRPr="00021928" w:rsidRDefault="00043414" w:rsidP="00EE61EC">
            <w:pPr>
              <w:autoSpaceDE w:val="0"/>
              <w:autoSpaceDN w:val="0"/>
              <w:adjustRightInd w:val="0"/>
              <w:spacing w:line="240" w:lineRule="auto"/>
              <w:rPr>
                <w:rFonts w:ascii="Arial" w:hAnsi="Arial" w:cs="Arial"/>
                <w:color w:val="000000"/>
                <w:sz w:val="18"/>
                <w:szCs w:val="18"/>
              </w:rPr>
            </w:pPr>
          </w:p>
        </w:tc>
        <w:tc>
          <w:tcPr>
            <w:tcW w:w="1339"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043414" w:rsidRPr="00021928" w:rsidRDefault="00043414" w:rsidP="00EE61EC">
            <w:pPr>
              <w:autoSpaceDE w:val="0"/>
              <w:autoSpaceDN w:val="0"/>
              <w:adjustRightInd w:val="0"/>
              <w:spacing w:line="320" w:lineRule="atLeast"/>
              <w:jc w:val="center"/>
              <w:rPr>
                <w:rFonts w:ascii="Arial" w:hAnsi="Arial" w:cs="Arial"/>
                <w:color w:val="000000"/>
                <w:sz w:val="18"/>
                <w:szCs w:val="18"/>
              </w:rPr>
            </w:pPr>
            <w:r w:rsidRPr="00021928">
              <w:rPr>
                <w:rFonts w:ascii="Arial" w:hAnsi="Arial" w:cs="Arial"/>
                <w:color w:val="000000"/>
                <w:sz w:val="18"/>
                <w:szCs w:val="18"/>
              </w:rPr>
              <w:t>B</w:t>
            </w:r>
          </w:p>
        </w:tc>
        <w:tc>
          <w:tcPr>
            <w:tcW w:w="1338" w:type="dxa"/>
            <w:tcBorders>
              <w:bottom w:val="single" w:sz="16" w:space="0" w:color="000000"/>
            </w:tcBorders>
            <w:shd w:val="clear" w:color="auto" w:fill="FFFFFF"/>
            <w:tcMar>
              <w:top w:w="30" w:type="dxa"/>
              <w:left w:w="30" w:type="dxa"/>
              <w:bottom w:w="30" w:type="dxa"/>
              <w:right w:w="30" w:type="dxa"/>
            </w:tcMar>
            <w:vAlign w:val="bottom"/>
          </w:tcPr>
          <w:p w:rsidR="00043414" w:rsidRPr="00021928" w:rsidRDefault="00043414" w:rsidP="00EE61EC">
            <w:pPr>
              <w:autoSpaceDE w:val="0"/>
              <w:autoSpaceDN w:val="0"/>
              <w:adjustRightInd w:val="0"/>
              <w:spacing w:line="320" w:lineRule="atLeast"/>
              <w:jc w:val="center"/>
              <w:rPr>
                <w:rFonts w:ascii="Arial" w:hAnsi="Arial" w:cs="Arial"/>
                <w:color w:val="000000"/>
                <w:sz w:val="18"/>
                <w:szCs w:val="18"/>
              </w:rPr>
            </w:pPr>
            <w:r w:rsidRPr="00021928">
              <w:rPr>
                <w:rFonts w:ascii="Arial" w:hAnsi="Arial" w:cs="Arial"/>
                <w:color w:val="000000"/>
                <w:sz w:val="18"/>
                <w:szCs w:val="18"/>
              </w:rPr>
              <w:t>Std. Error</w:t>
            </w:r>
          </w:p>
        </w:tc>
        <w:tc>
          <w:tcPr>
            <w:tcW w:w="1472" w:type="dxa"/>
            <w:tcBorders>
              <w:bottom w:val="single" w:sz="16" w:space="0" w:color="000000"/>
            </w:tcBorders>
            <w:shd w:val="clear" w:color="auto" w:fill="FFFFFF"/>
            <w:tcMar>
              <w:top w:w="30" w:type="dxa"/>
              <w:left w:w="30" w:type="dxa"/>
              <w:bottom w:w="30" w:type="dxa"/>
              <w:right w:w="30" w:type="dxa"/>
            </w:tcMar>
            <w:vAlign w:val="bottom"/>
          </w:tcPr>
          <w:p w:rsidR="00043414" w:rsidRPr="00021928" w:rsidRDefault="00043414" w:rsidP="00EE61EC">
            <w:pPr>
              <w:autoSpaceDE w:val="0"/>
              <w:autoSpaceDN w:val="0"/>
              <w:adjustRightInd w:val="0"/>
              <w:spacing w:line="320" w:lineRule="atLeast"/>
              <w:jc w:val="center"/>
              <w:rPr>
                <w:rFonts w:ascii="Arial" w:hAnsi="Arial" w:cs="Arial"/>
                <w:color w:val="000000"/>
                <w:sz w:val="18"/>
                <w:szCs w:val="18"/>
              </w:rPr>
            </w:pPr>
            <w:r w:rsidRPr="00021928">
              <w:rPr>
                <w:rFonts w:ascii="Arial" w:hAnsi="Arial" w:cs="Arial"/>
                <w:color w:val="000000"/>
                <w:sz w:val="18"/>
                <w:szCs w:val="18"/>
              </w:rPr>
              <w:t>Beta</w:t>
            </w:r>
          </w:p>
        </w:tc>
        <w:tc>
          <w:tcPr>
            <w:tcW w:w="1022" w:type="dxa"/>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043414" w:rsidRPr="00021928" w:rsidRDefault="00043414" w:rsidP="00EE61EC">
            <w:pPr>
              <w:autoSpaceDE w:val="0"/>
              <w:autoSpaceDN w:val="0"/>
              <w:adjustRightInd w:val="0"/>
              <w:spacing w:line="240" w:lineRule="auto"/>
              <w:rPr>
                <w:rFonts w:ascii="Arial" w:hAnsi="Arial" w:cs="Arial"/>
                <w:color w:val="000000"/>
                <w:sz w:val="18"/>
                <w:szCs w:val="18"/>
              </w:rPr>
            </w:pPr>
          </w:p>
        </w:tc>
        <w:tc>
          <w:tcPr>
            <w:tcW w:w="1022" w:type="dxa"/>
            <w:gridSpan w:val="2"/>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043414" w:rsidRPr="00021928" w:rsidRDefault="00043414" w:rsidP="00EE61EC">
            <w:pPr>
              <w:autoSpaceDE w:val="0"/>
              <w:autoSpaceDN w:val="0"/>
              <w:adjustRightInd w:val="0"/>
              <w:spacing w:line="240" w:lineRule="auto"/>
              <w:rPr>
                <w:rFonts w:ascii="Arial" w:hAnsi="Arial" w:cs="Arial"/>
                <w:color w:val="000000"/>
                <w:sz w:val="18"/>
                <w:szCs w:val="18"/>
              </w:rPr>
            </w:pPr>
          </w:p>
        </w:tc>
      </w:tr>
      <w:tr w:rsidR="00043414" w:rsidRPr="00021928" w:rsidTr="00FB47F4">
        <w:trPr>
          <w:cantSplit/>
          <w:tblHeader/>
        </w:trPr>
        <w:tc>
          <w:tcPr>
            <w:tcW w:w="736"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43414" w:rsidRPr="00021928" w:rsidRDefault="00043414" w:rsidP="00EE61EC">
            <w:pPr>
              <w:autoSpaceDE w:val="0"/>
              <w:autoSpaceDN w:val="0"/>
              <w:adjustRightInd w:val="0"/>
              <w:spacing w:line="320" w:lineRule="atLeast"/>
              <w:rPr>
                <w:rFonts w:ascii="Arial" w:hAnsi="Arial" w:cs="Arial"/>
                <w:color w:val="000000"/>
                <w:sz w:val="18"/>
                <w:szCs w:val="18"/>
              </w:rPr>
            </w:pPr>
            <w:r w:rsidRPr="00021928">
              <w:rPr>
                <w:rFonts w:ascii="Arial" w:hAnsi="Arial" w:cs="Arial"/>
                <w:color w:val="000000"/>
                <w:sz w:val="18"/>
                <w:szCs w:val="18"/>
              </w:rPr>
              <w:t>1</w:t>
            </w:r>
          </w:p>
        </w:tc>
        <w:tc>
          <w:tcPr>
            <w:tcW w:w="117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043414" w:rsidRPr="00021928" w:rsidRDefault="00043414" w:rsidP="00EE61EC">
            <w:pPr>
              <w:autoSpaceDE w:val="0"/>
              <w:autoSpaceDN w:val="0"/>
              <w:adjustRightInd w:val="0"/>
              <w:spacing w:line="320" w:lineRule="atLeast"/>
              <w:rPr>
                <w:rFonts w:ascii="Arial" w:hAnsi="Arial" w:cs="Arial"/>
                <w:color w:val="000000"/>
                <w:sz w:val="18"/>
                <w:szCs w:val="18"/>
              </w:rPr>
            </w:pPr>
            <w:r w:rsidRPr="00021928">
              <w:rPr>
                <w:rFonts w:ascii="Arial" w:hAnsi="Arial" w:cs="Arial"/>
                <w:color w:val="000000"/>
                <w:sz w:val="18"/>
                <w:szCs w:val="18"/>
              </w:rPr>
              <w:t>(Constant)</w:t>
            </w:r>
          </w:p>
        </w:tc>
        <w:tc>
          <w:tcPr>
            <w:tcW w:w="1339"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043414" w:rsidRPr="00021928" w:rsidRDefault="00043414" w:rsidP="00EE61EC">
            <w:pPr>
              <w:autoSpaceDE w:val="0"/>
              <w:autoSpaceDN w:val="0"/>
              <w:adjustRightInd w:val="0"/>
              <w:spacing w:line="320" w:lineRule="atLeast"/>
              <w:jc w:val="right"/>
              <w:rPr>
                <w:rFonts w:ascii="Arial" w:hAnsi="Arial" w:cs="Arial"/>
                <w:color w:val="000000"/>
                <w:sz w:val="18"/>
                <w:szCs w:val="18"/>
              </w:rPr>
            </w:pPr>
            <w:r w:rsidRPr="00021928">
              <w:rPr>
                <w:rFonts w:ascii="Arial" w:hAnsi="Arial" w:cs="Arial"/>
                <w:color w:val="000000"/>
                <w:sz w:val="18"/>
                <w:szCs w:val="18"/>
              </w:rPr>
              <w:t>-53.401</w:t>
            </w:r>
          </w:p>
        </w:tc>
        <w:tc>
          <w:tcPr>
            <w:tcW w:w="1338" w:type="dxa"/>
            <w:tcBorders>
              <w:top w:val="single" w:sz="16" w:space="0" w:color="000000"/>
              <w:bottom w:val="nil"/>
            </w:tcBorders>
            <w:shd w:val="clear" w:color="auto" w:fill="FFFFFF"/>
            <w:tcMar>
              <w:top w:w="30" w:type="dxa"/>
              <w:left w:w="30" w:type="dxa"/>
              <w:bottom w:w="30" w:type="dxa"/>
              <w:right w:w="30" w:type="dxa"/>
            </w:tcMar>
            <w:vAlign w:val="center"/>
          </w:tcPr>
          <w:p w:rsidR="00043414" w:rsidRPr="00021928" w:rsidRDefault="00043414" w:rsidP="00EE61EC">
            <w:pPr>
              <w:autoSpaceDE w:val="0"/>
              <w:autoSpaceDN w:val="0"/>
              <w:adjustRightInd w:val="0"/>
              <w:spacing w:line="320" w:lineRule="atLeast"/>
              <w:jc w:val="right"/>
              <w:rPr>
                <w:rFonts w:ascii="Arial" w:hAnsi="Arial" w:cs="Arial"/>
                <w:color w:val="000000"/>
                <w:sz w:val="18"/>
                <w:szCs w:val="18"/>
              </w:rPr>
            </w:pPr>
            <w:r w:rsidRPr="00021928">
              <w:rPr>
                <w:rFonts w:ascii="Arial" w:hAnsi="Arial" w:cs="Arial"/>
                <w:color w:val="000000"/>
                <w:sz w:val="18"/>
                <w:szCs w:val="18"/>
              </w:rPr>
              <w:t>36.389</w:t>
            </w:r>
          </w:p>
        </w:tc>
        <w:tc>
          <w:tcPr>
            <w:tcW w:w="1472" w:type="dxa"/>
            <w:tcBorders>
              <w:top w:val="single" w:sz="16" w:space="0" w:color="000000"/>
              <w:bottom w:val="nil"/>
            </w:tcBorders>
            <w:shd w:val="clear" w:color="auto" w:fill="FFFFFF"/>
            <w:tcMar>
              <w:top w:w="30" w:type="dxa"/>
              <w:left w:w="30" w:type="dxa"/>
              <w:bottom w:w="30" w:type="dxa"/>
              <w:right w:w="30" w:type="dxa"/>
            </w:tcMar>
          </w:tcPr>
          <w:p w:rsidR="00043414" w:rsidRPr="00021928" w:rsidRDefault="00043414" w:rsidP="00EE61EC">
            <w:pPr>
              <w:autoSpaceDE w:val="0"/>
              <w:autoSpaceDN w:val="0"/>
              <w:adjustRightInd w:val="0"/>
              <w:spacing w:line="240" w:lineRule="auto"/>
              <w:rPr>
                <w:szCs w:val="24"/>
              </w:rPr>
            </w:pPr>
          </w:p>
        </w:tc>
        <w:tc>
          <w:tcPr>
            <w:tcW w:w="1022" w:type="dxa"/>
            <w:tcBorders>
              <w:top w:val="single" w:sz="16" w:space="0" w:color="000000"/>
              <w:bottom w:val="nil"/>
            </w:tcBorders>
            <w:shd w:val="clear" w:color="auto" w:fill="FFFFFF"/>
            <w:tcMar>
              <w:top w:w="30" w:type="dxa"/>
              <w:left w:w="30" w:type="dxa"/>
              <w:bottom w:w="30" w:type="dxa"/>
              <w:right w:w="30" w:type="dxa"/>
            </w:tcMar>
            <w:vAlign w:val="center"/>
          </w:tcPr>
          <w:p w:rsidR="00043414" w:rsidRPr="00021928" w:rsidRDefault="00043414" w:rsidP="00EE61EC">
            <w:pPr>
              <w:autoSpaceDE w:val="0"/>
              <w:autoSpaceDN w:val="0"/>
              <w:adjustRightInd w:val="0"/>
              <w:spacing w:line="320" w:lineRule="atLeast"/>
              <w:jc w:val="right"/>
              <w:rPr>
                <w:rFonts w:ascii="Arial" w:hAnsi="Arial" w:cs="Arial"/>
                <w:color w:val="000000"/>
                <w:sz w:val="18"/>
                <w:szCs w:val="18"/>
              </w:rPr>
            </w:pPr>
            <w:r w:rsidRPr="00021928">
              <w:rPr>
                <w:rFonts w:ascii="Arial" w:hAnsi="Arial" w:cs="Arial"/>
                <w:color w:val="000000"/>
                <w:sz w:val="18"/>
                <w:szCs w:val="18"/>
              </w:rPr>
              <w:t>-1.467</w:t>
            </w:r>
          </w:p>
        </w:tc>
        <w:tc>
          <w:tcPr>
            <w:tcW w:w="1022" w:type="dxa"/>
            <w:gridSpan w:val="2"/>
            <w:tcBorders>
              <w:top w:val="single" w:sz="16" w:space="0" w:color="000000"/>
              <w:bottom w:val="nil"/>
            </w:tcBorders>
            <w:shd w:val="clear" w:color="auto" w:fill="FFFFFF"/>
            <w:tcMar>
              <w:top w:w="30" w:type="dxa"/>
              <w:left w:w="30" w:type="dxa"/>
              <w:bottom w:w="30" w:type="dxa"/>
              <w:right w:w="30" w:type="dxa"/>
            </w:tcMar>
            <w:vAlign w:val="center"/>
          </w:tcPr>
          <w:p w:rsidR="00043414" w:rsidRPr="00021928" w:rsidRDefault="00043414" w:rsidP="00EE61EC">
            <w:pPr>
              <w:autoSpaceDE w:val="0"/>
              <w:autoSpaceDN w:val="0"/>
              <w:adjustRightInd w:val="0"/>
              <w:spacing w:line="320" w:lineRule="atLeast"/>
              <w:jc w:val="right"/>
              <w:rPr>
                <w:rFonts w:ascii="Arial" w:hAnsi="Arial" w:cs="Arial"/>
                <w:color w:val="000000"/>
                <w:sz w:val="18"/>
                <w:szCs w:val="18"/>
              </w:rPr>
            </w:pPr>
            <w:r w:rsidRPr="00021928">
              <w:rPr>
                <w:rFonts w:ascii="Arial" w:hAnsi="Arial" w:cs="Arial"/>
                <w:color w:val="000000"/>
                <w:sz w:val="18"/>
                <w:szCs w:val="18"/>
              </w:rPr>
              <w:t>.176</w:t>
            </w:r>
          </w:p>
        </w:tc>
      </w:tr>
      <w:tr w:rsidR="00043414" w:rsidRPr="00021928" w:rsidTr="00FB47F4">
        <w:trPr>
          <w:cantSplit/>
          <w:tblHeader/>
        </w:trPr>
        <w:tc>
          <w:tcPr>
            <w:tcW w:w="736"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43414" w:rsidRPr="00021928" w:rsidRDefault="00043414" w:rsidP="00EE61EC">
            <w:pPr>
              <w:autoSpaceDE w:val="0"/>
              <w:autoSpaceDN w:val="0"/>
              <w:adjustRightInd w:val="0"/>
              <w:spacing w:line="240" w:lineRule="auto"/>
              <w:rPr>
                <w:szCs w:val="24"/>
              </w:rPr>
            </w:pPr>
          </w:p>
        </w:tc>
        <w:tc>
          <w:tcPr>
            <w:tcW w:w="1179" w:type="dxa"/>
            <w:tcBorders>
              <w:top w:val="nil"/>
              <w:left w:val="nil"/>
              <w:bottom w:val="nil"/>
              <w:right w:val="single" w:sz="16" w:space="0" w:color="000000"/>
            </w:tcBorders>
            <w:shd w:val="clear" w:color="auto" w:fill="FFFFFF"/>
            <w:tcMar>
              <w:top w:w="30" w:type="dxa"/>
              <w:left w:w="30" w:type="dxa"/>
              <w:bottom w:w="30" w:type="dxa"/>
              <w:right w:w="30" w:type="dxa"/>
            </w:tcMar>
          </w:tcPr>
          <w:p w:rsidR="00043414" w:rsidRPr="00021928" w:rsidRDefault="003C6261" w:rsidP="00EE61EC">
            <w:pPr>
              <w:autoSpaceDE w:val="0"/>
              <w:autoSpaceDN w:val="0"/>
              <w:adjustRightInd w:val="0"/>
              <w:spacing w:line="320" w:lineRule="atLeast"/>
              <w:rPr>
                <w:rFonts w:ascii="Arial" w:hAnsi="Arial" w:cs="Arial"/>
                <w:color w:val="000000"/>
                <w:sz w:val="18"/>
                <w:szCs w:val="18"/>
              </w:rPr>
            </w:pPr>
            <w:r w:rsidRPr="00021928">
              <w:rPr>
                <w:rFonts w:ascii="Arial" w:hAnsi="Arial" w:cs="Arial"/>
                <w:color w:val="000000"/>
                <w:sz w:val="18"/>
                <w:szCs w:val="18"/>
              </w:rPr>
              <w:t>S</w:t>
            </w:r>
            <w:r w:rsidR="00043414" w:rsidRPr="00021928">
              <w:rPr>
                <w:rFonts w:ascii="Arial" w:hAnsi="Arial" w:cs="Arial"/>
                <w:color w:val="000000"/>
                <w:sz w:val="18"/>
                <w:szCs w:val="18"/>
              </w:rPr>
              <w:t>ize</w:t>
            </w:r>
          </w:p>
        </w:tc>
        <w:tc>
          <w:tcPr>
            <w:tcW w:w="1339" w:type="dxa"/>
            <w:tcBorders>
              <w:top w:val="nil"/>
              <w:left w:val="single" w:sz="16" w:space="0" w:color="000000"/>
              <w:bottom w:val="nil"/>
            </w:tcBorders>
            <w:shd w:val="clear" w:color="auto" w:fill="FFFFFF"/>
            <w:tcMar>
              <w:top w:w="30" w:type="dxa"/>
              <w:left w:w="30" w:type="dxa"/>
              <w:bottom w:w="30" w:type="dxa"/>
              <w:right w:w="30" w:type="dxa"/>
            </w:tcMar>
            <w:vAlign w:val="center"/>
          </w:tcPr>
          <w:p w:rsidR="00043414" w:rsidRPr="00021928" w:rsidRDefault="00043414" w:rsidP="00EE61EC">
            <w:pPr>
              <w:autoSpaceDE w:val="0"/>
              <w:autoSpaceDN w:val="0"/>
              <w:adjustRightInd w:val="0"/>
              <w:spacing w:line="320" w:lineRule="atLeast"/>
              <w:jc w:val="right"/>
              <w:rPr>
                <w:rFonts w:ascii="Arial" w:hAnsi="Arial" w:cs="Arial"/>
                <w:color w:val="000000"/>
                <w:sz w:val="18"/>
                <w:szCs w:val="18"/>
              </w:rPr>
            </w:pPr>
            <w:r w:rsidRPr="00021928">
              <w:rPr>
                <w:rFonts w:ascii="Arial" w:hAnsi="Arial" w:cs="Arial"/>
                <w:color w:val="000000"/>
                <w:sz w:val="18"/>
                <w:szCs w:val="18"/>
              </w:rPr>
              <w:t>.743</w:t>
            </w:r>
          </w:p>
        </w:tc>
        <w:tc>
          <w:tcPr>
            <w:tcW w:w="1338" w:type="dxa"/>
            <w:tcBorders>
              <w:top w:val="nil"/>
              <w:bottom w:val="nil"/>
            </w:tcBorders>
            <w:shd w:val="clear" w:color="auto" w:fill="FFFFFF"/>
            <w:tcMar>
              <w:top w:w="30" w:type="dxa"/>
              <w:left w:w="30" w:type="dxa"/>
              <w:bottom w:w="30" w:type="dxa"/>
              <w:right w:w="30" w:type="dxa"/>
            </w:tcMar>
            <w:vAlign w:val="center"/>
          </w:tcPr>
          <w:p w:rsidR="00043414" w:rsidRPr="00021928" w:rsidRDefault="00043414" w:rsidP="00EE61EC">
            <w:pPr>
              <w:autoSpaceDE w:val="0"/>
              <w:autoSpaceDN w:val="0"/>
              <w:adjustRightInd w:val="0"/>
              <w:spacing w:line="320" w:lineRule="atLeast"/>
              <w:jc w:val="right"/>
              <w:rPr>
                <w:rFonts w:ascii="Arial" w:hAnsi="Arial" w:cs="Arial"/>
                <w:color w:val="000000"/>
                <w:sz w:val="18"/>
                <w:szCs w:val="18"/>
              </w:rPr>
            </w:pPr>
            <w:r w:rsidRPr="00021928">
              <w:rPr>
                <w:rFonts w:ascii="Arial" w:hAnsi="Arial" w:cs="Arial"/>
                <w:color w:val="000000"/>
                <w:sz w:val="18"/>
                <w:szCs w:val="18"/>
              </w:rPr>
              <w:t>.479</w:t>
            </w:r>
          </w:p>
        </w:tc>
        <w:tc>
          <w:tcPr>
            <w:tcW w:w="1472" w:type="dxa"/>
            <w:tcBorders>
              <w:top w:val="nil"/>
              <w:bottom w:val="nil"/>
            </w:tcBorders>
            <w:shd w:val="clear" w:color="auto" w:fill="FFFFFF"/>
            <w:tcMar>
              <w:top w:w="30" w:type="dxa"/>
              <w:left w:w="30" w:type="dxa"/>
              <w:bottom w:w="30" w:type="dxa"/>
              <w:right w:w="30" w:type="dxa"/>
            </w:tcMar>
            <w:vAlign w:val="center"/>
          </w:tcPr>
          <w:p w:rsidR="00043414" w:rsidRPr="00021928" w:rsidRDefault="00043414" w:rsidP="00EE61EC">
            <w:pPr>
              <w:autoSpaceDE w:val="0"/>
              <w:autoSpaceDN w:val="0"/>
              <w:adjustRightInd w:val="0"/>
              <w:spacing w:line="320" w:lineRule="atLeast"/>
              <w:jc w:val="right"/>
              <w:rPr>
                <w:rFonts w:ascii="Arial" w:hAnsi="Arial" w:cs="Arial"/>
                <w:color w:val="000000"/>
                <w:sz w:val="18"/>
                <w:szCs w:val="18"/>
              </w:rPr>
            </w:pPr>
            <w:r w:rsidRPr="00021928">
              <w:rPr>
                <w:rFonts w:ascii="Arial" w:hAnsi="Arial" w:cs="Arial"/>
                <w:color w:val="000000"/>
                <w:sz w:val="18"/>
                <w:szCs w:val="18"/>
              </w:rPr>
              <w:t>.459</w:t>
            </w:r>
          </w:p>
        </w:tc>
        <w:tc>
          <w:tcPr>
            <w:tcW w:w="1022" w:type="dxa"/>
            <w:tcBorders>
              <w:top w:val="nil"/>
              <w:bottom w:val="nil"/>
            </w:tcBorders>
            <w:shd w:val="clear" w:color="auto" w:fill="FFFFFF"/>
            <w:tcMar>
              <w:top w:w="30" w:type="dxa"/>
              <w:left w:w="30" w:type="dxa"/>
              <w:bottom w:w="30" w:type="dxa"/>
              <w:right w:w="30" w:type="dxa"/>
            </w:tcMar>
            <w:vAlign w:val="center"/>
          </w:tcPr>
          <w:p w:rsidR="00043414" w:rsidRPr="00021928" w:rsidRDefault="00043414" w:rsidP="00EE61EC">
            <w:pPr>
              <w:autoSpaceDE w:val="0"/>
              <w:autoSpaceDN w:val="0"/>
              <w:adjustRightInd w:val="0"/>
              <w:spacing w:line="320" w:lineRule="atLeast"/>
              <w:jc w:val="right"/>
              <w:rPr>
                <w:rFonts w:ascii="Arial" w:hAnsi="Arial" w:cs="Arial"/>
                <w:color w:val="000000"/>
                <w:sz w:val="18"/>
                <w:szCs w:val="18"/>
              </w:rPr>
            </w:pPr>
            <w:r w:rsidRPr="00021928">
              <w:rPr>
                <w:rFonts w:ascii="Arial" w:hAnsi="Arial" w:cs="Arial"/>
                <w:color w:val="000000"/>
                <w:sz w:val="18"/>
                <w:szCs w:val="18"/>
              </w:rPr>
              <w:t>1.553</w:t>
            </w:r>
          </w:p>
        </w:tc>
        <w:tc>
          <w:tcPr>
            <w:tcW w:w="1022" w:type="dxa"/>
            <w:gridSpan w:val="2"/>
            <w:tcBorders>
              <w:top w:val="nil"/>
              <w:bottom w:val="nil"/>
            </w:tcBorders>
            <w:shd w:val="clear" w:color="auto" w:fill="FFFFFF"/>
            <w:tcMar>
              <w:top w:w="30" w:type="dxa"/>
              <w:left w:w="30" w:type="dxa"/>
              <w:bottom w:w="30" w:type="dxa"/>
              <w:right w:w="30" w:type="dxa"/>
            </w:tcMar>
            <w:vAlign w:val="center"/>
          </w:tcPr>
          <w:p w:rsidR="00043414" w:rsidRPr="00021928" w:rsidRDefault="00043414" w:rsidP="00EE61EC">
            <w:pPr>
              <w:autoSpaceDE w:val="0"/>
              <w:autoSpaceDN w:val="0"/>
              <w:adjustRightInd w:val="0"/>
              <w:spacing w:line="320" w:lineRule="atLeast"/>
              <w:jc w:val="right"/>
              <w:rPr>
                <w:rFonts w:ascii="Arial" w:hAnsi="Arial" w:cs="Arial"/>
                <w:color w:val="000000"/>
                <w:sz w:val="18"/>
                <w:szCs w:val="18"/>
              </w:rPr>
            </w:pPr>
            <w:r w:rsidRPr="00021928">
              <w:rPr>
                <w:rFonts w:ascii="Arial" w:hAnsi="Arial" w:cs="Arial"/>
                <w:color w:val="000000"/>
                <w:sz w:val="18"/>
                <w:szCs w:val="18"/>
              </w:rPr>
              <w:t>.155</w:t>
            </w:r>
          </w:p>
        </w:tc>
      </w:tr>
      <w:tr w:rsidR="00043414" w:rsidRPr="00021928" w:rsidTr="00FB47F4">
        <w:trPr>
          <w:cantSplit/>
          <w:tblHeader/>
        </w:trPr>
        <w:tc>
          <w:tcPr>
            <w:tcW w:w="736"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43414" w:rsidRPr="00021928" w:rsidRDefault="00043414" w:rsidP="00EE61EC">
            <w:pPr>
              <w:autoSpaceDE w:val="0"/>
              <w:autoSpaceDN w:val="0"/>
              <w:adjustRightInd w:val="0"/>
              <w:spacing w:line="240" w:lineRule="auto"/>
              <w:rPr>
                <w:rFonts w:ascii="Arial" w:hAnsi="Arial" w:cs="Arial"/>
                <w:color w:val="000000"/>
                <w:sz w:val="18"/>
                <w:szCs w:val="18"/>
              </w:rPr>
            </w:pPr>
          </w:p>
        </w:tc>
        <w:tc>
          <w:tcPr>
            <w:tcW w:w="1179" w:type="dxa"/>
            <w:tcBorders>
              <w:top w:val="nil"/>
              <w:left w:val="nil"/>
              <w:bottom w:val="nil"/>
              <w:right w:val="single" w:sz="16" w:space="0" w:color="000000"/>
            </w:tcBorders>
            <w:shd w:val="clear" w:color="auto" w:fill="FFFFFF"/>
            <w:tcMar>
              <w:top w:w="30" w:type="dxa"/>
              <w:left w:w="30" w:type="dxa"/>
              <w:bottom w:w="30" w:type="dxa"/>
              <w:right w:w="30" w:type="dxa"/>
            </w:tcMar>
          </w:tcPr>
          <w:p w:rsidR="00043414" w:rsidRPr="00021928" w:rsidRDefault="003C6261" w:rsidP="00EE61EC">
            <w:pPr>
              <w:autoSpaceDE w:val="0"/>
              <w:autoSpaceDN w:val="0"/>
              <w:adjustRightInd w:val="0"/>
              <w:spacing w:line="320" w:lineRule="atLeast"/>
              <w:rPr>
                <w:rFonts w:ascii="Arial" w:hAnsi="Arial" w:cs="Arial"/>
                <w:color w:val="000000"/>
                <w:sz w:val="18"/>
                <w:szCs w:val="18"/>
              </w:rPr>
            </w:pPr>
            <w:r w:rsidRPr="00021928">
              <w:rPr>
                <w:rFonts w:ascii="Arial" w:hAnsi="Arial" w:cs="Arial"/>
                <w:color w:val="000000"/>
                <w:sz w:val="18"/>
                <w:szCs w:val="18"/>
              </w:rPr>
              <w:t>R</w:t>
            </w:r>
            <w:r w:rsidR="00043414" w:rsidRPr="00021928">
              <w:rPr>
                <w:rFonts w:ascii="Arial" w:hAnsi="Arial" w:cs="Arial"/>
                <w:color w:val="000000"/>
                <w:sz w:val="18"/>
                <w:szCs w:val="18"/>
              </w:rPr>
              <w:t>oa</w:t>
            </w:r>
          </w:p>
        </w:tc>
        <w:tc>
          <w:tcPr>
            <w:tcW w:w="1339" w:type="dxa"/>
            <w:tcBorders>
              <w:top w:val="nil"/>
              <w:left w:val="single" w:sz="16" w:space="0" w:color="000000"/>
              <w:bottom w:val="nil"/>
            </w:tcBorders>
            <w:shd w:val="clear" w:color="auto" w:fill="FFFFFF"/>
            <w:tcMar>
              <w:top w:w="30" w:type="dxa"/>
              <w:left w:w="30" w:type="dxa"/>
              <w:bottom w:w="30" w:type="dxa"/>
              <w:right w:w="30" w:type="dxa"/>
            </w:tcMar>
            <w:vAlign w:val="center"/>
          </w:tcPr>
          <w:p w:rsidR="00043414" w:rsidRPr="00021928" w:rsidRDefault="00043414" w:rsidP="00EE61EC">
            <w:pPr>
              <w:autoSpaceDE w:val="0"/>
              <w:autoSpaceDN w:val="0"/>
              <w:adjustRightInd w:val="0"/>
              <w:spacing w:line="320" w:lineRule="atLeast"/>
              <w:jc w:val="right"/>
              <w:rPr>
                <w:rFonts w:ascii="Arial" w:hAnsi="Arial" w:cs="Arial"/>
                <w:color w:val="000000"/>
                <w:sz w:val="18"/>
                <w:szCs w:val="18"/>
              </w:rPr>
            </w:pPr>
            <w:r w:rsidRPr="00021928">
              <w:rPr>
                <w:rFonts w:ascii="Arial" w:hAnsi="Arial" w:cs="Arial"/>
                <w:color w:val="000000"/>
                <w:sz w:val="18"/>
                <w:szCs w:val="18"/>
              </w:rPr>
              <w:t>13.130</w:t>
            </w:r>
          </w:p>
        </w:tc>
        <w:tc>
          <w:tcPr>
            <w:tcW w:w="1338" w:type="dxa"/>
            <w:tcBorders>
              <w:top w:val="nil"/>
              <w:bottom w:val="nil"/>
            </w:tcBorders>
            <w:shd w:val="clear" w:color="auto" w:fill="FFFFFF"/>
            <w:tcMar>
              <w:top w:w="30" w:type="dxa"/>
              <w:left w:w="30" w:type="dxa"/>
              <w:bottom w:w="30" w:type="dxa"/>
              <w:right w:w="30" w:type="dxa"/>
            </w:tcMar>
            <w:vAlign w:val="center"/>
          </w:tcPr>
          <w:p w:rsidR="00043414" w:rsidRPr="00021928" w:rsidRDefault="00043414" w:rsidP="00EE61EC">
            <w:pPr>
              <w:autoSpaceDE w:val="0"/>
              <w:autoSpaceDN w:val="0"/>
              <w:adjustRightInd w:val="0"/>
              <w:spacing w:line="320" w:lineRule="atLeast"/>
              <w:jc w:val="right"/>
              <w:rPr>
                <w:rFonts w:ascii="Arial" w:hAnsi="Arial" w:cs="Arial"/>
                <w:color w:val="000000"/>
                <w:sz w:val="18"/>
                <w:szCs w:val="18"/>
              </w:rPr>
            </w:pPr>
            <w:r w:rsidRPr="00021928">
              <w:rPr>
                <w:rFonts w:ascii="Arial" w:hAnsi="Arial" w:cs="Arial"/>
                <w:color w:val="000000"/>
                <w:sz w:val="18"/>
                <w:szCs w:val="18"/>
              </w:rPr>
              <w:t>4.438</w:t>
            </w:r>
          </w:p>
        </w:tc>
        <w:tc>
          <w:tcPr>
            <w:tcW w:w="1472" w:type="dxa"/>
            <w:tcBorders>
              <w:top w:val="nil"/>
              <w:bottom w:val="nil"/>
            </w:tcBorders>
            <w:shd w:val="clear" w:color="auto" w:fill="FFFFFF"/>
            <w:tcMar>
              <w:top w:w="30" w:type="dxa"/>
              <w:left w:w="30" w:type="dxa"/>
              <w:bottom w:w="30" w:type="dxa"/>
              <w:right w:w="30" w:type="dxa"/>
            </w:tcMar>
            <w:vAlign w:val="center"/>
          </w:tcPr>
          <w:p w:rsidR="00043414" w:rsidRPr="00021928" w:rsidRDefault="00043414" w:rsidP="00EE61EC">
            <w:pPr>
              <w:autoSpaceDE w:val="0"/>
              <w:autoSpaceDN w:val="0"/>
              <w:adjustRightInd w:val="0"/>
              <w:spacing w:line="320" w:lineRule="atLeast"/>
              <w:jc w:val="right"/>
              <w:rPr>
                <w:rFonts w:ascii="Arial" w:hAnsi="Arial" w:cs="Arial"/>
                <w:color w:val="000000"/>
                <w:sz w:val="18"/>
                <w:szCs w:val="18"/>
              </w:rPr>
            </w:pPr>
            <w:r w:rsidRPr="00021928">
              <w:rPr>
                <w:rFonts w:ascii="Arial" w:hAnsi="Arial" w:cs="Arial"/>
                <w:color w:val="000000"/>
                <w:sz w:val="18"/>
                <w:szCs w:val="18"/>
              </w:rPr>
              <w:t>1.568</w:t>
            </w:r>
          </w:p>
        </w:tc>
        <w:tc>
          <w:tcPr>
            <w:tcW w:w="1022" w:type="dxa"/>
            <w:tcBorders>
              <w:top w:val="nil"/>
              <w:bottom w:val="nil"/>
            </w:tcBorders>
            <w:shd w:val="clear" w:color="auto" w:fill="FFFFFF"/>
            <w:tcMar>
              <w:top w:w="30" w:type="dxa"/>
              <w:left w:w="30" w:type="dxa"/>
              <w:bottom w:w="30" w:type="dxa"/>
              <w:right w:w="30" w:type="dxa"/>
            </w:tcMar>
            <w:vAlign w:val="center"/>
          </w:tcPr>
          <w:p w:rsidR="00043414" w:rsidRPr="00021928" w:rsidRDefault="00043414" w:rsidP="00EE61EC">
            <w:pPr>
              <w:autoSpaceDE w:val="0"/>
              <w:autoSpaceDN w:val="0"/>
              <w:adjustRightInd w:val="0"/>
              <w:spacing w:line="320" w:lineRule="atLeast"/>
              <w:jc w:val="right"/>
              <w:rPr>
                <w:rFonts w:ascii="Arial" w:hAnsi="Arial" w:cs="Arial"/>
                <w:color w:val="000000"/>
                <w:sz w:val="18"/>
                <w:szCs w:val="18"/>
              </w:rPr>
            </w:pPr>
            <w:r w:rsidRPr="00021928">
              <w:rPr>
                <w:rFonts w:ascii="Arial" w:hAnsi="Arial" w:cs="Arial"/>
                <w:color w:val="000000"/>
                <w:sz w:val="18"/>
                <w:szCs w:val="18"/>
              </w:rPr>
              <w:t>2.959</w:t>
            </w:r>
          </w:p>
        </w:tc>
        <w:tc>
          <w:tcPr>
            <w:tcW w:w="1022" w:type="dxa"/>
            <w:gridSpan w:val="2"/>
            <w:tcBorders>
              <w:top w:val="nil"/>
              <w:bottom w:val="nil"/>
            </w:tcBorders>
            <w:shd w:val="clear" w:color="auto" w:fill="FFFFFF"/>
            <w:tcMar>
              <w:top w:w="30" w:type="dxa"/>
              <w:left w:w="30" w:type="dxa"/>
              <w:bottom w:w="30" w:type="dxa"/>
              <w:right w:w="30" w:type="dxa"/>
            </w:tcMar>
            <w:vAlign w:val="center"/>
          </w:tcPr>
          <w:p w:rsidR="00043414" w:rsidRPr="00021928" w:rsidRDefault="00043414" w:rsidP="00EE61EC">
            <w:pPr>
              <w:autoSpaceDE w:val="0"/>
              <w:autoSpaceDN w:val="0"/>
              <w:adjustRightInd w:val="0"/>
              <w:spacing w:line="320" w:lineRule="atLeast"/>
              <w:jc w:val="right"/>
              <w:rPr>
                <w:rFonts w:ascii="Arial" w:hAnsi="Arial" w:cs="Arial"/>
                <w:color w:val="000000"/>
                <w:sz w:val="18"/>
                <w:szCs w:val="18"/>
              </w:rPr>
            </w:pPr>
            <w:r w:rsidRPr="00021928">
              <w:rPr>
                <w:rFonts w:ascii="Arial" w:hAnsi="Arial" w:cs="Arial"/>
                <w:color w:val="000000"/>
                <w:sz w:val="18"/>
                <w:szCs w:val="18"/>
              </w:rPr>
              <w:t>.016</w:t>
            </w:r>
          </w:p>
        </w:tc>
      </w:tr>
      <w:tr w:rsidR="00043414" w:rsidRPr="00021928" w:rsidTr="00FB47F4">
        <w:trPr>
          <w:cantSplit/>
          <w:tblHeader/>
        </w:trPr>
        <w:tc>
          <w:tcPr>
            <w:tcW w:w="736"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43414" w:rsidRPr="00021928" w:rsidRDefault="00043414" w:rsidP="00EE61EC">
            <w:pPr>
              <w:autoSpaceDE w:val="0"/>
              <w:autoSpaceDN w:val="0"/>
              <w:adjustRightInd w:val="0"/>
              <w:spacing w:line="240" w:lineRule="auto"/>
              <w:rPr>
                <w:rFonts w:ascii="Arial" w:hAnsi="Arial" w:cs="Arial"/>
                <w:color w:val="000000"/>
                <w:sz w:val="18"/>
                <w:szCs w:val="18"/>
              </w:rPr>
            </w:pPr>
          </w:p>
        </w:tc>
        <w:tc>
          <w:tcPr>
            <w:tcW w:w="1179" w:type="dxa"/>
            <w:tcBorders>
              <w:top w:val="nil"/>
              <w:left w:val="nil"/>
              <w:bottom w:val="nil"/>
              <w:right w:val="single" w:sz="16" w:space="0" w:color="000000"/>
            </w:tcBorders>
            <w:shd w:val="clear" w:color="auto" w:fill="FFFFFF"/>
            <w:tcMar>
              <w:top w:w="30" w:type="dxa"/>
              <w:left w:w="30" w:type="dxa"/>
              <w:bottom w:w="30" w:type="dxa"/>
              <w:right w:w="30" w:type="dxa"/>
            </w:tcMar>
          </w:tcPr>
          <w:p w:rsidR="00043414" w:rsidRPr="00021928" w:rsidRDefault="003C6261" w:rsidP="00EE61EC">
            <w:pPr>
              <w:autoSpaceDE w:val="0"/>
              <w:autoSpaceDN w:val="0"/>
              <w:adjustRightInd w:val="0"/>
              <w:spacing w:line="320" w:lineRule="atLeast"/>
              <w:rPr>
                <w:rFonts w:ascii="Arial" w:hAnsi="Arial" w:cs="Arial"/>
                <w:color w:val="000000"/>
                <w:sz w:val="18"/>
                <w:szCs w:val="18"/>
              </w:rPr>
            </w:pPr>
            <w:r w:rsidRPr="00021928">
              <w:rPr>
                <w:rFonts w:ascii="Arial" w:hAnsi="Arial" w:cs="Arial"/>
                <w:color w:val="000000"/>
                <w:sz w:val="18"/>
                <w:szCs w:val="18"/>
              </w:rPr>
              <w:t>F</w:t>
            </w:r>
            <w:r w:rsidR="00043414" w:rsidRPr="00021928">
              <w:rPr>
                <w:rFonts w:ascii="Arial" w:hAnsi="Arial" w:cs="Arial"/>
                <w:color w:val="000000"/>
                <w:sz w:val="18"/>
                <w:szCs w:val="18"/>
              </w:rPr>
              <w:t>dr</w:t>
            </w:r>
          </w:p>
        </w:tc>
        <w:tc>
          <w:tcPr>
            <w:tcW w:w="1339" w:type="dxa"/>
            <w:tcBorders>
              <w:top w:val="nil"/>
              <w:left w:val="single" w:sz="16" w:space="0" w:color="000000"/>
              <w:bottom w:val="nil"/>
            </w:tcBorders>
            <w:shd w:val="clear" w:color="auto" w:fill="FFFFFF"/>
            <w:tcMar>
              <w:top w:w="30" w:type="dxa"/>
              <w:left w:w="30" w:type="dxa"/>
              <w:bottom w:w="30" w:type="dxa"/>
              <w:right w:w="30" w:type="dxa"/>
            </w:tcMar>
            <w:vAlign w:val="center"/>
          </w:tcPr>
          <w:p w:rsidR="00043414" w:rsidRPr="00021928" w:rsidRDefault="00043414" w:rsidP="00EE61EC">
            <w:pPr>
              <w:autoSpaceDE w:val="0"/>
              <w:autoSpaceDN w:val="0"/>
              <w:adjustRightInd w:val="0"/>
              <w:spacing w:line="320" w:lineRule="atLeast"/>
              <w:jc w:val="right"/>
              <w:rPr>
                <w:rFonts w:ascii="Arial" w:hAnsi="Arial" w:cs="Arial"/>
                <w:color w:val="000000"/>
                <w:sz w:val="18"/>
                <w:szCs w:val="18"/>
              </w:rPr>
            </w:pPr>
            <w:r w:rsidRPr="00021928">
              <w:rPr>
                <w:rFonts w:ascii="Arial" w:hAnsi="Arial" w:cs="Arial"/>
                <w:color w:val="000000"/>
                <w:sz w:val="18"/>
                <w:szCs w:val="18"/>
              </w:rPr>
              <w:t>.075</w:t>
            </w:r>
          </w:p>
        </w:tc>
        <w:tc>
          <w:tcPr>
            <w:tcW w:w="1338" w:type="dxa"/>
            <w:tcBorders>
              <w:top w:val="nil"/>
              <w:bottom w:val="nil"/>
            </w:tcBorders>
            <w:shd w:val="clear" w:color="auto" w:fill="FFFFFF"/>
            <w:tcMar>
              <w:top w:w="30" w:type="dxa"/>
              <w:left w:w="30" w:type="dxa"/>
              <w:bottom w:w="30" w:type="dxa"/>
              <w:right w:w="30" w:type="dxa"/>
            </w:tcMar>
            <w:vAlign w:val="center"/>
          </w:tcPr>
          <w:p w:rsidR="00043414" w:rsidRPr="00021928" w:rsidRDefault="00043414" w:rsidP="00EE61EC">
            <w:pPr>
              <w:autoSpaceDE w:val="0"/>
              <w:autoSpaceDN w:val="0"/>
              <w:adjustRightInd w:val="0"/>
              <w:spacing w:line="320" w:lineRule="atLeast"/>
              <w:jc w:val="right"/>
              <w:rPr>
                <w:rFonts w:ascii="Arial" w:hAnsi="Arial" w:cs="Arial"/>
                <w:color w:val="000000"/>
                <w:sz w:val="18"/>
                <w:szCs w:val="18"/>
              </w:rPr>
            </w:pPr>
            <w:r w:rsidRPr="00021928">
              <w:rPr>
                <w:rFonts w:ascii="Arial" w:hAnsi="Arial" w:cs="Arial"/>
                <w:color w:val="000000"/>
                <w:sz w:val="18"/>
                <w:szCs w:val="18"/>
              </w:rPr>
              <w:t>.078</w:t>
            </w:r>
          </w:p>
        </w:tc>
        <w:tc>
          <w:tcPr>
            <w:tcW w:w="1472" w:type="dxa"/>
            <w:tcBorders>
              <w:top w:val="nil"/>
              <w:bottom w:val="nil"/>
            </w:tcBorders>
            <w:shd w:val="clear" w:color="auto" w:fill="FFFFFF"/>
            <w:tcMar>
              <w:top w:w="30" w:type="dxa"/>
              <w:left w:w="30" w:type="dxa"/>
              <w:bottom w:w="30" w:type="dxa"/>
              <w:right w:w="30" w:type="dxa"/>
            </w:tcMar>
            <w:vAlign w:val="center"/>
          </w:tcPr>
          <w:p w:rsidR="00043414" w:rsidRPr="00021928" w:rsidRDefault="00043414" w:rsidP="00EE61EC">
            <w:pPr>
              <w:autoSpaceDE w:val="0"/>
              <w:autoSpaceDN w:val="0"/>
              <w:adjustRightInd w:val="0"/>
              <w:spacing w:line="320" w:lineRule="atLeast"/>
              <w:jc w:val="right"/>
              <w:rPr>
                <w:rFonts w:ascii="Arial" w:hAnsi="Arial" w:cs="Arial"/>
                <w:color w:val="000000"/>
                <w:sz w:val="18"/>
                <w:szCs w:val="18"/>
              </w:rPr>
            </w:pPr>
            <w:r w:rsidRPr="00021928">
              <w:rPr>
                <w:rFonts w:ascii="Arial" w:hAnsi="Arial" w:cs="Arial"/>
                <w:color w:val="000000"/>
                <w:sz w:val="18"/>
                <w:szCs w:val="18"/>
              </w:rPr>
              <w:t>.566</w:t>
            </w:r>
          </w:p>
        </w:tc>
        <w:tc>
          <w:tcPr>
            <w:tcW w:w="1022" w:type="dxa"/>
            <w:tcBorders>
              <w:top w:val="nil"/>
              <w:bottom w:val="nil"/>
            </w:tcBorders>
            <w:shd w:val="clear" w:color="auto" w:fill="FFFFFF"/>
            <w:tcMar>
              <w:top w:w="30" w:type="dxa"/>
              <w:left w:w="30" w:type="dxa"/>
              <w:bottom w:w="30" w:type="dxa"/>
              <w:right w:w="30" w:type="dxa"/>
            </w:tcMar>
            <w:vAlign w:val="center"/>
          </w:tcPr>
          <w:p w:rsidR="00043414" w:rsidRPr="00021928" w:rsidRDefault="00043414" w:rsidP="00EE61EC">
            <w:pPr>
              <w:autoSpaceDE w:val="0"/>
              <w:autoSpaceDN w:val="0"/>
              <w:adjustRightInd w:val="0"/>
              <w:spacing w:line="320" w:lineRule="atLeast"/>
              <w:jc w:val="right"/>
              <w:rPr>
                <w:rFonts w:ascii="Arial" w:hAnsi="Arial" w:cs="Arial"/>
                <w:color w:val="000000"/>
                <w:sz w:val="18"/>
                <w:szCs w:val="18"/>
              </w:rPr>
            </w:pPr>
            <w:r w:rsidRPr="00021928">
              <w:rPr>
                <w:rFonts w:ascii="Arial" w:hAnsi="Arial" w:cs="Arial"/>
                <w:color w:val="000000"/>
                <w:sz w:val="18"/>
                <w:szCs w:val="18"/>
              </w:rPr>
              <w:t>.955</w:t>
            </w:r>
          </w:p>
        </w:tc>
        <w:tc>
          <w:tcPr>
            <w:tcW w:w="1022" w:type="dxa"/>
            <w:gridSpan w:val="2"/>
            <w:tcBorders>
              <w:top w:val="nil"/>
              <w:bottom w:val="nil"/>
            </w:tcBorders>
            <w:shd w:val="clear" w:color="auto" w:fill="FFFFFF"/>
            <w:tcMar>
              <w:top w:w="30" w:type="dxa"/>
              <w:left w:w="30" w:type="dxa"/>
              <w:bottom w:w="30" w:type="dxa"/>
              <w:right w:w="30" w:type="dxa"/>
            </w:tcMar>
            <w:vAlign w:val="center"/>
          </w:tcPr>
          <w:p w:rsidR="00043414" w:rsidRPr="00021928" w:rsidRDefault="00043414" w:rsidP="00EE61EC">
            <w:pPr>
              <w:autoSpaceDE w:val="0"/>
              <w:autoSpaceDN w:val="0"/>
              <w:adjustRightInd w:val="0"/>
              <w:spacing w:line="320" w:lineRule="atLeast"/>
              <w:jc w:val="right"/>
              <w:rPr>
                <w:rFonts w:ascii="Arial" w:hAnsi="Arial" w:cs="Arial"/>
                <w:color w:val="000000"/>
                <w:sz w:val="18"/>
                <w:szCs w:val="18"/>
              </w:rPr>
            </w:pPr>
            <w:r w:rsidRPr="00021928">
              <w:rPr>
                <w:rFonts w:ascii="Arial" w:hAnsi="Arial" w:cs="Arial"/>
                <w:color w:val="000000"/>
                <w:sz w:val="18"/>
                <w:szCs w:val="18"/>
              </w:rPr>
              <w:t>.365</w:t>
            </w:r>
          </w:p>
        </w:tc>
      </w:tr>
      <w:tr w:rsidR="00043414" w:rsidRPr="00021928" w:rsidTr="00FB47F4">
        <w:trPr>
          <w:cantSplit/>
          <w:tblHeader/>
        </w:trPr>
        <w:tc>
          <w:tcPr>
            <w:tcW w:w="736"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43414" w:rsidRPr="00021928" w:rsidRDefault="00043414" w:rsidP="00EE61EC">
            <w:pPr>
              <w:autoSpaceDE w:val="0"/>
              <w:autoSpaceDN w:val="0"/>
              <w:adjustRightInd w:val="0"/>
              <w:spacing w:line="240" w:lineRule="auto"/>
              <w:rPr>
                <w:rFonts w:ascii="Arial" w:hAnsi="Arial" w:cs="Arial"/>
                <w:color w:val="000000"/>
                <w:sz w:val="18"/>
                <w:szCs w:val="18"/>
              </w:rPr>
            </w:pPr>
          </w:p>
        </w:tc>
        <w:tc>
          <w:tcPr>
            <w:tcW w:w="1179" w:type="dxa"/>
            <w:tcBorders>
              <w:top w:val="nil"/>
              <w:left w:val="nil"/>
              <w:bottom w:val="nil"/>
              <w:right w:val="single" w:sz="16" w:space="0" w:color="000000"/>
            </w:tcBorders>
            <w:shd w:val="clear" w:color="auto" w:fill="FFFFFF"/>
            <w:tcMar>
              <w:top w:w="30" w:type="dxa"/>
              <w:left w:w="30" w:type="dxa"/>
              <w:bottom w:w="30" w:type="dxa"/>
              <w:right w:w="30" w:type="dxa"/>
            </w:tcMar>
          </w:tcPr>
          <w:p w:rsidR="00043414" w:rsidRPr="00021928" w:rsidRDefault="003C6261" w:rsidP="00EE61EC">
            <w:pPr>
              <w:autoSpaceDE w:val="0"/>
              <w:autoSpaceDN w:val="0"/>
              <w:adjustRightInd w:val="0"/>
              <w:spacing w:line="320" w:lineRule="atLeast"/>
              <w:rPr>
                <w:rFonts w:ascii="Arial" w:hAnsi="Arial" w:cs="Arial"/>
                <w:color w:val="000000"/>
                <w:sz w:val="18"/>
                <w:szCs w:val="18"/>
              </w:rPr>
            </w:pPr>
            <w:r w:rsidRPr="00021928">
              <w:rPr>
                <w:rFonts w:ascii="Arial" w:hAnsi="Arial" w:cs="Arial"/>
                <w:color w:val="000000"/>
                <w:sz w:val="18"/>
                <w:szCs w:val="18"/>
              </w:rPr>
              <w:t>N</w:t>
            </w:r>
            <w:r w:rsidR="00043414" w:rsidRPr="00021928">
              <w:rPr>
                <w:rFonts w:ascii="Arial" w:hAnsi="Arial" w:cs="Arial"/>
                <w:color w:val="000000"/>
                <w:sz w:val="18"/>
                <w:szCs w:val="18"/>
              </w:rPr>
              <w:t>pf</w:t>
            </w:r>
          </w:p>
        </w:tc>
        <w:tc>
          <w:tcPr>
            <w:tcW w:w="1339" w:type="dxa"/>
            <w:tcBorders>
              <w:top w:val="nil"/>
              <w:left w:val="single" w:sz="16" w:space="0" w:color="000000"/>
              <w:bottom w:val="nil"/>
            </w:tcBorders>
            <w:shd w:val="clear" w:color="auto" w:fill="FFFFFF"/>
            <w:tcMar>
              <w:top w:w="30" w:type="dxa"/>
              <w:left w:w="30" w:type="dxa"/>
              <w:bottom w:w="30" w:type="dxa"/>
              <w:right w:w="30" w:type="dxa"/>
            </w:tcMar>
            <w:vAlign w:val="center"/>
          </w:tcPr>
          <w:p w:rsidR="00043414" w:rsidRPr="00021928" w:rsidRDefault="00043414" w:rsidP="00EE61EC">
            <w:pPr>
              <w:autoSpaceDE w:val="0"/>
              <w:autoSpaceDN w:val="0"/>
              <w:adjustRightInd w:val="0"/>
              <w:spacing w:line="320" w:lineRule="atLeast"/>
              <w:jc w:val="right"/>
              <w:rPr>
                <w:rFonts w:ascii="Arial" w:hAnsi="Arial" w:cs="Arial"/>
                <w:color w:val="000000"/>
                <w:sz w:val="18"/>
                <w:szCs w:val="18"/>
              </w:rPr>
            </w:pPr>
            <w:r w:rsidRPr="00021928">
              <w:rPr>
                <w:rFonts w:ascii="Arial" w:hAnsi="Arial" w:cs="Arial"/>
                <w:color w:val="000000"/>
                <w:sz w:val="18"/>
                <w:szCs w:val="18"/>
              </w:rPr>
              <w:t>.274</w:t>
            </w:r>
          </w:p>
        </w:tc>
        <w:tc>
          <w:tcPr>
            <w:tcW w:w="1338" w:type="dxa"/>
            <w:tcBorders>
              <w:top w:val="nil"/>
              <w:bottom w:val="nil"/>
            </w:tcBorders>
            <w:shd w:val="clear" w:color="auto" w:fill="FFFFFF"/>
            <w:tcMar>
              <w:top w:w="30" w:type="dxa"/>
              <w:left w:w="30" w:type="dxa"/>
              <w:bottom w:w="30" w:type="dxa"/>
              <w:right w:w="30" w:type="dxa"/>
            </w:tcMar>
            <w:vAlign w:val="center"/>
          </w:tcPr>
          <w:p w:rsidR="00043414" w:rsidRPr="00021928" w:rsidRDefault="00043414" w:rsidP="00EE61EC">
            <w:pPr>
              <w:autoSpaceDE w:val="0"/>
              <w:autoSpaceDN w:val="0"/>
              <w:adjustRightInd w:val="0"/>
              <w:spacing w:line="320" w:lineRule="atLeast"/>
              <w:jc w:val="right"/>
              <w:rPr>
                <w:rFonts w:ascii="Arial" w:hAnsi="Arial" w:cs="Arial"/>
                <w:color w:val="000000"/>
                <w:sz w:val="18"/>
                <w:szCs w:val="18"/>
              </w:rPr>
            </w:pPr>
            <w:r w:rsidRPr="00021928">
              <w:rPr>
                <w:rFonts w:ascii="Arial" w:hAnsi="Arial" w:cs="Arial"/>
                <w:color w:val="000000"/>
                <w:sz w:val="18"/>
                <w:szCs w:val="18"/>
              </w:rPr>
              <w:t>1.037</w:t>
            </w:r>
          </w:p>
        </w:tc>
        <w:tc>
          <w:tcPr>
            <w:tcW w:w="1472" w:type="dxa"/>
            <w:tcBorders>
              <w:top w:val="nil"/>
              <w:bottom w:val="nil"/>
            </w:tcBorders>
            <w:shd w:val="clear" w:color="auto" w:fill="FFFFFF"/>
            <w:tcMar>
              <w:top w:w="30" w:type="dxa"/>
              <w:left w:w="30" w:type="dxa"/>
              <w:bottom w:w="30" w:type="dxa"/>
              <w:right w:w="30" w:type="dxa"/>
            </w:tcMar>
            <w:vAlign w:val="center"/>
          </w:tcPr>
          <w:p w:rsidR="00043414" w:rsidRPr="00021928" w:rsidRDefault="00043414" w:rsidP="00EE61EC">
            <w:pPr>
              <w:autoSpaceDE w:val="0"/>
              <w:autoSpaceDN w:val="0"/>
              <w:adjustRightInd w:val="0"/>
              <w:spacing w:line="320" w:lineRule="atLeast"/>
              <w:jc w:val="right"/>
              <w:rPr>
                <w:rFonts w:ascii="Arial" w:hAnsi="Arial" w:cs="Arial"/>
                <w:color w:val="000000"/>
                <w:sz w:val="18"/>
                <w:szCs w:val="18"/>
              </w:rPr>
            </w:pPr>
            <w:r w:rsidRPr="00021928">
              <w:rPr>
                <w:rFonts w:ascii="Arial" w:hAnsi="Arial" w:cs="Arial"/>
                <w:color w:val="000000"/>
                <w:sz w:val="18"/>
                <w:szCs w:val="18"/>
              </w:rPr>
              <w:t>.070</w:t>
            </w:r>
          </w:p>
        </w:tc>
        <w:tc>
          <w:tcPr>
            <w:tcW w:w="1022" w:type="dxa"/>
            <w:tcBorders>
              <w:top w:val="nil"/>
              <w:bottom w:val="nil"/>
            </w:tcBorders>
            <w:shd w:val="clear" w:color="auto" w:fill="FFFFFF"/>
            <w:tcMar>
              <w:top w:w="30" w:type="dxa"/>
              <w:left w:w="30" w:type="dxa"/>
              <w:bottom w:w="30" w:type="dxa"/>
              <w:right w:w="30" w:type="dxa"/>
            </w:tcMar>
            <w:vAlign w:val="center"/>
          </w:tcPr>
          <w:p w:rsidR="00043414" w:rsidRPr="00021928" w:rsidRDefault="00043414" w:rsidP="00EE61EC">
            <w:pPr>
              <w:autoSpaceDE w:val="0"/>
              <w:autoSpaceDN w:val="0"/>
              <w:adjustRightInd w:val="0"/>
              <w:spacing w:line="320" w:lineRule="atLeast"/>
              <w:jc w:val="right"/>
              <w:rPr>
                <w:rFonts w:ascii="Arial" w:hAnsi="Arial" w:cs="Arial"/>
                <w:color w:val="000000"/>
                <w:sz w:val="18"/>
                <w:szCs w:val="18"/>
              </w:rPr>
            </w:pPr>
            <w:r w:rsidRPr="00021928">
              <w:rPr>
                <w:rFonts w:ascii="Arial" w:hAnsi="Arial" w:cs="Arial"/>
                <w:color w:val="000000"/>
                <w:sz w:val="18"/>
                <w:szCs w:val="18"/>
              </w:rPr>
              <w:t>.265</w:t>
            </w:r>
          </w:p>
        </w:tc>
        <w:tc>
          <w:tcPr>
            <w:tcW w:w="1022" w:type="dxa"/>
            <w:gridSpan w:val="2"/>
            <w:tcBorders>
              <w:top w:val="nil"/>
              <w:bottom w:val="nil"/>
            </w:tcBorders>
            <w:shd w:val="clear" w:color="auto" w:fill="FFFFFF"/>
            <w:tcMar>
              <w:top w:w="30" w:type="dxa"/>
              <w:left w:w="30" w:type="dxa"/>
              <w:bottom w:w="30" w:type="dxa"/>
              <w:right w:w="30" w:type="dxa"/>
            </w:tcMar>
            <w:vAlign w:val="center"/>
          </w:tcPr>
          <w:p w:rsidR="00043414" w:rsidRPr="00021928" w:rsidRDefault="00043414" w:rsidP="00EE61EC">
            <w:pPr>
              <w:autoSpaceDE w:val="0"/>
              <w:autoSpaceDN w:val="0"/>
              <w:adjustRightInd w:val="0"/>
              <w:spacing w:line="320" w:lineRule="atLeast"/>
              <w:jc w:val="right"/>
              <w:rPr>
                <w:rFonts w:ascii="Arial" w:hAnsi="Arial" w:cs="Arial"/>
                <w:color w:val="000000"/>
                <w:sz w:val="18"/>
                <w:szCs w:val="18"/>
              </w:rPr>
            </w:pPr>
            <w:r w:rsidRPr="00021928">
              <w:rPr>
                <w:rFonts w:ascii="Arial" w:hAnsi="Arial" w:cs="Arial"/>
                <w:color w:val="000000"/>
                <w:sz w:val="18"/>
                <w:szCs w:val="18"/>
              </w:rPr>
              <w:t>.797</w:t>
            </w:r>
          </w:p>
        </w:tc>
      </w:tr>
      <w:tr w:rsidR="00043414" w:rsidRPr="00021928" w:rsidTr="00FB47F4">
        <w:trPr>
          <w:cantSplit/>
          <w:trHeight w:val="362"/>
          <w:tblHeader/>
        </w:trPr>
        <w:tc>
          <w:tcPr>
            <w:tcW w:w="736"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43414" w:rsidRPr="00021928" w:rsidRDefault="00043414" w:rsidP="00EE61EC">
            <w:pPr>
              <w:autoSpaceDE w:val="0"/>
              <w:autoSpaceDN w:val="0"/>
              <w:adjustRightInd w:val="0"/>
              <w:spacing w:line="240" w:lineRule="auto"/>
              <w:rPr>
                <w:rFonts w:ascii="Arial" w:hAnsi="Arial" w:cs="Arial"/>
                <w:color w:val="000000"/>
                <w:sz w:val="18"/>
                <w:szCs w:val="18"/>
              </w:rPr>
            </w:pPr>
          </w:p>
        </w:tc>
        <w:tc>
          <w:tcPr>
            <w:tcW w:w="117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043414" w:rsidRPr="00021928" w:rsidRDefault="003C6261" w:rsidP="00EE61EC">
            <w:pPr>
              <w:autoSpaceDE w:val="0"/>
              <w:autoSpaceDN w:val="0"/>
              <w:adjustRightInd w:val="0"/>
              <w:spacing w:line="320" w:lineRule="atLeast"/>
              <w:rPr>
                <w:rFonts w:ascii="Arial" w:hAnsi="Arial" w:cs="Arial"/>
                <w:color w:val="000000"/>
                <w:sz w:val="18"/>
                <w:szCs w:val="18"/>
              </w:rPr>
            </w:pPr>
            <w:r w:rsidRPr="00021928">
              <w:rPr>
                <w:rFonts w:ascii="Arial" w:hAnsi="Arial" w:cs="Arial"/>
                <w:color w:val="000000"/>
                <w:sz w:val="18"/>
                <w:szCs w:val="18"/>
              </w:rPr>
              <w:t>B</w:t>
            </w:r>
            <w:r w:rsidR="00043414" w:rsidRPr="00021928">
              <w:rPr>
                <w:rFonts w:ascii="Arial" w:hAnsi="Arial" w:cs="Arial"/>
                <w:color w:val="000000"/>
                <w:sz w:val="18"/>
                <w:szCs w:val="18"/>
              </w:rPr>
              <w:t>opo</w:t>
            </w:r>
          </w:p>
        </w:tc>
        <w:tc>
          <w:tcPr>
            <w:tcW w:w="1339"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043414" w:rsidRPr="00021928" w:rsidRDefault="00043414" w:rsidP="00EE61EC">
            <w:pPr>
              <w:autoSpaceDE w:val="0"/>
              <w:autoSpaceDN w:val="0"/>
              <w:adjustRightInd w:val="0"/>
              <w:spacing w:line="320" w:lineRule="atLeast"/>
              <w:jc w:val="right"/>
              <w:rPr>
                <w:rFonts w:ascii="Arial" w:hAnsi="Arial" w:cs="Arial"/>
                <w:color w:val="000000"/>
                <w:sz w:val="18"/>
                <w:szCs w:val="18"/>
              </w:rPr>
            </w:pPr>
            <w:r w:rsidRPr="00021928">
              <w:rPr>
                <w:rFonts w:ascii="Arial" w:hAnsi="Arial" w:cs="Arial"/>
                <w:color w:val="000000"/>
                <w:sz w:val="18"/>
                <w:szCs w:val="18"/>
              </w:rPr>
              <w:t>.505</w:t>
            </w:r>
          </w:p>
        </w:tc>
        <w:tc>
          <w:tcPr>
            <w:tcW w:w="1338" w:type="dxa"/>
            <w:tcBorders>
              <w:top w:val="nil"/>
              <w:bottom w:val="single" w:sz="16" w:space="0" w:color="000000"/>
            </w:tcBorders>
            <w:shd w:val="clear" w:color="auto" w:fill="FFFFFF"/>
            <w:tcMar>
              <w:top w:w="30" w:type="dxa"/>
              <w:left w:w="30" w:type="dxa"/>
              <w:bottom w:w="30" w:type="dxa"/>
              <w:right w:w="30" w:type="dxa"/>
            </w:tcMar>
            <w:vAlign w:val="center"/>
          </w:tcPr>
          <w:p w:rsidR="00043414" w:rsidRPr="00021928" w:rsidRDefault="00043414" w:rsidP="00EE61EC">
            <w:pPr>
              <w:autoSpaceDE w:val="0"/>
              <w:autoSpaceDN w:val="0"/>
              <w:adjustRightInd w:val="0"/>
              <w:spacing w:line="320" w:lineRule="atLeast"/>
              <w:jc w:val="right"/>
              <w:rPr>
                <w:rFonts w:ascii="Arial" w:hAnsi="Arial" w:cs="Arial"/>
                <w:color w:val="000000"/>
                <w:sz w:val="18"/>
                <w:szCs w:val="18"/>
              </w:rPr>
            </w:pPr>
            <w:r w:rsidRPr="00021928">
              <w:rPr>
                <w:rFonts w:ascii="Arial" w:hAnsi="Arial" w:cs="Arial"/>
                <w:color w:val="000000"/>
                <w:sz w:val="18"/>
                <w:szCs w:val="18"/>
              </w:rPr>
              <w:t>.383</w:t>
            </w:r>
          </w:p>
        </w:tc>
        <w:tc>
          <w:tcPr>
            <w:tcW w:w="1472" w:type="dxa"/>
            <w:tcBorders>
              <w:top w:val="nil"/>
              <w:bottom w:val="single" w:sz="16" w:space="0" w:color="000000"/>
            </w:tcBorders>
            <w:shd w:val="clear" w:color="auto" w:fill="FFFFFF"/>
            <w:tcMar>
              <w:top w:w="30" w:type="dxa"/>
              <w:left w:w="30" w:type="dxa"/>
              <w:bottom w:w="30" w:type="dxa"/>
              <w:right w:w="30" w:type="dxa"/>
            </w:tcMar>
            <w:vAlign w:val="center"/>
          </w:tcPr>
          <w:p w:rsidR="00043414" w:rsidRPr="00021928" w:rsidRDefault="00043414" w:rsidP="00EE61EC">
            <w:pPr>
              <w:autoSpaceDE w:val="0"/>
              <w:autoSpaceDN w:val="0"/>
              <w:adjustRightInd w:val="0"/>
              <w:spacing w:line="320" w:lineRule="atLeast"/>
              <w:jc w:val="right"/>
              <w:rPr>
                <w:rFonts w:ascii="Arial" w:hAnsi="Arial" w:cs="Arial"/>
                <w:color w:val="000000"/>
                <w:sz w:val="18"/>
                <w:szCs w:val="18"/>
              </w:rPr>
            </w:pPr>
            <w:r w:rsidRPr="00021928">
              <w:rPr>
                <w:rFonts w:ascii="Arial" w:hAnsi="Arial" w:cs="Arial"/>
                <w:color w:val="000000"/>
                <w:sz w:val="18"/>
                <w:szCs w:val="18"/>
              </w:rPr>
              <w:t>.539</w:t>
            </w:r>
          </w:p>
        </w:tc>
        <w:tc>
          <w:tcPr>
            <w:tcW w:w="1022" w:type="dxa"/>
            <w:tcBorders>
              <w:top w:val="nil"/>
              <w:bottom w:val="single" w:sz="16" w:space="0" w:color="000000"/>
            </w:tcBorders>
            <w:shd w:val="clear" w:color="auto" w:fill="FFFFFF"/>
            <w:tcMar>
              <w:top w:w="30" w:type="dxa"/>
              <w:left w:w="30" w:type="dxa"/>
              <w:bottom w:w="30" w:type="dxa"/>
              <w:right w:w="30" w:type="dxa"/>
            </w:tcMar>
            <w:vAlign w:val="center"/>
          </w:tcPr>
          <w:p w:rsidR="00043414" w:rsidRPr="00021928" w:rsidRDefault="00043414" w:rsidP="00EE61EC">
            <w:pPr>
              <w:autoSpaceDE w:val="0"/>
              <w:autoSpaceDN w:val="0"/>
              <w:adjustRightInd w:val="0"/>
              <w:spacing w:line="320" w:lineRule="atLeast"/>
              <w:jc w:val="right"/>
              <w:rPr>
                <w:rFonts w:ascii="Arial" w:hAnsi="Arial" w:cs="Arial"/>
                <w:color w:val="000000"/>
                <w:sz w:val="18"/>
                <w:szCs w:val="18"/>
              </w:rPr>
            </w:pPr>
            <w:r w:rsidRPr="00021928">
              <w:rPr>
                <w:rFonts w:ascii="Arial" w:hAnsi="Arial" w:cs="Arial"/>
                <w:color w:val="000000"/>
                <w:sz w:val="18"/>
                <w:szCs w:val="18"/>
              </w:rPr>
              <w:t>1.317</w:t>
            </w:r>
          </w:p>
        </w:tc>
        <w:tc>
          <w:tcPr>
            <w:tcW w:w="1022" w:type="dxa"/>
            <w:gridSpan w:val="2"/>
            <w:tcBorders>
              <w:top w:val="nil"/>
              <w:bottom w:val="single" w:sz="16" w:space="0" w:color="000000"/>
            </w:tcBorders>
            <w:shd w:val="clear" w:color="auto" w:fill="FFFFFF"/>
            <w:tcMar>
              <w:top w:w="30" w:type="dxa"/>
              <w:left w:w="30" w:type="dxa"/>
              <w:bottom w:w="30" w:type="dxa"/>
              <w:right w:w="30" w:type="dxa"/>
            </w:tcMar>
            <w:vAlign w:val="center"/>
          </w:tcPr>
          <w:p w:rsidR="00043414" w:rsidRPr="00021928" w:rsidRDefault="00043414" w:rsidP="00EE61EC">
            <w:pPr>
              <w:autoSpaceDE w:val="0"/>
              <w:autoSpaceDN w:val="0"/>
              <w:adjustRightInd w:val="0"/>
              <w:spacing w:line="320" w:lineRule="atLeast"/>
              <w:jc w:val="right"/>
              <w:rPr>
                <w:rFonts w:ascii="Arial" w:hAnsi="Arial" w:cs="Arial"/>
                <w:color w:val="000000"/>
                <w:sz w:val="18"/>
                <w:szCs w:val="18"/>
              </w:rPr>
            </w:pPr>
            <w:r w:rsidRPr="00021928">
              <w:rPr>
                <w:rFonts w:ascii="Arial" w:hAnsi="Arial" w:cs="Arial"/>
                <w:color w:val="000000"/>
                <w:sz w:val="18"/>
                <w:szCs w:val="18"/>
              </w:rPr>
              <w:t>.220</w:t>
            </w:r>
          </w:p>
        </w:tc>
      </w:tr>
      <w:tr w:rsidR="00043414" w:rsidRPr="00021928" w:rsidTr="00FB47F4">
        <w:trPr>
          <w:cantSplit/>
        </w:trPr>
        <w:tc>
          <w:tcPr>
            <w:tcW w:w="3254" w:type="dxa"/>
            <w:gridSpan w:val="3"/>
            <w:tcBorders>
              <w:top w:val="nil"/>
              <w:left w:val="nil"/>
              <w:bottom w:val="nil"/>
              <w:right w:val="nil"/>
            </w:tcBorders>
            <w:shd w:val="clear" w:color="auto" w:fill="FFFFFF"/>
            <w:tcMar>
              <w:top w:w="30" w:type="dxa"/>
              <w:left w:w="30" w:type="dxa"/>
              <w:bottom w:w="30" w:type="dxa"/>
              <w:right w:w="30" w:type="dxa"/>
            </w:tcMar>
          </w:tcPr>
          <w:p w:rsidR="00043414" w:rsidRDefault="00043414" w:rsidP="00EE61EC">
            <w:pPr>
              <w:autoSpaceDE w:val="0"/>
              <w:autoSpaceDN w:val="0"/>
              <w:adjustRightInd w:val="0"/>
              <w:spacing w:line="320" w:lineRule="atLeast"/>
              <w:rPr>
                <w:rFonts w:ascii="Arial" w:hAnsi="Arial" w:cs="Arial"/>
                <w:color w:val="000000"/>
                <w:sz w:val="18"/>
                <w:szCs w:val="18"/>
              </w:rPr>
            </w:pPr>
            <w:r w:rsidRPr="00021928">
              <w:rPr>
                <w:rFonts w:ascii="Arial" w:hAnsi="Arial" w:cs="Arial"/>
                <w:color w:val="000000"/>
                <w:sz w:val="18"/>
                <w:szCs w:val="18"/>
              </w:rPr>
              <w:t>a. Dependent Variable: car</w:t>
            </w:r>
          </w:p>
          <w:p w:rsidR="00043414" w:rsidRPr="00021928" w:rsidRDefault="00043414" w:rsidP="00EE61EC">
            <w:pPr>
              <w:autoSpaceDE w:val="0"/>
              <w:autoSpaceDN w:val="0"/>
              <w:adjustRightInd w:val="0"/>
              <w:spacing w:line="320" w:lineRule="atLeast"/>
              <w:rPr>
                <w:rFonts w:ascii="Arial" w:hAnsi="Arial" w:cs="Arial"/>
                <w:color w:val="000000"/>
                <w:sz w:val="18"/>
                <w:szCs w:val="18"/>
              </w:rPr>
            </w:pPr>
          </w:p>
        </w:tc>
        <w:tc>
          <w:tcPr>
            <w:tcW w:w="1338" w:type="dxa"/>
            <w:tcBorders>
              <w:top w:val="nil"/>
              <w:left w:val="nil"/>
              <w:bottom w:val="nil"/>
              <w:right w:val="nil"/>
            </w:tcBorders>
            <w:shd w:val="clear" w:color="auto" w:fill="FFFFFF"/>
            <w:tcMar>
              <w:top w:w="30" w:type="dxa"/>
              <w:left w:w="30" w:type="dxa"/>
              <w:bottom w:w="30" w:type="dxa"/>
              <w:right w:w="30" w:type="dxa"/>
            </w:tcMar>
          </w:tcPr>
          <w:p w:rsidR="00043414" w:rsidRPr="00021928" w:rsidRDefault="00043414" w:rsidP="00EE61EC">
            <w:pPr>
              <w:autoSpaceDE w:val="0"/>
              <w:autoSpaceDN w:val="0"/>
              <w:adjustRightInd w:val="0"/>
              <w:spacing w:line="240" w:lineRule="auto"/>
              <w:rPr>
                <w:szCs w:val="24"/>
              </w:rPr>
            </w:pPr>
          </w:p>
        </w:tc>
        <w:tc>
          <w:tcPr>
            <w:tcW w:w="1472" w:type="dxa"/>
            <w:tcBorders>
              <w:top w:val="nil"/>
              <w:left w:val="nil"/>
              <w:bottom w:val="nil"/>
              <w:right w:val="nil"/>
            </w:tcBorders>
            <w:shd w:val="clear" w:color="auto" w:fill="FFFFFF"/>
            <w:tcMar>
              <w:top w:w="30" w:type="dxa"/>
              <w:left w:w="30" w:type="dxa"/>
              <w:bottom w:w="30" w:type="dxa"/>
              <w:right w:w="30" w:type="dxa"/>
            </w:tcMar>
          </w:tcPr>
          <w:p w:rsidR="00043414" w:rsidRPr="00021928" w:rsidRDefault="00043414" w:rsidP="00EE61EC">
            <w:pPr>
              <w:autoSpaceDE w:val="0"/>
              <w:autoSpaceDN w:val="0"/>
              <w:adjustRightInd w:val="0"/>
              <w:spacing w:line="240" w:lineRule="auto"/>
              <w:rPr>
                <w:szCs w:val="24"/>
              </w:rPr>
            </w:pPr>
          </w:p>
        </w:tc>
        <w:tc>
          <w:tcPr>
            <w:tcW w:w="1022" w:type="dxa"/>
            <w:tcBorders>
              <w:top w:val="nil"/>
              <w:left w:val="nil"/>
              <w:bottom w:val="nil"/>
              <w:right w:val="nil"/>
            </w:tcBorders>
            <w:shd w:val="clear" w:color="auto" w:fill="FFFFFF"/>
            <w:tcMar>
              <w:top w:w="30" w:type="dxa"/>
              <w:left w:w="30" w:type="dxa"/>
              <w:bottom w:w="30" w:type="dxa"/>
              <w:right w:w="30" w:type="dxa"/>
            </w:tcMar>
          </w:tcPr>
          <w:p w:rsidR="00043414" w:rsidRPr="00021928" w:rsidRDefault="00043414" w:rsidP="00EE61EC">
            <w:pPr>
              <w:autoSpaceDE w:val="0"/>
              <w:autoSpaceDN w:val="0"/>
              <w:adjustRightInd w:val="0"/>
              <w:spacing w:line="240" w:lineRule="auto"/>
              <w:rPr>
                <w:szCs w:val="24"/>
              </w:rPr>
            </w:pPr>
          </w:p>
        </w:tc>
        <w:tc>
          <w:tcPr>
            <w:tcW w:w="1022" w:type="dxa"/>
            <w:gridSpan w:val="2"/>
            <w:tcBorders>
              <w:top w:val="nil"/>
              <w:left w:val="nil"/>
              <w:bottom w:val="nil"/>
              <w:right w:val="nil"/>
            </w:tcBorders>
            <w:shd w:val="clear" w:color="auto" w:fill="FFFFFF"/>
            <w:tcMar>
              <w:top w:w="30" w:type="dxa"/>
              <w:left w:w="30" w:type="dxa"/>
              <w:bottom w:w="30" w:type="dxa"/>
              <w:right w:w="30" w:type="dxa"/>
            </w:tcMar>
          </w:tcPr>
          <w:p w:rsidR="00043414" w:rsidRPr="00021928" w:rsidRDefault="00043414" w:rsidP="00EE61EC">
            <w:pPr>
              <w:autoSpaceDE w:val="0"/>
              <w:autoSpaceDN w:val="0"/>
              <w:adjustRightInd w:val="0"/>
              <w:spacing w:line="240" w:lineRule="auto"/>
              <w:rPr>
                <w:szCs w:val="24"/>
              </w:rPr>
            </w:pPr>
          </w:p>
        </w:tc>
      </w:tr>
    </w:tbl>
    <w:p w:rsidR="00043414" w:rsidRPr="00FD38F5" w:rsidRDefault="002466FB" w:rsidP="00726B15">
      <w:pPr>
        <w:ind w:left="270" w:firstLine="720"/>
        <w:rPr>
          <w:rFonts w:ascii="Times New Roman" w:hAnsi="Times New Roman"/>
          <w:bCs/>
          <w:i/>
          <w:sz w:val="24"/>
          <w:szCs w:val="24"/>
          <w:lang w:val="en-US"/>
        </w:rPr>
      </w:pPr>
      <w:r w:rsidRPr="00FD38F5">
        <w:rPr>
          <w:rFonts w:ascii="Times New Roman" w:hAnsi="Times New Roman"/>
          <w:bCs/>
          <w:i/>
          <w:sz w:val="24"/>
          <w:szCs w:val="24"/>
          <w:lang w:val="en-US"/>
        </w:rPr>
        <w:t>Sumber : Hasil analisis SPSS,2020</w:t>
      </w:r>
    </w:p>
    <w:p w:rsidR="002466FB" w:rsidRPr="006E3071" w:rsidRDefault="002466FB" w:rsidP="002466FB">
      <w:pPr>
        <w:pStyle w:val="ListParagraph"/>
        <w:ind w:left="990" w:firstLine="450"/>
        <w:jc w:val="both"/>
        <w:rPr>
          <w:rFonts w:ascii="Times New Roman" w:hAnsi="Times New Roman"/>
          <w:bCs/>
          <w:sz w:val="24"/>
          <w:szCs w:val="24"/>
        </w:rPr>
      </w:pPr>
      <w:r w:rsidRPr="006E3071">
        <w:rPr>
          <w:rFonts w:ascii="Times New Roman" w:hAnsi="Times New Roman"/>
          <w:bCs/>
          <w:sz w:val="24"/>
          <w:szCs w:val="24"/>
        </w:rPr>
        <w:t>Berdasarkan hasil uji regresi linear berganda pada tabel diatas,maka dapat dibuat persamaan regresi linear dalam penelitian in sebagaiberikut:</w:t>
      </w:r>
    </w:p>
    <w:p w:rsidR="002466FB" w:rsidRDefault="00FC2F8A" w:rsidP="002466FB">
      <w:pPr>
        <w:pStyle w:val="ListParagraph"/>
        <w:jc w:val="both"/>
        <w:rPr>
          <w:rFonts w:ascii="Times New Roman" w:hAnsi="Times New Roman"/>
          <w:bCs/>
          <w:sz w:val="24"/>
          <w:szCs w:val="24"/>
        </w:rPr>
      </w:pPr>
      <w:r>
        <w:rPr>
          <w:rFonts w:ascii="Times New Roman" w:hAnsi="Times New Roman"/>
          <w:bCs/>
          <w:sz w:val="24"/>
          <w:szCs w:val="24"/>
        </w:rPr>
        <w:t>Y = -53.401 +</w:t>
      </w:r>
      <w:r w:rsidR="00043414">
        <w:rPr>
          <w:rFonts w:ascii="Times New Roman" w:hAnsi="Times New Roman"/>
          <w:bCs/>
          <w:sz w:val="24"/>
          <w:szCs w:val="24"/>
        </w:rPr>
        <w:t xml:space="preserve"> 0,743</w:t>
      </w:r>
      <w:r w:rsidR="002466FB">
        <w:rPr>
          <w:rFonts w:ascii="Times New Roman" w:hAnsi="Times New Roman"/>
          <w:bCs/>
          <w:sz w:val="24"/>
          <w:szCs w:val="24"/>
        </w:rPr>
        <w:t>X</w:t>
      </w:r>
      <w:r w:rsidR="002466FB" w:rsidRPr="004659C0">
        <w:rPr>
          <w:rFonts w:ascii="Times New Roman" w:hAnsi="Times New Roman"/>
          <w:bCs/>
          <w:sz w:val="24"/>
          <w:szCs w:val="24"/>
          <w:vertAlign w:val="subscript"/>
        </w:rPr>
        <w:t>1</w:t>
      </w:r>
      <w:r w:rsidR="00E83D5B">
        <w:rPr>
          <w:rFonts w:ascii="Times New Roman" w:hAnsi="Times New Roman"/>
          <w:bCs/>
          <w:sz w:val="24"/>
          <w:szCs w:val="24"/>
        </w:rPr>
        <w:t xml:space="preserve"> +</w:t>
      </w:r>
      <w:r w:rsidR="00A327EF">
        <w:rPr>
          <w:rFonts w:ascii="Times New Roman" w:hAnsi="Times New Roman"/>
          <w:bCs/>
          <w:sz w:val="24"/>
          <w:szCs w:val="24"/>
        </w:rPr>
        <w:t>13,130</w:t>
      </w:r>
      <w:r w:rsidR="002466FB">
        <w:rPr>
          <w:rFonts w:ascii="Times New Roman" w:hAnsi="Times New Roman"/>
          <w:bCs/>
          <w:sz w:val="24"/>
          <w:szCs w:val="24"/>
        </w:rPr>
        <w:t>X</w:t>
      </w:r>
      <w:r w:rsidR="002466FB" w:rsidRPr="004659C0">
        <w:rPr>
          <w:rFonts w:ascii="Times New Roman" w:hAnsi="Times New Roman"/>
          <w:bCs/>
          <w:sz w:val="24"/>
          <w:szCs w:val="24"/>
          <w:vertAlign w:val="subscript"/>
        </w:rPr>
        <w:t>2</w:t>
      </w:r>
      <w:r w:rsidR="00043414">
        <w:rPr>
          <w:rFonts w:ascii="Times New Roman" w:hAnsi="Times New Roman"/>
          <w:bCs/>
          <w:sz w:val="24"/>
          <w:szCs w:val="24"/>
        </w:rPr>
        <w:t xml:space="preserve"> + 0,075</w:t>
      </w:r>
      <w:r w:rsidR="002466FB">
        <w:rPr>
          <w:rFonts w:ascii="Times New Roman" w:hAnsi="Times New Roman"/>
          <w:bCs/>
          <w:sz w:val="24"/>
          <w:szCs w:val="24"/>
        </w:rPr>
        <w:t>X</w:t>
      </w:r>
      <w:r w:rsidR="002466FB" w:rsidRPr="004659C0">
        <w:rPr>
          <w:rFonts w:ascii="Times New Roman" w:hAnsi="Times New Roman"/>
          <w:bCs/>
          <w:sz w:val="24"/>
          <w:szCs w:val="24"/>
          <w:vertAlign w:val="subscript"/>
        </w:rPr>
        <w:t>3</w:t>
      </w:r>
      <w:r w:rsidR="00043414">
        <w:rPr>
          <w:rFonts w:ascii="Times New Roman" w:hAnsi="Times New Roman"/>
          <w:bCs/>
          <w:sz w:val="24"/>
          <w:szCs w:val="24"/>
        </w:rPr>
        <w:t>+0,274</w:t>
      </w:r>
      <w:r w:rsidR="002466FB">
        <w:rPr>
          <w:rFonts w:ascii="Times New Roman" w:hAnsi="Times New Roman"/>
          <w:bCs/>
          <w:sz w:val="24"/>
          <w:szCs w:val="24"/>
        </w:rPr>
        <w:t>X</w:t>
      </w:r>
      <w:r w:rsidR="002466FB" w:rsidRPr="004659C0">
        <w:rPr>
          <w:rFonts w:ascii="Times New Roman" w:hAnsi="Times New Roman"/>
          <w:bCs/>
          <w:sz w:val="24"/>
          <w:szCs w:val="24"/>
          <w:vertAlign w:val="subscript"/>
        </w:rPr>
        <w:t>4</w:t>
      </w:r>
      <w:r w:rsidR="00E83D5B">
        <w:rPr>
          <w:rFonts w:ascii="Times New Roman" w:hAnsi="Times New Roman"/>
          <w:bCs/>
          <w:sz w:val="24"/>
          <w:szCs w:val="24"/>
        </w:rPr>
        <w:t xml:space="preserve"> +</w:t>
      </w:r>
      <w:r w:rsidR="00A327EF">
        <w:rPr>
          <w:rFonts w:ascii="Times New Roman" w:hAnsi="Times New Roman"/>
          <w:bCs/>
          <w:sz w:val="24"/>
          <w:szCs w:val="24"/>
        </w:rPr>
        <w:t>0,505</w:t>
      </w:r>
      <w:r w:rsidR="002466FB">
        <w:rPr>
          <w:rFonts w:ascii="Times New Roman" w:hAnsi="Times New Roman"/>
          <w:bCs/>
          <w:sz w:val="24"/>
          <w:szCs w:val="24"/>
        </w:rPr>
        <w:t>X</w:t>
      </w:r>
      <w:r w:rsidR="002466FB" w:rsidRPr="004659C0">
        <w:rPr>
          <w:rFonts w:ascii="Times New Roman" w:hAnsi="Times New Roman"/>
          <w:bCs/>
          <w:sz w:val="24"/>
          <w:szCs w:val="24"/>
          <w:vertAlign w:val="subscript"/>
        </w:rPr>
        <w:t>5</w:t>
      </w:r>
      <w:r w:rsidR="002466FB">
        <w:rPr>
          <w:rFonts w:ascii="Times New Roman" w:hAnsi="Times New Roman"/>
          <w:bCs/>
          <w:sz w:val="24"/>
          <w:szCs w:val="24"/>
        </w:rPr>
        <w:t>+e</w:t>
      </w:r>
    </w:p>
    <w:p w:rsidR="002466FB" w:rsidRPr="006E3071" w:rsidRDefault="001C127F" w:rsidP="00041983">
      <w:pPr>
        <w:pStyle w:val="ListParagraph"/>
        <w:numPr>
          <w:ilvl w:val="0"/>
          <w:numId w:val="61"/>
        </w:numPr>
        <w:spacing w:after="200"/>
        <w:jc w:val="both"/>
        <w:rPr>
          <w:rFonts w:ascii="Times New Roman" w:hAnsi="Times New Roman"/>
          <w:bCs/>
          <w:sz w:val="24"/>
          <w:szCs w:val="24"/>
        </w:rPr>
      </w:pPr>
      <w:r>
        <w:rPr>
          <w:rFonts w:ascii="Times New Roman" w:hAnsi="Times New Roman"/>
          <w:bCs/>
          <w:sz w:val="24"/>
          <w:szCs w:val="24"/>
        </w:rPr>
        <w:lastRenderedPageBreak/>
        <w:t>Nilai konstanta (β0) memiliki nilai negatif pada konstantan yaitu -53.401,</w:t>
      </w:r>
      <w:r w:rsidR="004E0262">
        <w:rPr>
          <w:rFonts w:ascii="Times New Roman" w:hAnsi="Times New Roman"/>
          <w:bCs/>
          <w:sz w:val="24"/>
          <w:szCs w:val="24"/>
          <w:lang w:val="en-US"/>
        </w:rPr>
        <w:t>memberi pengertian jika seluruh variabel independen tetap, maka besarnya tingkat pengungkapan sebesar -53.401.</w:t>
      </w:r>
    </w:p>
    <w:p w:rsidR="002466FB" w:rsidRPr="00FC2F8A" w:rsidRDefault="008F066A" w:rsidP="00FC49C6">
      <w:pPr>
        <w:pStyle w:val="ListParagraph"/>
        <w:numPr>
          <w:ilvl w:val="0"/>
          <w:numId w:val="61"/>
        </w:numPr>
        <w:spacing w:after="200"/>
        <w:jc w:val="both"/>
        <w:rPr>
          <w:rFonts w:ascii="Times New Roman" w:hAnsi="Times New Roman"/>
          <w:bCs/>
          <w:sz w:val="24"/>
          <w:szCs w:val="24"/>
        </w:rPr>
      </w:pPr>
      <w:r w:rsidRPr="00FC2F8A">
        <w:rPr>
          <w:rFonts w:ascii="Times New Roman" w:hAnsi="Times New Roman"/>
          <w:bCs/>
          <w:sz w:val="24"/>
          <w:szCs w:val="24"/>
        </w:rPr>
        <w:t xml:space="preserve">Pada </w:t>
      </w:r>
      <w:r w:rsidRPr="00FC2F8A">
        <w:rPr>
          <w:rFonts w:ascii="Times New Roman" w:hAnsi="Times New Roman"/>
          <w:bCs/>
          <w:sz w:val="24"/>
          <w:szCs w:val="24"/>
          <w:lang w:val="en-US"/>
        </w:rPr>
        <w:t xml:space="preserve">variabel size (X1),di </w:t>
      </w:r>
      <w:r w:rsidR="00FC2F8A">
        <w:rPr>
          <w:rFonts w:ascii="Times New Roman" w:hAnsi="Times New Roman"/>
          <w:bCs/>
          <w:sz w:val="24"/>
          <w:szCs w:val="24"/>
          <w:lang w:val="en-US"/>
        </w:rPr>
        <w:t>peroleh nilai  koefisien sebesar  0</w:t>
      </w:r>
      <w:r w:rsidR="00FA09E4">
        <w:rPr>
          <w:rFonts w:ascii="Times New Roman" w:hAnsi="Times New Roman"/>
          <w:bCs/>
          <w:sz w:val="24"/>
          <w:szCs w:val="24"/>
          <w:lang w:val="en-US"/>
        </w:rPr>
        <w:t xml:space="preserve">, </w:t>
      </w:r>
      <w:r w:rsidR="00FC2F8A">
        <w:rPr>
          <w:rFonts w:ascii="Times New Roman" w:hAnsi="Times New Roman"/>
          <w:bCs/>
          <w:sz w:val="24"/>
          <w:szCs w:val="24"/>
          <w:lang w:val="en-US"/>
        </w:rPr>
        <w:t xml:space="preserve">743 dengan tanda positif yang berarti apabila variabel  size  meningkat  sebesar 1 satuan,maka tingkat pengungkapan </w:t>
      </w:r>
      <w:r w:rsidR="00FA09E4">
        <w:rPr>
          <w:rFonts w:ascii="Times New Roman" w:hAnsi="Times New Roman"/>
          <w:bCs/>
          <w:sz w:val="24"/>
          <w:szCs w:val="24"/>
          <w:lang w:val="en-US"/>
        </w:rPr>
        <w:t>CAR akan mengingkat  sebesar 0,743 satuan dengan asumsi  bahwa variabel indep</w:t>
      </w:r>
      <w:r w:rsidR="002F4BEB">
        <w:rPr>
          <w:rFonts w:ascii="Times New Roman" w:hAnsi="Times New Roman"/>
          <w:bCs/>
          <w:sz w:val="24"/>
          <w:szCs w:val="24"/>
          <w:lang w:val="en-US"/>
        </w:rPr>
        <w:t>enden lain dalam kondisi tetap</w:t>
      </w:r>
      <w:r w:rsidR="00FA09E4">
        <w:rPr>
          <w:rFonts w:ascii="Times New Roman" w:hAnsi="Times New Roman"/>
          <w:bCs/>
          <w:sz w:val="24"/>
          <w:szCs w:val="24"/>
          <w:lang w:val="en-US"/>
        </w:rPr>
        <w:t>.</w:t>
      </w:r>
    </w:p>
    <w:p w:rsidR="00062212" w:rsidRPr="00FC2F8A" w:rsidRDefault="00062212" w:rsidP="00062212">
      <w:pPr>
        <w:pStyle w:val="ListParagraph"/>
        <w:numPr>
          <w:ilvl w:val="0"/>
          <w:numId w:val="61"/>
        </w:numPr>
        <w:spacing w:after="200"/>
        <w:jc w:val="both"/>
        <w:rPr>
          <w:rFonts w:ascii="Times New Roman" w:hAnsi="Times New Roman"/>
          <w:bCs/>
          <w:sz w:val="24"/>
          <w:szCs w:val="24"/>
        </w:rPr>
      </w:pPr>
      <w:r w:rsidRPr="00FC2F8A">
        <w:rPr>
          <w:rFonts w:ascii="Times New Roman" w:hAnsi="Times New Roman"/>
          <w:bCs/>
          <w:sz w:val="24"/>
          <w:szCs w:val="24"/>
        </w:rPr>
        <w:t xml:space="preserve">Pada </w:t>
      </w:r>
      <w:r w:rsidR="00DD1EE6">
        <w:rPr>
          <w:rFonts w:ascii="Times New Roman" w:hAnsi="Times New Roman"/>
          <w:bCs/>
          <w:sz w:val="24"/>
          <w:szCs w:val="24"/>
          <w:lang w:val="en-US"/>
        </w:rPr>
        <w:t>variabel ROA (X2</w:t>
      </w:r>
      <w:r w:rsidRPr="00FC2F8A">
        <w:rPr>
          <w:rFonts w:ascii="Times New Roman" w:hAnsi="Times New Roman"/>
          <w:bCs/>
          <w:sz w:val="24"/>
          <w:szCs w:val="24"/>
          <w:lang w:val="en-US"/>
        </w:rPr>
        <w:t xml:space="preserve">),di </w:t>
      </w:r>
      <w:r>
        <w:rPr>
          <w:rFonts w:ascii="Times New Roman" w:hAnsi="Times New Roman"/>
          <w:bCs/>
          <w:sz w:val="24"/>
          <w:szCs w:val="24"/>
          <w:lang w:val="en-US"/>
        </w:rPr>
        <w:t xml:space="preserve">peroleh nilai  koefisien sebesar  </w:t>
      </w:r>
      <w:r w:rsidR="00DD1EE6">
        <w:rPr>
          <w:rFonts w:ascii="Times New Roman" w:hAnsi="Times New Roman"/>
          <w:bCs/>
          <w:sz w:val="24"/>
          <w:szCs w:val="24"/>
        </w:rPr>
        <w:t>13,130</w:t>
      </w:r>
      <w:r>
        <w:rPr>
          <w:rFonts w:ascii="Times New Roman" w:hAnsi="Times New Roman"/>
          <w:bCs/>
          <w:sz w:val="24"/>
          <w:szCs w:val="24"/>
          <w:lang w:val="en-US"/>
        </w:rPr>
        <w:t xml:space="preserve"> dengan tanda positif yang berart</w:t>
      </w:r>
      <w:r w:rsidR="00DD1EE6">
        <w:rPr>
          <w:rFonts w:ascii="Times New Roman" w:hAnsi="Times New Roman"/>
          <w:bCs/>
          <w:sz w:val="24"/>
          <w:szCs w:val="24"/>
          <w:lang w:val="en-US"/>
        </w:rPr>
        <w:t>i apabila variabel  ROA</w:t>
      </w:r>
      <w:r>
        <w:rPr>
          <w:rFonts w:ascii="Times New Roman" w:hAnsi="Times New Roman"/>
          <w:bCs/>
          <w:sz w:val="24"/>
          <w:szCs w:val="24"/>
          <w:lang w:val="en-US"/>
        </w:rPr>
        <w:t xml:space="preserve"> meningkat  sebesar 1 satuan,maka tingkat pengungkapan </w:t>
      </w:r>
      <w:r w:rsidR="00DD1EE6">
        <w:rPr>
          <w:rFonts w:ascii="Times New Roman" w:hAnsi="Times New Roman"/>
          <w:bCs/>
          <w:sz w:val="24"/>
          <w:szCs w:val="24"/>
          <w:lang w:val="en-US"/>
        </w:rPr>
        <w:t xml:space="preserve">CAR akan mengingkat  sebesar </w:t>
      </w:r>
      <w:r w:rsidR="00DD1EE6">
        <w:rPr>
          <w:rFonts w:ascii="Times New Roman" w:hAnsi="Times New Roman"/>
          <w:bCs/>
          <w:sz w:val="24"/>
          <w:szCs w:val="24"/>
        </w:rPr>
        <w:t>13,130</w:t>
      </w:r>
      <w:r w:rsidR="00B01EFE">
        <w:rPr>
          <w:rFonts w:ascii="Times New Roman" w:hAnsi="Times New Roman"/>
          <w:bCs/>
          <w:sz w:val="24"/>
          <w:szCs w:val="24"/>
          <w:lang w:val="en-US"/>
        </w:rPr>
        <w:t xml:space="preserve"> </w:t>
      </w:r>
      <w:r>
        <w:rPr>
          <w:rFonts w:ascii="Times New Roman" w:hAnsi="Times New Roman"/>
          <w:bCs/>
          <w:sz w:val="24"/>
          <w:szCs w:val="24"/>
          <w:lang w:val="en-US"/>
        </w:rPr>
        <w:t>satuan dengan asumsi  bahwa variabel indep</w:t>
      </w:r>
      <w:r w:rsidR="002F4BEB">
        <w:rPr>
          <w:rFonts w:ascii="Times New Roman" w:hAnsi="Times New Roman"/>
          <w:bCs/>
          <w:sz w:val="24"/>
          <w:szCs w:val="24"/>
          <w:lang w:val="en-US"/>
        </w:rPr>
        <w:t>enden lain dalam kondisi tetap</w:t>
      </w:r>
      <w:r>
        <w:rPr>
          <w:rFonts w:ascii="Times New Roman" w:hAnsi="Times New Roman"/>
          <w:bCs/>
          <w:sz w:val="24"/>
          <w:szCs w:val="24"/>
          <w:lang w:val="en-US"/>
        </w:rPr>
        <w:t>.</w:t>
      </w:r>
    </w:p>
    <w:p w:rsidR="007A5B4F" w:rsidRPr="00FC2F8A" w:rsidRDefault="007A5B4F" w:rsidP="007A5B4F">
      <w:pPr>
        <w:pStyle w:val="ListParagraph"/>
        <w:numPr>
          <w:ilvl w:val="0"/>
          <w:numId w:val="61"/>
        </w:numPr>
        <w:spacing w:after="200"/>
        <w:jc w:val="both"/>
        <w:rPr>
          <w:rFonts w:ascii="Times New Roman" w:hAnsi="Times New Roman"/>
          <w:bCs/>
          <w:sz w:val="24"/>
          <w:szCs w:val="24"/>
        </w:rPr>
      </w:pPr>
      <w:r w:rsidRPr="00FC2F8A">
        <w:rPr>
          <w:rFonts w:ascii="Times New Roman" w:hAnsi="Times New Roman"/>
          <w:bCs/>
          <w:sz w:val="24"/>
          <w:szCs w:val="24"/>
        </w:rPr>
        <w:t xml:space="preserve">Pada </w:t>
      </w:r>
      <w:r>
        <w:rPr>
          <w:rFonts w:ascii="Times New Roman" w:hAnsi="Times New Roman"/>
          <w:bCs/>
          <w:sz w:val="24"/>
          <w:szCs w:val="24"/>
          <w:lang w:val="en-US"/>
        </w:rPr>
        <w:t>variabel FDR (X3</w:t>
      </w:r>
      <w:r w:rsidRPr="00FC2F8A">
        <w:rPr>
          <w:rFonts w:ascii="Times New Roman" w:hAnsi="Times New Roman"/>
          <w:bCs/>
          <w:sz w:val="24"/>
          <w:szCs w:val="24"/>
          <w:lang w:val="en-US"/>
        </w:rPr>
        <w:t xml:space="preserve">),di </w:t>
      </w:r>
      <w:r>
        <w:rPr>
          <w:rFonts w:ascii="Times New Roman" w:hAnsi="Times New Roman"/>
          <w:bCs/>
          <w:sz w:val="24"/>
          <w:szCs w:val="24"/>
          <w:lang w:val="en-US"/>
        </w:rPr>
        <w:t xml:space="preserve">peroleh nilai  koefisien sebesar  </w:t>
      </w:r>
      <w:r>
        <w:rPr>
          <w:rFonts w:ascii="Times New Roman" w:hAnsi="Times New Roman"/>
          <w:bCs/>
          <w:sz w:val="24"/>
          <w:szCs w:val="24"/>
        </w:rPr>
        <w:t>0,075</w:t>
      </w:r>
      <w:r>
        <w:rPr>
          <w:rFonts w:ascii="Times New Roman" w:hAnsi="Times New Roman"/>
          <w:bCs/>
          <w:sz w:val="24"/>
          <w:szCs w:val="24"/>
          <w:lang w:val="en-US"/>
        </w:rPr>
        <w:t xml:space="preserve"> dengan tanda positif yang berarti apabila variabel  ROA meningkat  sebesar 1 satuan,maka tingkat pengungkapan CAR akan mengingkat  sebesar </w:t>
      </w:r>
      <w:r>
        <w:rPr>
          <w:rFonts w:ascii="Times New Roman" w:hAnsi="Times New Roman"/>
          <w:bCs/>
          <w:sz w:val="24"/>
          <w:szCs w:val="24"/>
        </w:rPr>
        <w:t xml:space="preserve">0,075 </w:t>
      </w:r>
      <w:r>
        <w:rPr>
          <w:rFonts w:ascii="Times New Roman" w:hAnsi="Times New Roman"/>
          <w:bCs/>
          <w:sz w:val="24"/>
          <w:szCs w:val="24"/>
          <w:lang w:val="en-US"/>
        </w:rPr>
        <w:t>satuan dengan asumsi  bahwa variabel indep</w:t>
      </w:r>
      <w:r w:rsidR="002F4BEB">
        <w:rPr>
          <w:rFonts w:ascii="Times New Roman" w:hAnsi="Times New Roman"/>
          <w:bCs/>
          <w:sz w:val="24"/>
          <w:szCs w:val="24"/>
          <w:lang w:val="en-US"/>
        </w:rPr>
        <w:t>enden lain dalam kondisi tetap</w:t>
      </w:r>
      <w:r>
        <w:rPr>
          <w:rFonts w:ascii="Times New Roman" w:hAnsi="Times New Roman"/>
          <w:bCs/>
          <w:sz w:val="24"/>
          <w:szCs w:val="24"/>
          <w:lang w:val="en-US"/>
        </w:rPr>
        <w:t>.</w:t>
      </w:r>
    </w:p>
    <w:p w:rsidR="007A5B4F" w:rsidRPr="00FC2F8A" w:rsidRDefault="007A5B4F" w:rsidP="007A5B4F">
      <w:pPr>
        <w:pStyle w:val="ListParagraph"/>
        <w:numPr>
          <w:ilvl w:val="0"/>
          <w:numId w:val="61"/>
        </w:numPr>
        <w:spacing w:after="200"/>
        <w:jc w:val="both"/>
        <w:rPr>
          <w:rFonts w:ascii="Times New Roman" w:hAnsi="Times New Roman"/>
          <w:bCs/>
          <w:sz w:val="24"/>
          <w:szCs w:val="24"/>
        </w:rPr>
      </w:pPr>
      <w:r w:rsidRPr="00FC2F8A">
        <w:rPr>
          <w:rFonts w:ascii="Times New Roman" w:hAnsi="Times New Roman"/>
          <w:bCs/>
          <w:sz w:val="24"/>
          <w:szCs w:val="24"/>
        </w:rPr>
        <w:t xml:space="preserve">Pada </w:t>
      </w:r>
      <w:r>
        <w:rPr>
          <w:rFonts w:ascii="Times New Roman" w:hAnsi="Times New Roman"/>
          <w:bCs/>
          <w:sz w:val="24"/>
          <w:szCs w:val="24"/>
          <w:lang w:val="en-US"/>
        </w:rPr>
        <w:t>variabel NPF (X4</w:t>
      </w:r>
      <w:r w:rsidRPr="00FC2F8A">
        <w:rPr>
          <w:rFonts w:ascii="Times New Roman" w:hAnsi="Times New Roman"/>
          <w:bCs/>
          <w:sz w:val="24"/>
          <w:szCs w:val="24"/>
          <w:lang w:val="en-US"/>
        </w:rPr>
        <w:t xml:space="preserve">),di </w:t>
      </w:r>
      <w:r>
        <w:rPr>
          <w:rFonts w:ascii="Times New Roman" w:hAnsi="Times New Roman"/>
          <w:bCs/>
          <w:sz w:val="24"/>
          <w:szCs w:val="24"/>
          <w:lang w:val="en-US"/>
        </w:rPr>
        <w:t xml:space="preserve">peroleh nilai  koefisien sebesar  </w:t>
      </w:r>
      <w:r>
        <w:rPr>
          <w:rFonts w:ascii="Times New Roman" w:hAnsi="Times New Roman"/>
          <w:bCs/>
          <w:sz w:val="24"/>
          <w:szCs w:val="24"/>
        </w:rPr>
        <w:t>0,274</w:t>
      </w:r>
      <w:r>
        <w:rPr>
          <w:rFonts w:ascii="Times New Roman" w:hAnsi="Times New Roman"/>
          <w:bCs/>
          <w:sz w:val="24"/>
          <w:szCs w:val="24"/>
          <w:lang w:val="en-US"/>
        </w:rPr>
        <w:t xml:space="preserve"> dengan tanda positif yang berarti apabila variabel  NPF meningkat  sebesar 1 satuan,maka tingkat pengungkapan CAR akan mengingkat  sebesar </w:t>
      </w:r>
      <w:r>
        <w:rPr>
          <w:rFonts w:ascii="Times New Roman" w:hAnsi="Times New Roman"/>
          <w:bCs/>
          <w:sz w:val="24"/>
          <w:szCs w:val="24"/>
        </w:rPr>
        <w:t xml:space="preserve">0,274 </w:t>
      </w:r>
      <w:r>
        <w:rPr>
          <w:rFonts w:ascii="Times New Roman" w:hAnsi="Times New Roman"/>
          <w:bCs/>
          <w:sz w:val="24"/>
          <w:szCs w:val="24"/>
          <w:lang w:val="en-US"/>
        </w:rPr>
        <w:t>satuan dengan asumsi  bahwa variabel indep</w:t>
      </w:r>
      <w:r w:rsidR="002F4BEB">
        <w:rPr>
          <w:rFonts w:ascii="Times New Roman" w:hAnsi="Times New Roman"/>
          <w:bCs/>
          <w:sz w:val="24"/>
          <w:szCs w:val="24"/>
          <w:lang w:val="en-US"/>
        </w:rPr>
        <w:t>enden lain dalam kondisi tetap</w:t>
      </w:r>
      <w:r>
        <w:rPr>
          <w:rFonts w:ascii="Times New Roman" w:hAnsi="Times New Roman"/>
          <w:bCs/>
          <w:sz w:val="24"/>
          <w:szCs w:val="24"/>
          <w:lang w:val="en-US"/>
        </w:rPr>
        <w:t>.</w:t>
      </w:r>
    </w:p>
    <w:p w:rsidR="007A5B4F" w:rsidRPr="00BC50E8" w:rsidRDefault="007A5B4F" w:rsidP="007A5B4F">
      <w:pPr>
        <w:pStyle w:val="ListParagraph"/>
        <w:numPr>
          <w:ilvl w:val="0"/>
          <w:numId w:val="61"/>
        </w:numPr>
        <w:spacing w:after="200"/>
        <w:jc w:val="both"/>
        <w:rPr>
          <w:rFonts w:ascii="Times New Roman" w:hAnsi="Times New Roman"/>
          <w:bCs/>
          <w:sz w:val="24"/>
          <w:szCs w:val="24"/>
        </w:rPr>
      </w:pPr>
      <w:r w:rsidRPr="00FC2F8A">
        <w:rPr>
          <w:rFonts w:ascii="Times New Roman" w:hAnsi="Times New Roman"/>
          <w:bCs/>
          <w:sz w:val="24"/>
          <w:szCs w:val="24"/>
        </w:rPr>
        <w:lastRenderedPageBreak/>
        <w:t xml:space="preserve">Pada </w:t>
      </w:r>
      <w:r>
        <w:rPr>
          <w:rFonts w:ascii="Times New Roman" w:hAnsi="Times New Roman"/>
          <w:bCs/>
          <w:sz w:val="24"/>
          <w:szCs w:val="24"/>
          <w:lang w:val="en-US"/>
        </w:rPr>
        <w:t>variabel BOPO (X5</w:t>
      </w:r>
      <w:r w:rsidRPr="00FC2F8A">
        <w:rPr>
          <w:rFonts w:ascii="Times New Roman" w:hAnsi="Times New Roman"/>
          <w:bCs/>
          <w:sz w:val="24"/>
          <w:szCs w:val="24"/>
          <w:lang w:val="en-US"/>
        </w:rPr>
        <w:t xml:space="preserve">),di </w:t>
      </w:r>
      <w:r>
        <w:rPr>
          <w:rFonts w:ascii="Times New Roman" w:hAnsi="Times New Roman"/>
          <w:bCs/>
          <w:sz w:val="24"/>
          <w:szCs w:val="24"/>
          <w:lang w:val="en-US"/>
        </w:rPr>
        <w:t xml:space="preserve">peroleh nilai  koefisien sebesar  </w:t>
      </w:r>
      <w:r>
        <w:rPr>
          <w:rFonts w:ascii="Times New Roman" w:hAnsi="Times New Roman"/>
          <w:bCs/>
          <w:sz w:val="24"/>
          <w:szCs w:val="24"/>
        </w:rPr>
        <w:t>0,505</w:t>
      </w:r>
      <w:r>
        <w:rPr>
          <w:rFonts w:ascii="Times New Roman" w:hAnsi="Times New Roman"/>
          <w:bCs/>
          <w:sz w:val="24"/>
          <w:szCs w:val="24"/>
          <w:lang w:val="en-US"/>
        </w:rPr>
        <w:t xml:space="preserve"> dengan tanda positif yang berarti apabila variabel  NPF meningkat  sebesar 1 satuan,maka tingkat pengungkapan CAR akan mengingkat  sebesar </w:t>
      </w:r>
      <w:r>
        <w:rPr>
          <w:rFonts w:ascii="Times New Roman" w:hAnsi="Times New Roman"/>
          <w:bCs/>
          <w:sz w:val="24"/>
          <w:szCs w:val="24"/>
        </w:rPr>
        <w:t xml:space="preserve">0,505 </w:t>
      </w:r>
      <w:r>
        <w:rPr>
          <w:rFonts w:ascii="Times New Roman" w:hAnsi="Times New Roman"/>
          <w:bCs/>
          <w:sz w:val="24"/>
          <w:szCs w:val="24"/>
          <w:lang w:val="en-US"/>
        </w:rPr>
        <w:t>satuan dengan asumsi  bahwa variabel indep</w:t>
      </w:r>
      <w:r w:rsidR="002F4BEB">
        <w:rPr>
          <w:rFonts w:ascii="Times New Roman" w:hAnsi="Times New Roman"/>
          <w:bCs/>
          <w:sz w:val="24"/>
          <w:szCs w:val="24"/>
          <w:lang w:val="en-US"/>
        </w:rPr>
        <w:t>enden lain dalam kondisi t</w:t>
      </w:r>
      <w:r w:rsidR="00BC50E8">
        <w:rPr>
          <w:rFonts w:ascii="Times New Roman" w:hAnsi="Times New Roman"/>
          <w:bCs/>
          <w:sz w:val="24"/>
          <w:szCs w:val="24"/>
          <w:lang w:val="en-US"/>
        </w:rPr>
        <w:t>etap.</w:t>
      </w:r>
    </w:p>
    <w:p w:rsidR="005371B7" w:rsidRDefault="005371B7" w:rsidP="002D3BF6">
      <w:pPr>
        <w:pStyle w:val="ListParagraph"/>
        <w:numPr>
          <w:ilvl w:val="1"/>
          <w:numId w:val="46"/>
        </w:numPr>
        <w:ind w:left="990"/>
        <w:jc w:val="both"/>
        <w:rPr>
          <w:rFonts w:ascii="Times New Roman" w:hAnsi="Times New Roman"/>
          <w:sz w:val="24"/>
          <w:szCs w:val="24"/>
          <w:lang w:val="en-US"/>
        </w:rPr>
      </w:pPr>
      <w:r>
        <w:rPr>
          <w:rFonts w:ascii="Times New Roman" w:hAnsi="Times New Roman"/>
          <w:sz w:val="24"/>
          <w:szCs w:val="24"/>
          <w:lang w:val="en-US"/>
        </w:rPr>
        <w:t>Uji F</w:t>
      </w:r>
    </w:p>
    <w:p w:rsidR="000E18A0" w:rsidRDefault="000E18A0" w:rsidP="000E18A0">
      <w:pPr>
        <w:pStyle w:val="ListParagraph"/>
        <w:ind w:left="990" w:firstLine="450"/>
        <w:jc w:val="both"/>
        <w:rPr>
          <w:rFonts w:ascii="Times New Roman" w:hAnsi="Times New Roman"/>
          <w:sz w:val="24"/>
          <w:szCs w:val="24"/>
          <w:lang w:val="en-US"/>
        </w:rPr>
      </w:pPr>
      <w:r>
        <w:rPr>
          <w:rFonts w:ascii="Times New Roman" w:hAnsi="Times New Roman"/>
          <w:sz w:val="24"/>
          <w:szCs w:val="24"/>
          <w:lang w:val="en-US"/>
        </w:rPr>
        <w:t>Dasar pengambilan keputusan dalam uji F berdasarkan nilai signifikansi hasil dari ouput spss yaitu : jika nilai signifikansi &lt; 0,05 maka varian independent secara bersama-sama berpengaruh signifikansi terhadap variabel  dependent, dan jika signifikansi  &gt; 0,05 maka variabel independent secara bersama-sama tidak berpengaruh signifikansi terhadap variabel independent.</w:t>
      </w:r>
    </w:p>
    <w:p w:rsidR="004B3C27" w:rsidRDefault="004B3C27" w:rsidP="004B3C27">
      <w:pPr>
        <w:pStyle w:val="ListParagraph"/>
        <w:ind w:left="990"/>
        <w:jc w:val="both"/>
        <w:rPr>
          <w:rFonts w:ascii="Times New Roman" w:hAnsi="Times New Roman"/>
          <w:sz w:val="24"/>
          <w:szCs w:val="24"/>
          <w:lang w:val="en-US"/>
        </w:rPr>
      </w:pPr>
      <w:r>
        <w:rPr>
          <w:rFonts w:ascii="Times New Roman" w:hAnsi="Times New Roman"/>
          <w:sz w:val="24"/>
          <w:szCs w:val="24"/>
          <w:lang w:val="en-US"/>
        </w:rPr>
        <w:t>Hasil penjugian dapat dilihat sebagai berikut :</w:t>
      </w:r>
    </w:p>
    <w:p w:rsidR="004B3C27" w:rsidRDefault="004B3C27" w:rsidP="004B3C27">
      <w:pPr>
        <w:pStyle w:val="ListParagraph"/>
        <w:tabs>
          <w:tab w:val="left" w:pos="851"/>
        </w:tabs>
        <w:jc w:val="center"/>
        <w:rPr>
          <w:rFonts w:ascii="Times New Roman" w:hAnsi="Times New Roman"/>
          <w:bCs/>
          <w:sz w:val="24"/>
          <w:szCs w:val="24"/>
        </w:rPr>
      </w:pPr>
      <w:r>
        <w:rPr>
          <w:rFonts w:ascii="Times New Roman" w:hAnsi="Times New Roman"/>
          <w:bCs/>
          <w:sz w:val="24"/>
          <w:szCs w:val="24"/>
        </w:rPr>
        <w:t>Tabel 4.7</w:t>
      </w:r>
    </w:p>
    <w:p w:rsidR="004B3C27" w:rsidRDefault="00FD38F5" w:rsidP="004B3C27">
      <w:pPr>
        <w:pStyle w:val="ListParagraph"/>
        <w:tabs>
          <w:tab w:val="left" w:pos="851"/>
        </w:tabs>
        <w:jc w:val="center"/>
        <w:rPr>
          <w:rFonts w:ascii="Times New Roman" w:hAnsi="Times New Roman"/>
          <w:bCs/>
          <w:sz w:val="24"/>
          <w:szCs w:val="24"/>
        </w:rPr>
      </w:pPr>
      <w:r>
        <w:rPr>
          <w:rFonts w:ascii="Times New Roman" w:hAnsi="Times New Roman"/>
          <w:bCs/>
          <w:sz w:val="24"/>
          <w:szCs w:val="24"/>
        </w:rPr>
        <w:t>Hasil Uji F</w:t>
      </w:r>
    </w:p>
    <w:tbl>
      <w:tblPr>
        <w:tblW w:w="78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21"/>
        <w:gridCol w:w="1258"/>
        <w:gridCol w:w="1441"/>
        <w:gridCol w:w="998"/>
        <w:gridCol w:w="1383"/>
        <w:gridCol w:w="1000"/>
        <w:gridCol w:w="1000"/>
      </w:tblGrid>
      <w:tr w:rsidR="000E18A0" w:rsidRPr="00021928" w:rsidTr="00FB47F4">
        <w:trPr>
          <w:cantSplit/>
          <w:tblHeader/>
        </w:trPr>
        <w:tc>
          <w:tcPr>
            <w:tcW w:w="7801" w:type="dxa"/>
            <w:gridSpan w:val="7"/>
            <w:tcBorders>
              <w:top w:val="nil"/>
              <w:left w:val="nil"/>
              <w:bottom w:val="nil"/>
              <w:right w:val="nil"/>
            </w:tcBorders>
            <w:shd w:val="clear" w:color="auto" w:fill="FFFFFF"/>
            <w:tcMar>
              <w:top w:w="30" w:type="dxa"/>
              <w:left w:w="30" w:type="dxa"/>
              <w:bottom w:w="30" w:type="dxa"/>
              <w:right w:w="30" w:type="dxa"/>
            </w:tcMar>
            <w:vAlign w:val="center"/>
          </w:tcPr>
          <w:p w:rsidR="000E18A0" w:rsidRPr="00021928" w:rsidRDefault="000E18A0" w:rsidP="00EE61EC">
            <w:pPr>
              <w:autoSpaceDE w:val="0"/>
              <w:autoSpaceDN w:val="0"/>
              <w:adjustRightInd w:val="0"/>
              <w:spacing w:line="320" w:lineRule="atLeast"/>
              <w:jc w:val="center"/>
              <w:rPr>
                <w:rFonts w:ascii="Arial" w:hAnsi="Arial" w:cs="Arial"/>
                <w:color w:val="000000"/>
                <w:sz w:val="18"/>
                <w:szCs w:val="18"/>
              </w:rPr>
            </w:pPr>
            <w:r w:rsidRPr="00021928">
              <w:rPr>
                <w:rFonts w:ascii="Arial" w:hAnsi="Arial" w:cs="Arial"/>
                <w:b/>
                <w:bCs/>
                <w:color w:val="000000"/>
                <w:sz w:val="18"/>
                <w:szCs w:val="18"/>
              </w:rPr>
              <w:t>ANOVA</w:t>
            </w:r>
            <w:r w:rsidRPr="00021928">
              <w:rPr>
                <w:rFonts w:ascii="Arial" w:hAnsi="Arial" w:cs="Arial"/>
                <w:b/>
                <w:bCs/>
                <w:color w:val="000000"/>
                <w:sz w:val="18"/>
                <w:szCs w:val="18"/>
                <w:vertAlign w:val="superscript"/>
              </w:rPr>
              <w:t>b</w:t>
            </w:r>
          </w:p>
        </w:tc>
      </w:tr>
      <w:tr w:rsidR="000E18A0" w:rsidRPr="00021928" w:rsidTr="00FB47F4">
        <w:trPr>
          <w:cantSplit/>
          <w:tblHeader/>
        </w:trPr>
        <w:tc>
          <w:tcPr>
            <w:tcW w:w="1979" w:type="dxa"/>
            <w:gridSpan w:val="2"/>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0E18A0" w:rsidRPr="00021928" w:rsidRDefault="000E18A0" w:rsidP="000E18A0">
            <w:pPr>
              <w:autoSpaceDE w:val="0"/>
              <w:autoSpaceDN w:val="0"/>
              <w:adjustRightInd w:val="0"/>
              <w:spacing w:line="320" w:lineRule="atLeast"/>
              <w:ind w:left="990" w:hanging="990"/>
              <w:rPr>
                <w:rFonts w:ascii="Arial" w:hAnsi="Arial" w:cs="Arial"/>
                <w:color w:val="000000"/>
                <w:sz w:val="18"/>
                <w:szCs w:val="18"/>
              </w:rPr>
            </w:pPr>
            <w:r w:rsidRPr="00021928">
              <w:rPr>
                <w:rFonts w:ascii="Arial" w:hAnsi="Arial" w:cs="Arial"/>
                <w:color w:val="000000"/>
                <w:sz w:val="18"/>
                <w:szCs w:val="18"/>
              </w:rPr>
              <w:t>Model</w:t>
            </w:r>
          </w:p>
        </w:tc>
        <w:tc>
          <w:tcPr>
            <w:tcW w:w="1441"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0E18A0" w:rsidRPr="00021928" w:rsidRDefault="000E18A0" w:rsidP="000E18A0">
            <w:pPr>
              <w:autoSpaceDE w:val="0"/>
              <w:autoSpaceDN w:val="0"/>
              <w:adjustRightInd w:val="0"/>
              <w:spacing w:line="320" w:lineRule="atLeast"/>
              <w:ind w:left="990" w:hanging="990"/>
              <w:jc w:val="center"/>
              <w:rPr>
                <w:rFonts w:ascii="Arial" w:hAnsi="Arial" w:cs="Arial"/>
                <w:color w:val="000000"/>
                <w:sz w:val="18"/>
                <w:szCs w:val="18"/>
              </w:rPr>
            </w:pPr>
            <w:r w:rsidRPr="00021928">
              <w:rPr>
                <w:rFonts w:ascii="Arial" w:hAnsi="Arial" w:cs="Arial"/>
                <w:color w:val="000000"/>
                <w:sz w:val="18"/>
                <w:szCs w:val="18"/>
              </w:rPr>
              <w:t>Sum of Squares</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0E18A0" w:rsidRPr="00021928" w:rsidRDefault="000B4C23" w:rsidP="000E18A0">
            <w:pPr>
              <w:autoSpaceDE w:val="0"/>
              <w:autoSpaceDN w:val="0"/>
              <w:adjustRightInd w:val="0"/>
              <w:spacing w:line="320" w:lineRule="atLeast"/>
              <w:ind w:left="990" w:hanging="990"/>
              <w:jc w:val="center"/>
              <w:rPr>
                <w:rFonts w:ascii="Arial" w:hAnsi="Arial" w:cs="Arial"/>
                <w:color w:val="000000"/>
                <w:sz w:val="18"/>
                <w:szCs w:val="18"/>
              </w:rPr>
            </w:pPr>
            <w:r w:rsidRPr="00021928">
              <w:rPr>
                <w:rFonts w:ascii="Arial" w:hAnsi="Arial" w:cs="Arial"/>
                <w:color w:val="000000"/>
                <w:sz w:val="18"/>
                <w:szCs w:val="18"/>
              </w:rPr>
              <w:t>D</w:t>
            </w:r>
            <w:r w:rsidR="000E18A0" w:rsidRPr="00021928">
              <w:rPr>
                <w:rFonts w:ascii="Arial" w:hAnsi="Arial" w:cs="Arial"/>
                <w:color w:val="000000"/>
                <w:sz w:val="18"/>
                <w:szCs w:val="18"/>
              </w:rPr>
              <w:t>f</w:t>
            </w:r>
          </w:p>
        </w:tc>
        <w:tc>
          <w:tcPr>
            <w:tcW w:w="1383"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0E18A0" w:rsidRPr="00021928" w:rsidRDefault="000E18A0" w:rsidP="000E18A0">
            <w:pPr>
              <w:autoSpaceDE w:val="0"/>
              <w:autoSpaceDN w:val="0"/>
              <w:adjustRightInd w:val="0"/>
              <w:spacing w:line="320" w:lineRule="atLeast"/>
              <w:ind w:left="990" w:hanging="990"/>
              <w:jc w:val="center"/>
              <w:rPr>
                <w:rFonts w:ascii="Arial" w:hAnsi="Arial" w:cs="Arial"/>
                <w:color w:val="000000"/>
                <w:sz w:val="18"/>
                <w:szCs w:val="18"/>
              </w:rPr>
            </w:pPr>
            <w:r w:rsidRPr="00021928">
              <w:rPr>
                <w:rFonts w:ascii="Arial" w:hAnsi="Arial" w:cs="Arial"/>
                <w:color w:val="000000"/>
                <w:sz w:val="18"/>
                <w:szCs w:val="18"/>
              </w:rPr>
              <w:t>Mean Square</w:t>
            </w:r>
          </w:p>
        </w:tc>
        <w:tc>
          <w:tcPr>
            <w:tcW w:w="100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0E18A0" w:rsidRPr="00021928" w:rsidRDefault="000E18A0" w:rsidP="000E18A0">
            <w:pPr>
              <w:autoSpaceDE w:val="0"/>
              <w:autoSpaceDN w:val="0"/>
              <w:adjustRightInd w:val="0"/>
              <w:spacing w:line="320" w:lineRule="atLeast"/>
              <w:ind w:left="990" w:hanging="990"/>
              <w:jc w:val="center"/>
              <w:rPr>
                <w:rFonts w:ascii="Arial" w:hAnsi="Arial" w:cs="Arial"/>
                <w:color w:val="000000"/>
                <w:sz w:val="18"/>
                <w:szCs w:val="18"/>
              </w:rPr>
            </w:pPr>
            <w:r w:rsidRPr="00021928">
              <w:rPr>
                <w:rFonts w:ascii="Arial" w:hAnsi="Arial" w:cs="Arial"/>
                <w:color w:val="000000"/>
                <w:sz w:val="18"/>
                <w:szCs w:val="18"/>
              </w:rPr>
              <w:t>F</w:t>
            </w:r>
          </w:p>
        </w:tc>
        <w:tc>
          <w:tcPr>
            <w:tcW w:w="100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0E18A0" w:rsidRPr="00021928" w:rsidRDefault="000E18A0" w:rsidP="000E18A0">
            <w:pPr>
              <w:autoSpaceDE w:val="0"/>
              <w:autoSpaceDN w:val="0"/>
              <w:adjustRightInd w:val="0"/>
              <w:spacing w:line="320" w:lineRule="atLeast"/>
              <w:ind w:left="990" w:hanging="990"/>
              <w:jc w:val="center"/>
              <w:rPr>
                <w:rFonts w:ascii="Arial" w:hAnsi="Arial" w:cs="Arial"/>
                <w:color w:val="000000"/>
                <w:sz w:val="18"/>
                <w:szCs w:val="18"/>
              </w:rPr>
            </w:pPr>
            <w:r w:rsidRPr="00021928">
              <w:rPr>
                <w:rFonts w:ascii="Arial" w:hAnsi="Arial" w:cs="Arial"/>
                <w:color w:val="000000"/>
                <w:sz w:val="18"/>
                <w:szCs w:val="18"/>
              </w:rPr>
              <w:t>Sig.</w:t>
            </w:r>
          </w:p>
        </w:tc>
      </w:tr>
      <w:tr w:rsidR="000E18A0" w:rsidRPr="00021928" w:rsidTr="00FB47F4">
        <w:trPr>
          <w:cantSplit/>
          <w:tblHeader/>
        </w:trPr>
        <w:tc>
          <w:tcPr>
            <w:tcW w:w="721"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E18A0" w:rsidRPr="00021928" w:rsidRDefault="000E18A0" w:rsidP="000E18A0">
            <w:pPr>
              <w:autoSpaceDE w:val="0"/>
              <w:autoSpaceDN w:val="0"/>
              <w:adjustRightInd w:val="0"/>
              <w:spacing w:line="320" w:lineRule="atLeast"/>
              <w:ind w:left="990" w:hanging="990"/>
              <w:rPr>
                <w:rFonts w:ascii="Arial" w:hAnsi="Arial" w:cs="Arial"/>
                <w:color w:val="000000"/>
                <w:sz w:val="18"/>
                <w:szCs w:val="18"/>
              </w:rPr>
            </w:pPr>
            <w:r w:rsidRPr="00021928">
              <w:rPr>
                <w:rFonts w:ascii="Arial" w:hAnsi="Arial" w:cs="Arial"/>
                <w:color w:val="000000"/>
                <w:sz w:val="18"/>
                <w:szCs w:val="18"/>
              </w:rPr>
              <w:t>1</w:t>
            </w:r>
          </w:p>
        </w:tc>
        <w:tc>
          <w:tcPr>
            <w:tcW w:w="125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0E18A0" w:rsidRPr="00021928" w:rsidRDefault="000E18A0" w:rsidP="000E18A0">
            <w:pPr>
              <w:autoSpaceDE w:val="0"/>
              <w:autoSpaceDN w:val="0"/>
              <w:adjustRightInd w:val="0"/>
              <w:spacing w:line="320" w:lineRule="atLeast"/>
              <w:ind w:left="990" w:hanging="990"/>
              <w:rPr>
                <w:rFonts w:ascii="Arial" w:hAnsi="Arial" w:cs="Arial"/>
                <w:color w:val="000000"/>
                <w:sz w:val="18"/>
                <w:szCs w:val="18"/>
              </w:rPr>
            </w:pPr>
            <w:r w:rsidRPr="00021928">
              <w:rPr>
                <w:rFonts w:ascii="Arial" w:hAnsi="Arial" w:cs="Arial"/>
                <w:color w:val="000000"/>
                <w:sz w:val="18"/>
                <w:szCs w:val="18"/>
              </w:rPr>
              <w:t>Regression</w:t>
            </w:r>
          </w:p>
        </w:tc>
        <w:tc>
          <w:tcPr>
            <w:tcW w:w="1441"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0E18A0" w:rsidRPr="00021928" w:rsidRDefault="000E18A0" w:rsidP="000E18A0">
            <w:pPr>
              <w:autoSpaceDE w:val="0"/>
              <w:autoSpaceDN w:val="0"/>
              <w:adjustRightInd w:val="0"/>
              <w:spacing w:line="320" w:lineRule="atLeast"/>
              <w:ind w:left="990" w:hanging="990"/>
              <w:jc w:val="right"/>
              <w:rPr>
                <w:rFonts w:ascii="Arial" w:hAnsi="Arial" w:cs="Arial"/>
                <w:color w:val="000000"/>
                <w:sz w:val="18"/>
                <w:szCs w:val="18"/>
              </w:rPr>
            </w:pPr>
            <w:r w:rsidRPr="00021928">
              <w:rPr>
                <w:rFonts w:ascii="Arial" w:hAnsi="Arial" w:cs="Arial"/>
                <w:color w:val="000000"/>
                <w:sz w:val="18"/>
                <w:szCs w:val="18"/>
              </w:rPr>
              <w:t>303.188</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0E18A0" w:rsidRPr="00021928" w:rsidRDefault="000E18A0" w:rsidP="000E18A0">
            <w:pPr>
              <w:autoSpaceDE w:val="0"/>
              <w:autoSpaceDN w:val="0"/>
              <w:adjustRightInd w:val="0"/>
              <w:spacing w:line="320" w:lineRule="atLeast"/>
              <w:ind w:left="990" w:hanging="990"/>
              <w:jc w:val="right"/>
              <w:rPr>
                <w:rFonts w:ascii="Arial" w:hAnsi="Arial" w:cs="Arial"/>
                <w:color w:val="000000"/>
                <w:sz w:val="18"/>
                <w:szCs w:val="18"/>
              </w:rPr>
            </w:pPr>
            <w:r w:rsidRPr="00021928">
              <w:rPr>
                <w:rFonts w:ascii="Arial" w:hAnsi="Arial" w:cs="Arial"/>
                <w:color w:val="000000"/>
                <w:sz w:val="18"/>
                <w:szCs w:val="18"/>
              </w:rPr>
              <w:t>5</w:t>
            </w:r>
          </w:p>
        </w:tc>
        <w:tc>
          <w:tcPr>
            <w:tcW w:w="1383" w:type="dxa"/>
            <w:tcBorders>
              <w:top w:val="single" w:sz="16" w:space="0" w:color="000000"/>
              <w:bottom w:val="nil"/>
            </w:tcBorders>
            <w:shd w:val="clear" w:color="auto" w:fill="FFFFFF"/>
            <w:tcMar>
              <w:top w:w="30" w:type="dxa"/>
              <w:left w:w="30" w:type="dxa"/>
              <w:bottom w:w="30" w:type="dxa"/>
              <w:right w:w="30" w:type="dxa"/>
            </w:tcMar>
            <w:vAlign w:val="center"/>
          </w:tcPr>
          <w:p w:rsidR="000E18A0" w:rsidRPr="00021928" w:rsidRDefault="000E18A0" w:rsidP="000E18A0">
            <w:pPr>
              <w:autoSpaceDE w:val="0"/>
              <w:autoSpaceDN w:val="0"/>
              <w:adjustRightInd w:val="0"/>
              <w:spacing w:line="320" w:lineRule="atLeast"/>
              <w:ind w:left="990" w:hanging="990"/>
              <w:jc w:val="right"/>
              <w:rPr>
                <w:rFonts w:ascii="Arial" w:hAnsi="Arial" w:cs="Arial"/>
                <w:color w:val="000000"/>
                <w:sz w:val="18"/>
                <w:szCs w:val="18"/>
              </w:rPr>
            </w:pPr>
            <w:r w:rsidRPr="00021928">
              <w:rPr>
                <w:rFonts w:ascii="Arial" w:hAnsi="Arial" w:cs="Arial"/>
                <w:color w:val="000000"/>
                <w:sz w:val="18"/>
                <w:szCs w:val="18"/>
              </w:rPr>
              <w:t>60.638</w:t>
            </w:r>
          </w:p>
        </w:tc>
        <w:tc>
          <w:tcPr>
            <w:tcW w:w="1000" w:type="dxa"/>
            <w:tcBorders>
              <w:top w:val="single" w:sz="16" w:space="0" w:color="000000"/>
              <w:bottom w:val="nil"/>
            </w:tcBorders>
            <w:shd w:val="clear" w:color="auto" w:fill="FFFFFF"/>
            <w:tcMar>
              <w:top w:w="30" w:type="dxa"/>
              <w:left w:w="30" w:type="dxa"/>
              <w:bottom w:w="30" w:type="dxa"/>
              <w:right w:w="30" w:type="dxa"/>
            </w:tcMar>
            <w:vAlign w:val="center"/>
          </w:tcPr>
          <w:p w:rsidR="000E18A0" w:rsidRPr="00021928" w:rsidRDefault="000E18A0" w:rsidP="000E18A0">
            <w:pPr>
              <w:autoSpaceDE w:val="0"/>
              <w:autoSpaceDN w:val="0"/>
              <w:adjustRightInd w:val="0"/>
              <w:spacing w:line="320" w:lineRule="atLeast"/>
              <w:ind w:left="990" w:hanging="990"/>
              <w:jc w:val="right"/>
              <w:rPr>
                <w:rFonts w:ascii="Arial" w:hAnsi="Arial" w:cs="Arial"/>
                <w:color w:val="000000"/>
                <w:sz w:val="18"/>
                <w:szCs w:val="18"/>
              </w:rPr>
            </w:pPr>
            <w:r w:rsidRPr="00021928">
              <w:rPr>
                <w:rFonts w:ascii="Arial" w:hAnsi="Arial" w:cs="Arial"/>
                <w:color w:val="000000"/>
                <w:sz w:val="18"/>
                <w:szCs w:val="18"/>
              </w:rPr>
              <w:t>6.909</w:t>
            </w:r>
          </w:p>
        </w:tc>
        <w:tc>
          <w:tcPr>
            <w:tcW w:w="100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0E18A0" w:rsidRPr="00021928" w:rsidRDefault="00E14F1A" w:rsidP="000E18A0">
            <w:pPr>
              <w:autoSpaceDE w:val="0"/>
              <w:autoSpaceDN w:val="0"/>
              <w:adjustRightInd w:val="0"/>
              <w:spacing w:line="320" w:lineRule="atLeast"/>
              <w:ind w:left="990" w:hanging="990"/>
              <w:jc w:val="right"/>
              <w:rPr>
                <w:rFonts w:ascii="Arial" w:hAnsi="Arial" w:cs="Arial"/>
                <w:color w:val="000000"/>
                <w:sz w:val="18"/>
                <w:szCs w:val="18"/>
              </w:rPr>
            </w:pPr>
            <w:r>
              <w:rPr>
                <w:rFonts w:ascii="Arial" w:hAnsi="Arial" w:cs="Arial"/>
                <w:color w:val="000000"/>
                <w:sz w:val="18"/>
                <w:szCs w:val="18"/>
              </w:rPr>
              <w:t>.000</w:t>
            </w:r>
            <w:r w:rsidR="000E18A0" w:rsidRPr="00021928">
              <w:rPr>
                <w:rFonts w:ascii="Arial" w:hAnsi="Arial" w:cs="Arial"/>
                <w:color w:val="000000"/>
                <w:sz w:val="18"/>
                <w:szCs w:val="18"/>
                <w:vertAlign w:val="superscript"/>
              </w:rPr>
              <w:t>a</w:t>
            </w:r>
          </w:p>
        </w:tc>
      </w:tr>
      <w:tr w:rsidR="000E18A0" w:rsidRPr="00021928" w:rsidTr="00FB47F4">
        <w:trPr>
          <w:cantSplit/>
          <w:tblHeader/>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E18A0" w:rsidRPr="00021928" w:rsidRDefault="000E18A0" w:rsidP="000E18A0">
            <w:pPr>
              <w:autoSpaceDE w:val="0"/>
              <w:autoSpaceDN w:val="0"/>
              <w:adjustRightInd w:val="0"/>
              <w:spacing w:line="240" w:lineRule="auto"/>
              <w:ind w:left="990" w:hanging="990"/>
              <w:rPr>
                <w:rFonts w:ascii="Arial" w:hAnsi="Arial" w:cs="Arial"/>
                <w:color w:val="000000"/>
                <w:sz w:val="18"/>
                <w:szCs w:val="18"/>
              </w:rPr>
            </w:pPr>
          </w:p>
        </w:tc>
        <w:tc>
          <w:tcPr>
            <w:tcW w:w="1258" w:type="dxa"/>
            <w:tcBorders>
              <w:top w:val="nil"/>
              <w:left w:val="nil"/>
              <w:bottom w:val="nil"/>
              <w:right w:val="single" w:sz="16" w:space="0" w:color="000000"/>
            </w:tcBorders>
            <w:shd w:val="clear" w:color="auto" w:fill="FFFFFF"/>
            <w:tcMar>
              <w:top w:w="30" w:type="dxa"/>
              <w:left w:w="30" w:type="dxa"/>
              <w:bottom w:w="30" w:type="dxa"/>
              <w:right w:w="30" w:type="dxa"/>
            </w:tcMar>
          </w:tcPr>
          <w:p w:rsidR="000E18A0" w:rsidRPr="00021928" w:rsidRDefault="000E18A0" w:rsidP="000E18A0">
            <w:pPr>
              <w:autoSpaceDE w:val="0"/>
              <w:autoSpaceDN w:val="0"/>
              <w:adjustRightInd w:val="0"/>
              <w:spacing w:line="320" w:lineRule="atLeast"/>
              <w:ind w:left="990" w:hanging="990"/>
              <w:rPr>
                <w:rFonts w:ascii="Arial" w:hAnsi="Arial" w:cs="Arial"/>
                <w:color w:val="000000"/>
                <w:sz w:val="18"/>
                <w:szCs w:val="18"/>
              </w:rPr>
            </w:pPr>
            <w:r w:rsidRPr="00021928">
              <w:rPr>
                <w:rFonts w:ascii="Arial" w:hAnsi="Arial" w:cs="Arial"/>
                <w:color w:val="000000"/>
                <w:sz w:val="18"/>
                <w:szCs w:val="18"/>
              </w:rPr>
              <w:t>Residual</w:t>
            </w:r>
          </w:p>
        </w:tc>
        <w:tc>
          <w:tcPr>
            <w:tcW w:w="1441" w:type="dxa"/>
            <w:tcBorders>
              <w:top w:val="nil"/>
              <w:left w:val="single" w:sz="16" w:space="0" w:color="000000"/>
              <w:bottom w:val="nil"/>
            </w:tcBorders>
            <w:shd w:val="clear" w:color="auto" w:fill="FFFFFF"/>
            <w:tcMar>
              <w:top w:w="30" w:type="dxa"/>
              <w:left w:w="30" w:type="dxa"/>
              <w:bottom w:w="30" w:type="dxa"/>
              <w:right w:w="30" w:type="dxa"/>
            </w:tcMar>
            <w:vAlign w:val="center"/>
          </w:tcPr>
          <w:p w:rsidR="000E18A0" w:rsidRPr="00021928" w:rsidRDefault="000E18A0" w:rsidP="000E18A0">
            <w:pPr>
              <w:autoSpaceDE w:val="0"/>
              <w:autoSpaceDN w:val="0"/>
              <w:adjustRightInd w:val="0"/>
              <w:spacing w:line="320" w:lineRule="atLeast"/>
              <w:ind w:left="990" w:hanging="990"/>
              <w:jc w:val="right"/>
              <w:rPr>
                <w:rFonts w:ascii="Arial" w:hAnsi="Arial" w:cs="Arial"/>
                <w:color w:val="000000"/>
                <w:sz w:val="18"/>
                <w:szCs w:val="18"/>
              </w:rPr>
            </w:pPr>
            <w:r w:rsidRPr="00021928">
              <w:rPr>
                <w:rFonts w:ascii="Arial" w:hAnsi="Arial" w:cs="Arial"/>
                <w:color w:val="000000"/>
                <w:sz w:val="18"/>
                <w:szCs w:val="18"/>
              </w:rPr>
              <w:t>78.994</w:t>
            </w:r>
          </w:p>
        </w:tc>
        <w:tc>
          <w:tcPr>
            <w:tcW w:w="998" w:type="dxa"/>
            <w:tcBorders>
              <w:top w:val="nil"/>
              <w:bottom w:val="nil"/>
            </w:tcBorders>
            <w:shd w:val="clear" w:color="auto" w:fill="FFFFFF"/>
            <w:tcMar>
              <w:top w:w="30" w:type="dxa"/>
              <w:left w:w="30" w:type="dxa"/>
              <w:bottom w:w="30" w:type="dxa"/>
              <w:right w:w="30" w:type="dxa"/>
            </w:tcMar>
            <w:vAlign w:val="center"/>
          </w:tcPr>
          <w:p w:rsidR="000E18A0" w:rsidRPr="00021928" w:rsidRDefault="000E18A0" w:rsidP="000E18A0">
            <w:pPr>
              <w:autoSpaceDE w:val="0"/>
              <w:autoSpaceDN w:val="0"/>
              <w:adjustRightInd w:val="0"/>
              <w:spacing w:line="320" w:lineRule="atLeast"/>
              <w:ind w:left="990" w:hanging="990"/>
              <w:jc w:val="right"/>
              <w:rPr>
                <w:rFonts w:ascii="Arial" w:hAnsi="Arial" w:cs="Arial"/>
                <w:color w:val="000000"/>
                <w:sz w:val="18"/>
                <w:szCs w:val="18"/>
              </w:rPr>
            </w:pPr>
            <w:r w:rsidRPr="00021928">
              <w:rPr>
                <w:rFonts w:ascii="Arial" w:hAnsi="Arial" w:cs="Arial"/>
                <w:color w:val="000000"/>
                <w:sz w:val="18"/>
                <w:szCs w:val="18"/>
              </w:rPr>
              <w:t>9</w:t>
            </w:r>
          </w:p>
        </w:tc>
        <w:tc>
          <w:tcPr>
            <w:tcW w:w="1383" w:type="dxa"/>
            <w:tcBorders>
              <w:top w:val="nil"/>
              <w:bottom w:val="nil"/>
            </w:tcBorders>
            <w:shd w:val="clear" w:color="auto" w:fill="FFFFFF"/>
            <w:tcMar>
              <w:top w:w="30" w:type="dxa"/>
              <w:left w:w="30" w:type="dxa"/>
              <w:bottom w:w="30" w:type="dxa"/>
              <w:right w:w="30" w:type="dxa"/>
            </w:tcMar>
            <w:vAlign w:val="center"/>
          </w:tcPr>
          <w:p w:rsidR="000E18A0" w:rsidRPr="00021928" w:rsidRDefault="000E18A0" w:rsidP="000E18A0">
            <w:pPr>
              <w:autoSpaceDE w:val="0"/>
              <w:autoSpaceDN w:val="0"/>
              <w:adjustRightInd w:val="0"/>
              <w:spacing w:line="320" w:lineRule="atLeast"/>
              <w:ind w:left="990" w:hanging="990"/>
              <w:jc w:val="right"/>
              <w:rPr>
                <w:rFonts w:ascii="Arial" w:hAnsi="Arial" w:cs="Arial"/>
                <w:color w:val="000000"/>
                <w:sz w:val="18"/>
                <w:szCs w:val="18"/>
              </w:rPr>
            </w:pPr>
            <w:r w:rsidRPr="00021928">
              <w:rPr>
                <w:rFonts w:ascii="Arial" w:hAnsi="Arial" w:cs="Arial"/>
                <w:color w:val="000000"/>
                <w:sz w:val="18"/>
                <w:szCs w:val="18"/>
              </w:rPr>
              <w:t>8.777</w:t>
            </w:r>
          </w:p>
        </w:tc>
        <w:tc>
          <w:tcPr>
            <w:tcW w:w="1000" w:type="dxa"/>
            <w:tcBorders>
              <w:top w:val="nil"/>
              <w:bottom w:val="nil"/>
            </w:tcBorders>
            <w:shd w:val="clear" w:color="auto" w:fill="FFFFFF"/>
            <w:tcMar>
              <w:top w:w="30" w:type="dxa"/>
              <w:left w:w="30" w:type="dxa"/>
              <w:bottom w:w="30" w:type="dxa"/>
              <w:right w:w="30" w:type="dxa"/>
            </w:tcMar>
          </w:tcPr>
          <w:p w:rsidR="000E18A0" w:rsidRPr="00021928" w:rsidRDefault="000E18A0" w:rsidP="000E18A0">
            <w:pPr>
              <w:autoSpaceDE w:val="0"/>
              <w:autoSpaceDN w:val="0"/>
              <w:adjustRightInd w:val="0"/>
              <w:spacing w:line="240" w:lineRule="auto"/>
              <w:ind w:left="990" w:hanging="990"/>
              <w:rPr>
                <w:szCs w:val="24"/>
              </w:rPr>
            </w:pPr>
          </w:p>
        </w:tc>
        <w:tc>
          <w:tcPr>
            <w:tcW w:w="1000" w:type="dxa"/>
            <w:tcBorders>
              <w:top w:val="nil"/>
              <w:bottom w:val="nil"/>
              <w:right w:val="single" w:sz="16" w:space="0" w:color="000000"/>
            </w:tcBorders>
            <w:shd w:val="clear" w:color="auto" w:fill="FFFFFF"/>
            <w:tcMar>
              <w:top w:w="30" w:type="dxa"/>
              <w:left w:w="30" w:type="dxa"/>
              <w:bottom w:w="30" w:type="dxa"/>
              <w:right w:w="30" w:type="dxa"/>
            </w:tcMar>
          </w:tcPr>
          <w:p w:rsidR="000E18A0" w:rsidRPr="00021928" w:rsidRDefault="000E18A0" w:rsidP="000E18A0">
            <w:pPr>
              <w:autoSpaceDE w:val="0"/>
              <w:autoSpaceDN w:val="0"/>
              <w:adjustRightInd w:val="0"/>
              <w:spacing w:line="240" w:lineRule="auto"/>
              <w:ind w:left="990" w:hanging="990"/>
              <w:rPr>
                <w:szCs w:val="24"/>
              </w:rPr>
            </w:pPr>
          </w:p>
        </w:tc>
      </w:tr>
      <w:tr w:rsidR="000E18A0" w:rsidRPr="00021928" w:rsidTr="00FB47F4">
        <w:trPr>
          <w:cantSplit/>
          <w:tblHeader/>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E18A0" w:rsidRPr="00021928" w:rsidRDefault="000E18A0" w:rsidP="000E18A0">
            <w:pPr>
              <w:autoSpaceDE w:val="0"/>
              <w:autoSpaceDN w:val="0"/>
              <w:adjustRightInd w:val="0"/>
              <w:spacing w:line="240" w:lineRule="auto"/>
              <w:ind w:left="990" w:hanging="990"/>
              <w:rPr>
                <w:szCs w:val="24"/>
              </w:rPr>
            </w:pPr>
          </w:p>
        </w:tc>
        <w:tc>
          <w:tcPr>
            <w:tcW w:w="1258"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0E18A0" w:rsidRPr="00021928" w:rsidRDefault="000E18A0" w:rsidP="000E18A0">
            <w:pPr>
              <w:autoSpaceDE w:val="0"/>
              <w:autoSpaceDN w:val="0"/>
              <w:adjustRightInd w:val="0"/>
              <w:spacing w:line="320" w:lineRule="atLeast"/>
              <w:ind w:left="990" w:hanging="990"/>
              <w:rPr>
                <w:rFonts w:ascii="Arial" w:hAnsi="Arial" w:cs="Arial"/>
                <w:color w:val="000000"/>
                <w:sz w:val="18"/>
                <w:szCs w:val="18"/>
              </w:rPr>
            </w:pPr>
            <w:r w:rsidRPr="00021928">
              <w:rPr>
                <w:rFonts w:ascii="Arial" w:hAnsi="Arial" w:cs="Arial"/>
                <w:color w:val="000000"/>
                <w:sz w:val="18"/>
                <w:szCs w:val="18"/>
              </w:rPr>
              <w:t>Total</w:t>
            </w:r>
          </w:p>
        </w:tc>
        <w:tc>
          <w:tcPr>
            <w:tcW w:w="1441"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0E18A0" w:rsidRPr="00021928" w:rsidRDefault="000E18A0" w:rsidP="000E18A0">
            <w:pPr>
              <w:autoSpaceDE w:val="0"/>
              <w:autoSpaceDN w:val="0"/>
              <w:adjustRightInd w:val="0"/>
              <w:spacing w:line="320" w:lineRule="atLeast"/>
              <w:ind w:left="990" w:hanging="990"/>
              <w:jc w:val="right"/>
              <w:rPr>
                <w:rFonts w:ascii="Arial" w:hAnsi="Arial" w:cs="Arial"/>
                <w:color w:val="000000"/>
                <w:sz w:val="18"/>
                <w:szCs w:val="18"/>
              </w:rPr>
            </w:pPr>
            <w:r w:rsidRPr="00021928">
              <w:rPr>
                <w:rFonts w:ascii="Arial" w:hAnsi="Arial" w:cs="Arial"/>
                <w:color w:val="000000"/>
                <w:sz w:val="18"/>
                <w:szCs w:val="18"/>
              </w:rPr>
              <w:t>382.183</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0E18A0" w:rsidRPr="00021928" w:rsidRDefault="000E18A0" w:rsidP="000E18A0">
            <w:pPr>
              <w:autoSpaceDE w:val="0"/>
              <w:autoSpaceDN w:val="0"/>
              <w:adjustRightInd w:val="0"/>
              <w:spacing w:line="320" w:lineRule="atLeast"/>
              <w:ind w:left="990" w:hanging="990"/>
              <w:jc w:val="right"/>
              <w:rPr>
                <w:rFonts w:ascii="Arial" w:hAnsi="Arial" w:cs="Arial"/>
                <w:color w:val="000000"/>
                <w:sz w:val="18"/>
                <w:szCs w:val="18"/>
              </w:rPr>
            </w:pPr>
            <w:r w:rsidRPr="00021928">
              <w:rPr>
                <w:rFonts w:ascii="Arial" w:hAnsi="Arial" w:cs="Arial"/>
                <w:color w:val="000000"/>
                <w:sz w:val="18"/>
                <w:szCs w:val="18"/>
              </w:rPr>
              <w:t>14</w:t>
            </w:r>
          </w:p>
        </w:tc>
        <w:tc>
          <w:tcPr>
            <w:tcW w:w="1383" w:type="dxa"/>
            <w:tcBorders>
              <w:top w:val="nil"/>
              <w:bottom w:val="single" w:sz="16" w:space="0" w:color="000000"/>
            </w:tcBorders>
            <w:shd w:val="clear" w:color="auto" w:fill="FFFFFF"/>
            <w:tcMar>
              <w:top w:w="30" w:type="dxa"/>
              <w:left w:w="30" w:type="dxa"/>
              <w:bottom w:w="30" w:type="dxa"/>
              <w:right w:w="30" w:type="dxa"/>
            </w:tcMar>
          </w:tcPr>
          <w:p w:rsidR="000E18A0" w:rsidRPr="00021928" w:rsidRDefault="000E18A0" w:rsidP="000E18A0">
            <w:pPr>
              <w:autoSpaceDE w:val="0"/>
              <w:autoSpaceDN w:val="0"/>
              <w:adjustRightInd w:val="0"/>
              <w:spacing w:line="240" w:lineRule="auto"/>
              <w:ind w:left="990" w:hanging="990"/>
              <w:rPr>
                <w:szCs w:val="24"/>
              </w:rPr>
            </w:pPr>
          </w:p>
        </w:tc>
        <w:tc>
          <w:tcPr>
            <w:tcW w:w="1000" w:type="dxa"/>
            <w:tcBorders>
              <w:top w:val="nil"/>
              <w:bottom w:val="single" w:sz="16" w:space="0" w:color="000000"/>
            </w:tcBorders>
            <w:shd w:val="clear" w:color="auto" w:fill="FFFFFF"/>
            <w:tcMar>
              <w:top w:w="30" w:type="dxa"/>
              <w:left w:w="30" w:type="dxa"/>
              <w:bottom w:w="30" w:type="dxa"/>
              <w:right w:w="30" w:type="dxa"/>
            </w:tcMar>
          </w:tcPr>
          <w:p w:rsidR="000E18A0" w:rsidRPr="00021928" w:rsidRDefault="000E18A0" w:rsidP="000E18A0">
            <w:pPr>
              <w:autoSpaceDE w:val="0"/>
              <w:autoSpaceDN w:val="0"/>
              <w:adjustRightInd w:val="0"/>
              <w:spacing w:line="240" w:lineRule="auto"/>
              <w:ind w:left="990" w:hanging="990"/>
              <w:rPr>
                <w:szCs w:val="24"/>
              </w:rPr>
            </w:pPr>
          </w:p>
        </w:tc>
        <w:tc>
          <w:tcPr>
            <w:tcW w:w="100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0E18A0" w:rsidRPr="00021928" w:rsidRDefault="000E18A0" w:rsidP="000E18A0">
            <w:pPr>
              <w:autoSpaceDE w:val="0"/>
              <w:autoSpaceDN w:val="0"/>
              <w:adjustRightInd w:val="0"/>
              <w:spacing w:line="240" w:lineRule="auto"/>
              <w:ind w:left="990" w:hanging="990"/>
              <w:rPr>
                <w:szCs w:val="24"/>
              </w:rPr>
            </w:pPr>
          </w:p>
        </w:tc>
      </w:tr>
      <w:tr w:rsidR="000E18A0" w:rsidRPr="00021928" w:rsidTr="00FB47F4">
        <w:trPr>
          <w:cantSplit/>
        </w:trPr>
        <w:tc>
          <w:tcPr>
            <w:tcW w:w="5801" w:type="dxa"/>
            <w:gridSpan w:val="5"/>
            <w:tcBorders>
              <w:top w:val="nil"/>
              <w:left w:val="nil"/>
              <w:bottom w:val="nil"/>
              <w:right w:val="nil"/>
            </w:tcBorders>
            <w:shd w:val="clear" w:color="auto" w:fill="FFFFFF"/>
            <w:tcMar>
              <w:top w:w="30" w:type="dxa"/>
              <w:left w:w="30" w:type="dxa"/>
              <w:bottom w:w="30" w:type="dxa"/>
              <w:right w:w="30" w:type="dxa"/>
            </w:tcMar>
          </w:tcPr>
          <w:p w:rsidR="000E18A0" w:rsidRPr="00021928" w:rsidRDefault="000E18A0" w:rsidP="000E18A0">
            <w:pPr>
              <w:autoSpaceDE w:val="0"/>
              <w:autoSpaceDN w:val="0"/>
              <w:adjustRightInd w:val="0"/>
              <w:spacing w:line="320" w:lineRule="atLeast"/>
              <w:ind w:left="990" w:hanging="990"/>
              <w:rPr>
                <w:rFonts w:ascii="Arial" w:hAnsi="Arial" w:cs="Arial"/>
                <w:color w:val="000000"/>
                <w:sz w:val="18"/>
                <w:szCs w:val="18"/>
              </w:rPr>
            </w:pPr>
            <w:r w:rsidRPr="00021928">
              <w:rPr>
                <w:rFonts w:ascii="Arial" w:hAnsi="Arial" w:cs="Arial"/>
                <w:color w:val="000000"/>
                <w:sz w:val="18"/>
                <w:szCs w:val="18"/>
              </w:rPr>
              <w:t>a. Predictors: (Constant), bopo, size, npf, roa, fdr</w:t>
            </w:r>
          </w:p>
        </w:tc>
        <w:tc>
          <w:tcPr>
            <w:tcW w:w="1000" w:type="dxa"/>
            <w:tcBorders>
              <w:top w:val="nil"/>
              <w:left w:val="nil"/>
              <w:bottom w:val="nil"/>
              <w:right w:val="nil"/>
            </w:tcBorders>
            <w:shd w:val="clear" w:color="auto" w:fill="FFFFFF"/>
            <w:tcMar>
              <w:top w:w="30" w:type="dxa"/>
              <w:left w:w="30" w:type="dxa"/>
              <w:bottom w:w="30" w:type="dxa"/>
              <w:right w:w="30" w:type="dxa"/>
            </w:tcMar>
          </w:tcPr>
          <w:p w:rsidR="000E18A0" w:rsidRPr="00021928" w:rsidRDefault="000E18A0" w:rsidP="000E18A0">
            <w:pPr>
              <w:autoSpaceDE w:val="0"/>
              <w:autoSpaceDN w:val="0"/>
              <w:adjustRightInd w:val="0"/>
              <w:spacing w:line="240" w:lineRule="auto"/>
              <w:ind w:left="990" w:hanging="990"/>
              <w:rPr>
                <w:szCs w:val="24"/>
              </w:rPr>
            </w:pPr>
          </w:p>
        </w:tc>
        <w:tc>
          <w:tcPr>
            <w:tcW w:w="1000" w:type="dxa"/>
            <w:tcBorders>
              <w:top w:val="nil"/>
              <w:left w:val="nil"/>
              <w:bottom w:val="nil"/>
              <w:right w:val="nil"/>
            </w:tcBorders>
            <w:shd w:val="clear" w:color="auto" w:fill="FFFFFF"/>
            <w:tcMar>
              <w:top w:w="30" w:type="dxa"/>
              <w:left w:w="30" w:type="dxa"/>
              <w:bottom w:w="30" w:type="dxa"/>
              <w:right w:w="30" w:type="dxa"/>
            </w:tcMar>
          </w:tcPr>
          <w:p w:rsidR="000E18A0" w:rsidRPr="00021928" w:rsidRDefault="000E18A0" w:rsidP="000E18A0">
            <w:pPr>
              <w:autoSpaceDE w:val="0"/>
              <w:autoSpaceDN w:val="0"/>
              <w:adjustRightInd w:val="0"/>
              <w:spacing w:line="240" w:lineRule="auto"/>
              <w:ind w:left="990" w:hanging="990"/>
              <w:rPr>
                <w:szCs w:val="24"/>
              </w:rPr>
            </w:pPr>
          </w:p>
        </w:tc>
      </w:tr>
      <w:tr w:rsidR="000E18A0" w:rsidRPr="00021928" w:rsidTr="00FB47F4">
        <w:trPr>
          <w:cantSplit/>
        </w:trPr>
        <w:tc>
          <w:tcPr>
            <w:tcW w:w="3420" w:type="dxa"/>
            <w:gridSpan w:val="3"/>
            <w:tcBorders>
              <w:top w:val="nil"/>
              <w:left w:val="nil"/>
              <w:bottom w:val="nil"/>
              <w:right w:val="nil"/>
            </w:tcBorders>
            <w:shd w:val="clear" w:color="auto" w:fill="FFFFFF"/>
            <w:tcMar>
              <w:top w:w="30" w:type="dxa"/>
              <w:left w:w="30" w:type="dxa"/>
              <w:bottom w:w="30" w:type="dxa"/>
              <w:right w:w="30" w:type="dxa"/>
            </w:tcMar>
          </w:tcPr>
          <w:p w:rsidR="000E18A0" w:rsidRPr="00021928" w:rsidRDefault="000E18A0" w:rsidP="000E18A0">
            <w:pPr>
              <w:autoSpaceDE w:val="0"/>
              <w:autoSpaceDN w:val="0"/>
              <w:adjustRightInd w:val="0"/>
              <w:spacing w:line="320" w:lineRule="atLeast"/>
              <w:ind w:left="990" w:hanging="990"/>
              <w:rPr>
                <w:rFonts w:ascii="Arial" w:hAnsi="Arial" w:cs="Arial"/>
                <w:color w:val="000000"/>
                <w:sz w:val="18"/>
                <w:szCs w:val="18"/>
              </w:rPr>
            </w:pPr>
            <w:r w:rsidRPr="00021928">
              <w:rPr>
                <w:rFonts w:ascii="Arial" w:hAnsi="Arial" w:cs="Arial"/>
                <w:color w:val="000000"/>
                <w:sz w:val="18"/>
                <w:szCs w:val="18"/>
              </w:rPr>
              <w:t>b. Dependent Variable: car</w:t>
            </w:r>
          </w:p>
        </w:tc>
        <w:tc>
          <w:tcPr>
            <w:tcW w:w="998" w:type="dxa"/>
            <w:tcBorders>
              <w:top w:val="nil"/>
              <w:left w:val="nil"/>
              <w:bottom w:val="nil"/>
              <w:right w:val="nil"/>
            </w:tcBorders>
            <w:shd w:val="clear" w:color="auto" w:fill="FFFFFF"/>
            <w:tcMar>
              <w:top w:w="30" w:type="dxa"/>
              <w:left w:w="30" w:type="dxa"/>
              <w:bottom w:w="30" w:type="dxa"/>
              <w:right w:w="30" w:type="dxa"/>
            </w:tcMar>
          </w:tcPr>
          <w:p w:rsidR="000E18A0" w:rsidRPr="00021928" w:rsidRDefault="000E18A0" w:rsidP="000E18A0">
            <w:pPr>
              <w:autoSpaceDE w:val="0"/>
              <w:autoSpaceDN w:val="0"/>
              <w:adjustRightInd w:val="0"/>
              <w:spacing w:line="240" w:lineRule="auto"/>
              <w:ind w:left="990" w:hanging="990"/>
              <w:rPr>
                <w:szCs w:val="24"/>
              </w:rPr>
            </w:pPr>
          </w:p>
        </w:tc>
        <w:tc>
          <w:tcPr>
            <w:tcW w:w="1383" w:type="dxa"/>
            <w:tcBorders>
              <w:top w:val="nil"/>
              <w:left w:val="nil"/>
              <w:bottom w:val="nil"/>
              <w:right w:val="nil"/>
            </w:tcBorders>
            <w:shd w:val="clear" w:color="auto" w:fill="FFFFFF"/>
            <w:tcMar>
              <w:top w:w="30" w:type="dxa"/>
              <w:left w:w="30" w:type="dxa"/>
              <w:bottom w:w="30" w:type="dxa"/>
              <w:right w:w="30" w:type="dxa"/>
            </w:tcMar>
          </w:tcPr>
          <w:p w:rsidR="000E18A0" w:rsidRPr="00021928" w:rsidRDefault="000E18A0" w:rsidP="000E18A0">
            <w:pPr>
              <w:autoSpaceDE w:val="0"/>
              <w:autoSpaceDN w:val="0"/>
              <w:adjustRightInd w:val="0"/>
              <w:spacing w:line="240" w:lineRule="auto"/>
              <w:ind w:left="990" w:hanging="990"/>
              <w:rPr>
                <w:szCs w:val="24"/>
              </w:rPr>
            </w:pPr>
          </w:p>
        </w:tc>
        <w:tc>
          <w:tcPr>
            <w:tcW w:w="1000" w:type="dxa"/>
            <w:tcBorders>
              <w:top w:val="nil"/>
              <w:left w:val="nil"/>
              <w:bottom w:val="nil"/>
              <w:right w:val="nil"/>
            </w:tcBorders>
            <w:shd w:val="clear" w:color="auto" w:fill="FFFFFF"/>
            <w:tcMar>
              <w:top w:w="30" w:type="dxa"/>
              <w:left w:w="30" w:type="dxa"/>
              <w:bottom w:w="30" w:type="dxa"/>
              <w:right w:w="30" w:type="dxa"/>
            </w:tcMar>
          </w:tcPr>
          <w:p w:rsidR="000E18A0" w:rsidRPr="00021928" w:rsidRDefault="000E18A0" w:rsidP="000E18A0">
            <w:pPr>
              <w:autoSpaceDE w:val="0"/>
              <w:autoSpaceDN w:val="0"/>
              <w:adjustRightInd w:val="0"/>
              <w:spacing w:line="240" w:lineRule="auto"/>
              <w:ind w:left="990" w:hanging="990"/>
              <w:rPr>
                <w:szCs w:val="24"/>
              </w:rPr>
            </w:pPr>
          </w:p>
        </w:tc>
        <w:tc>
          <w:tcPr>
            <w:tcW w:w="1000" w:type="dxa"/>
            <w:tcBorders>
              <w:top w:val="nil"/>
              <w:left w:val="nil"/>
              <w:bottom w:val="nil"/>
              <w:right w:val="nil"/>
            </w:tcBorders>
            <w:shd w:val="clear" w:color="auto" w:fill="FFFFFF"/>
            <w:tcMar>
              <w:top w:w="30" w:type="dxa"/>
              <w:left w:w="30" w:type="dxa"/>
              <w:bottom w:w="30" w:type="dxa"/>
              <w:right w:w="30" w:type="dxa"/>
            </w:tcMar>
          </w:tcPr>
          <w:p w:rsidR="000E18A0" w:rsidRPr="00021928" w:rsidRDefault="000E18A0" w:rsidP="000E18A0">
            <w:pPr>
              <w:autoSpaceDE w:val="0"/>
              <w:autoSpaceDN w:val="0"/>
              <w:adjustRightInd w:val="0"/>
              <w:spacing w:line="240" w:lineRule="auto"/>
              <w:ind w:left="990" w:hanging="990"/>
              <w:rPr>
                <w:szCs w:val="24"/>
              </w:rPr>
            </w:pPr>
          </w:p>
        </w:tc>
      </w:tr>
    </w:tbl>
    <w:p w:rsidR="0012739B" w:rsidRDefault="0012739B" w:rsidP="00D73F7E">
      <w:pPr>
        <w:tabs>
          <w:tab w:val="left" w:pos="851"/>
        </w:tabs>
        <w:jc w:val="both"/>
        <w:rPr>
          <w:rFonts w:ascii="Times New Roman" w:hAnsi="Times New Roman"/>
          <w:bCs/>
          <w:sz w:val="24"/>
          <w:szCs w:val="24"/>
        </w:rPr>
      </w:pPr>
    </w:p>
    <w:p w:rsidR="00EE61EC" w:rsidRPr="0064719C" w:rsidRDefault="0012739B" w:rsidP="000B4C23">
      <w:pPr>
        <w:tabs>
          <w:tab w:val="left" w:pos="851"/>
        </w:tabs>
        <w:ind w:left="990"/>
        <w:jc w:val="both"/>
        <w:rPr>
          <w:rFonts w:ascii="Times New Roman" w:hAnsi="Times New Roman"/>
          <w:bCs/>
          <w:sz w:val="24"/>
          <w:szCs w:val="24"/>
        </w:rPr>
      </w:pPr>
      <w:r>
        <w:rPr>
          <w:rFonts w:ascii="Times New Roman" w:hAnsi="Times New Roman"/>
          <w:bCs/>
          <w:sz w:val="24"/>
          <w:szCs w:val="24"/>
        </w:rPr>
        <w:tab/>
      </w:r>
      <w:r w:rsidR="004B3C27" w:rsidRPr="00D639B6">
        <w:rPr>
          <w:rFonts w:ascii="Times New Roman" w:hAnsi="Times New Roman"/>
          <w:bCs/>
          <w:sz w:val="24"/>
          <w:szCs w:val="24"/>
        </w:rPr>
        <w:t xml:space="preserve">Berdasarkan tabel diatas, hasil pengolahan uji stastitik secara simultan maka diperoleh </w:t>
      </w:r>
      <w:r w:rsidR="00D73F7E">
        <w:rPr>
          <w:rFonts w:ascii="Times New Roman" w:hAnsi="Times New Roman"/>
          <w:bCs/>
          <w:sz w:val="24"/>
          <w:szCs w:val="24"/>
        </w:rPr>
        <w:t>nilai signifikan F sebesar 6.909</w:t>
      </w:r>
      <w:r w:rsidR="00D5271D" w:rsidRPr="00FB47F4">
        <w:rPr>
          <w:rFonts w:ascii="Times New Roman" w:hAnsi="Times New Roman"/>
          <w:bCs/>
          <w:sz w:val="24"/>
          <w:szCs w:val="24"/>
        </w:rPr>
        <w:t xml:space="preserve"> </w:t>
      </w:r>
      <w:r w:rsidR="00EE4D5D" w:rsidRPr="0064719C">
        <w:rPr>
          <w:rFonts w:ascii="Times New Roman" w:hAnsi="Times New Roman"/>
          <w:bCs/>
          <w:sz w:val="24"/>
          <w:szCs w:val="24"/>
        </w:rPr>
        <w:t>&gt;</w:t>
      </w:r>
      <w:r w:rsidR="00D5271D" w:rsidRPr="00FB47F4">
        <w:rPr>
          <w:rFonts w:ascii="Times New Roman" w:hAnsi="Times New Roman"/>
          <w:bCs/>
          <w:sz w:val="24"/>
          <w:szCs w:val="24"/>
        </w:rPr>
        <w:t xml:space="preserve"> </w:t>
      </w:r>
      <w:r w:rsidR="009013F6">
        <w:rPr>
          <w:rFonts w:ascii="Times New Roman" w:hAnsi="Times New Roman"/>
          <w:bCs/>
          <w:sz w:val="24"/>
          <w:szCs w:val="24"/>
        </w:rPr>
        <w:t>2,58</w:t>
      </w:r>
      <w:r w:rsidR="00524102" w:rsidRPr="0064719C">
        <w:rPr>
          <w:rFonts w:ascii="Times New Roman" w:hAnsi="Times New Roman"/>
          <w:bCs/>
          <w:sz w:val="24"/>
          <w:szCs w:val="24"/>
        </w:rPr>
        <w:t xml:space="preserve"> nila</w:t>
      </w:r>
      <w:r w:rsidR="00E14F1A" w:rsidRPr="0064719C">
        <w:rPr>
          <w:rFonts w:ascii="Times New Roman" w:hAnsi="Times New Roman"/>
          <w:bCs/>
          <w:sz w:val="24"/>
          <w:szCs w:val="24"/>
        </w:rPr>
        <w:t xml:space="preserve">i F </w:t>
      </w:r>
      <w:r w:rsidR="00E14F1A" w:rsidRPr="0064719C">
        <w:rPr>
          <w:rFonts w:ascii="Times New Roman" w:hAnsi="Times New Roman"/>
          <w:bCs/>
          <w:sz w:val="24"/>
          <w:szCs w:val="24"/>
        </w:rPr>
        <w:lastRenderedPageBreak/>
        <w:t>tabel di ketahui nilai 0,000</w:t>
      </w:r>
      <w:r w:rsidR="00135B50" w:rsidRPr="00FB47F4">
        <w:rPr>
          <w:rFonts w:ascii="Times New Roman" w:hAnsi="Times New Roman"/>
          <w:bCs/>
          <w:sz w:val="24"/>
          <w:szCs w:val="24"/>
        </w:rPr>
        <w:t xml:space="preserve"> </w:t>
      </w:r>
      <w:r w:rsidR="00524102" w:rsidRPr="0064719C">
        <w:rPr>
          <w:rFonts w:ascii="Times New Roman" w:hAnsi="Times New Roman"/>
          <w:bCs/>
          <w:sz w:val="24"/>
          <w:szCs w:val="24"/>
        </w:rPr>
        <w:t>&lt; 0,05</w:t>
      </w:r>
      <w:r w:rsidR="004B3C27" w:rsidRPr="00D639B6">
        <w:rPr>
          <w:rFonts w:ascii="Times New Roman" w:hAnsi="Times New Roman"/>
          <w:bCs/>
          <w:sz w:val="24"/>
          <w:szCs w:val="24"/>
        </w:rPr>
        <w:t xml:space="preserve"> dengan</w:t>
      </w:r>
      <w:r w:rsidR="00524102">
        <w:rPr>
          <w:rFonts w:ascii="Times New Roman" w:hAnsi="Times New Roman"/>
          <w:bCs/>
          <w:sz w:val="24"/>
          <w:szCs w:val="24"/>
        </w:rPr>
        <w:t xml:space="preserve"> tingkat signifikan dibawah </w:t>
      </w:r>
      <w:r w:rsidR="004B3C27" w:rsidRPr="00D639B6">
        <w:rPr>
          <w:rFonts w:ascii="Times New Roman" w:hAnsi="Times New Roman"/>
          <w:bCs/>
          <w:sz w:val="24"/>
          <w:szCs w:val="24"/>
        </w:rPr>
        <w:t xml:space="preserve"> yang berarti SIZE </w:t>
      </w:r>
      <w:r w:rsidR="00D639B6">
        <w:rPr>
          <w:rFonts w:ascii="Times New Roman" w:hAnsi="Times New Roman"/>
          <w:bCs/>
          <w:sz w:val="24"/>
          <w:szCs w:val="24"/>
        </w:rPr>
        <w:t>(X</w:t>
      </w:r>
      <w:r w:rsidR="00D639B6" w:rsidRPr="0064719C">
        <w:rPr>
          <w:rFonts w:ascii="Times New Roman" w:hAnsi="Times New Roman"/>
          <w:bCs/>
          <w:sz w:val="24"/>
          <w:szCs w:val="24"/>
          <w:vertAlign w:val="subscript"/>
        </w:rPr>
        <w:t>1</w:t>
      </w:r>
      <w:r w:rsidR="004B3C27" w:rsidRPr="00D639B6">
        <w:rPr>
          <w:rFonts w:ascii="Times New Roman" w:hAnsi="Times New Roman"/>
          <w:bCs/>
          <w:sz w:val="24"/>
          <w:szCs w:val="24"/>
        </w:rPr>
        <w:t xml:space="preserve">), </w:t>
      </w:r>
      <w:r w:rsidR="00D639B6">
        <w:rPr>
          <w:rFonts w:ascii="Times New Roman" w:hAnsi="Times New Roman"/>
          <w:bCs/>
          <w:sz w:val="24"/>
          <w:szCs w:val="24"/>
        </w:rPr>
        <w:t>ROA (X</w:t>
      </w:r>
      <w:r w:rsidR="00D639B6" w:rsidRPr="0064719C">
        <w:rPr>
          <w:rFonts w:ascii="Times New Roman" w:hAnsi="Times New Roman"/>
          <w:bCs/>
          <w:sz w:val="24"/>
          <w:szCs w:val="24"/>
          <w:vertAlign w:val="subscript"/>
        </w:rPr>
        <w:t>2</w:t>
      </w:r>
      <w:r w:rsidR="004B3C27" w:rsidRPr="00D639B6">
        <w:rPr>
          <w:rFonts w:ascii="Times New Roman" w:hAnsi="Times New Roman"/>
          <w:bCs/>
          <w:sz w:val="24"/>
          <w:szCs w:val="24"/>
        </w:rPr>
        <w:t>), FDR</w:t>
      </w:r>
      <w:r w:rsidR="00D639B6">
        <w:rPr>
          <w:rFonts w:ascii="Times New Roman" w:hAnsi="Times New Roman"/>
          <w:bCs/>
          <w:sz w:val="24"/>
          <w:szCs w:val="24"/>
        </w:rPr>
        <w:t xml:space="preserve"> (X</w:t>
      </w:r>
      <w:r w:rsidR="00D639B6" w:rsidRPr="0064719C">
        <w:rPr>
          <w:rFonts w:ascii="Times New Roman" w:hAnsi="Times New Roman"/>
          <w:bCs/>
          <w:sz w:val="24"/>
          <w:szCs w:val="24"/>
          <w:vertAlign w:val="subscript"/>
        </w:rPr>
        <w:t>3</w:t>
      </w:r>
      <w:r w:rsidR="004B3C27" w:rsidRPr="00D639B6">
        <w:rPr>
          <w:rFonts w:ascii="Times New Roman" w:hAnsi="Times New Roman"/>
          <w:bCs/>
          <w:sz w:val="24"/>
          <w:szCs w:val="24"/>
        </w:rPr>
        <w:t>)</w:t>
      </w:r>
      <w:r w:rsidR="00D639B6">
        <w:rPr>
          <w:rFonts w:ascii="Times New Roman" w:hAnsi="Times New Roman"/>
          <w:bCs/>
          <w:sz w:val="24"/>
          <w:szCs w:val="24"/>
        </w:rPr>
        <w:t>, NPF (X</w:t>
      </w:r>
      <w:r w:rsidR="00D639B6" w:rsidRPr="0064719C">
        <w:rPr>
          <w:rFonts w:ascii="Times New Roman" w:hAnsi="Times New Roman"/>
          <w:bCs/>
          <w:sz w:val="24"/>
          <w:szCs w:val="24"/>
          <w:vertAlign w:val="subscript"/>
        </w:rPr>
        <w:t>4</w:t>
      </w:r>
      <w:r w:rsidR="00D639B6">
        <w:rPr>
          <w:rFonts w:ascii="Times New Roman" w:hAnsi="Times New Roman"/>
          <w:bCs/>
          <w:sz w:val="24"/>
          <w:szCs w:val="24"/>
        </w:rPr>
        <w:t>) dan BOPO (X</w:t>
      </w:r>
      <w:r w:rsidR="00D639B6" w:rsidRPr="0064719C">
        <w:rPr>
          <w:rFonts w:ascii="Times New Roman" w:hAnsi="Times New Roman"/>
          <w:bCs/>
          <w:sz w:val="24"/>
          <w:szCs w:val="24"/>
          <w:vertAlign w:val="subscript"/>
        </w:rPr>
        <w:t>5</w:t>
      </w:r>
      <w:r w:rsidR="004B3C27" w:rsidRPr="00D639B6">
        <w:rPr>
          <w:rFonts w:ascii="Times New Roman" w:hAnsi="Times New Roman"/>
          <w:bCs/>
          <w:sz w:val="24"/>
          <w:szCs w:val="24"/>
        </w:rPr>
        <w:t xml:space="preserve">) secara simultan berpengaruh </w:t>
      </w:r>
      <w:r w:rsidR="00524102">
        <w:rPr>
          <w:rFonts w:ascii="Times New Roman" w:hAnsi="Times New Roman"/>
          <w:bCs/>
          <w:sz w:val="24"/>
          <w:szCs w:val="24"/>
        </w:rPr>
        <w:t xml:space="preserve">terhadap CAR (Y). </w:t>
      </w:r>
      <w:r w:rsidR="004B3C27" w:rsidRPr="00D639B6">
        <w:rPr>
          <w:rFonts w:ascii="Times New Roman" w:hAnsi="Times New Roman"/>
          <w:bCs/>
          <w:sz w:val="24"/>
          <w:szCs w:val="24"/>
        </w:rPr>
        <w:t>maka dapat disimpulkan bahwa hipotesis diterima.</w:t>
      </w:r>
    </w:p>
    <w:p w:rsidR="005371B7" w:rsidRDefault="00811104" w:rsidP="002D3BF6">
      <w:pPr>
        <w:pStyle w:val="ListParagraph"/>
        <w:numPr>
          <w:ilvl w:val="1"/>
          <w:numId w:val="46"/>
        </w:numPr>
        <w:ind w:left="990"/>
        <w:jc w:val="both"/>
        <w:rPr>
          <w:rFonts w:ascii="Times New Roman" w:hAnsi="Times New Roman"/>
          <w:sz w:val="24"/>
          <w:szCs w:val="24"/>
          <w:lang w:val="en-US"/>
        </w:rPr>
      </w:pPr>
      <w:r>
        <w:rPr>
          <w:rFonts w:ascii="Times New Roman" w:hAnsi="Times New Roman"/>
          <w:sz w:val="24"/>
          <w:szCs w:val="24"/>
          <w:lang w:val="en-US"/>
        </w:rPr>
        <w:t>U</w:t>
      </w:r>
      <w:r>
        <w:rPr>
          <w:rFonts w:ascii="Times New Roman" w:hAnsi="Times New Roman"/>
          <w:sz w:val="24"/>
          <w:szCs w:val="24"/>
        </w:rPr>
        <w:t>ji</w:t>
      </w:r>
      <w:r w:rsidR="005371B7">
        <w:rPr>
          <w:rFonts w:ascii="Times New Roman" w:hAnsi="Times New Roman"/>
          <w:sz w:val="24"/>
          <w:szCs w:val="24"/>
          <w:lang w:val="en-US"/>
        </w:rPr>
        <w:t xml:space="preserve"> t</w:t>
      </w:r>
    </w:p>
    <w:p w:rsidR="008622EA" w:rsidRPr="000C3FB5" w:rsidRDefault="008622EA" w:rsidP="000C3FB5">
      <w:pPr>
        <w:pStyle w:val="ListParagraph"/>
        <w:ind w:left="990" w:firstLine="450"/>
        <w:jc w:val="both"/>
        <w:rPr>
          <w:rFonts w:ascii="Times New Roman" w:hAnsi="Times New Roman"/>
          <w:sz w:val="24"/>
          <w:szCs w:val="24"/>
          <w:lang w:val="en-US"/>
        </w:rPr>
      </w:pPr>
      <w:r>
        <w:rPr>
          <w:rFonts w:ascii="Times New Roman" w:hAnsi="Times New Roman"/>
          <w:sz w:val="24"/>
          <w:szCs w:val="24"/>
          <w:lang w:val="en-US"/>
        </w:rPr>
        <w:t>Uji t digunakan untuk menguji pengaruh variabel independen secara parsial terhadap variabel dependen.hasil uji t dapat di lihat pada tabel berikut.</w:t>
      </w:r>
    </w:p>
    <w:p w:rsidR="00994733" w:rsidRDefault="00F93F0D" w:rsidP="00994733">
      <w:pPr>
        <w:pStyle w:val="ListParagraph"/>
        <w:ind w:left="3870"/>
        <w:jc w:val="both"/>
        <w:rPr>
          <w:rFonts w:ascii="Times New Roman" w:hAnsi="Times New Roman"/>
          <w:bCs/>
          <w:sz w:val="24"/>
          <w:szCs w:val="24"/>
        </w:rPr>
      </w:pPr>
      <w:r w:rsidRPr="00994733">
        <w:rPr>
          <w:rFonts w:ascii="Times New Roman" w:hAnsi="Times New Roman"/>
          <w:bCs/>
          <w:sz w:val="24"/>
          <w:szCs w:val="24"/>
        </w:rPr>
        <w:t>Tabel 4.8</w:t>
      </w:r>
    </w:p>
    <w:p w:rsidR="00F93F0D" w:rsidRDefault="00994733" w:rsidP="00994733">
      <w:pPr>
        <w:pStyle w:val="ListParagraph"/>
        <w:ind w:left="3870"/>
        <w:jc w:val="both"/>
        <w:rPr>
          <w:rFonts w:ascii="Times New Roman" w:hAnsi="Times New Roman"/>
          <w:bCs/>
          <w:sz w:val="24"/>
          <w:szCs w:val="24"/>
        </w:rPr>
      </w:pPr>
      <w:r w:rsidRPr="00994733">
        <w:rPr>
          <w:rFonts w:ascii="Times New Roman" w:hAnsi="Times New Roman"/>
          <w:bCs/>
          <w:sz w:val="24"/>
          <w:szCs w:val="24"/>
        </w:rPr>
        <w:t>Hasil U</w:t>
      </w:r>
      <w:r w:rsidR="00F93F0D" w:rsidRPr="00994733">
        <w:rPr>
          <w:rFonts w:ascii="Times New Roman" w:hAnsi="Times New Roman"/>
          <w:bCs/>
          <w:sz w:val="24"/>
          <w:szCs w:val="24"/>
        </w:rPr>
        <w:t>ji t</w:t>
      </w:r>
    </w:p>
    <w:tbl>
      <w:tblPr>
        <w:tblW w:w="79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21"/>
        <w:gridCol w:w="1154"/>
        <w:gridCol w:w="1310"/>
        <w:gridCol w:w="1308"/>
        <w:gridCol w:w="1440"/>
        <w:gridCol w:w="1000"/>
        <w:gridCol w:w="1000"/>
      </w:tblGrid>
      <w:tr w:rsidR="003740A5" w:rsidRPr="00021928" w:rsidTr="00FB47F4">
        <w:trPr>
          <w:cantSplit/>
          <w:tblHeader/>
        </w:trPr>
        <w:tc>
          <w:tcPr>
            <w:tcW w:w="7933" w:type="dxa"/>
            <w:gridSpan w:val="7"/>
            <w:tcBorders>
              <w:top w:val="nil"/>
              <w:left w:val="nil"/>
              <w:bottom w:val="nil"/>
              <w:right w:val="nil"/>
            </w:tcBorders>
            <w:shd w:val="clear" w:color="auto" w:fill="FFFFFF"/>
            <w:tcMar>
              <w:top w:w="30" w:type="dxa"/>
              <w:left w:w="30" w:type="dxa"/>
              <w:bottom w:w="30" w:type="dxa"/>
              <w:right w:w="30" w:type="dxa"/>
            </w:tcMar>
            <w:vAlign w:val="center"/>
          </w:tcPr>
          <w:p w:rsidR="003740A5" w:rsidRPr="00021928" w:rsidRDefault="003740A5" w:rsidP="00DB2057">
            <w:pPr>
              <w:autoSpaceDE w:val="0"/>
              <w:autoSpaceDN w:val="0"/>
              <w:adjustRightInd w:val="0"/>
              <w:spacing w:line="320" w:lineRule="atLeast"/>
              <w:jc w:val="center"/>
              <w:rPr>
                <w:rFonts w:ascii="Arial" w:hAnsi="Arial" w:cs="Arial"/>
                <w:color w:val="000000"/>
                <w:sz w:val="18"/>
                <w:szCs w:val="18"/>
              </w:rPr>
            </w:pPr>
            <w:r w:rsidRPr="00021928">
              <w:rPr>
                <w:rFonts w:ascii="Arial" w:hAnsi="Arial" w:cs="Arial"/>
                <w:b/>
                <w:bCs/>
                <w:color w:val="000000"/>
                <w:sz w:val="18"/>
                <w:szCs w:val="18"/>
              </w:rPr>
              <w:t>Coefficients</w:t>
            </w:r>
            <w:r w:rsidRPr="00021928">
              <w:rPr>
                <w:rFonts w:ascii="Arial" w:hAnsi="Arial" w:cs="Arial"/>
                <w:b/>
                <w:bCs/>
                <w:color w:val="000000"/>
                <w:sz w:val="18"/>
                <w:szCs w:val="18"/>
                <w:vertAlign w:val="superscript"/>
              </w:rPr>
              <w:t>a</w:t>
            </w:r>
          </w:p>
        </w:tc>
      </w:tr>
      <w:tr w:rsidR="003740A5" w:rsidRPr="00021928" w:rsidTr="00FB47F4">
        <w:trPr>
          <w:cantSplit/>
          <w:tblHeader/>
        </w:trPr>
        <w:tc>
          <w:tcPr>
            <w:tcW w:w="1875"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3740A5" w:rsidRPr="00021928" w:rsidRDefault="003740A5" w:rsidP="00DB2057">
            <w:pPr>
              <w:autoSpaceDE w:val="0"/>
              <w:autoSpaceDN w:val="0"/>
              <w:adjustRightInd w:val="0"/>
              <w:spacing w:line="320" w:lineRule="atLeast"/>
              <w:rPr>
                <w:rFonts w:ascii="Arial" w:hAnsi="Arial" w:cs="Arial"/>
                <w:color w:val="000000"/>
                <w:sz w:val="18"/>
                <w:szCs w:val="18"/>
              </w:rPr>
            </w:pPr>
            <w:r w:rsidRPr="00021928">
              <w:rPr>
                <w:rFonts w:ascii="Arial" w:hAnsi="Arial" w:cs="Arial"/>
                <w:color w:val="000000"/>
                <w:sz w:val="18"/>
                <w:szCs w:val="18"/>
              </w:rPr>
              <w:t>Model</w:t>
            </w:r>
          </w:p>
        </w:tc>
        <w:tc>
          <w:tcPr>
            <w:tcW w:w="2618"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3740A5" w:rsidRPr="00021928" w:rsidRDefault="003740A5" w:rsidP="00DB2057">
            <w:pPr>
              <w:autoSpaceDE w:val="0"/>
              <w:autoSpaceDN w:val="0"/>
              <w:adjustRightInd w:val="0"/>
              <w:spacing w:line="320" w:lineRule="atLeast"/>
              <w:jc w:val="center"/>
              <w:rPr>
                <w:rFonts w:ascii="Arial" w:hAnsi="Arial" w:cs="Arial"/>
                <w:color w:val="000000"/>
                <w:sz w:val="18"/>
                <w:szCs w:val="18"/>
              </w:rPr>
            </w:pPr>
            <w:r w:rsidRPr="00021928">
              <w:rPr>
                <w:rFonts w:ascii="Arial" w:hAnsi="Arial" w:cs="Arial"/>
                <w:color w:val="000000"/>
                <w:sz w:val="18"/>
                <w:szCs w:val="18"/>
              </w:rPr>
              <w:t>Unstandardized Coefficients</w:t>
            </w:r>
          </w:p>
        </w:tc>
        <w:tc>
          <w:tcPr>
            <w:tcW w:w="1440" w:type="dxa"/>
            <w:tcBorders>
              <w:top w:val="single" w:sz="16" w:space="0" w:color="000000"/>
            </w:tcBorders>
            <w:shd w:val="clear" w:color="auto" w:fill="FFFFFF"/>
            <w:tcMar>
              <w:top w:w="30" w:type="dxa"/>
              <w:left w:w="30" w:type="dxa"/>
              <w:bottom w:w="30" w:type="dxa"/>
              <w:right w:w="30" w:type="dxa"/>
            </w:tcMar>
            <w:vAlign w:val="bottom"/>
          </w:tcPr>
          <w:p w:rsidR="003740A5" w:rsidRPr="00021928" w:rsidRDefault="003740A5" w:rsidP="00DB2057">
            <w:pPr>
              <w:autoSpaceDE w:val="0"/>
              <w:autoSpaceDN w:val="0"/>
              <w:adjustRightInd w:val="0"/>
              <w:spacing w:line="320" w:lineRule="atLeast"/>
              <w:jc w:val="center"/>
              <w:rPr>
                <w:rFonts w:ascii="Arial" w:hAnsi="Arial" w:cs="Arial"/>
                <w:color w:val="000000"/>
                <w:sz w:val="18"/>
                <w:szCs w:val="18"/>
              </w:rPr>
            </w:pPr>
            <w:r w:rsidRPr="00021928">
              <w:rPr>
                <w:rFonts w:ascii="Arial" w:hAnsi="Arial" w:cs="Arial"/>
                <w:color w:val="000000"/>
                <w:sz w:val="18"/>
                <w:szCs w:val="18"/>
              </w:rPr>
              <w:t>Standardized Coefficients</w:t>
            </w:r>
          </w:p>
        </w:tc>
        <w:tc>
          <w:tcPr>
            <w:tcW w:w="1000" w:type="dxa"/>
            <w:vMerge w:val="restar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3740A5" w:rsidRPr="00021928" w:rsidRDefault="00746AAF" w:rsidP="00DB2057">
            <w:pPr>
              <w:autoSpaceDE w:val="0"/>
              <w:autoSpaceDN w:val="0"/>
              <w:adjustRightInd w:val="0"/>
              <w:spacing w:line="320" w:lineRule="atLeast"/>
              <w:jc w:val="center"/>
              <w:rPr>
                <w:rFonts w:ascii="Arial" w:hAnsi="Arial" w:cs="Arial"/>
                <w:color w:val="000000"/>
                <w:sz w:val="18"/>
                <w:szCs w:val="18"/>
              </w:rPr>
            </w:pPr>
            <w:r w:rsidRPr="00021928">
              <w:rPr>
                <w:rFonts w:ascii="Arial" w:hAnsi="Arial" w:cs="Arial"/>
                <w:color w:val="000000"/>
                <w:sz w:val="18"/>
                <w:szCs w:val="18"/>
              </w:rPr>
              <w:t>T</w:t>
            </w:r>
          </w:p>
        </w:tc>
        <w:tc>
          <w:tcPr>
            <w:tcW w:w="1000"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3740A5" w:rsidRPr="00021928" w:rsidRDefault="003740A5" w:rsidP="00DB2057">
            <w:pPr>
              <w:autoSpaceDE w:val="0"/>
              <w:autoSpaceDN w:val="0"/>
              <w:adjustRightInd w:val="0"/>
              <w:spacing w:line="320" w:lineRule="atLeast"/>
              <w:jc w:val="center"/>
              <w:rPr>
                <w:rFonts w:ascii="Arial" w:hAnsi="Arial" w:cs="Arial"/>
                <w:color w:val="000000"/>
                <w:sz w:val="18"/>
                <w:szCs w:val="18"/>
              </w:rPr>
            </w:pPr>
            <w:r w:rsidRPr="00021928">
              <w:rPr>
                <w:rFonts w:ascii="Arial" w:hAnsi="Arial" w:cs="Arial"/>
                <w:color w:val="000000"/>
                <w:sz w:val="18"/>
                <w:szCs w:val="18"/>
              </w:rPr>
              <w:t>Sig.</w:t>
            </w:r>
          </w:p>
        </w:tc>
      </w:tr>
      <w:tr w:rsidR="003740A5" w:rsidRPr="00021928" w:rsidTr="00FB47F4">
        <w:trPr>
          <w:cantSplit/>
          <w:tblHeader/>
        </w:trPr>
        <w:tc>
          <w:tcPr>
            <w:tcW w:w="1875" w:type="dxa"/>
            <w:gridSpan w:val="2"/>
            <w:vMerge/>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3740A5" w:rsidRPr="00021928" w:rsidRDefault="003740A5" w:rsidP="00DB2057">
            <w:pPr>
              <w:autoSpaceDE w:val="0"/>
              <w:autoSpaceDN w:val="0"/>
              <w:adjustRightInd w:val="0"/>
              <w:spacing w:line="240" w:lineRule="auto"/>
              <w:rPr>
                <w:rFonts w:ascii="Arial" w:hAnsi="Arial" w:cs="Arial"/>
                <w:color w:val="000000"/>
                <w:sz w:val="18"/>
                <w:szCs w:val="18"/>
              </w:rPr>
            </w:pPr>
          </w:p>
        </w:tc>
        <w:tc>
          <w:tcPr>
            <w:tcW w:w="1310"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3740A5" w:rsidRPr="00021928" w:rsidRDefault="003740A5" w:rsidP="00DB2057">
            <w:pPr>
              <w:autoSpaceDE w:val="0"/>
              <w:autoSpaceDN w:val="0"/>
              <w:adjustRightInd w:val="0"/>
              <w:spacing w:line="320" w:lineRule="atLeast"/>
              <w:jc w:val="center"/>
              <w:rPr>
                <w:rFonts w:ascii="Arial" w:hAnsi="Arial" w:cs="Arial"/>
                <w:color w:val="000000"/>
                <w:sz w:val="18"/>
                <w:szCs w:val="18"/>
              </w:rPr>
            </w:pPr>
            <w:r w:rsidRPr="00021928">
              <w:rPr>
                <w:rFonts w:ascii="Arial" w:hAnsi="Arial" w:cs="Arial"/>
                <w:color w:val="000000"/>
                <w:sz w:val="18"/>
                <w:szCs w:val="18"/>
              </w:rPr>
              <w:t>B</w:t>
            </w:r>
          </w:p>
        </w:tc>
        <w:tc>
          <w:tcPr>
            <w:tcW w:w="1308" w:type="dxa"/>
            <w:tcBorders>
              <w:bottom w:val="single" w:sz="16" w:space="0" w:color="000000"/>
            </w:tcBorders>
            <w:shd w:val="clear" w:color="auto" w:fill="FFFFFF"/>
            <w:tcMar>
              <w:top w:w="30" w:type="dxa"/>
              <w:left w:w="30" w:type="dxa"/>
              <w:bottom w:w="30" w:type="dxa"/>
              <w:right w:w="30" w:type="dxa"/>
            </w:tcMar>
            <w:vAlign w:val="bottom"/>
          </w:tcPr>
          <w:p w:rsidR="003740A5" w:rsidRPr="00021928" w:rsidRDefault="003740A5" w:rsidP="00DB2057">
            <w:pPr>
              <w:autoSpaceDE w:val="0"/>
              <w:autoSpaceDN w:val="0"/>
              <w:adjustRightInd w:val="0"/>
              <w:spacing w:line="320" w:lineRule="atLeast"/>
              <w:jc w:val="center"/>
              <w:rPr>
                <w:rFonts w:ascii="Arial" w:hAnsi="Arial" w:cs="Arial"/>
                <w:color w:val="000000"/>
                <w:sz w:val="18"/>
                <w:szCs w:val="18"/>
              </w:rPr>
            </w:pPr>
            <w:r w:rsidRPr="00021928">
              <w:rPr>
                <w:rFonts w:ascii="Arial" w:hAnsi="Arial" w:cs="Arial"/>
                <w:color w:val="000000"/>
                <w:sz w:val="18"/>
                <w:szCs w:val="18"/>
              </w:rPr>
              <w:t>Std. Error</w:t>
            </w:r>
          </w:p>
        </w:tc>
        <w:tc>
          <w:tcPr>
            <w:tcW w:w="1440" w:type="dxa"/>
            <w:tcBorders>
              <w:bottom w:val="single" w:sz="16" w:space="0" w:color="000000"/>
            </w:tcBorders>
            <w:shd w:val="clear" w:color="auto" w:fill="FFFFFF"/>
            <w:tcMar>
              <w:top w:w="30" w:type="dxa"/>
              <w:left w:w="30" w:type="dxa"/>
              <w:bottom w:w="30" w:type="dxa"/>
              <w:right w:w="30" w:type="dxa"/>
            </w:tcMar>
            <w:vAlign w:val="bottom"/>
          </w:tcPr>
          <w:p w:rsidR="003740A5" w:rsidRPr="00021928" w:rsidRDefault="003740A5" w:rsidP="00DB2057">
            <w:pPr>
              <w:autoSpaceDE w:val="0"/>
              <w:autoSpaceDN w:val="0"/>
              <w:adjustRightInd w:val="0"/>
              <w:spacing w:line="320" w:lineRule="atLeast"/>
              <w:jc w:val="center"/>
              <w:rPr>
                <w:rFonts w:ascii="Arial" w:hAnsi="Arial" w:cs="Arial"/>
                <w:color w:val="000000"/>
                <w:sz w:val="18"/>
                <w:szCs w:val="18"/>
              </w:rPr>
            </w:pPr>
            <w:r w:rsidRPr="00021928">
              <w:rPr>
                <w:rFonts w:ascii="Arial" w:hAnsi="Arial" w:cs="Arial"/>
                <w:color w:val="000000"/>
                <w:sz w:val="18"/>
                <w:szCs w:val="18"/>
              </w:rPr>
              <w:t>Beta</w:t>
            </w:r>
          </w:p>
        </w:tc>
        <w:tc>
          <w:tcPr>
            <w:tcW w:w="1000" w:type="dxa"/>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3740A5" w:rsidRPr="00021928" w:rsidRDefault="003740A5" w:rsidP="00DB2057">
            <w:pPr>
              <w:autoSpaceDE w:val="0"/>
              <w:autoSpaceDN w:val="0"/>
              <w:adjustRightInd w:val="0"/>
              <w:spacing w:line="240" w:lineRule="auto"/>
              <w:rPr>
                <w:rFonts w:ascii="Arial" w:hAnsi="Arial" w:cs="Arial"/>
                <w:color w:val="000000"/>
                <w:sz w:val="18"/>
                <w:szCs w:val="18"/>
              </w:rPr>
            </w:pPr>
          </w:p>
        </w:tc>
        <w:tc>
          <w:tcPr>
            <w:tcW w:w="1000"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3740A5" w:rsidRPr="00021928" w:rsidRDefault="003740A5" w:rsidP="00DB2057">
            <w:pPr>
              <w:autoSpaceDE w:val="0"/>
              <w:autoSpaceDN w:val="0"/>
              <w:adjustRightInd w:val="0"/>
              <w:spacing w:line="240" w:lineRule="auto"/>
              <w:rPr>
                <w:rFonts w:ascii="Arial" w:hAnsi="Arial" w:cs="Arial"/>
                <w:color w:val="000000"/>
                <w:sz w:val="18"/>
                <w:szCs w:val="18"/>
              </w:rPr>
            </w:pPr>
          </w:p>
        </w:tc>
      </w:tr>
      <w:tr w:rsidR="003740A5" w:rsidRPr="00021928" w:rsidTr="00FB47F4">
        <w:trPr>
          <w:cantSplit/>
          <w:tblHeader/>
        </w:trPr>
        <w:tc>
          <w:tcPr>
            <w:tcW w:w="721"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740A5" w:rsidRPr="00021928" w:rsidRDefault="003740A5" w:rsidP="00DB2057">
            <w:pPr>
              <w:autoSpaceDE w:val="0"/>
              <w:autoSpaceDN w:val="0"/>
              <w:adjustRightInd w:val="0"/>
              <w:spacing w:line="320" w:lineRule="atLeast"/>
              <w:rPr>
                <w:rFonts w:ascii="Arial" w:hAnsi="Arial" w:cs="Arial"/>
                <w:color w:val="000000"/>
                <w:sz w:val="18"/>
                <w:szCs w:val="18"/>
              </w:rPr>
            </w:pPr>
            <w:r w:rsidRPr="00021928">
              <w:rPr>
                <w:rFonts w:ascii="Arial" w:hAnsi="Arial" w:cs="Arial"/>
                <w:color w:val="000000"/>
                <w:sz w:val="18"/>
                <w:szCs w:val="18"/>
              </w:rPr>
              <w:t>1</w:t>
            </w:r>
          </w:p>
        </w:tc>
        <w:tc>
          <w:tcPr>
            <w:tcW w:w="1154"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3740A5" w:rsidRPr="00021928" w:rsidRDefault="003740A5" w:rsidP="00DB2057">
            <w:pPr>
              <w:autoSpaceDE w:val="0"/>
              <w:autoSpaceDN w:val="0"/>
              <w:adjustRightInd w:val="0"/>
              <w:spacing w:line="320" w:lineRule="atLeast"/>
              <w:rPr>
                <w:rFonts w:ascii="Arial" w:hAnsi="Arial" w:cs="Arial"/>
                <w:color w:val="000000"/>
                <w:sz w:val="18"/>
                <w:szCs w:val="18"/>
              </w:rPr>
            </w:pPr>
            <w:r w:rsidRPr="00021928">
              <w:rPr>
                <w:rFonts w:ascii="Arial" w:hAnsi="Arial" w:cs="Arial"/>
                <w:color w:val="000000"/>
                <w:sz w:val="18"/>
                <w:szCs w:val="18"/>
              </w:rPr>
              <w:t>(Constant)</w:t>
            </w:r>
          </w:p>
        </w:tc>
        <w:tc>
          <w:tcPr>
            <w:tcW w:w="131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3740A5" w:rsidRPr="00021928" w:rsidRDefault="003740A5" w:rsidP="00DB2057">
            <w:pPr>
              <w:autoSpaceDE w:val="0"/>
              <w:autoSpaceDN w:val="0"/>
              <w:adjustRightInd w:val="0"/>
              <w:spacing w:line="320" w:lineRule="atLeast"/>
              <w:jc w:val="right"/>
              <w:rPr>
                <w:rFonts w:ascii="Arial" w:hAnsi="Arial" w:cs="Arial"/>
                <w:color w:val="000000"/>
                <w:sz w:val="18"/>
                <w:szCs w:val="18"/>
              </w:rPr>
            </w:pPr>
            <w:r w:rsidRPr="00021928">
              <w:rPr>
                <w:rFonts w:ascii="Arial" w:hAnsi="Arial" w:cs="Arial"/>
                <w:color w:val="000000"/>
                <w:sz w:val="18"/>
                <w:szCs w:val="18"/>
              </w:rPr>
              <w:t>-53.401</w:t>
            </w:r>
          </w:p>
        </w:tc>
        <w:tc>
          <w:tcPr>
            <w:tcW w:w="1308" w:type="dxa"/>
            <w:tcBorders>
              <w:top w:val="single" w:sz="16" w:space="0" w:color="000000"/>
              <w:bottom w:val="nil"/>
            </w:tcBorders>
            <w:shd w:val="clear" w:color="auto" w:fill="FFFFFF"/>
            <w:tcMar>
              <w:top w:w="30" w:type="dxa"/>
              <w:left w:w="30" w:type="dxa"/>
              <w:bottom w:w="30" w:type="dxa"/>
              <w:right w:w="30" w:type="dxa"/>
            </w:tcMar>
            <w:vAlign w:val="center"/>
          </w:tcPr>
          <w:p w:rsidR="003740A5" w:rsidRPr="00021928" w:rsidRDefault="003740A5" w:rsidP="00DB2057">
            <w:pPr>
              <w:autoSpaceDE w:val="0"/>
              <w:autoSpaceDN w:val="0"/>
              <w:adjustRightInd w:val="0"/>
              <w:spacing w:line="320" w:lineRule="atLeast"/>
              <w:jc w:val="right"/>
              <w:rPr>
                <w:rFonts w:ascii="Arial" w:hAnsi="Arial" w:cs="Arial"/>
                <w:color w:val="000000"/>
                <w:sz w:val="18"/>
                <w:szCs w:val="18"/>
              </w:rPr>
            </w:pPr>
            <w:r w:rsidRPr="00021928">
              <w:rPr>
                <w:rFonts w:ascii="Arial" w:hAnsi="Arial" w:cs="Arial"/>
                <w:color w:val="000000"/>
                <w:sz w:val="18"/>
                <w:szCs w:val="18"/>
              </w:rPr>
              <w:t>36.389</w:t>
            </w:r>
          </w:p>
        </w:tc>
        <w:tc>
          <w:tcPr>
            <w:tcW w:w="1440" w:type="dxa"/>
            <w:tcBorders>
              <w:top w:val="single" w:sz="16" w:space="0" w:color="000000"/>
              <w:bottom w:val="nil"/>
            </w:tcBorders>
            <w:shd w:val="clear" w:color="auto" w:fill="FFFFFF"/>
            <w:tcMar>
              <w:top w:w="30" w:type="dxa"/>
              <w:left w:w="30" w:type="dxa"/>
              <w:bottom w:w="30" w:type="dxa"/>
              <w:right w:w="30" w:type="dxa"/>
            </w:tcMar>
          </w:tcPr>
          <w:p w:rsidR="003740A5" w:rsidRPr="00021928" w:rsidRDefault="003740A5" w:rsidP="00DB2057">
            <w:pPr>
              <w:autoSpaceDE w:val="0"/>
              <w:autoSpaceDN w:val="0"/>
              <w:adjustRightInd w:val="0"/>
              <w:spacing w:line="240" w:lineRule="auto"/>
              <w:rPr>
                <w:szCs w:val="24"/>
              </w:rPr>
            </w:pPr>
          </w:p>
        </w:tc>
        <w:tc>
          <w:tcPr>
            <w:tcW w:w="1000" w:type="dxa"/>
            <w:tcBorders>
              <w:top w:val="single" w:sz="16" w:space="0" w:color="000000"/>
              <w:bottom w:val="nil"/>
            </w:tcBorders>
            <w:shd w:val="clear" w:color="auto" w:fill="FFFFFF"/>
            <w:tcMar>
              <w:top w:w="30" w:type="dxa"/>
              <w:left w:w="30" w:type="dxa"/>
              <w:bottom w:w="30" w:type="dxa"/>
              <w:right w:w="30" w:type="dxa"/>
            </w:tcMar>
            <w:vAlign w:val="center"/>
          </w:tcPr>
          <w:p w:rsidR="003740A5" w:rsidRPr="00021928" w:rsidRDefault="003740A5" w:rsidP="00DB2057">
            <w:pPr>
              <w:autoSpaceDE w:val="0"/>
              <w:autoSpaceDN w:val="0"/>
              <w:adjustRightInd w:val="0"/>
              <w:spacing w:line="320" w:lineRule="atLeast"/>
              <w:jc w:val="right"/>
              <w:rPr>
                <w:rFonts w:ascii="Arial" w:hAnsi="Arial" w:cs="Arial"/>
                <w:color w:val="000000"/>
                <w:sz w:val="18"/>
                <w:szCs w:val="18"/>
              </w:rPr>
            </w:pPr>
            <w:r w:rsidRPr="00021928">
              <w:rPr>
                <w:rFonts w:ascii="Arial" w:hAnsi="Arial" w:cs="Arial"/>
                <w:color w:val="000000"/>
                <w:sz w:val="18"/>
                <w:szCs w:val="18"/>
              </w:rPr>
              <w:t>-1.467</w:t>
            </w:r>
          </w:p>
        </w:tc>
        <w:tc>
          <w:tcPr>
            <w:tcW w:w="100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3740A5" w:rsidRPr="00021928" w:rsidRDefault="003740A5" w:rsidP="00DB2057">
            <w:pPr>
              <w:autoSpaceDE w:val="0"/>
              <w:autoSpaceDN w:val="0"/>
              <w:adjustRightInd w:val="0"/>
              <w:spacing w:line="320" w:lineRule="atLeast"/>
              <w:jc w:val="right"/>
              <w:rPr>
                <w:rFonts w:ascii="Arial" w:hAnsi="Arial" w:cs="Arial"/>
                <w:color w:val="000000"/>
                <w:sz w:val="18"/>
                <w:szCs w:val="18"/>
              </w:rPr>
            </w:pPr>
            <w:r w:rsidRPr="00021928">
              <w:rPr>
                <w:rFonts w:ascii="Arial" w:hAnsi="Arial" w:cs="Arial"/>
                <w:color w:val="000000"/>
                <w:sz w:val="18"/>
                <w:szCs w:val="18"/>
              </w:rPr>
              <w:t>.176</w:t>
            </w:r>
          </w:p>
        </w:tc>
      </w:tr>
      <w:tr w:rsidR="003740A5" w:rsidRPr="00021928" w:rsidTr="00FB47F4">
        <w:trPr>
          <w:cantSplit/>
          <w:tblHeader/>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740A5" w:rsidRPr="00021928" w:rsidRDefault="003740A5" w:rsidP="00DB2057">
            <w:pPr>
              <w:autoSpaceDE w:val="0"/>
              <w:autoSpaceDN w:val="0"/>
              <w:adjustRightInd w:val="0"/>
              <w:spacing w:line="240" w:lineRule="auto"/>
              <w:rPr>
                <w:rFonts w:ascii="Arial" w:hAnsi="Arial" w:cs="Arial"/>
                <w:color w:val="000000"/>
                <w:sz w:val="18"/>
                <w:szCs w:val="18"/>
              </w:rPr>
            </w:pPr>
          </w:p>
        </w:tc>
        <w:tc>
          <w:tcPr>
            <w:tcW w:w="1154" w:type="dxa"/>
            <w:tcBorders>
              <w:top w:val="nil"/>
              <w:left w:val="nil"/>
              <w:bottom w:val="nil"/>
              <w:right w:val="single" w:sz="16" w:space="0" w:color="000000"/>
            </w:tcBorders>
            <w:shd w:val="clear" w:color="auto" w:fill="FFFFFF"/>
            <w:tcMar>
              <w:top w:w="30" w:type="dxa"/>
              <w:left w:w="30" w:type="dxa"/>
              <w:bottom w:w="30" w:type="dxa"/>
              <w:right w:w="30" w:type="dxa"/>
            </w:tcMar>
          </w:tcPr>
          <w:p w:rsidR="003740A5" w:rsidRPr="00021928" w:rsidRDefault="003C6261" w:rsidP="00DB2057">
            <w:pPr>
              <w:autoSpaceDE w:val="0"/>
              <w:autoSpaceDN w:val="0"/>
              <w:adjustRightInd w:val="0"/>
              <w:spacing w:line="320" w:lineRule="atLeast"/>
              <w:rPr>
                <w:rFonts w:ascii="Arial" w:hAnsi="Arial" w:cs="Arial"/>
                <w:color w:val="000000"/>
                <w:sz w:val="18"/>
                <w:szCs w:val="18"/>
              </w:rPr>
            </w:pPr>
            <w:r w:rsidRPr="00021928">
              <w:rPr>
                <w:rFonts w:ascii="Arial" w:hAnsi="Arial" w:cs="Arial"/>
                <w:color w:val="000000"/>
                <w:sz w:val="18"/>
                <w:szCs w:val="18"/>
              </w:rPr>
              <w:t>S</w:t>
            </w:r>
            <w:r w:rsidR="003740A5" w:rsidRPr="00021928">
              <w:rPr>
                <w:rFonts w:ascii="Arial" w:hAnsi="Arial" w:cs="Arial"/>
                <w:color w:val="000000"/>
                <w:sz w:val="18"/>
                <w:szCs w:val="18"/>
              </w:rPr>
              <w:t>ize</w:t>
            </w:r>
          </w:p>
        </w:tc>
        <w:tc>
          <w:tcPr>
            <w:tcW w:w="1310" w:type="dxa"/>
            <w:tcBorders>
              <w:top w:val="nil"/>
              <w:left w:val="single" w:sz="16" w:space="0" w:color="000000"/>
              <w:bottom w:val="nil"/>
            </w:tcBorders>
            <w:shd w:val="clear" w:color="auto" w:fill="FFFFFF"/>
            <w:tcMar>
              <w:top w:w="30" w:type="dxa"/>
              <w:left w:w="30" w:type="dxa"/>
              <w:bottom w:w="30" w:type="dxa"/>
              <w:right w:w="30" w:type="dxa"/>
            </w:tcMar>
            <w:vAlign w:val="center"/>
          </w:tcPr>
          <w:p w:rsidR="003740A5" w:rsidRPr="00021928" w:rsidRDefault="003740A5" w:rsidP="00DB2057">
            <w:pPr>
              <w:autoSpaceDE w:val="0"/>
              <w:autoSpaceDN w:val="0"/>
              <w:adjustRightInd w:val="0"/>
              <w:spacing w:line="320" w:lineRule="atLeast"/>
              <w:jc w:val="right"/>
              <w:rPr>
                <w:rFonts w:ascii="Arial" w:hAnsi="Arial" w:cs="Arial"/>
                <w:color w:val="000000"/>
                <w:sz w:val="18"/>
                <w:szCs w:val="18"/>
              </w:rPr>
            </w:pPr>
            <w:r w:rsidRPr="00021928">
              <w:rPr>
                <w:rFonts w:ascii="Arial" w:hAnsi="Arial" w:cs="Arial"/>
                <w:color w:val="000000"/>
                <w:sz w:val="18"/>
                <w:szCs w:val="18"/>
              </w:rPr>
              <w:t>.743</w:t>
            </w:r>
          </w:p>
        </w:tc>
        <w:tc>
          <w:tcPr>
            <w:tcW w:w="1308" w:type="dxa"/>
            <w:tcBorders>
              <w:top w:val="nil"/>
              <w:bottom w:val="nil"/>
            </w:tcBorders>
            <w:shd w:val="clear" w:color="auto" w:fill="FFFFFF"/>
            <w:tcMar>
              <w:top w:w="30" w:type="dxa"/>
              <w:left w:w="30" w:type="dxa"/>
              <w:bottom w:w="30" w:type="dxa"/>
              <w:right w:w="30" w:type="dxa"/>
            </w:tcMar>
            <w:vAlign w:val="center"/>
          </w:tcPr>
          <w:p w:rsidR="003740A5" w:rsidRPr="00021928" w:rsidRDefault="003740A5" w:rsidP="00DB2057">
            <w:pPr>
              <w:autoSpaceDE w:val="0"/>
              <w:autoSpaceDN w:val="0"/>
              <w:adjustRightInd w:val="0"/>
              <w:spacing w:line="320" w:lineRule="atLeast"/>
              <w:jc w:val="right"/>
              <w:rPr>
                <w:rFonts w:ascii="Arial" w:hAnsi="Arial" w:cs="Arial"/>
                <w:color w:val="000000"/>
                <w:sz w:val="18"/>
                <w:szCs w:val="18"/>
              </w:rPr>
            </w:pPr>
            <w:r w:rsidRPr="00021928">
              <w:rPr>
                <w:rFonts w:ascii="Arial" w:hAnsi="Arial" w:cs="Arial"/>
                <w:color w:val="000000"/>
                <w:sz w:val="18"/>
                <w:szCs w:val="18"/>
              </w:rPr>
              <w:t>.479</w:t>
            </w:r>
          </w:p>
        </w:tc>
        <w:tc>
          <w:tcPr>
            <w:tcW w:w="1440" w:type="dxa"/>
            <w:tcBorders>
              <w:top w:val="nil"/>
              <w:bottom w:val="nil"/>
            </w:tcBorders>
            <w:shd w:val="clear" w:color="auto" w:fill="FFFFFF"/>
            <w:tcMar>
              <w:top w:w="30" w:type="dxa"/>
              <w:left w:w="30" w:type="dxa"/>
              <w:bottom w:w="30" w:type="dxa"/>
              <w:right w:w="30" w:type="dxa"/>
            </w:tcMar>
            <w:vAlign w:val="center"/>
          </w:tcPr>
          <w:p w:rsidR="003740A5" w:rsidRPr="00021928" w:rsidRDefault="003740A5" w:rsidP="00DB2057">
            <w:pPr>
              <w:autoSpaceDE w:val="0"/>
              <w:autoSpaceDN w:val="0"/>
              <w:adjustRightInd w:val="0"/>
              <w:spacing w:line="320" w:lineRule="atLeast"/>
              <w:jc w:val="right"/>
              <w:rPr>
                <w:rFonts w:ascii="Arial" w:hAnsi="Arial" w:cs="Arial"/>
                <w:color w:val="000000"/>
                <w:sz w:val="18"/>
                <w:szCs w:val="18"/>
              </w:rPr>
            </w:pPr>
            <w:r w:rsidRPr="00021928">
              <w:rPr>
                <w:rFonts w:ascii="Arial" w:hAnsi="Arial" w:cs="Arial"/>
                <w:color w:val="000000"/>
                <w:sz w:val="18"/>
                <w:szCs w:val="18"/>
              </w:rPr>
              <w:t>.459</w:t>
            </w:r>
          </w:p>
        </w:tc>
        <w:tc>
          <w:tcPr>
            <w:tcW w:w="1000" w:type="dxa"/>
            <w:tcBorders>
              <w:top w:val="nil"/>
              <w:bottom w:val="nil"/>
            </w:tcBorders>
            <w:shd w:val="clear" w:color="auto" w:fill="FFFFFF"/>
            <w:tcMar>
              <w:top w:w="30" w:type="dxa"/>
              <w:left w:w="30" w:type="dxa"/>
              <w:bottom w:w="30" w:type="dxa"/>
              <w:right w:w="30" w:type="dxa"/>
            </w:tcMar>
            <w:vAlign w:val="center"/>
          </w:tcPr>
          <w:p w:rsidR="003740A5" w:rsidRPr="00021928" w:rsidRDefault="003740A5" w:rsidP="00DB2057">
            <w:pPr>
              <w:autoSpaceDE w:val="0"/>
              <w:autoSpaceDN w:val="0"/>
              <w:adjustRightInd w:val="0"/>
              <w:spacing w:line="320" w:lineRule="atLeast"/>
              <w:jc w:val="right"/>
              <w:rPr>
                <w:rFonts w:ascii="Arial" w:hAnsi="Arial" w:cs="Arial"/>
                <w:color w:val="000000"/>
                <w:sz w:val="18"/>
                <w:szCs w:val="18"/>
              </w:rPr>
            </w:pPr>
            <w:r w:rsidRPr="00021928">
              <w:rPr>
                <w:rFonts w:ascii="Arial" w:hAnsi="Arial" w:cs="Arial"/>
                <w:color w:val="000000"/>
                <w:sz w:val="18"/>
                <w:szCs w:val="18"/>
              </w:rPr>
              <w:t>1.553</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3740A5" w:rsidRPr="00021928" w:rsidRDefault="003740A5" w:rsidP="00DB2057">
            <w:pPr>
              <w:autoSpaceDE w:val="0"/>
              <w:autoSpaceDN w:val="0"/>
              <w:adjustRightInd w:val="0"/>
              <w:spacing w:line="320" w:lineRule="atLeast"/>
              <w:jc w:val="right"/>
              <w:rPr>
                <w:rFonts w:ascii="Arial" w:hAnsi="Arial" w:cs="Arial"/>
                <w:color w:val="000000"/>
                <w:sz w:val="18"/>
                <w:szCs w:val="18"/>
              </w:rPr>
            </w:pPr>
            <w:r w:rsidRPr="00021928">
              <w:rPr>
                <w:rFonts w:ascii="Arial" w:hAnsi="Arial" w:cs="Arial"/>
                <w:color w:val="000000"/>
                <w:sz w:val="18"/>
                <w:szCs w:val="18"/>
              </w:rPr>
              <w:t>.155</w:t>
            </w:r>
          </w:p>
        </w:tc>
      </w:tr>
      <w:tr w:rsidR="003740A5" w:rsidRPr="00021928" w:rsidTr="00FB47F4">
        <w:trPr>
          <w:cantSplit/>
          <w:tblHeader/>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740A5" w:rsidRPr="00021928" w:rsidRDefault="003740A5" w:rsidP="00DB2057">
            <w:pPr>
              <w:autoSpaceDE w:val="0"/>
              <w:autoSpaceDN w:val="0"/>
              <w:adjustRightInd w:val="0"/>
              <w:spacing w:line="240" w:lineRule="auto"/>
              <w:rPr>
                <w:rFonts w:ascii="Arial" w:hAnsi="Arial" w:cs="Arial"/>
                <w:color w:val="000000"/>
                <w:sz w:val="18"/>
                <w:szCs w:val="18"/>
              </w:rPr>
            </w:pPr>
          </w:p>
        </w:tc>
        <w:tc>
          <w:tcPr>
            <w:tcW w:w="1154" w:type="dxa"/>
            <w:tcBorders>
              <w:top w:val="nil"/>
              <w:left w:val="nil"/>
              <w:bottom w:val="nil"/>
              <w:right w:val="single" w:sz="16" w:space="0" w:color="000000"/>
            </w:tcBorders>
            <w:shd w:val="clear" w:color="auto" w:fill="FFFFFF"/>
            <w:tcMar>
              <w:top w:w="30" w:type="dxa"/>
              <w:left w:w="30" w:type="dxa"/>
              <w:bottom w:w="30" w:type="dxa"/>
              <w:right w:w="30" w:type="dxa"/>
            </w:tcMar>
          </w:tcPr>
          <w:p w:rsidR="003740A5" w:rsidRPr="00021928" w:rsidRDefault="003C6261" w:rsidP="00DB2057">
            <w:pPr>
              <w:autoSpaceDE w:val="0"/>
              <w:autoSpaceDN w:val="0"/>
              <w:adjustRightInd w:val="0"/>
              <w:spacing w:line="320" w:lineRule="atLeast"/>
              <w:rPr>
                <w:rFonts w:ascii="Arial" w:hAnsi="Arial" w:cs="Arial"/>
                <w:color w:val="000000"/>
                <w:sz w:val="18"/>
                <w:szCs w:val="18"/>
              </w:rPr>
            </w:pPr>
            <w:r w:rsidRPr="00021928">
              <w:rPr>
                <w:rFonts w:ascii="Arial" w:hAnsi="Arial" w:cs="Arial"/>
                <w:color w:val="000000"/>
                <w:sz w:val="18"/>
                <w:szCs w:val="18"/>
              </w:rPr>
              <w:t>R</w:t>
            </w:r>
            <w:r w:rsidR="003740A5" w:rsidRPr="00021928">
              <w:rPr>
                <w:rFonts w:ascii="Arial" w:hAnsi="Arial" w:cs="Arial"/>
                <w:color w:val="000000"/>
                <w:sz w:val="18"/>
                <w:szCs w:val="18"/>
              </w:rPr>
              <w:t>oa</w:t>
            </w:r>
          </w:p>
        </w:tc>
        <w:tc>
          <w:tcPr>
            <w:tcW w:w="1310" w:type="dxa"/>
            <w:tcBorders>
              <w:top w:val="nil"/>
              <w:left w:val="single" w:sz="16" w:space="0" w:color="000000"/>
              <w:bottom w:val="nil"/>
            </w:tcBorders>
            <w:shd w:val="clear" w:color="auto" w:fill="FFFFFF"/>
            <w:tcMar>
              <w:top w:w="30" w:type="dxa"/>
              <w:left w:w="30" w:type="dxa"/>
              <w:bottom w:w="30" w:type="dxa"/>
              <w:right w:w="30" w:type="dxa"/>
            </w:tcMar>
            <w:vAlign w:val="center"/>
          </w:tcPr>
          <w:p w:rsidR="003740A5" w:rsidRPr="00021928" w:rsidRDefault="003740A5" w:rsidP="00DB2057">
            <w:pPr>
              <w:autoSpaceDE w:val="0"/>
              <w:autoSpaceDN w:val="0"/>
              <w:adjustRightInd w:val="0"/>
              <w:spacing w:line="320" w:lineRule="atLeast"/>
              <w:jc w:val="right"/>
              <w:rPr>
                <w:rFonts w:ascii="Arial" w:hAnsi="Arial" w:cs="Arial"/>
                <w:color w:val="000000"/>
                <w:sz w:val="18"/>
                <w:szCs w:val="18"/>
              </w:rPr>
            </w:pPr>
            <w:r w:rsidRPr="00021928">
              <w:rPr>
                <w:rFonts w:ascii="Arial" w:hAnsi="Arial" w:cs="Arial"/>
                <w:color w:val="000000"/>
                <w:sz w:val="18"/>
                <w:szCs w:val="18"/>
              </w:rPr>
              <w:t>13.130</w:t>
            </w:r>
          </w:p>
        </w:tc>
        <w:tc>
          <w:tcPr>
            <w:tcW w:w="1308" w:type="dxa"/>
            <w:tcBorders>
              <w:top w:val="nil"/>
              <w:bottom w:val="nil"/>
            </w:tcBorders>
            <w:shd w:val="clear" w:color="auto" w:fill="FFFFFF"/>
            <w:tcMar>
              <w:top w:w="30" w:type="dxa"/>
              <w:left w:w="30" w:type="dxa"/>
              <w:bottom w:w="30" w:type="dxa"/>
              <w:right w:w="30" w:type="dxa"/>
            </w:tcMar>
            <w:vAlign w:val="center"/>
          </w:tcPr>
          <w:p w:rsidR="003740A5" w:rsidRPr="00021928" w:rsidRDefault="003740A5" w:rsidP="00DB2057">
            <w:pPr>
              <w:autoSpaceDE w:val="0"/>
              <w:autoSpaceDN w:val="0"/>
              <w:adjustRightInd w:val="0"/>
              <w:spacing w:line="320" w:lineRule="atLeast"/>
              <w:jc w:val="right"/>
              <w:rPr>
                <w:rFonts w:ascii="Arial" w:hAnsi="Arial" w:cs="Arial"/>
                <w:color w:val="000000"/>
                <w:sz w:val="18"/>
                <w:szCs w:val="18"/>
              </w:rPr>
            </w:pPr>
            <w:r w:rsidRPr="00021928">
              <w:rPr>
                <w:rFonts w:ascii="Arial" w:hAnsi="Arial" w:cs="Arial"/>
                <w:color w:val="000000"/>
                <w:sz w:val="18"/>
                <w:szCs w:val="18"/>
              </w:rPr>
              <w:t>4.438</w:t>
            </w:r>
          </w:p>
        </w:tc>
        <w:tc>
          <w:tcPr>
            <w:tcW w:w="1440" w:type="dxa"/>
            <w:tcBorders>
              <w:top w:val="nil"/>
              <w:bottom w:val="nil"/>
            </w:tcBorders>
            <w:shd w:val="clear" w:color="auto" w:fill="FFFFFF"/>
            <w:tcMar>
              <w:top w:w="30" w:type="dxa"/>
              <w:left w:w="30" w:type="dxa"/>
              <w:bottom w:w="30" w:type="dxa"/>
              <w:right w:w="30" w:type="dxa"/>
            </w:tcMar>
            <w:vAlign w:val="center"/>
          </w:tcPr>
          <w:p w:rsidR="003740A5" w:rsidRPr="00021928" w:rsidRDefault="003740A5" w:rsidP="00DB2057">
            <w:pPr>
              <w:autoSpaceDE w:val="0"/>
              <w:autoSpaceDN w:val="0"/>
              <w:adjustRightInd w:val="0"/>
              <w:spacing w:line="320" w:lineRule="atLeast"/>
              <w:jc w:val="right"/>
              <w:rPr>
                <w:rFonts w:ascii="Arial" w:hAnsi="Arial" w:cs="Arial"/>
                <w:color w:val="000000"/>
                <w:sz w:val="18"/>
                <w:szCs w:val="18"/>
              </w:rPr>
            </w:pPr>
            <w:r w:rsidRPr="00021928">
              <w:rPr>
                <w:rFonts w:ascii="Arial" w:hAnsi="Arial" w:cs="Arial"/>
                <w:color w:val="000000"/>
                <w:sz w:val="18"/>
                <w:szCs w:val="18"/>
              </w:rPr>
              <w:t>1.568</w:t>
            </w:r>
          </w:p>
        </w:tc>
        <w:tc>
          <w:tcPr>
            <w:tcW w:w="1000" w:type="dxa"/>
            <w:tcBorders>
              <w:top w:val="nil"/>
              <w:bottom w:val="nil"/>
            </w:tcBorders>
            <w:shd w:val="clear" w:color="auto" w:fill="FFFFFF"/>
            <w:tcMar>
              <w:top w:w="30" w:type="dxa"/>
              <w:left w:w="30" w:type="dxa"/>
              <w:bottom w:w="30" w:type="dxa"/>
              <w:right w:w="30" w:type="dxa"/>
            </w:tcMar>
            <w:vAlign w:val="center"/>
          </w:tcPr>
          <w:p w:rsidR="003740A5" w:rsidRPr="00021928" w:rsidRDefault="003740A5" w:rsidP="00DB2057">
            <w:pPr>
              <w:autoSpaceDE w:val="0"/>
              <w:autoSpaceDN w:val="0"/>
              <w:adjustRightInd w:val="0"/>
              <w:spacing w:line="320" w:lineRule="atLeast"/>
              <w:jc w:val="right"/>
              <w:rPr>
                <w:rFonts w:ascii="Arial" w:hAnsi="Arial" w:cs="Arial"/>
                <w:color w:val="000000"/>
                <w:sz w:val="18"/>
                <w:szCs w:val="18"/>
              </w:rPr>
            </w:pPr>
            <w:r w:rsidRPr="00021928">
              <w:rPr>
                <w:rFonts w:ascii="Arial" w:hAnsi="Arial" w:cs="Arial"/>
                <w:color w:val="000000"/>
                <w:sz w:val="18"/>
                <w:szCs w:val="18"/>
              </w:rPr>
              <w:t>2.959</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3740A5" w:rsidRPr="00021928" w:rsidRDefault="003740A5" w:rsidP="00DB2057">
            <w:pPr>
              <w:autoSpaceDE w:val="0"/>
              <w:autoSpaceDN w:val="0"/>
              <w:adjustRightInd w:val="0"/>
              <w:spacing w:line="320" w:lineRule="atLeast"/>
              <w:jc w:val="right"/>
              <w:rPr>
                <w:rFonts w:ascii="Arial" w:hAnsi="Arial" w:cs="Arial"/>
                <w:color w:val="000000"/>
                <w:sz w:val="18"/>
                <w:szCs w:val="18"/>
              </w:rPr>
            </w:pPr>
            <w:r w:rsidRPr="00021928">
              <w:rPr>
                <w:rFonts w:ascii="Arial" w:hAnsi="Arial" w:cs="Arial"/>
                <w:color w:val="000000"/>
                <w:sz w:val="18"/>
                <w:szCs w:val="18"/>
              </w:rPr>
              <w:t>.016</w:t>
            </w:r>
          </w:p>
        </w:tc>
      </w:tr>
      <w:tr w:rsidR="003740A5" w:rsidRPr="00021928" w:rsidTr="00FB47F4">
        <w:trPr>
          <w:cantSplit/>
          <w:tblHeader/>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740A5" w:rsidRPr="00021928" w:rsidRDefault="003740A5" w:rsidP="00DB2057">
            <w:pPr>
              <w:autoSpaceDE w:val="0"/>
              <w:autoSpaceDN w:val="0"/>
              <w:adjustRightInd w:val="0"/>
              <w:spacing w:line="240" w:lineRule="auto"/>
              <w:rPr>
                <w:rFonts w:ascii="Arial" w:hAnsi="Arial" w:cs="Arial"/>
                <w:color w:val="000000"/>
                <w:sz w:val="18"/>
                <w:szCs w:val="18"/>
              </w:rPr>
            </w:pPr>
          </w:p>
        </w:tc>
        <w:tc>
          <w:tcPr>
            <w:tcW w:w="1154" w:type="dxa"/>
            <w:tcBorders>
              <w:top w:val="nil"/>
              <w:left w:val="nil"/>
              <w:bottom w:val="nil"/>
              <w:right w:val="single" w:sz="16" w:space="0" w:color="000000"/>
            </w:tcBorders>
            <w:shd w:val="clear" w:color="auto" w:fill="FFFFFF"/>
            <w:tcMar>
              <w:top w:w="30" w:type="dxa"/>
              <w:left w:w="30" w:type="dxa"/>
              <w:bottom w:w="30" w:type="dxa"/>
              <w:right w:w="30" w:type="dxa"/>
            </w:tcMar>
          </w:tcPr>
          <w:p w:rsidR="003740A5" w:rsidRPr="00021928" w:rsidRDefault="003C6261" w:rsidP="00DB2057">
            <w:pPr>
              <w:autoSpaceDE w:val="0"/>
              <w:autoSpaceDN w:val="0"/>
              <w:adjustRightInd w:val="0"/>
              <w:spacing w:line="320" w:lineRule="atLeast"/>
              <w:rPr>
                <w:rFonts w:ascii="Arial" w:hAnsi="Arial" w:cs="Arial"/>
                <w:color w:val="000000"/>
                <w:sz w:val="18"/>
                <w:szCs w:val="18"/>
              </w:rPr>
            </w:pPr>
            <w:r w:rsidRPr="00021928">
              <w:rPr>
                <w:rFonts w:ascii="Arial" w:hAnsi="Arial" w:cs="Arial"/>
                <w:color w:val="000000"/>
                <w:sz w:val="18"/>
                <w:szCs w:val="18"/>
              </w:rPr>
              <w:t>F</w:t>
            </w:r>
            <w:r w:rsidR="003740A5" w:rsidRPr="00021928">
              <w:rPr>
                <w:rFonts w:ascii="Arial" w:hAnsi="Arial" w:cs="Arial"/>
                <w:color w:val="000000"/>
                <w:sz w:val="18"/>
                <w:szCs w:val="18"/>
              </w:rPr>
              <w:t>dr</w:t>
            </w:r>
          </w:p>
        </w:tc>
        <w:tc>
          <w:tcPr>
            <w:tcW w:w="1310" w:type="dxa"/>
            <w:tcBorders>
              <w:top w:val="nil"/>
              <w:left w:val="single" w:sz="16" w:space="0" w:color="000000"/>
              <w:bottom w:val="nil"/>
            </w:tcBorders>
            <w:shd w:val="clear" w:color="auto" w:fill="FFFFFF"/>
            <w:tcMar>
              <w:top w:w="30" w:type="dxa"/>
              <w:left w:w="30" w:type="dxa"/>
              <w:bottom w:w="30" w:type="dxa"/>
              <w:right w:w="30" w:type="dxa"/>
            </w:tcMar>
            <w:vAlign w:val="center"/>
          </w:tcPr>
          <w:p w:rsidR="003740A5" w:rsidRPr="00021928" w:rsidRDefault="003740A5" w:rsidP="00DB2057">
            <w:pPr>
              <w:autoSpaceDE w:val="0"/>
              <w:autoSpaceDN w:val="0"/>
              <w:adjustRightInd w:val="0"/>
              <w:spacing w:line="320" w:lineRule="atLeast"/>
              <w:jc w:val="right"/>
              <w:rPr>
                <w:rFonts w:ascii="Arial" w:hAnsi="Arial" w:cs="Arial"/>
                <w:color w:val="000000"/>
                <w:sz w:val="18"/>
                <w:szCs w:val="18"/>
              </w:rPr>
            </w:pPr>
            <w:r w:rsidRPr="00021928">
              <w:rPr>
                <w:rFonts w:ascii="Arial" w:hAnsi="Arial" w:cs="Arial"/>
                <w:color w:val="000000"/>
                <w:sz w:val="18"/>
                <w:szCs w:val="18"/>
              </w:rPr>
              <w:t>.075</w:t>
            </w:r>
          </w:p>
        </w:tc>
        <w:tc>
          <w:tcPr>
            <w:tcW w:w="1308" w:type="dxa"/>
            <w:tcBorders>
              <w:top w:val="nil"/>
              <w:bottom w:val="nil"/>
            </w:tcBorders>
            <w:shd w:val="clear" w:color="auto" w:fill="FFFFFF"/>
            <w:tcMar>
              <w:top w:w="30" w:type="dxa"/>
              <w:left w:w="30" w:type="dxa"/>
              <w:bottom w:w="30" w:type="dxa"/>
              <w:right w:w="30" w:type="dxa"/>
            </w:tcMar>
            <w:vAlign w:val="center"/>
          </w:tcPr>
          <w:p w:rsidR="003740A5" w:rsidRPr="00021928" w:rsidRDefault="003740A5" w:rsidP="00DB2057">
            <w:pPr>
              <w:autoSpaceDE w:val="0"/>
              <w:autoSpaceDN w:val="0"/>
              <w:adjustRightInd w:val="0"/>
              <w:spacing w:line="320" w:lineRule="atLeast"/>
              <w:jc w:val="right"/>
              <w:rPr>
                <w:rFonts w:ascii="Arial" w:hAnsi="Arial" w:cs="Arial"/>
                <w:color w:val="000000"/>
                <w:sz w:val="18"/>
                <w:szCs w:val="18"/>
              </w:rPr>
            </w:pPr>
            <w:r w:rsidRPr="00021928">
              <w:rPr>
                <w:rFonts w:ascii="Arial" w:hAnsi="Arial" w:cs="Arial"/>
                <w:color w:val="000000"/>
                <w:sz w:val="18"/>
                <w:szCs w:val="18"/>
              </w:rPr>
              <w:t>.078</w:t>
            </w:r>
          </w:p>
        </w:tc>
        <w:tc>
          <w:tcPr>
            <w:tcW w:w="1440" w:type="dxa"/>
            <w:tcBorders>
              <w:top w:val="nil"/>
              <w:bottom w:val="nil"/>
            </w:tcBorders>
            <w:shd w:val="clear" w:color="auto" w:fill="FFFFFF"/>
            <w:tcMar>
              <w:top w:w="30" w:type="dxa"/>
              <w:left w:w="30" w:type="dxa"/>
              <w:bottom w:w="30" w:type="dxa"/>
              <w:right w:w="30" w:type="dxa"/>
            </w:tcMar>
            <w:vAlign w:val="center"/>
          </w:tcPr>
          <w:p w:rsidR="003740A5" w:rsidRPr="00021928" w:rsidRDefault="003740A5" w:rsidP="00DB2057">
            <w:pPr>
              <w:autoSpaceDE w:val="0"/>
              <w:autoSpaceDN w:val="0"/>
              <w:adjustRightInd w:val="0"/>
              <w:spacing w:line="320" w:lineRule="atLeast"/>
              <w:jc w:val="right"/>
              <w:rPr>
                <w:rFonts w:ascii="Arial" w:hAnsi="Arial" w:cs="Arial"/>
                <w:color w:val="000000"/>
                <w:sz w:val="18"/>
                <w:szCs w:val="18"/>
              </w:rPr>
            </w:pPr>
            <w:r w:rsidRPr="00021928">
              <w:rPr>
                <w:rFonts w:ascii="Arial" w:hAnsi="Arial" w:cs="Arial"/>
                <w:color w:val="000000"/>
                <w:sz w:val="18"/>
                <w:szCs w:val="18"/>
              </w:rPr>
              <w:t>.566</w:t>
            </w:r>
          </w:p>
        </w:tc>
        <w:tc>
          <w:tcPr>
            <w:tcW w:w="1000" w:type="dxa"/>
            <w:tcBorders>
              <w:top w:val="nil"/>
              <w:bottom w:val="nil"/>
            </w:tcBorders>
            <w:shd w:val="clear" w:color="auto" w:fill="FFFFFF"/>
            <w:tcMar>
              <w:top w:w="30" w:type="dxa"/>
              <w:left w:w="30" w:type="dxa"/>
              <w:bottom w:w="30" w:type="dxa"/>
              <w:right w:w="30" w:type="dxa"/>
            </w:tcMar>
            <w:vAlign w:val="center"/>
          </w:tcPr>
          <w:p w:rsidR="003740A5" w:rsidRPr="00021928" w:rsidRDefault="003740A5" w:rsidP="00DB2057">
            <w:pPr>
              <w:autoSpaceDE w:val="0"/>
              <w:autoSpaceDN w:val="0"/>
              <w:adjustRightInd w:val="0"/>
              <w:spacing w:line="320" w:lineRule="atLeast"/>
              <w:jc w:val="right"/>
              <w:rPr>
                <w:rFonts w:ascii="Arial" w:hAnsi="Arial" w:cs="Arial"/>
                <w:color w:val="000000"/>
                <w:sz w:val="18"/>
                <w:szCs w:val="18"/>
              </w:rPr>
            </w:pPr>
            <w:r w:rsidRPr="00021928">
              <w:rPr>
                <w:rFonts w:ascii="Arial" w:hAnsi="Arial" w:cs="Arial"/>
                <w:color w:val="000000"/>
                <w:sz w:val="18"/>
                <w:szCs w:val="18"/>
              </w:rPr>
              <w:t>.955</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3740A5" w:rsidRPr="00021928" w:rsidRDefault="003740A5" w:rsidP="00DB2057">
            <w:pPr>
              <w:autoSpaceDE w:val="0"/>
              <w:autoSpaceDN w:val="0"/>
              <w:adjustRightInd w:val="0"/>
              <w:spacing w:line="320" w:lineRule="atLeast"/>
              <w:jc w:val="right"/>
              <w:rPr>
                <w:rFonts w:ascii="Arial" w:hAnsi="Arial" w:cs="Arial"/>
                <w:color w:val="000000"/>
                <w:sz w:val="18"/>
                <w:szCs w:val="18"/>
              </w:rPr>
            </w:pPr>
            <w:r w:rsidRPr="00021928">
              <w:rPr>
                <w:rFonts w:ascii="Arial" w:hAnsi="Arial" w:cs="Arial"/>
                <w:color w:val="000000"/>
                <w:sz w:val="18"/>
                <w:szCs w:val="18"/>
              </w:rPr>
              <w:t>.365</w:t>
            </w:r>
          </w:p>
        </w:tc>
      </w:tr>
      <w:tr w:rsidR="003740A5" w:rsidRPr="00021928" w:rsidTr="00FB47F4">
        <w:trPr>
          <w:cantSplit/>
          <w:tblHeader/>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740A5" w:rsidRPr="00021928" w:rsidRDefault="003740A5" w:rsidP="00DB2057">
            <w:pPr>
              <w:autoSpaceDE w:val="0"/>
              <w:autoSpaceDN w:val="0"/>
              <w:adjustRightInd w:val="0"/>
              <w:spacing w:line="240" w:lineRule="auto"/>
              <w:rPr>
                <w:rFonts w:ascii="Arial" w:hAnsi="Arial" w:cs="Arial"/>
                <w:color w:val="000000"/>
                <w:sz w:val="18"/>
                <w:szCs w:val="18"/>
              </w:rPr>
            </w:pPr>
          </w:p>
        </w:tc>
        <w:tc>
          <w:tcPr>
            <w:tcW w:w="1154" w:type="dxa"/>
            <w:tcBorders>
              <w:top w:val="nil"/>
              <w:left w:val="nil"/>
              <w:bottom w:val="nil"/>
              <w:right w:val="single" w:sz="16" w:space="0" w:color="000000"/>
            </w:tcBorders>
            <w:shd w:val="clear" w:color="auto" w:fill="FFFFFF"/>
            <w:tcMar>
              <w:top w:w="30" w:type="dxa"/>
              <w:left w:w="30" w:type="dxa"/>
              <w:bottom w:w="30" w:type="dxa"/>
              <w:right w:w="30" w:type="dxa"/>
            </w:tcMar>
          </w:tcPr>
          <w:p w:rsidR="003740A5" w:rsidRPr="00021928" w:rsidRDefault="003C6261" w:rsidP="00DB2057">
            <w:pPr>
              <w:autoSpaceDE w:val="0"/>
              <w:autoSpaceDN w:val="0"/>
              <w:adjustRightInd w:val="0"/>
              <w:spacing w:line="320" w:lineRule="atLeast"/>
              <w:rPr>
                <w:rFonts w:ascii="Arial" w:hAnsi="Arial" w:cs="Arial"/>
                <w:color w:val="000000"/>
                <w:sz w:val="18"/>
                <w:szCs w:val="18"/>
              </w:rPr>
            </w:pPr>
            <w:r w:rsidRPr="00021928">
              <w:rPr>
                <w:rFonts w:ascii="Arial" w:hAnsi="Arial" w:cs="Arial"/>
                <w:color w:val="000000"/>
                <w:sz w:val="18"/>
                <w:szCs w:val="18"/>
              </w:rPr>
              <w:t>N</w:t>
            </w:r>
            <w:r w:rsidR="003740A5" w:rsidRPr="00021928">
              <w:rPr>
                <w:rFonts w:ascii="Arial" w:hAnsi="Arial" w:cs="Arial"/>
                <w:color w:val="000000"/>
                <w:sz w:val="18"/>
                <w:szCs w:val="18"/>
              </w:rPr>
              <w:t>pf</w:t>
            </w:r>
          </w:p>
        </w:tc>
        <w:tc>
          <w:tcPr>
            <w:tcW w:w="1310" w:type="dxa"/>
            <w:tcBorders>
              <w:top w:val="nil"/>
              <w:left w:val="single" w:sz="16" w:space="0" w:color="000000"/>
              <w:bottom w:val="nil"/>
            </w:tcBorders>
            <w:shd w:val="clear" w:color="auto" w:fill="FFFFFF"/>
            <w:tcMar>
              <w:top w:w="30" w:type="dxa"/>
              <w:left w:w="30" w:type="dxa"/>
              <w:bottom w:w="30" w:type="dxa"/>
              <w:right w:w="30" w:type="dxa"/>
            </w:tcMar>
            <w:vAlign w:val="center"/>
          </w:tcPr>
          <w:p w:rsidR="003740A5" w:rsidRPr="00021928" w:rsidRDefault="003740A5" w:rsidP="00DB2057">
            <w:pPr>
              <w:autoSpaceDE w:val="0"/>
              <w:autoSpaceDN w:val="0"/>
              <w:adjustRightInd w:val="0"/>
              <w:spacing w:line="320" w:lineRule="atLeast"/>
              <w:jc w:val="right"/>
              <w:rPr>
                <w:rFonts w:ascii="Arial" w:hAnsi="Arial" w:cs="Arial"/>
                <w:color w:val="000000"/>
                <w:sz w:val="18"/>
                <w:szCs w:val="18"/>
              </w:rPr>
            </w:pPr>
            <w:r w:rsidRPr="00021928">
              <w:rPr>
                <w:rFonts w:ascii="Arial" w:hAnsi="Arial" w:cs="Arial"/>
                <w:color w:val="000000"/>
                <w:sz w:val="18"/>
                <w:szCs w:val="18"/>
              </w:rPr>
              <w:t>.274</w:t>
            </w:r>
          </w:p>
        </w:tc>
        <w:tc>
          <w:tcPr>
            <w:tcW w:w="1308" w:type="dxa"/>
            <w:tcBorders>
              <w:top w:val="nil"/>
              <w:bottom w:val="nil"/>
            </w:tcBorders>
            <w:shd w:val="clear" w:color="auto" w:fill="FFFFFF"/>
            <w:tcMar>
              <w:top w:w="30" w:type="dxa"/>
              <w:left w:w="30" w:type="dxa"/>
              <w:bottom w:w="30" w:type="dxa"/>
              <w:right w:w="30" w:type="dxa"/>
            </w:tcMar>
            <w:vAlign w:val="center"/>
          </w:tcPr>
          <w:p w:rsidR="003740A5" w:rsidRPr="00021928" w:rsidRDefault="003740A5" w:rsidP="00DB2057">
            <w:pPr>
              <w:autoSpaceDE w:val="0"/>
              <w:autoSpaceDN w:val="0"/>
              <w:adjustRightInd w:val="0"/>
              <w:spacing w:line="320" w:lineRule="atLeast"/>
              <w:jc w:val="right"/>
              <w:rPr>
                <w:rFonts w:ascii="Arial" w:hAnsi="Arial" w:cs="Arial"/>
                <w:color w:val="000000"/>
                <w:sz w:val="18"/>
                <w:szCs w:val="18"/>
              </w:rPr>
            </w:pPr>
            <w:r w:rsidRPr="00021928">
              <w:rPr>
                <w:rFonts w:ascii="Arial" w:hAnsi="Arial" w:cs="Arial"/>
                <w:color w:val="000000"/>
                <w:sz w:val="18"/>
                <w:szCs w:val="18"/>
              </w:rPr>
              <w:t>1.037</w:t>
            </w:r>
          </w:p>
        </w:tc>
        <w:tc>
          <w:tcPr>
            <w:tcW w:w="1440" w:type="dxa"/>
            <w:tcBorders>
              <w:top w:val="nil"/>
              <w:bottom w:val="nil"/>
            </w:tcBorders>
            <w:shd w:val="clear" w:color="auto" w:fill="FFFFFF"/>
            <w:tcMar>
              <w:top w:w="30" w:type="dxa"/>
              <w:left w:w="30" w:type="dxa"/>
              <w:bottom w:w="30" w:type="dxa"/>
              <w:right w:w="30" w:type="dxa"/>
            </w:tcMar>
            <w:vAlign w:val="center"/>
          </w:tcPr>
          <w:p w:rsidR="003740A5" w:rsidRPr="00021928" w:rsidRDefault="003740A5" w:rsidP="00DB2057">
            <w:pPr>
              <w:autoSpaceDE w:val="0"/>
              <w:autoSpaceDN w:val="0"/>
              <w:adjustRightInd w:val="0"/>
              <w:spacing w:line="320" w:lineRule="atLeast"/>
              <w:jc w:val="right"/>
              <w:rPr>
                <w:rFonts w:ascii="Arial" w:hAnsi="Arial" w:cs="Arial"/>
                <w:color w:val="000000"/>
                <w:sz w:val="18"/>
                <w:szCs w:val="18"/>
              </w:rPr>
            </w:pPr>
            <w:r w:rsidRPr="00021928">
              <w:rPr>
                <w:rFonts w:ascii="Arial" w:hAnsi="Arial" w:cs="Arial"/>
                <w:color w:val="000000"/>
                <w:sz w:val="18"/>
                <w:szCs w:val="18"/>
              </w:rPr>
              <w:t>.070</w:t>
            </w:r>
          </w:p>
        </w:tc>
        <w:tc>
          <w:tcPr>
            <w:tcW w:w="1000" w:type="dxa"/>
            <w:tcBorders>
              <w:top w:val="nil"/>
              <w:bottom w:val="nil"/>
            </w:tcBorders>
            <w:shd w:val="clear" w:color="auto" w:fill="FFFFFF"/>
            <w:tcMar>
              <w:top w:w="30" w:type="dxa"/>
              <w:left w:w="30" w:type="dxa"/>
              <w:bottom w:w="30" w:type="dxa"/>
              <w:right w:w="30" w:type="dxa"/>
            </w:tcMar>
            <w:vAlign w:val="center"/>
          </w:tcPr>
          <w:p w:rsidR="003740A5" w:rsidRPr="00021928" w:rsidRDefault="003740A5" w:rsidP="00DB2057">
            <w:pPr>
              <w:autoSpaceDE w:val="0"/>
              <w:autoSpaceDN w:val="0"/>
              <w:adjustRightInd w:val="0"/>
              <w:spacing w:line="320" w:lineRule="atLeast"/>
              <w:jc w:val="right"/>
              <w:rPr>
                <w:rFonts w:ascii="Arial" w:hAnsi="Arial" w:cs="Arial"/>
                <w:color w:val="000000"/>
                <w:sz w:val="18"/>
                <w:szCs w:val="18"/>
              </w:rPr>
            </w:pPr>
            <w:r w:rsidRPr="00021928">
              <w:rPr>
                <w:rFonts w:ascii="Arial" w:hAnsi="Arial" w:cs="Arial"/>
                <w:color w:val="000000"/>
                <w:sz w:val="18"/>
                <w:szCs w:val="18"/>
              </w:rPr>
              <w:t>.265</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3740A5" w:rsidRPr="00021928" w:rsidRDefault="003740A5" w:rsidP="00DB2057">
            <w:pPr>
              <w:autoSpaceDE w:val="0"/>
              <w:autoSpaceDN w:val="0"/>
              <w:adjustRightInd w:val="0"/>
              <w:spacing w:line="320" w:lineRule="atLeast"/>
              <w:jc w:val="right"/>
              <w:rPr>
                <w:rFonts w:ascii="Arial" w:hAnsi="Arial" w:cs="Arial"/>
                <w:color w:val="000000"/>
                <w:sz w:val="18"/>
                <w:szCs w:val="18"/>
              </w:rPr>
            </w:pPr>
            <w:r w:rsidRPr="00021928">
              <w:rPr>
                <w:rFonts w:ascii="Arial" w:hAnsi="Arial" w:cs="Arial"/>
                <w:color w:val="000000"/>
                <w:sz w:val="18"/>
                <w:szCs w:val="18"/>
              </w:rPr>
              <w:t>.797</w:t>
            </w:r>
          </w:p>
        </w:tc>
      </w:tr>
      <w:tr w:rsidR="003740A5" w:rsidRPr="00021928" w:rsidTr="00FB47F4">
        <w:trPr>
          <w:cantSplit/>
          <w:tblHeader/>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740A5" w:rsidRPr="00021928" w:rsidRDefault="003740A5" w:rsidP="00DB2057">
            <w:pPr>
              <w:autoSpaceDE w:val="0"/>
              <w:autoSpaceDN w:val="0"/>
              <w:adjustRightInd w:val="0"/>
              <w:spacing w:line="240" w:lineRule="auto"/>
              <w:rPr>
                <w:rFonts w:ascii="Arial" w:hAnsi="Arial" w:cs="Arial"/>
                <w:color w:val="000000"/>
                <w:sz w:val="18"/>
                <w:szCs w:val="18"/>
              </w:rPr>
            </w:pPr>
          </w:p>
        </w:tc>
        <w:tc>
          <w:tcPr>
            <w:tcW w:w="1154"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3740A5" w:rsidRPr="00021928" w:rsidRDefault="003C6261" w:rsidP="00DB2057">
            <w:pPr>
              <w:autoSpaceDE w:val="0"/>
              <w:autoSpaceDN w:val="0"/>
              <w:adjustRightInd w:val="0"/>
              <w:spacing w:line="320" w:lineRule="atLeast"/>
              <w:rPr>
                <w:rFonts w:ascii="Arial" w:hAnsi="Arial" w:cs="Arial"/>
                <w:color w:val="000000"/>
                <w:sz w:val="18"/>
                <w:szCs w:val="18"/>
              </w:rPr>
            </w:pPr>
            <w:r w:rsidRPr="00021928">
              <w:rPr>
                <w:rFonts w:ascii="Arial" w:hAnsi="Arial" w:cs="Arial"/>
                <w:color w:val="000000"/>
                <w:sz w:val="18"/>
                <w:szCs w:val="18"/>
              </w:rPr>
              <w:t>B</w:t>
            </w:r>
            <w:r w:rsidR="003740A5" w:rsidRPr="00021928">
              <w:rPr>
                <w:rFonts w:ascii="Arial" w:hAnsi="Arial" w:cs="Arial"/>
                <w:color w:val="000000"/>
                <w:sz w:val="18"/>
                <w:szCs w:val="18"/>
              </w:rPr>
              <w:t>opo</w:t>
            </w:r>
          </w:p>
        </w:tc>
        <w:tc>
          <w:tcPr>
            <w:tcW w:w="131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3740A5" w:rsidRPr="00021928" w:rsidRDefault="003740A5" w:rsidP="00DB2057">
            <w:pPr>
              <w:autoSpaceDE w:val="0"/>
              <w:autoSpaceDN w:val="0"/>
              <w:adjustRightInd w:val="0"/>
              <w:spacing w:line="320" w:lineRule="atLeast"/>
              <w:jc w:val="right"/>
              <w:rPr>
                <w:rFonts w:ascii="Arial" w:hAnsi="Arial" w:cs="Arial"/>
                <w:color w:val="000000"/>
                <w:sz w:val="18"/>
                <w:szCs w:val="18"/>
              </w:rPr>
            </w:pPr>
            <w:r w:rsidRPr="00021928">
              <w:rPr>
                <w:rFonts w:ascii="Arial" w:hAnsi="Arial" w:cs="Arial"/>
                <w:color w:val="000000"/>
                <w:sz w:val="18"/>
                <w:szCs w:val="18"/>
              </w:rPr>
              <w:t>.505</w:t>
            </w:r>
          </w:p>
        </w:tc>
        <w:tc>
          <w:tcPr>
            <w:tcW w:w="1308" w:type="dxa"/>
            <w:tcBorders>
              <w:top w:val="nil"/>
              <w:bottom w:val="single" w:sz="16" w:space="0" w:color="000000"/>
            </w:tcBorders>
            <w:shd w:val="clear" w:color="auto" w:fill="FFFFFF"/>
            <w:tcMar>
              <w:top w:w="30" w:type="dxa"/>
              <w:left w:w="30" w:type="dxa"/>
              <w:bottom w:w="30" w:type="dxa"/>
              <w:right w:w="30" w:type="dxa"/>
            </w:tcMar>
            <w:vAlign w:val="center"/>
          </w:tcPr>
          <w:p w:rsidR="003740A5" w:rsidRPr="00021928" w:rsidRDefault="003740A5" w:rsidP="00DB2057">
            <w:pPr>
              <w:autoSpaceDE w:val="0"/>
              <w:autoSpaceDN w:val="0"/>
              <w:adjustRightInd w:val="0"/>
              <w:spacing w:line="320" w:lineRule="atLeast"/>
              <w:jc w:val="right"/>
              <w:rPr>
                <w:rFonts w:ascii="Arial" w:hAnsi="Arial" w:cs="Arial"/>
                <w:color w:val="000000"/>
                <w:sz w:val="18"/>
                <w:szCs w:val="18"/>
              </w:rPr>
            </w:pPr>
            <w:r w:rsidRPr="00021928">
              <w:rPr>
                <w:rFonts w:ascii="Arial" w:hAnsi="Arial" w:cs="Arial"/>
                <w:color w:val="000000"/>
                <w:sz w:val="18"/>
                <w:szCs w:val="18"/>
              </w:rPr>
              <w:t>.383</w:t>
            </w:r>
          </w:p>
        </w:tc>
        <w:tc>
          <w:tcPr>
            <w:tcW w:w="1440" w:type="dxa"/>
            <w:tcBorders>
              <w:top w:val="nil"/>
              <w:bottom w:val="single" w:sz="16" w:space="0" w:color="000000"/>
            </w:tcBorders>
            <w:shd w:val="clear" w:color="auto" w:fill="FFFFFF"/>
            <w:tcMar>
              <w:top w:w="30" w:type="dxa"/>
              <w:left w:w="30" w:type="dxa"/>
              <w:bottom w:w="30" w:type="dxa"/>
              <w:right w:w="30" w:type="dxa"/>
            </w:tcMar>
            <w:vAlign w:val="center"/>
          </w:tcPr>
          <w:p w:rsidR="003740A5" w:rsidRPr="00021928" w:rsidRDefault="003740A5" w:rsidP="00DB2057">
            <w:pPr>
              <w:autoSpaceDE w:val="0"/>
              <w:autoSpaceDN w:val="0"/>
              <w:adjustRightInd w:val="0"/>
              <w:spacing w:line="320" w:lineRule="atLeast"/>
              <w:jc w:val="right"/>
              <w:rPr>
                <w:rFonts w:ascii="Arial" w:hAnsi="Arial" w:cs="Arial"/>
                <w:color w:val="000000"/>
                <w:sz w:val="18"/>
                <w:szCs w:val="18"/>
              </w:rPr>
            </w:pPr>
            <w:r w:rsidRPr="00021928">
              <w:rPr>
                <w:rFonts w:ascii="Arial" w:hAnsi="Arial" w:cs="Arial"/>
                <w:color w:val="000000"/>
                <w:sz w:val="18"/>
                <w:szCs w:val="18"/>
              </w:rPr>
              <w:t>.539</w:t>
            </w:r>
          </w:p>
        </w:tc>
        <w:tc>
          <w:tcPr>
            <w:tcW w:w="1000" w:type="dxa"/>
            <w:tcBorders>
              <w:top w:val="nil"/>
              <w:bottom w:val="single" w:sz="16" w:space="0" w:color="000000"/>
            </w:tcBorders>
            <w:shd w:val="clear" w:color="auto" w:fill="FFFFFF"/>
            <w:tcMar>
              <w:top w:w="30" w:type="dxa"/>
              <w:left w:w="30" w:type="dxa"/>
              <w:bottom w:w="30" w:type="dxa"/>
              <w:right w:w="30" w:type="dxa"/>
            </w:tcMar>
            <w:vAlign w:val="center"/>
          </w:tcPr>
          <w:p w:rsidR="003740A5" w:rsidRPr="00021928" w:rsidRDefault="003740A5" w:rsidP="00DB2057">
            <w:pPr>
              <w:autoSpaceDE w:val="0"/>
              <w:autoSpaceDN w:val="0"/>
              <w:adjustRightInd w:val="0"/>
              <w:spacing w:line="320" w:lineRule="atLeast"/>
              <w:jc w:val="right"/>
              <w:rPr>
                <w:rFonts w:ascii="Arial" w:hAnsi="Arial" w:cs="Arial"/>
                <w:color w:val="000000"/>
                <w:sz w:val="18"/>
                <w:szCs w:val="18"/>
              </w:rPr>
            </w:pPr>
            <w:r w:rsidRPr="00021928">
              <w:rPr>
                <w:rFonts w:ascii="Arial" w:hAnsi="Arial" w:cs="Arial"/>
                <w:color w:val="000000"/>
                <w:sz w:val="18"/>
                <w:szCs w:val="18"/>
              </w:rPr>
              <w:t>1.317</w:t>
            </w:r>
          </w:p>
        </w:tc>
        <w:tc>
          <w:tcPr>
            <w:tcW w:w="100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3740A5" w:rsidRPr="00021928" w:rsidRDefault="003740A5" w:rsidP="00DB2057">
            <w:pPr>
              <w:autoSpaceDE w:val="0"/>
              <w:autoSpaceDN w:val="0"/>
              <w:adjustRightInd w:val="0"/>
              <w:spacing w:line="320" w:lineRule="atLeast"/>
              <w:jc w:val="right"/>
              <w:rPr>
                <w:rFonts w:ascii="Arial" w:hAnsi="Arial" w:cs="Arial"/>
                <w:color w:val="000000"/>
                <w:sz w:val="18"/>
                <w:szCs w:val="18"/>
              </w:rPr>
            </w:pPr>
            <w:r w:rsidRPr="00021928">
              <w:rPr>
                <w:rFonts w:ascii="Arial" w:hAnsi="Arial" w:cs="Arial"/>
                <w:color w:val="000000"/>
                <w:sz w:val="18"/>
                <w:szCs w:val="18"/>
              </w:rPr>
              <w:t>.220</w:t>
            </w:r>
          </w:p>
        </w:tc>
      </w:tr>
    </w:tbl>
    <w:p w:rsidR="00D30F43" w:rsidRPr="003740A5" w:rsidRDefault="003740A5" w:rsidP="002D3BF6">
      <w:pPr>
        <w:pStyle w:val="ListParagraph"/>
        <w:numPr>
          <w:ilvl w:val="7"/>
          <w:numId w:val="46"/>
        </w:numPr>
        <w:ind w:left="1260"/>
        <w:jc w:val="both"/>
        <w:rPr>
          <w:rFonts w:ascii="Times New Roman" w:hAnsi="Times New Roman"/>
          <w:bCs/>
          <w:sz w:val="24"/>
          <w:szCs w:val="24"/>
          <w:lang w:val="en-US"/>
        </w:rPr>
      </w:pPr>
      <w:r>
        <w:rPr>
          <w:rFonts w:ascii="Times New Roman" w:hAnsi="Times New Roman"/>
          <w:bCs/>
          <w:sz w:val="24"/>
          <w:szCs w:val="24"/>
          <w:lang w:val="en-US"/>
        </w:rPr>
        <w:t>Dependen Variabel : CAR</w:t>
      </w:r>
    </w:p>
    <w:p w:rsidR="00F93F0D" w:rsidRDefault="00F93F0D" w:rsidP="00751D6A">
      <w:pPr>
        <w:ind w:left="720" w:firstLine="720"/>
        <w:jc w:val="both"/>
        <w:rPr>
          <w:rFonts w:ascii="Times New Roman" w:hAnsi="Times New Roman"/>
          <w:bCs/>
          <w:sz w:val="24"/>
          <w:szCs w:val="24"/>
          <w:lang w:val="en-US"/>
        </w:rPr>
      </w:pPr>
      <w:r w:rsidRPr="00994733">
        <w:rPr>
          <w:rFonts w:ascii="Times New Roman" w:hAnsi="Times New Roman"/>
          <w:bCs/>
          <w:sz w:val="24"/>
          <w:szCs w:val="24"/>
        </w:rPr>
        <w:t>Uji t dilakukan untuk mengetahui pengaruh variabel independen secara parsial terhadap variabel dependen apakah pengaruhnya signifikan atau tidak. Berdasarkan tabel di atas hasil uji t diatas dapat diuraikan sebagai berikut :</w:t>
      </w:r>
    </w:p>
    <w:p w:rsidR="000C3FB5" w:rsidRPr="000C3FB5" w:rsidRDefault="000C3FB5" w:rsidP="00751D6A">
      <w:pPr>
        <w:ind w:left="720" w:firstLine="720"/>
        <w:jc w:val="both"/>
        <w:rPr>
          <w:rFonts w:ascii="Times New Roman" w:hAnsi="Times New Roman"/>
          <w:bCs/>
          <w:sz w:val="24"/>
          <w:szCs w:val="24"/>
          <w:lang w:val="en-US"/>
        </w:rPr>
      </w:pPr>
    </w:p>
    <w:p w:rsidR="00247680" w:rsidRDefault="00F93F0D" w:rsidP="00247680">
      <w:pPr>
        <w:pStyle w:val="ListParagraph"/>
        <w:numPr>
          <w:ilvl w:val="0"/>
          <w:numId w:val="62"/>
        </w:numPr>
        <w:spacing w:after="200"/>
        <w:jc w:val="both"/>
        <w:rPr>
          <w:rFonts w:ascii="Times New Roman" w:hAnsi="Times New Roman"/>
          <w:bCs/>
          <w:sz w:val="24"/>
          <w:szCs w:val="24"/>
        </w:rPr>
      </w:pPr>
      <w:r w:rsidRPr="0046292C">
        <w:rPr>
          <w:rFonts w:ascii="Times New Roman" w:hAnsi="Times New Roman"/>
          <w:bCs/>
          <w:sz w:val="24"/>
          <w:szCs w:val="24"/>
        </w:rPr>
        <w:lastRenderedPageBreak/>
        <w:t>Pengujian hipotesis pertama</w:t>
      </w:r>
    </w:p>
    <w:p w:rsidR="00F93F0D" w:rsidRPr="00247680" w:rsidRDefault="00247680" w:rsidP="00247680">
      <w:pPr>
        <w:pStyle w:val="ListParagraph"/>
        <w:spacing w:after="200"/>
        <w:ind w:left="1080"/>
        <w:jc w:val="both"/>
        <w:rPr>
          <w:rFonts w:ascii="Times New Roman" w:hAnsi="Times New Roman"/>
          <w:bCs/>
          <w:sz w:val="24"/>
          <w:szCs w:val="24"/>
        </w:rPr>
      </w:pPr>
      <w:r w:rsidRPr="00247680">
        <w:rPr>
          <w:rFonts w:ascii="Times New Roman" w:hAnsi="Times New Roman"/>
          <w:bCs/>
          <w:sz w:val="24"/>
          <w:szCs w:val="24"/>
          <w:lang w:val="en-US"/>
        </w:rPr>
        <w:t>Penelitian ini menghipotesiskan adanya pengaruh dari SIZE terhadap CAR Hasil pengujian hopotesis 1 menunjukkan nilai t hitung sebesar 1.553 dengan signifikansi sebesar 0,155</w:t>
      </w:r>
      <w:r w:rsidR="00600DC3">
        <w:rPr>
          <w:rFonts w:ascii="Times New Roman" w:hAnsi="Times New Roman"/>
          <w:bCs/>
          <w:sz w:val="24"/>
          <w:szCs w:val="24"/>
          <w:lang w:val="en-US"/>
        </w:rPr>
        <w:t xml:space="preserve"> </w:t>
      </w:r>
      <w:r w:rsidRPr="00247680">
        <w:rPr>
          <w:rFonts w:ascii="Times New Roman" w:hAnsi="Times New Roman"/>
          <w:bCs/>
          <w:sz w:val="24"/>
          <w:szCs w:val="24"/>
        </w:rPr>
        <w:t xml:space="preserve">&gt; 0,05.Hal ini berarti  SIZE tidak memiliki pengaruh yang signifikansi terhadap CAR.Dengan demikian Hipotesis 1 ditolak. </w:t>
      </w:r>
    </w:p>
    <w:p w:rsidR="00F93F0D" w:rsidRDefault="00F93F0D" w:rsidP="00041983">
      <w:pPr>
        <w:pStyle w:val="ListParagraph"/>
        <w:numPr>
          <w:ilvl w:val="0"/>
          <w:numId w:val="62"/>
        </w:numPr>
        <w:spacing w:after="200"/>
        <w:jc w:val="both"/>
        <w:rPr>
          <w:rFonts w:ascii="Times New Roman" w:hAnsi="Times New Roman"/>
          <w:bCs/>
          <w:sz w:val="24"/>
          <w:szCs w:val="24"/>
        </w:rPr>
      </w:pPr>
      <w:r w:rsidRPr="0046292C">
        <w:rPr>
          <w:rFonts w:ascii="Times New Roman" w:hAnsi="Times New Roman"/>
          <w:bCs/>
          <w:sz w:val="24"/>
          <w:szCs w:val="24"/>
        </w:rPr>
        <w:t>Pengujian hipotesis kedua</w:t>
      </w:r>
    </w:p>
    <w:p w:rsidR="00247680" w:rsidRPr="00247680" w:rsidRDefault="00247680" w:rsidP="00247680">
      <w:pPr>
        <w:pStyle w:val="ListParagraph"/>
        <w:ind w:left="1080"/>
        <w:jc w:val="both"/>
        <w:rPr>
          <w:rFonts w:ascii="Times New Roman" w:hAnsi="Times New Roman"/>
          <w:bCs/>
          <w:sz w:val="24"/>
          <w:szCs w:val="24"/>
        </w:rPr>
      </w:pPr>
      <w:r>
        <w:rPr>
          <w:rFonts w:ascii="Times New Roman" w:hAnsi="Times New Roman"/>
          <w:bCs/>
          <w:sz w:val="24"/>
          <w:szCs w:val="24"/>
          <w:lang w:val="en-US"/>
        </w:rPr>
        <w:t>Penelitian ini menghipotesiskan adanya pengaruh dari ROA terhadap CAR Hasil pengujian hopotesis 2 menunjukkan nilai t hitung sebesar 2.959 dengan signifikansi sebesar 0,016</w:t>
      </w:r>
      <w:r w:rsidR="005A1219">
        <w:rPr>
          <w:rFonts w:ascii="Times New Roman" w:hAnsi="Times New Roman"/>
          <w:bCs/>
          <w:sz w:val="24"/>
          <w:szCs w:val="24"/>
          <w:lang w:val="en-US"/>
        </w:rPr>
        <w:t xml:space="preserve"> </w:t>
      </w:r>
      <w:r>
        <w:rPr>
          <w:rFonts w:ascii="Times New Roman" w:hAnsi="Times New Roman"/>
          <w:bCs/>
          <w:sz w:val="24"/>
          <w:szCs w:val="24"/>
        </w:rPr>
        <w:t xml:space="preserve">&gt; 0,05.Hal ini berarti  ROA tidak memiliki pengaruh yang signifikansi terhadap CAR.Dengan demikian Hipotesis 2 ditolak. </w:t>
      </w:r>
    </w:p>
    <w:p w:rsidR="00F93F0D" w:rsidRDefault="00F93F0D" w:rsidP="00041983">
      <w:pPr>
        <w:pStyle w:val="ListParagraph"/>
        <w:numPr>
          <w:ilvl w:val="0"/>
          <w:numId w:val="62"/>
        </w:numPr>
        <w:spacing w:after="200"/>
        <w:jc w:val="both"/>
        <w:rPr>
          <w:rFonts w:ascii="Times New Roman" w:hAnsi="Times New Roman"/>
          <w:bCs/>
          <w:sz w:val="24"/>
          <w:szCs w:val="24"/>
        </w:rPr>
      </w:pPr>
      <w:r w:rsidRPr="0046292C">
        <w:rPr>
          <w:rFonts w:ascii="Times New Roman" w:hAnsi="Times New Roman"/>
          <w:bCs/>
          <w:sz w:val="24"/>
          <w:szCs w:val="24"/>
        </w:rPr>
        <w:t>Pengujian hipotesis ketiga</w:t>
      </w:r>
    </w:p>
    <w:p w:rsidR="00B77FF9" w:rsidRPr="00B77FF9" w:rsidRDefault="00B77FF9" w:rsidP="00B77FF9">
      <w:pPr>
        <w:pStyle w:val="ListParagraph"/>
        <w:ind w:left="1080"/>
        <w:jc w:val="both"/>
        <w:rPr>
          <w:rFonts w:ascii="Times New Roman" w:hAnsi="Times New Roman"/>
          <w:bCs/>
          <w:sz w:val="24"/>
          <w:szCs w:val="24"/>
        </w:rPr>
      </w:pPr>
      <w:r w:rsidRPr="0064719C">
        <w:rPr>
          <w:rFonts w:ascii="Times New Roman" w:hAnsi="Times New Roman"/>
          <w:bCs/>
          <w:sz w:val="24"/>
          <w:szCs w:val="24"/>
        </w:rPr>
        <w:t>Penelitian ini menghipotesiskan adanya pengaruh dari FDR terhadap CAR Hasil pengujian hopotesis 3 menunjukkan nilai t hitung sebesar 0,955 dengan signifikansi sebesar 0,365</w:t>
      </w:r>
      <w:r w:rsidR="005A1219" w:rsidRPr="00FB47F4">
        <w:rPr>
          <w:rFonts w:ascii="Times New Roman" w:hAnsi="Times New Roman"/>
          <w:bCs/>
          <w:sz w:val="24"/>
          <w:szCs w:val="24"/>
        </w:rPr>
        <w:t xml:space="preserve"> </w:t>
      </w:r>
      <w:r>
        <w:rPr>
          <w:rFonts w:ascii="Times New Roman" w:hAnsi="Times New Roman"/>
          <w:bCs/>
          <w:sz w:val="24"/>
          <w:szCs w:val="24"/>
        </w:rPr>
        <w:t xml:space="preserve">&gt; 0,05.Hal ini berarti  FDR tidak memiliki pengaruh yang signifikansi terhadap CAR.Dengan demikian Hipotesis 3 ditolak. </w:t>
      </w:r>
    </w:p>
    <w:p w:rsidR="00F93F0D" w:rsidRDefault="00F93F0D" w:rsidP="00041983">
      <w:pPr>
        <w:pStyle w:val="ListParagraph"/>
        <w:numPr>
          <w:ilvl w:val="0"/>
          <w:numId w:val="62"/>
        </w:numPr>
        <w:spacing w:after="200"/>
        <w:jc w:val="both"/>
        <w:rPr>
          <w:rFonts w:ascii="Times New Roman" w:hAnsi="Times New Roman"/>
          <w:bCs/>
          <w:sz w:val="24"/>
          <w:szCs w:val="24"/>
        </w:rPr>
      </w:pPr>
      <w:r>
        <w:rPr>
          <w:rFonts w:ascii="Times New Roman" w:hAnsi="Times New Roman"/>
          <w:bCs/>
          <w:sz w:val="24"/>
          <w:szCs w:val="24"/>
        </w:rPr>
        <w:t>Pengujian hipotesis keempat</w:t>
      </w:r>
    </w:p>
    <w:p w:rsidR="00B77FF9" w:rsidRPr="00B77FF9" w:rsidRDefault="00B77FF9" w:rsidP="00B77FF9">
      <w:pPr>
        <w:pStyle w:val="ListParagraph"/>
        <w:ind w:left="1080"/>
        <w:jc w:val="both"/>
        <w:rPr>
          <w:rFonts w:ascii="Times New Roman" w:hAnsi="Times New Roman"/>
          <w:bCs/>
          <w:sz w:val="24"/>
          <w:szCs w:val="24"/>
        </w:rPr>
      </w:pPr>
      <w:r w:rsidRPr="0064719C">
        <w:rPr>
          <w:rFonts w:ascii="Times New Roman" w:hAnsi="Times New Roman"/>
          <w:bCs/>
          <w:sz w:val="24"/>
          <w:szCs w:val="24"/>
        </w:rPr>
        <w:t>Penelitian ini menghipotesiskan adanya pengaruh dari NPF terhadap CAR Hasil pengujian hopotesis 4 menunjukkan nilai t hitung sebesar 0,265 dengan signifikansi sebesar 0,797</w:t>
      </w:r>
      <w:r w:rsidR="005A1219">
        <w:rPr>
          <w:rFonts w:ascii="Times New Roman" w:hAnsi="Times New Roman"/>
          <w:bCs/>
          <w:sz w:val="24"/>
          <w:szCs w:val="24"/>
          <w:lang w:val="en-US"/>
        </w:rPr>
        <w:t xml:space="preserve"> </w:t>
      </w:r>
      <w:r>
        <w:rPr>
          <w:rFonts w:ascii="Times New Roman" w:hAnsi="Times New Roman"/>
          <w:bCs/>
          <w:sz w:val="24"/>
          <w:szCs w:val="24"/>
        </w:rPr>
        <w:t xml:space="preserve">&gt; 0,05.Hal ini berarti  NPF </w:t>
      </w:r>
      <w:r>
        <w:rPr>
          <w:rFonts w:ascii="Times New Roman" w:hAnsi="Times New Roman"/>
          <w:bCs/>
          <w:sz w:val="24"/>
          <w:szCs w:val="24"/>
        </w:rPr>
        <w:lastRenderedPageBreak/>
        <w:t>tidak memiliki pengaruh yang signifikansi terhadap CAR.</w:t>
      </w:r>
      <w:r w:rsidR="00D32DF7">
        <w:rPr>
          <w:rFonts w:ascii="Times New Roman" w:hAnsi="Times New Roman"/>
          <w:bCs/>
          <w:sz w:val="24"/>
          <w:szCs w:val="24"/>
          <w:lang w:val="en-US"/>
        </w:rPr>
        <w:t xml:space="preserve"> </w:t>
      </w:r>
      <w:r>
        <w:rPr>
          <w:rFonts w:ascii="Times New Roman" w:hAnsi="Times New Roman"/>
          <w:bCs/>
          <w:sz w:val="24"/>
          <w:szCs w:val="24"/>
        </w:rPr>
        <w:t xml:space="preserve">Dengan demikian Hipotesis 4 ditolak. </w:t>
      </w:r>
    </w:p>
    <w:p w:rsidR="00F93F0D" w:rsidRDefault="00F93F0D" w:rsidP="00041983">
      <w:pPr>
        <w:pStyle w:val="ListParagraph"/>
        <w:numPr>
          <w:ilvl w:val="0"/>
          <w:numId w:val="62"/>
        </w:numPr>
        <w:spacing w:after="200"/>
        <w:jc w:val="both"/>
        <w:rPr>
          <w:rFonts w:ascii="Times New Roman" w:hAnsi="Times New Roman"/>
          <w:bCs/>
          <w:sz w:val="24"/>
          <w:szCs w:val="24"/>
        </w:rPr>
      </w:pPr>
      <w:r>
        <w:rPr>
          <w:rFonts w:ascii="Times New Roman" w:hAnsi="Times New Roman"/>
          <w:bCs/>
          <w:sz w:val="24"/>
          <w:szCs w:val="24"/>
        </w:rPr>
        <w:t>Pengujian hipotesis kelima</w:t>
      </w:r>
    </w:p>
    <w:p w:rsidR="00B77FF9" w:rsidRPr="00FB47F4" w:rsidRDefault="00B77FF9" w:rsidP="00DB65AB">
      <w:pPr>
        <w:pStyle w:val="ListParagraph"/>
        <w:ind w:left="1080"/>
        <w:jc w:val="both"/>
        <w:rPr>
          <w:rFonts w:ascii="Times New Roman" w:hAnsi="Times New Roman"/>
          <w:bCs/>
          <w:sz w:val="24"/>
          <w:szCs w:val="24"/>
        </w:rPr>
      </w:pPr>
      <w:r w:rsidRPr="0064719C">
        <w:rPr>
          <w:rFonts w:ascii="Times New Roman" w:hAnsi="Times New Roman"/>
          <w:bCs/>
          <w:sz w:val="24"/>
          <w:szCs w:val="24"/>
        </w:rPr>
        <w:t>Penelitian ini menghipotesiskan adanya pengaruh dari BOPO terhadap CAR Hasil pengujian hopotesis 5 menunjukkan nilai t hitung sebesar 1.317 dengan signifikansi sebesar 0,220</w:t>
      </w:r>
      <w:r w:rsidR="00D32DF7" w:rsidRPr="00FB47F4">
        <w:rPr>
          <w:rFonts w:ascii="Times New Roman" w:hAnsi="Times New Roman"/>
          <w:bCs/>
          <w:sz w:val="24"/>
          <w:szCs w:val="24"/>
        </w:rPr>
        <w:t xml:space="preserve"> </w:t>
      </w:r>
      <w:r>
        <w:rPr>
          <w:rFonts w:ascii="Times New Roman" w:hAnsi="Times New Roman"/>
          <w:bCs/>
          <w:sz w:val="24"/>
          <w:szCs w:val="24"/>
        </w:rPr>
        <w:t xml:space="preserve">&gt; 0,05.Hal ini berarti  BOPO tidak memiliki pengaruh yang signifikansi terhadap CAR.Dengan demikian Hipotesis 5 ditolak. </w:t>
      </w:r>
    </w:p>
    <w:p w:rsidR="000C6BF7" w:rsidRPr="002610B5" w:rsidRDefault="000C6BF7" w:rsidP="00041983">
      <w:pPr>
        <w:pStyle w:val="ListParagraph"/>
        <w:numPr>
          <w:ilvl w:val="0"/>
          <w:numId w:val="60"/>
        </w:numPr>
        <w:jc w:val="both"/>
        <w:rPr>
          <w:rFonts w:ascii="Times New Roman" w:hAnsi="Times New Roman"/>
          <w:b/>
          <w:sz w:val="24"/>
          <w:szCs w:val="24"/>
          <w:lang w:val="en-US"/>
        </w:rPr>
      </w:pPr>
      <w:r w:rsidRPr="002610B5">
        <w:rPr>
          <w:rFonts w:ascii="Times New Roman" w:hAnsi="Times New Roman"/>
          <w:b/>
          <w:sz w:val="24"/>
          <w:szCs w:val="24"/>
          <w:lang w:val="en-US"/>
        </w:rPr>
        <w:t>Koefisien Determinasi (</w:t>
      </w:r>
      <w:r w:rsidRPr="002610B5">
        <w:rPr>
          <w:rFonts w:ascii="Times New Roman" w:hAnsi="Times New Roman"/>
          <w:b/>
          <w:i/>
          <w:sz w:val="24"/>
          <w:szCs w:val="24"/>
          <w:lang w:val="en-US"/>
        </w:rPr>
        <w:t>Adjusted R</w:t>
      </w:r>
      <w:r w:rsidRPr="002610B5">
        <w:rPr>
          <w:rFonts w:ascii="Times New Roman" w:hAnsi="Times New Roman"/>
          <w:b/>
          <w:i/>
          <w:sz w:val="24"/>
          <w:szCs w:val="24"/>
          <w:vertAlign w:val="superscript"/>
          <w:lang w:val="en-US"/>
        </w:rPr>
        <w:t>2</w:t>
      </w:r>
      <w:r w:rsidRPr="002610B5">
        <w:rPr>
          <w:rFonts w:ascii="Times New Roman" w:hAnsi="Times New Roman"/>
          <w:b/>
          <w:sz w:val="24"/>
          <w:szCs w:val="24"/>
          <w:lang w:val="en-US"/>
        </w:rPr>
        <w:t>)</w:t>
      </w:r>
    </w:p>
    <w:p w:rsidR="00F93F0D" w:rsidRDefault="0089795F" w:rsidP="00E271E2">
      <w:pPr>
        <w:pStyle w:val="ListParagraph"/>
        <w:tabs>
          <w:tab w:val="left" w:pos="720"/>
        </w:tabs>
        <w:ind w:firstLine="720"/>
        <w:jc w:val="both"/>
        <w:rPr>
          <w:rFonts w:ascii="Times New Roman" w:hAnsi="Times New Roman"/>
          <w:sz w:val="24"/>
          <w:szCs w:val="24"/>
          <w:lang w:val="en-US"/>
        </w:rPr>
      </w:pPr>
      <w:r w:rsidRPr="0089795F">
        <w:rPr>
          <w:rFonts w:ascii="Times New Roman" w:hAnsi="Times New Roman"/>
          <w:sz w:val="24"/>
          <w:szCs w:val="24"/>
          <w:lang w:val="en-US"/>
        </w:rPr>
        <w:t>Koefisien Determinasi (</w:t>
      </w:r>
      <w:r w:rsidRPr="0089795F">
        <w:rPr>
          <w:rFonts w:ascii="Times New Roman" w:hAnsi="Times New Roman"/>
          <w:i/>
          <w:sz w:val="24"/>
          <w:szCs w:val="24"/>
          <w:lang w:val="en-US"/>
        </w:rPr>
        <w:t>Adjusted R</w:t>
      </w:r>
      <w:r w:rsidRPr="0089795F">
        <w:rPr>
          <w:rFonts w:ascii="Times New Roman" w:hAnsi="Times New Roman"/>
          <w:i/>
          <w:sz w:val="24"/>
          <w:szCs w:val="24"/>
          <w:vertAlign w:val="superscript"/>
          <w:lang w:val="en-US"/>
        </w:rPr>
        <w:t>2</w:t>
      </w:r>
      <w:r w:rsidRPr="0089795F">
        <w:rPr>
          <w:rFonts w:ascii="Times New Roman" w:hAnsi="Times New Roman"/>
          <w:sz w:val="24"/>
          <w:szCs w:val="24"/>
          <w:lang w:val="en-US"/>
        </w:rPr>
        <w:t>)</w:t>
      </w:r>
      <w:r>
        <w:rPr>
          <w:rFonts w:ascii="Times New Roman" w:hAnsi="Times New Roman"/>
          <w:sz w:val="24"/>
          <w:szCs w:val="24"/>
          <w:lang w:val="en-US"/>
        </w:rPr>
        <w:t xml:space="preserve"> menunjukan sejauh mana kontribusi variabel-variabel  independen (X</w:t>
      </w:r>
      <w:r>
        <w:rPr>
          <w:rFonts w:ascii="Times New Roman" w:hAnsi="Times New Roman"/>
          <w:sz w:val="24"/>
          <w:szCs w:val="24"/>
          <w:vertAlign w:val="subscript"/>
          <w:lang w:val="en-US"/>
        </w:rPr>
        <w:t xml:space="preserve">1,  </w:t>
      </w:r>
      <w:r>
        <w:rPr>
          <w:rFonts w:ascii="Times New Roman" w:hAnsi="Times New Roman"/>
          <w:sz w:val="24"/>
          <w:szCs w:val="24"/>
          <w:lang w:val="en-US"/>
        </w:rPr>
        <w:t>X</w:t>
      </w:r>
      <w:r>
        <w:rPr>
          <w:rFonts w:ascii="Times New Roman" w:hAnsi="Times New Roman"/>
          <w:sz w:val="24"/>
          <w:szCs w:val="24"/>
          <w:vertAlign w:val="subscript"/>
          <w:lang w:val="en-US"/>
        </w:rPr>
        <w:t xml:space="preserve">2, </w:t>
      </w:r>
      <w:r>
        <w:rPr>
          <w:rFonts w:ascii="Times New Roman" w:hAnsi="Times New Roman"/>
          <w:sz w:val="24"/>
          <w:szCs w:val="24"/>
          <w:lang w:val="en-US"/>
        </w:rPr>
        <w:t>X</w:t>
      </w:r>
      <w:r>
        <w:rPr>
          <w:rFonts w:ascii="Times New Roman" w:hAnsi="Times New Roman"/>
          <w:sz w:val="24"/>
          <w:szCs w:val="24"/>
          <w:vertAlign w:val="subscript"/>
          <w:lang w:val="en-US"/>
        </w:rPr>
        <w:t>3,</w:t>
      </w:r>
      <w:r>
        <w:rPr>
          <w:rFonts w:ascii="Times New Roman" w:hAnsi="Times New Roman"/>
          <w:sz w:val="24"/>
          <w:szCs w:val="24"/>
          <w:lang w:val="en-US"/>
        </w:rPr>
        <w:t xml:space="preserve"> X</w:t>
      </w:r>
      <w:r>
        <w:rPr>
          <w:rFonts w:ascii="Times New Roman" w:hAnsi="Times New Roman"/>
          <w:sz w:val="24"/>
          <w:szCs w:val="24"/>
          <w:vertAlign w:val="subscript"/>
          <w:lang w:val="en-US"/>
        </w:rPr>
        <w:t xml:space="preserve">4,  </w:t>
      </w:r>
      <w:r>
        <w:rPr>
          <w:rFonts w:ascii="Times New Roman" w:hAnsi="Times New Roman"/>
          <w:sz w:val="24"/>
          <w:szCs w:val="24"/>
          <w:lang w:val="en-US"/>
        </w:rPr>
        <w:t>dan X</w:t>
      </w:r>
      <w:r>
        <w:rPr>
          <w:rFonts w:ascii="Times New Roman" w:hAnsi="Times New Roman"/>
          <w:sz w:val="24"/>
          <w:szCs w:val="24"/>
          <w:vertAlign w:val="subscript"/>
          <w:lang w:val="en-US"/>
        </w:rPr>
        <w:t>5</w:t>
      </w:r>
      <w:r>
        <w:rPr>
          <w:rFonts w:ascii="Times New Roman" w:hAnsi="Times New Roman"/>
          <w:sz w:val="24"/>
          <w:szCs w:val="24"/>
          <w:lang w:val="en-US"/>
        </w:rPr>
        <w:t>) terhadap variabel dependen (Y).Analisi koefisien determinan (R</w:t>
      </w:r>
      <w:r>
        <w:rPr>
          <w:rFonts w:ascii="Times New Roman" w:hAnsi="Times New Roman"/>
          <w:sz w:val="24"/>
          <w:szCs w:val="24"/>
          <w:vertAlign w:val="superscript"/>
          <w:lang w:val="en-US"/>
        </w:rPr>
        <w:t>2</w:t>
      </w:r>
      <w:r>
        <w:rPr>
          <w:rFonts w:ascii="Times New Roman" w:hAnsi="Times New Roman"/>
          <w:sz w:val="24"/>
          <w:szCs w:val="24"/>
          <w:lang w:val="en-US"/>
        </w:rPr>
        <w:t>) digunakan untuk mengatahui  seberapa besar presentase (%) pengaruh seluruh variabel independen .Hasil uji koefisien determinan (R</w:t>
      </w:r>
      <w:r>
        <w:rPr>
          <w:rFonts w:ascii="Times New Roman" w:hAnsi="Times New Roman"/>
          <w:sz w:val="24"/>
          <w:szCs w:val="24"/>
          <w:vertAlign w:val="superscript"/>
          <w:lang w:val="en-US"/>
        </w:rPr>
        <w:t>2</w:t>
      </w:r>
      <w:r>
        <w:rPr>
          <w:rFonts w:ascii="Times New Roman" w:hAnsi="Times New Roman"/>
          <w:sz w:val="24"/>
          <w:szCs w:val="24"/>
          <w:lang w:val="en-US"/>
        </w:rPr>
        <w:t>) dapat di lihat pada tabel berikut :</w:t>
      </w:r>
    </w:p>
    <w:p w:rsidR="0089795F" w:rsidRDefault="0089795F" w:rsidP="0089795F">
      <w:pPr>
        <w:pStyle w:val="ListParagraph"/>
        <w:jc w:val="center"/>
        <w:rPr>
          <w:rFonts w:ascii="Times New Roman" w:hAnsi="Times New Roman"/>
          <w:bCs/>
          <w:sz w:val="24"/>
          <w:szCs w:val="24"/>
        </w:rPr>
      </w:pPr>
      <w:r>
        <w:rPr>
          <w:rFonts w:ascii="Times New Roman" w:hAnsi="Times New Roman"/>
          <w:bCs/>
          <w:sz w:val="24"/>
          <w:szCs w:val="24"/>
        </w:rPr>
        <w:t>Tabel 4.9</w:t>
      </w:r>
    </w:p>
    <w:p w:rsidR="0089795F" w:rsidRDefault="0089795F" w:rsidP="0089795F">
      <w:pPr>
        <w:pStyle w:val="ListParagraph"/>
        <w:jc w:val="center"/>
        <w:rPr>
          <w:rFonts w:ascii="Times New Roman" w:hAnsi="Times New Roman"/>
          <w:bCs/>
          <w:sz w:val="24"/>
          <w:szCs w:val="24"/>
        </w:rPr>
      </w:pPr>
      <w:r w:rsidRPr="00602D7C">
        <w:rPr>
          <w:rFonts w:ascii="Times New Roman" w:hAnsi="Times New Roman"/>
          <w:bCs/>
          <w:sz w:val="24"/>
          <w:szCs w:val="24"/>
        </w:rPr>
        <w:t>Koefisien Determinasi (</w:t>
      </w:r>
      <w:r w:rsidRPr="004727C5">
        <w:rPr>
          <w:rFonts w:ascii="Times New Roman" w:hAnsi="Times New Roman"/>
          <w:bCs/>
          <w:i/>
          <w:sz w:val="24"/>
          <w:szCs w:val="24"/>
        </w:rPr>
        <w:t xml:space="preserve">Adjusted </w:t>
      </w:r>
      <w:r w:rsidRPr="004727C5">
        <w:rPr>
          <w:rFonts w:ascii="Cambria Math" w:hAnsi="Cambria Math" w:cs="Cambria Math"/>
          <w:bCs/>
          <w:i/>
          <w:sz w:val="24"/>
          <w:szCs w:val="24"/>
        </w:rPr>
        <w:t>R</w:t>
      </w:r>
      <w:r>
        <w:rPr>
          <w:rFonts w:ascii="Cambria Math" w:hAnsi="Cambria Math" w:cs="Cambria Math"/>
          <w:bCs/>
          <w:sz w:val="24"/>
          <w:szCs w:val="24"/>
          <w:vertAlign w:val="superscript"/>
        </w:rPr>
        <w:t>2</w:t>
      </w:r>
      <w:r w:rsidRPr="00602D7C">
        <w:rPr>
          <w:rFonts w:ascii="Times New Roman" w:hAnsi="Times New Roman"/>
          <w:bCs/>
          <w:sz w:val="24"/>
          <w:szCs w:val="24"/>
        </w:rPr>
        <w:t>)</w:t>
      </w:r>
    </w:p>
    <w:tbl>
      <w:tblPr>
        <w:tblW w:w="5667" w:type="dxa"/>
        <w:tblInd w:w="8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21"/>
        <w:gridCol w:w="1000"/>
        <w:gridCol w:w="1066"/>
        <w:gridCol w:w="1440"/>
        <w:gridCol w:w="1440"/>
      </w:tblGrid>
      <w:tr w:rsidR="00D73BC2" w:rsidRPr="00DB14FD" w:rsidTr="00FB47F4">
        <w:trPr>
          <w:cantSplit/>
          <w:tblHeader/>
        </w:trPr>
        <w:tc>
          <w:tcPr>
            <w:tcW w:w="5667" w:type="dxa"/>
            <w:gridSpan w:val="5"/>
            <w:tcBorders>
              <w:top w:val="nil"/>
              <w:left w:val="nil"/>
              <w:bottom w:val="nil"/>
              <w:right w:val="nil"/>
            </w:tcBorders>
            <w:shd w:val="clear" w:color="auto" w:fill="FFFFFF"/>
            <w:tcMar>
              <w:top w:w="30" w:type="dxa"/>
              <w:left w:w="30" w:type="dxa"/>
              <w:bottom w:w="30" w:type="dxa"/>
              <w:right w:w="30" w:type="dxa"/>
            </w:tcMar>
            <w:vAlign w:val="center"/>
          </w:tcPr>
          <w:p w:rsidR="00D73BC2" w:rsidRPr="00DB14FD" w:rsidRDefault="00D73BC2" w:rsidP="00DB2057">
            <w:pPr>
              <w:autoSpaceDE w:val="0"/>
              <w:autoSpaceDN w:val="0"/>
              <w:adjustRightInd w:val="0"/>
              <w:spacing w:line="320" w:lineRule="atLeast"/>
              <w:jc w:val="center"/>
              <w:rPr>
                <w:rFonts w:ascii="Arial" w:hAnsi="Arial" w:cs="Arial"/>
                <w:color w:val="000000"/>
                <w:sz w:val="18"/>
                <w:szCs w:val="18"/>
              </w:rPr>
            </w:pPr>
            <w:r w:rsidRPr="00DB14FD">
              <w:rPr>
                <w:rFonts w:ascii="Arial" w:hAnsi="Arial" w:cs="Arial"/>
                <w:b/>
                <w:bCs/>
                <w:color w:val="000000"/>
                <w:sz w:val="18"/>
                <w:szCs w:val="18"/>
              </w:rPr>
              <w:t>Model Summary</w:t>
            </w:r>
          </w:p>
        </w:tc>
      </w:tr>
      <w:tr w:rsidR="00D73BC2" w:rsidRPr="00DB14FD" w:rsidTr="00FB47F4">
        <w:trPr>
          <w:cantSplit/>
          <w:tblHeader/>
        </w:trPr>
        <w:tc>
          <w:tcPr>
            <w:tcW w:w="721"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D73BC2" w:rsidRPr="00DB14FD" w:rsidRDefault="00D73BC2" w:rsidP="00DB2057">
            <w:pPr>
              <w:autoSpaceDE w:val="0"/>
              <w:autoSpaceDN w:val="0"/>
              <w:adjustRightInd w:val="0"/>
              <w:spacing w:line="320" w:lineRule="atLeast"/>
              <w:rPr>
                <w:rFonts w:ascii="Arial" w:hAnsi="Arial" w:cs="Arial"/>
                <w:color w:val="000000"/>
                <w:sz w:val="18"/>
                <w:szCs w:val="18"/>
              </w:rPr>
            </w:pPr>
            <w:r w:rsidRPr="00DB14FD">
              <w:rPr>
                <w:rFonts w:ascii="Arial" w:hAnsi="Arial" w:cs="Arial"/>
                <w:color w:val="000000"/>
                <w:sz w:val="18"/>
                <w:szCs w:val="18"/>
              </w:rPr>
              <w:t>Model</w:t>
            </w:r>
          </w:p>
        </w:tc>
        <w:tc>
          <w:tcPr>
            <w:tcW w:w="100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D73BC2" w:rsidRPr="00DB14FD" w:rsidRDefault="00D73BC2" w:rsidP="00DB2057">
            <w:pPr>
              <w:autoSpaceDE w:val="0"/>
              <w:autoSpaceDN w:val="0"/>
              <w:adjustRightInd w:val="0"/>
              <w:spacing w:line="320" w:lineRule="atLeast"/>
              <w:jc w:val="center"/>
              <w:rPr>
                <w:rFonts w:ascii="Arial" w:hAnsi="Arial" w:cs="Arial"/>
                <w:color w:val="000000"/>
                <w:sz w:val="18"/>
                <w:szCs w:val="18"/>
              </w:rPr>
            </w:pPr>
            <w:r w:rsidRPr="00DB14FD">
              <w:rPr>
                <w:rFonts w:ascii="Arial" w:hAnsi="Arial" w:cs="Arial"/>
                <w:color w:val="000000"/>
                <w:sz w:val="18"/>
                <w:szCs w:val="18"/>
              </w:rPr>
              <w:t>R</w:t>
            </w:r>
          </w:p>
        </w:tc>
        <w:tc>
          <w:tcPr>
            <w:tcW w:w="1066"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D73BC2" w:rsidRPr="00DB14FD" w:rsidRDefault="00D73BC2" w:rsidP="00DB2057">
            <w:pPr>
              <w:autoSpaceDE w:val="0"/>
              <w:autoSpaceDN w:val="0"/>
              <w:adjustRightInd w:val="0"/>
              <w:spacing w:line="320" w:lineRule="atLeast"/>
              <w:jc w:val="center"/>
              <w:rPr>
                <w:rFonts w:ascii="Arial" w:hAnsi="Arial" w:cs="Arial"/>
                <w:color w:val="000000"/>
                <w:sz w:val="18"/>
                <w:szCs w:val="18"/>
              </w:rPr>
            </w:pPr>
            <w:r w:rsidRPr="00DB14FD">
              <w:rPr>
                <w:rFonts w:ascii="Arial" w:hAnsi="Arial" w:cs="Arial"/>
                <w:color w:val="000000"/>
                <w:sz w:val="18"/>
                <w:szCs w:val="18"/>
              </w:rPr>
              <w:t>R Square</w:t>
            </w:r>
          </w:p>
        </w:tc>
        <w:tc>
          <w:tcPr>
            <w:tcW w:w="144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D73BC2" w:rsidRPr="00DB14FD" w:rsidRDefault="00D73BC2" w:rsidP="00DB2057">
            <w:pPr>
              <w:autoSpaceDE w:val="0"/>
              <w:autoSpaceDN w:val="0"/>
              <w:adjustRightInd w:val="0"/>
              <w:spacing w:line="320" w:lineRule="atLeast"/>
              <w:jc w:val="center"/>
              <w:rPr>
                <w:rFonts w:ascii="Arial" w:hAnsi="Arial" w:cs="Arial"/>
                <w:color w:val="000000"/>
                <w:sz w:val="18"/>
                <w:szCs w:val="18"/>
              </w:rPr>
            </w:pPr>
            <w:r w:rsidRPr="00DB14FD">
              <w:rPr>
                <w:rFonts w:ascii="Arial" w:hAnsi="Arial" w:cs="Arial"/>
                <w:color w:val="000000"/>
                <w:sz w:val="18"/>
                <w:szCs w:val="18"/>
              </w:rPr>
              <w:t>Adjusted R Square</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D73BC2" w:rsidRPr="00DB14FD" w:rsidRDefault="00D73BC2" w:rsidP="00DB2057">
            <w:pPr>
              <w:autoSpaceDE w:val="0"/>
              <w:autoSpaceDN w:val="0"/>
              <w:adjustRightInd w:val="0"/>
              <w:spacing w:line="320" w:lineRule="atLeast"/>
              <w:jc w:val="center"/>
              <w:rPr>
                <w:rFonts w:ascii="Arial" w:hAnsi="Arial" w:cs="Arial"/>
                <w:color w:val="000000"/>
                <w:sz w:val="18"/>
                <w:szCs w:val="18"/>
              </w:rPr>
            </w:pPr>
            <w:r w:rsidRPr="00DB14FD">
              <w:rPr>
                <w:rFonts w:ascii="Arial" w:hAnsi="Arial" w:cs="Arial"/>
                <w:color w:val="000000"/>
                <w:sz w:val="18"/>
                <w:szCs w:val="18"/>
              </w:rPr>
              <w:t>Std. Error of the Estimate</w:t>
            </w:r>
          </w:p>
        </w:tc>
      </w:tr>
      <w:tr w:rsidR="00D73BC2" w:rsidRPr="00DB14FD" w:rsidTr="00FB47F4">
        <w:trPr>
          <w:cantSplit/>
          <w:tblHeader/>
        </w:trPr>
        <w:tc>
          <w:tcPr>
            <w:tcW w:w="721"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D73BC2" w:rsidRPr="00DB14FD" w:rsidRDefault="00D73BC2" w:rsidP="00DB2057">
            <w:pPr>
              <w:autoSpaceDE w:val="0"/>
              <w:autoSpaceDN w:val="0"/>
              <w:adjustRightInd w:val="0"/>
              <w:spacing w:line="320" w:lineRule="atLeast"/>
              <w:rPr>
                <w:rFonts w:ascii="Arial" w:hAnsi="Arial" w:cs="Arial"/>
                <w:color w:val="000000"/>
                <w:sz w:val="18"/>
                <w:szCs w:val="18"/>
              </w:rPr>
            </w:pPr>
            <w:r w:rsidRPr="00DB14FD">
              <w:rPr>
                <w:rFonts w:ascii="Arial" w:hAnsi="Arial" w:cs="Arial"/>
                <w:color w:val="000000"/>
                <w:sz w:val="18"/>
                <w:szCs w:val="18"/>
              </w:rPr>
              <w:t>1</w:t>
            </w:r>
          </w:p>
        </w:tc>
        <w:tc>
          <w:tcPr>
            <w:tcW w:w="100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D73BC2" w:rsidRPr="00DB14FD" w:rsidRDefault="00D73BC2" w:rsidP="00DB2057">
            <w:pPr>
              <w:autoSpaceDE w:val="0"/>
              <w:autoSpaceDN w:val="0"/>
              <w:adjustRightInd w:val="0"/>
              <w:spacing w:line="320" w:lineRule="atLeast"/>
              <w:jc w:val="right"/>
              <w:rPr>
                <w:rFonts w:ascii="Arial" w:hAnsi="Arial" w:cs="Arial"/>
                <w:color w:val="000000"/>
                <w:sz w:val="18"/>
                <w:szCs w:val="18"/>
              </w:rPr>
            </w:pPr>
            <w:r w:rsidRPr="00DB14FD">
              <w:rPr>
                <w:rFonts w:ascii="Arial" w:hAnsi="Arial" w:cs="Arial"/>
                <w:color w:val="000000"/>
                <w:sz w:val="18"/>
                <w:szCs w:val="18"/>
              </w:rPr>
              <w:t>.891</w:t>
            </w:r>
            <w:r w:rsidRPr="00DB14FD">
              <w:rPr>
                <w:rFonts w:ascii="Arial" w:hAnsi="Arial" w:cs="Arial"/>
                <w:color w:val="000000"/>
                <w:sz w:val="18"/>
                <w:szCs w:val="18"/>
                <w:vertAlign w:val="superscript"/>
              </w:rPr>
              <w:t>a</w:t>
            </w:r>
          </w:p>
        </w:tc>
        <w:tc>
          <w:tcPr>
            <w:tcW w:w="1066"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D73BC2" w:rsidRPr="00DB14FD" w:rsidRDefault="00D73BC2" w:rsidP="00DB2057">
            <w:pPr>
              <w:autoSpaceDE w:val="0"/>
              <w:autoSpaceDN w:val="0"/>
              <w:adjustRightInd w:val="0"/>
              <w:spacing w:line="320" w:lineRule="atLeast"/>
              <w:jc w:val="right"/>
              <w:rPr>
                <w:rFonts w:ascii="Arial" w:hAnsi="Arial" w:cs="Arial"/>
                <w:color w:val="000000"/>
                <w:sz w:val="18"/>
                <w:szCs w:val="18"/>
              </w:rPr>
            </w:pPr>
            <w:r w:rsidRPr="00DB14FD">
              <w:rPr>
                <w:rFonts w:ascii="Arial" w:hAnsi="Arial" w:cs="Arial"/>
                <w:color w:val="000000"/>
                <w:sz w:val="18"/>
                <w:szCs w:val="18"/>
              </w:rPr>
              <w:t>.793</w:t>
            </w:r>
          </w:p>
        </w:tc>
        <w:tc>
          <w:tcPr>
            <w:tcW w:w="1440"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D73BC2" w:rsidRPr="00DB14FD" w:rsidRDefault="00D73BC2" w:rsidP="00DB2057">
            <w:pPr>
              <w:autoSpaceDE w:val="0"/>
              <w:autoSpaceDN w:val="0"/>
              <w:adjustRightInd w:val="0"/>
              <w:spacing w:line="320" w:lineRule="atLeast"/>
              <w:jc w:val="right"/>
              <w:rPr>
                <w:rFonts w:ascii="Arial" w:hAnsi="Arial" w:cs="Arial"/>
                <w:color w:val="000000"/>
                <w:sz w:val="18"/>
                <w:szCs w:val="18"/>
              </w:rPr>
            </w:pPr>
            <w:r w:rsidRPr="00DB14FD">
              <w:rPr>
                <w:rFonts w:ascii="Arial" w:hAnsi="Arial" w:cs="Arial"/>
                <w:color w:val="000000"/>
                <w:sz w:val="18"/>
                <w:szCs w:val="18"/>
              </w:rPr>
              <w:t>.678</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D73BC2" w:rsidRPr="00DB14FD" w:rsidRDefault="00D73BC2" w:rsidP="00DB2057">
            <w:pPr>
              <w:autoSpaceDE w:val="0"/>
              <w:autoSpaceDN w:val="0"/>
              <w:adjustRightInd w:val="0"/>
              <w:spacing w:line="320" w:lineRule="atLeast"/>
              <w:jc w:val="right"/>
              <w:rPr>
                <w:rFonts w:ascii="Arial" w:hAnsi="Arial" w:cs="Arial"/>
                <w:color w:val="000000"/>
                <w:sz w:val="18"/>
                <w:szCs w:val="18"/>
              </w:rPr>
            </w:pPr>
            <w:r w:rsidRPr="00DB14FD">
              <w:rPr>
                <w:rFonts w:ascii="Arial" w:hAnsi="Arial" w:cs="Arial"/>
                <w:color w:val="000000"/>
                <w:sz w:val="18"/>
                <w:szCs w:val="18"/>
              </w:rPr>
              <w:t>2.96262</w:t>
            </w:r>
          </w:p>
        </w:tc>
      </w:tr>
      <w:tr w:rsidR="00D73BC2" w:rsidRPr="00DB14FD" w:rsidTr="00FB47F4">
        <w:trPr>
          <w:cantSplit/>
        </w:trPr>
        <w:tc>
          <w:tcPr>
            <w:tcW w:w="5667" w:type="dxa"/>
            <w:gridSpan w:val="5"/>
            <w:tcBorders>
              <w:top w:val="nil"/>
              <w:left w:val="nil"/>
              <w:bottom w:val="nil"/>
              <w:right w:val="nil"/>
            </w:tcBorders>
            <w:shd w:val="clear" w:color="auto" w:fill="FFFFFF"/>
            <w:tcMar>
              <w:top w:w="30" w:type="dxa"/>
              <w:left w:w="30" w:type="dxa"/>
              <w:bottom w:w="30" w:type="dxa"/>
              <w:right w:w="30" w:type="dxa"/>
            </w:tcMar>
          </w:tcPr>
          <w:p w:rsidR="00D73BC2" w:rsidRPr="00DB14FD" w:rsidRDefault="00D73BC2" w:rsidP="00DB2057">
            <w:pPr>
              <w:autoSpaceDE w:val="0"/>
              <w:autoSpaceDN w:val="0"/>
              <w:adjustRightInd w:val="0"/>
              <w:spacing w:line="320" w:lineRule="atLeast"/>
              <w:rPr>
                <w:rFonts w:ascii="Arial" w:hAnsi="Arial" w:cs="Arial"/>
                <w:color w:val="000000"/>
                <w:sz w:val="18"/>
                <w:szCs w:val="18"/>
              </w:rPr>
            </w:pPr>
            <w:r w:rsidRPr="00DB14FD">
              <w:rPr>
                <w:rFonts w:ascii="Arial" w:hAnsi="Arial" w:cs="Arial"/>
                <w:color w:val="000000"/>
                <w:sz w:val="18"/>
                <w:szCs w:val="18"/>
              </w:rPr>
              <w:t>a. Predictors: (Constant), bopo, size, npf, roa, fdr</w:t>
            </w:r>
          </w:p>
        </w:tc>
      </w:tr>
    </w:tbl>
    <w:p w:rsidR="00751D6A" w:rsidRPr="00D73BC2" w:rsidRDefault="00D73BC2" w:rsidP="00D73BC2">
      <w:pPr>
        <w:tabs>
          <w:tab w:val="left" w:pos="1170"/>
        </w:tabs>
        <w:rPr>
          <w:rFonts w:ascii="Times New Roman" w:hAnsi="Times New Roman"/>
          <w:bCs/>
          <w:i/>
          <w:sz w:val="24"/>
          <w:szCs w:val="24"/>
        </w:rPr>
      </w:pPr>
      <w:r>
        <w:rPr>
          <w:rFonts w:ascii="Times New Roman" w:hAnsi="Times New Roman"/>
          <w:bCs/>
          <w:sz w:val="24"/>
          <w:szCs w:val="24"/>
        </w:rPr>
        <w:tab/>
      </w:r>
      <w:r>
        <w:rPr>
          <w:rFonts w:ascii="Times New Roman" w:hAnsi="Times New Roman"/>
          <w:bCs/>
          <w:sz w:val="24"/>
          <w:szCs w:val="24"/>
        </w:rPr>
        <w:tab/>
      </w:r>
      <w:r w:rsidR="0089795F" w:rsidRPr="00751D6A">
        <w:rPr>
          <w:rFonts w:ascii="Times New Roman" w:hAnsi="Times New Roman"/>
          <w:bCs/>
          <w:i/>
          <w:sz w:val="24"/>
          <w:szCs w:val="24"/>
          <w:lang w:val="en-US"/>
        </w:rPr>
        <w:t>Sumber : Hasil analisis SPSS,2020</w:t>
      </w:r>
    </w:p>
    <w:p w:rsidR="008F5CD8" w:rsidRPr="00517F92" w:rsidRDefault="00E271E2" w:rsidP="0080163B">
      <w:pPr>
        <w:tabs>
          <w:tab w:val="left" w:pos="1260"/>
        </w:tabs>
        <w:ind w:left="720" w:firstLine="540"/>
        <w:jc w:val="both"/>
        <w:rPr>
          <w:rFonts w:ascii="Times New Roman" w:hAnsi="Times New Roman"/>
          <w:sz w:val="24"/>
          <w:szCs w:val="24"/>
        </w:rPr>
      </w:pPr>
      <w:r>
        <w:rPr>
          <w:rFonts w:ascii="Times New Roman" w:hAnsi="Times New Roman"/>
          <w:sz w:val="24"/>
          <w:szCs w:val="24"/>
        </w:rPr>
        <w:tab/>
      </w:r>
      <w:r w:rsidR="0089795F" w:rsidRPr="0089795F">
        <w:rPr>
          <w:rFonts w:ascii="Times New Roman" w:hAnsi="Times New Roman"/>
          <w:sz w:val="24"/>
          <w:szCs w:val="24"/>
        </w:rPr>
        <w:t>Berdasarkan hasil</w:t>
      </w:r>
      <w:r>
        <w:rPr>
          <w:rFonts w:ascii="Times New Roman" w:hAnsi="Times New Roman"/>
          <w:sz w:val="24"/>
          <w:szCs w:val="24"/>
        </w:rPr>
        <w:t xml:space="preserve"> uji R Square pada table diatas</w:t>
      </w:r>
      <w:r w:rsidR="0089795F" w:rsidRPr="0089795F">
        <w:rPr>
          <w:rFonts w:ascii="Times New Roman" w:hAnsi="Times New Roman"/>
          <w:sz w:val="24"/>
          <w:szCs w:val="24"/>
        </w:rPr>
        <w:t>menunjukkan ba</w:t>
      </w:r>
      <w:r w:rsidR="00D73BC2">
        <w:rPr>
          <w:rFonts w:ascii="Times New Roman" w:hAnsi="Times New Roman"/>
          <w:sz w:val="24"/>
          <w:szCs w:val="24"/>
        </w:rPr>
        <w:t>hwa nilai R Square sebesar 0,891 atau sama dengan 89,1</w:t>
      </w:r>
      <w:r w:rsidR="0089795F" w:rsidRPr="0089795F">
        <w:rPr>
          <w:rFonts w:ascii="Times New Roman" w:hAnsi="Times New Roman"/>
          <w:sz w:val="24"/>
          <w:szCs w:val="24"/>
        </w:rPr>
        <w:t xml:space="preserve">%. Hal ini </w:t>
      </w:r>
      <w:r w:rsidR="0089795F" w:rsidRPr="0089795F">
        <w:rPr>
          <w:rFonts w:ascii="Times New Roman" w:hAnsi="Times New Roman"/>
          <w:sz w:val="24"/>
          <w:szCs w:val="24"/>
        </w:rPr>
        <w:lastRenderedPageBreak/>
        <w:t>menyatakan bahwa variabel SIZE, ROA, FDR, NPF dan BOPO terhadap CAR adalah sebesar 87,4% sedangkan 15,6% di pengaruhi oleh variabel lain diluar persamaan regresi ini atau variabel yang tidak di teliti.</w:t>
      </w:r>
    </w:p>
    <w:p w:rsidR="00517F92" w:rsidRDefault="00517F92" w:rsidP="00517F92">
      <w:pPr>
        <w:tabs>
          <w:tab w:val="left" w:pos="1800"/>
        </w:tabs>
        <w:jc w:val="both"/>
        <w:rPr>
          <w:rFonts w:ascii="Times New Roman" w:hAnsi="Times New Roman"/>
          <w:sz w:val="24"/>
          <w:szCs w:val="24"/>
          <w:lang w:val="en-US"/>
        </w:rPr>
      </w:pPr>
      <w:r w:rsidRPr="00517F92">
        <w:rPr>
          <w:rFonts w:ascii="Times New Roman" w:hAnsi="Times New Roman"/>
          <w:b/>
          <w:sz w:val="24"/>
          <w:szCs w:val="24"/>
          <w:lang w:val="en-US"/>
        </w:rPr>
        <w:t>C</w:t>
      </w:r>
      <w:r w:rsidRPr="00517F92">
        <w:rPr>
          <w:rFonts w:ascii="Times New Roman" w:hAnsi="Times New Roman"/>
          <w:sz w:val="24"/>
          <w:szCs w:val="24"/>
          <w:lang w:val="en-US"/>
        </w:rPr>
        <w:t xml:space="preserve">. </w:t>
      </w:r>
      <w:r w:rsidRPr="00517F92">
        <w:rPr>
          <w:rFonts w:ascii="Times New Roman" w:hAnsi="Times New Roman"/>
          <w:b/>
          <w:sz w:val="24"/>
          <w:szCs w:val="24"/>
          <w:lang w:val="en-US"/>
        </w:rPr>
        <w:t xml:space="preserve">Pembahasan </w:t>
      </w:r>
    </w:p>
    <w:p w:rsidR="005829F6" w:rsidRDefault="00517F92" w:rsidP="005829F6">
      <w:pPr>
        <w:tabs>
          <w:tab w:val="left" w:pos="1800"/>
        </w:tabs>
        <w:ind w:left="270"/>
        <w:jc w:val="both"/>
        <w:rPr>
          <w:rFonts w:ascii="Times New Roman" w:hAnsi="Times New Roman"/>
          <w:i/>
          <w:sz w:val="24"/>
          <w:szCs w:val="24"/>
          <w:lang w:val="en-US"/>
        </w:rPr>
      </w:pPr>
      <w:r>
        <w:rPr>
          <w:rFonts w:ascii="Times New Roman" w:hAnsi="Times New Roman"/>
          <w:sz w:val="24"/>
          <w:szCs w:val="24"/>
          <w:lang w:val="en-US"/>
        </w:rPr>
        <w:t xml:space="preserve">1. Pengaruh </w:t>
      </w:r>
      <w:r w:rsidRPr="00417571">
        <w:rPr>
          <w:rFonts w:ascii="Times New Roman" w:hAnsi="Times New Roman"/>
          <w:i/>
          <w:sz w:val="24"/>
          <w:szCs w:val="24"/>
          <w:lang w:val="en-US"/>
        </w:rPr>
        <w:t>Ukuran Bank (SIZE)</w:t>
      </w:r>
      <w:r>
        <w:rPr>
          <w:rFonts w:ascii="Times New Roman" w:hAnsi="Times New Roman"/>
          <w:sz w:val="24"/>
          <w:szCs w:val="24"/>
          <w:lang w:val="en-US"/>
        </w:rPr>
        <w:t xml:space="preserve"> Terhadap </w:t>
      </w:r>
      <w:r w:rsidRPr="00662100">
        <w:rPr>
          <w:rFonts w:ascii="Times New Roman" w:hAnsi="Times New Roman"/>
          <w:i/>
          <w:sz w:val="24"/>
          <w:szCs w:val="24"/>
          <w:lang w:val="en-US"/>
        </w:rPr>
        <w:t>Capital Adequacy Ratio (CAR)</w:t>
      </w:r>
    </w:p>
    <w:p w:rsidR="001B6E73" w:rsidRPr="00204B56" w:rsidRDefault="00E148D5" w:rsidP="00D8541F">
      <w:pPr>
        <w:tabs>
          <w:tab w:val="left" w:pos="270"/>
          <w:tab w:val="left" w:pos="1800"/>
        </w:tabs>
        <w:ind w:left="540"/>
        <w:jc w:val="both"/>
        <w:rPr>
          <w:rFonts w:ascii="Times New Roman" w:hAnsi="Times New Roman"/>
          <w:sz w:val="24"/>
          <w:szCs w:val="24"/>
        </w:rPr>
      </w:pPr>
      <w:r>
        <w:rPr>
          <w:rFonts w:ascii="Times New Roman" w:hAnsi="Times New Roman"/>
          <w:sz w:val="24"/>
          <w:szCs w:val="24"/>
          <w:lang w:val="en-US"/>
        </w:rPr>
        <w:t xml:space="preserve"> </w:t>
      </w:r>
      <w:r w:rsidR="001B6E73">
        <w:rPr>
          <w:rFonts w:ascii="Times New Roman" w:hAnsi="Times New Roman"/>
          <w:sz w:val="24"/>
          <w:szCs w:val="24"/>
          <w:lang w:val="en-US"/>
        </w:rPr>
        <w:t>Hasil penguji hipotesis</w:t>
      </w:r>
      <w:r w:rsidR="00204B56">
        <w:rPr>
          <w:rFonts w:ascii="Times New Roman" w:hAnsi="Times New Roman"/>
          <w:sz w:val="24"/>
          <w:szCs w:val="24"/>
          <w:lang w:val="en-US"/>
        </w:rPr>
        <w:t xml:space="preserve"> 1 mendapatkan baahwa SIZE t</w:t>
      </w:r>
      <w:r w:rsidR="007C3CB2">
        <w:rPr>
          <w:rFonts w:ascii="Times New Roman" w:hAnsi="Times New Roman"/>
          <w:sz w:val="24"/>
          <w:szCs w:val="24"/>
        </w:rPr>
        <w:t>idak</w:t>
      </w:r>
      <w:r w:rsidR="001B6E73">
        <w:rPr>
          <w:rFonts w:ascii="Times New Roman" w:hAnsi="Times New Roman"/>
          <w:sz w:val="24"/>
          <w:szCs w:val="24"/>
          <w:lang w:val="en-US"/>
        </w:rPr>
        <w:t xml:space="preserve"> memiliki pengaruh yang signifikansi terhadap CAR.Hasil penelitian ini mengindikasikan bahwa </w:t>
      </w:r>
      <w:r w:rsidR="00D8541F">
        <w:rPr>
          <w:rFonts w:ascii="Times New Roman" w:hAnsi="Times New Roman"/>
          <w:sz w:val="24"/>
          <w:szCs w:val="24"/>
          <w:lang w:val="en-US"/>
        </w:rPr>
        <w:t>(SIZE) memiliki pengaruh negatif.hal ini di sebabkan karena bertambahnya aktiva bank menunjukkan bertambah besar investasi yang di lakuk</w:t>
      </w:r>
      <w:r w:rsidR="00DB65AB">
        <w:rPr>
          <w:rFonts w:ascii="Times New Roman" w:hAnsi="Times New Roman"/>
          <w:sz w:val="24"/>
          <w:szCs w:val="24"/>
          <w:lang w:val="en-US"/>
        </w:rPr>
        <w:t>an.inventasi akan memunculkan</w:t>
      </w:r>
      <w:r w:rsidR="00D8541F">
        <w:rPr>
          <w:rFonts w:ascii="Times New Roman" w:hAnsi="Times New Roman"/>
          <w:sz w:val="24"/>
          <w:szCs w:val="24"/>
          <w:lang w:val="en-US"/>
        </w:rPr>
        <w:t xml:space="preserve"> sebuah resiko,seperti resiko dana yang di salurkan tidak kembali.</w:t>
      </w:r>
    </w:p>
    <w:p w:rsidR="005829F6" w:rsidRPr="00662100" w:rsidRDefault="00E148D5" w:rsidP="00D8541F">
      <w:pPr>
        <w:tabs>
          <w:tab w:val="left" w:pos="1800"/>
        </w:tabs>
        <w:ind w:left="540"/>
        <w:jc w:val="both"/>
        <w:rPr>
          <w:rFonts w:ascii="Times New Roman" w:hAnsi="Times New Roman"/>
          <w:i/>
          <w:sz w:val="24"/>
          <w:szCs w:val="24"/>
          <w:lang w:val="en-US"/>
        </w:rPr>
      </w:pPr>
      <w:r>
        <w:rPr>
          <w:rFonts w:ascii="Times New Roman" w:hAnsi="Times New Roman"/>
          <w:bCs/>
          <w:sz w:val="24"/>
          <w:szCs w:val="24"/>
          <w:lang w:val="en-US"/>
        </w:rPr>
        <w:t xml:space="preserve"> </w:t>
      </w:r>
      <w:r w:rsidR="005829F6">
        <w:rPr>
          <w:rFonts w:ascii="Times New Roman" w:hAnsi="Times New Roman"/>
          <w:bCs/>
          <w:sz w:val="24"/>
          <w:szCs w:val="24"/>
        </w:rPr>
        <w:t>Hal serupa juga di jelaskan dalam penelitian</w:t>
      </w:r>
      <w:r w:rsidR="00A612DD">
        <w:rPr>
          <w:rFonts w:ascii="Times New Roman" w:hAnsi="Times New Roman"/>
          <w:bCs/>
          <w:sz w:val="24"/>
          <w:szCs w:val="24"/>
          <w:lang w:val="en-US"/>
        </w:rPr>
        <w:t xml:space="preserve"> R</w:t>
      </w:r>
      <w:r w:rsidR="002072D8">
        <w:rPr>
          <w:rFonts w:ascii="Times New Roman" w:hAnsi="Times New Roman"/>
          <w:bCs/>
          <w:sz w:val="24"/>
          <w:szCs w:val="24"/>
          <w:lang w:val="en-US"/>
        </w:rPr>
        <w:t>heza Oktaviana,Analisis P</w:t>
      </w:r>
      <w:r w:rsidR="00D9242C">
        <w:rPr>
          <w:rFonts w:ascii="Times New Roman" w:hAnsi="Times New Roman"/>
          <w:bCs/>
          <w:sz w:val="24"/>
          <w:szCs w:val="24"/>
          <w:lang w:val="en-US"/>
        </w:rPr>
        <w:t xml:space="preserve">engaruh </w:t>
      </w:r>
      <w:r w:rsidR="00D9242C" w:rsidRPr="00D9242C">
        <w:rPr>
          <w:rFonts w:ascii="Times New Roman" w:hAnsi="Times New Roman"/>
          <w:bCs/>
          <w:i/>
          <w:sz w:val="24"/>
          <w:szCs w:val="24"/>
          <w:lang w:val="en-US"/>
        </w:rPr>
        <w:t>SIZE, ROA,FDR,NPF</w:t>
      </w:r>
      <w:r w:rsidR="00D9242C">
        <w:rPr>
          <w:rFonts w:ascii="Times New Roman" w:hAnsi="Times New Roman"/>
          <w:bCs/>
          <w:sz w:val="24"/>
          <w:szCs w:val="24"/>
          <w:lang w:val="en-US"/>
        </w:rPr>
        <w:t xml:space="preserve">,dan </w:t>
      </w:r>
      <w:r w:rsidR="00D9242C" w:rsidRPr="00D9242C">
        <w:rPr>
          <w:rFonts w:ascii="Times New Roman" w:hAnsi="Times New Roman"/>
          <w:bCs/>
          <w:i/>
          <w:sz w:val="24"/>
          <w:szCs w:val="24"/>
          <w:lang w:val="en-US"/>
        </w:rPr>
        <w:t>BOPO</w:t>
      </w:r>
      <w:r w:rsidR="002072D8">
        <w:rPr>
          <w:rFonts w:ascii="Times New Roman" w:hAnsi="Times New Roman"/>
          <w:bCs/>
          <w:sz w:val="24"/>
          <w:szCs w:val="24"/>
          <w:lang w:val="en-US"/>
        </w:rPr>
        <w:t xml:space="preserve"> T</w:t>
      </w:r>
      <w:r w:rsidR="00D9242C">
        <w:rPr>
          <w:rFonts w:ascii="Times New Roman" w:hAnsi="Times New Roman"/>
          <w:bCs/>
          <w:sz w:val="24"/>
          <w:szCs w:val="24"/>
          <w:lang w:val="en-US"/>
        </w:rPr>
        <w:t xml:space="preserve">erhadap </w:t>
      </w:r>
      <w:r w:rsidR="00D9242C" w:rsidRPr="00D9242C">
        <w:rPr>
          <w:rFonts w:ascii="Times New Roman" w:hAnsi="Times New Roman"/>
          <w:bCs/>
          <w:i/>
          <w:sz w:val="24"/>
          <w:szCs w:val="24"/>
          <w:lang w:val="en-US"/>
        </w:rPr>
        <w:t>CAR</w:t>
      </w:r>
      <w:r w:rsidR="002072D8">
        <w:rPr>
          <w:rFonts w:ascii="Times New Roman" w:hAnsi="Times New Roman"/>
          <w:bCs/>
          <w:sz w:val="24"/>
          <w:szCs w:val="24"/>
          <w:lang w:val="en-US"/>
        </w:rPr>
        <w:t xml:space="preserve"> Di Bank  Umum Syariah Di I</w:t>
      </w:r>
      <w:r w:rsidR="00D9242C">
        <w:rPr>
          <w:rFonts w:ascii="Times New Roman" w:hAnsi="Times New Roman"/>
          <w:bCs/>
          <w:sz w:val="24"/>
          <w:szCs w:val="24"/>
          <w:lang w:val="en-US"/>
        </w:rPr>
        <w:t>ndonesia.</w:t>
      </w:r>
    </w:p>
    <w:p w:rsidR="00517F92" w:rsidRDefault="00517F92" w:rsidP="00517F92">
      <w:pPr>
        <w:tabs>
          <w:tab w:val="left" w:pos="1800"/>
        </w:tabs>
        <w:ind w:left="270"/>
        <w:jc w:val="both"/>
        <w:rPr>
          <w:rFonts w:ascii="Times New Roman" w:hAnsi="Times New Roman"/>
          <w:i/>
          <w:sz w:val="24"/>
          <w:szCs w:val="24"/>
          <w:lang w:val="en-US"/>
        </w:rPr>
      </w:pPr>
      <w:r>
        <w:rPr>
          <w:rFonts w:ascii="Times New Roman" w:hAnsi="Times New Roman"/>
          <w:sz w:val="24"/>
          <w:szCs w:val="24"/>
          <w:lang w:val="en-US"/>
        </w:rPr>
        <w:t xml:space="preserve">2. Pengaruh </w:t>
      </w:r>
      <w:r w:rsidRPr="00662100">
        <w:rPr>
          <w:rFonts w:ascii="Times New Roman" w:hAnsi="Times New Roman"/>
          <w:i/>
          <w:sz w:val="24"/>
          <w:szCs w:val="24"/>
          <w:lang w:val="en-US"/>
        </w:rPr>
        <w:t>Return On Asset(ROA)</w:t>
      </w:r>
      <w:r>
        <w:rPr>
          <w:rFonts w:ascii="Times New Roman" w:hAnsi="Times New Roman"/>
          <w:sz w:val="24"/>
          <w:szCs w:val="24"/>
          <w:lang w:val="en-US"/>
        </w:rPr>
        <w:t xml:space="preserve"> Terhadap Capital </w:t>
      </w:r>
      <w:r w:rsidRPr="00662100">
        <w:rPr>
          <w:rFonts w:ascii="Times New Roman" w:hAnsi="Times New Roman"/>
          <w:i/>
          <w:sz w:val="24"/>
          <w:szCs w:val="24"/>
          <w:lang w:val="en-US"/>
        </w:rPr>
        <w:t>Adequacy Ratio (CAR)</w:t>
      </w:r>
    </w:p>
    <w:p w:rsidR="00D8541F" w:rsidRPr="00D8541F" w:rsidRDefault="00D8541F" w:rsidP="00166888">
      <w:pPr>
        <w:tabs>
          <w:tab w:val="left" w:pos="540"/>
        </w:tabs>
        <w:ind w:left="540"/>
        <w:jc w:val="both"/>
        <w:rPr>
          <w:rFonts w:ascii="Times New Roman" w:hAnsi="Times New Roman"/>
          <w:bCs/>
          <w:sz w:val="24"/>
          <w:szCs w:val="24"/>
          <w:lang w:val="en-US"/>
        </w:rPr>
      </w:pPr>
      <w:r>
        <w:rPr>
          <w:rFonts w:ascii="Times New Roman" w:hAnsi="Times New Roman"/>
          <w:bCs/>
          <w:sz w:val="24"/>
          <w:szCs w:val="24"/>
          <w:lang w:val="en-US"/>
        </w:rPr>
        <w:t>Hasil pengujian hipotesis 2 mendapa</w:t>
      </w:r>
      <w:r w:rsidR="008B6353">
        <w:rPr>
          <w:rFonts w:ascii="Times New Roman" w:hAnsi="Times New Roman"/>
          <w:bCs/>
          <w:sz w:val="24"/>
          <w:szCs w:val="24"/>
          <w:lang w:val="en-US"/>
        </w:rPr>
        <w:t>tkan bahwa ROA tidak memiliki pengaruh yang signifikansi terhadap CAR. Hasil penelitian ini mengindikasikan bahwa pola pergerakan nilai ROA tidak sesuai dengan hipotesis yang telah di ajukan.hipotesis yang di ajukan adalah semakin tinggi ROA maka semakin tinggi CAR,</w:t>
      </w:r>
    </w:p>
    <w:p w:rsidR="005829F6" w:rsidRPr="00D9242C" w:rsidRDefault="005829F6" w:rsidP="00166888">
      <w:pPr>
        <w:tabs>
          <w:tab w:val="left" w:pos="540"/>
        </w:tabs>
        <w:ind w:left="540"/>
        <w:jc w:val="both"/>
        <w:rPr>
          <w:rFonts w:ascii="Times New Roman" w:hAnsi="Times New Roman"/>
          <w:bCs/>
          <w:sz w:val="24"/>
          <w:szCs w:val="24"/>
          <w:lang w:val="en-US"/>
        </w:rPr>
      </w:pPr>
      <w:r>
        <w:rPr>
          <w:rFonts w:ascii="Times New Roman" w:hAnsi="Times New Roman"/>
          <w:bCs/>
          <w:sz w:val="24"/>
          <w:szCs w:val="24"/>
          <w:lang w:val="en-US"/>
        </w:rPr>
        <w:t>Hal serupa juga di jelaskan dalam penelitian</w:t>
      </w:r>
      <w:r w:rsidR="00166888">
        <w:rPr>
          <w:rFonts w:ascii="Times New Roman" w:hAnsi="Times New Roman"/>
          <w:bCs/>
          <w:sz w:val="24"/>
          <w:szCs w:val="24"/>
          <w:lang w:val="en-US"/>
        </w:rPr>
        <w:t xml:space="preserve"> yang di lakukan </w:t>
      </w:r>
      <w:r w:rsidR="002072D8">
        <w:rPr>
          <w:rFonts w:ascii="Times New Roman" w:hAnsi="Times New Roman"/>
          <w:bCs/>
          <w:sz w:val="24"/>
          <w:szCs w:val="24"/>
          <w:lang w:val="en-US"/>
        </w:rPr>
        <w:t>Salsabila P</w:t>
      </w:r>
      <w:r w:rsidR="00D9242C">
        <w:rPr>
          <w:rFonts w:ascii="Times New Roman" w:hAnsi="Times New Roman"/>
          <w:bCs/>
          <w:sz w:val="24"/>
          <w:szCs w:val="24"/>
          <w:lang w:val="en-US"/>
        </w:rPr>
        <w:t xml:space="preserve">engaruh </w:t>
      </w:r>
      <w:r w:rsidR="00D9242C" w:rsidRPr="00D9242C">
        <w:rPr>
          <w:rFonts w:ascii="Times New Roman" w:hAnsi="Times New Roman"/>
          <w:bCs/>
          <w:i/>
          <w:sz w:val="24"/>
          <w:szCs w:val="24"/>
          <w:lang w:val="en-US"/>
        </w:rPr>
        <w:t>ROA, BOPO, FDR, NPF</w:t>
      </w:r>
      <w:r w:rsidR="002072D8">
        <w:rPr>
          <w:rFonts w:ascii="Times New Roman" w:hAnsi="Times New Roman"/>
          <w:bCs/>
          <w:sz w:val="24"/>
          <w:szCs w:val="24"/>
          <w:lang w:val="en-US"/>
        </w:rPr>
        <w:t>,T</w:t>
      </w:r>
      <w:r w:rsidR="00D9242C">
        <w:rPr>
          <w:rFonts w:ascii="Times New Roman" w:hAnsi="Times New Roman"/>
          <w:bCs/>
          <w:sz w:val="24"/>
          <w:szCs w:val="24"/>
          <w:lang w:val="en-US"/>
        </w:rPr>
        <w:t xml:space="preserve">erhadap </w:t>
      </w:r>
      <w:r w:rsidR="00D9242C" w:rsidRPr="00D9242C">
        <w:rPr>
          <w:rFonts w:ascii="Times New Roman" w:hAnsi="Times New Roman"/>
          <w:bCs/>
          <w:i/>
          <w:sz w:val="24"/>
          <w:szCs w:val="24"/>
          <w:lang w:val="en-US"/>
        </w:rPr>
        <w:t>CAR</w:t>
      </w:r>
      <w:r w:rsidR="002072D8">
        <w:rPr>
          <w:rFonts w:ascii="Times New Roman" w:hAnsi="Times New Roman"/>
          <w:bCs/>
          <w:sz w:val="24"/>
          <w:szCs w:val="24"/>
          <w:lang w:val="en-US"/>
        </w:rPr>
        <w:t>Di Bank Umum S</w:t>
      </w:r>
      <w:r w:rsidR="00D9242C">
        <w:rPr>
          <w:rFonts w:ascii="Times New Roman" w:hAnsi="Times New Roman"/>
          <w:bCs/>
          <w:sz w:val="24"/>
          <w:szCs w:val="24"/>
          <w:lang w:val="en-US"/>
        </w:rPr>
        <w:t>yariah.</w:t>
      </w:r>
    </w:p>
    <w:p w:rsidR="00517F92" w:rsidRDefault="00081965" w:rsidP="00081965">
      <w:pPr>
        <w:tabs>
          <w:tab w:val="left" w:pos="1800"/>
        </w:tabs>
        <w:ind w:left="540" w:hanging="270"/>
        <w:jc w:val="both"/>
        <w:rPr>
          <w:rFonts w:ascii="Times New Roman" w:hAnsi="Times New Roman"/>
          <w:i/>
          <w:sz w:val="24"/>
          <w:szCs w:val="24"/>
          <w:lang w:val="en-US"/>
        </w:rPr>
      </w:pPr>
      <w:r>
        <w:rPr>
          <w:rFonts w:ascii="Times New Roman" w:hAnsi="Times New Roman"/>
          <w:sz w:val="24"/>
          <w:szCs w:val="24"/>
          <w:lang w:val="en-US"/>
        </w:rPr>
        <w:lastRenderedPageBreak/>
        <w:t>3.</w:t>
      </w:r>
      <w:r w:rsidR="00517F92">
        <w:rPr>
          <w:rFonts w:ascii="Times New Roman" w:hAnsi="Times New Roman"/>
          <w:sz w:val="24"/>
          <w:szCs w:val="24"/>
          <w:lang w:val="en-US"/>
        </w:rPr>
        <w:t xml:space="preserve">Pengaruh </w:t>
      </w:r>
      <w:r w:rsidR="00517F92" w:rsidRPr="00662100">
        <w:rPr>
          <w:rFonts w:ascii="Times New Roman" w:hAnsi="Times New Roman"/>
          <w:i/>
          <w:sz w:val="24"/>
          <w:szCs w:val="24"/>
          <w:lang w:val="en-US"/>
        </w:rPr>
        <w:t>Financing To Deposit Ratio</w:t>
      </w:r>
      <w:r w:rsidRPr="00662100">
        <w:rPr>
          <w:rFonts w:ascii="Times New Roman" w:hAnsi="Times New Roman"/>
          <w:i/>
          <w:sz w:val="24"/>
          <w:szCs w:val="24"/>
          <w:lang w:val="en-US"/>
        </w:rPr>
        <w:t xml:space="preserve"> (FDR</w:t>
      </w:r>
      <w:r>
        <w:rPr>
          <w:rFonts w:ascii="Times New Roman" w:hAnsi="Times New Roman"/>
          <w:sz w:val="24"/>
          <w:szCs w:val="24"/>
          <w:lang w:val="en-US"/>
        </w:rPr>
        <w:t xml:space="preserve">) Terhapap </w:t>
      </w:r>
      <w:r w:rsidRPr="00662100">
        <w:rPr>
          <w:rFonts w:ascii="Times New Roman" w:hAnsi="Times New Roman"/>
          <w:i/>
          <w:sz w:val="24"/>
          <w:szCs w:val="24"/>
          <w:lang w:val="en-US"/>
        </w:rPr>
        <w:t>Capital Adequacy   Ratio (CAR)</w:t>
      </w:r>
    </w:p>
    <w:p w:rsidR="005829F6" w:rsidRPr="00DA4CF4" w:rsidRDefault="00230976" w:rsidP="00DA4CF4">
      <w:pPr>
        <w:tabs>
          <w:tab w:val="left" w:pos="1800"/>
        </w:tabs>
        <w:ind w:left="540" w:hanging="270"/>
        <w:jc w:val="both"/>
        <w:rPr>
          <w:rFonts w:ascii="Times New Roman" w:hAnsi="Times New Roman"/>
          <w:sz w:val="24"/>
          <w:szCs w:val="24"/>
          <w:lang w:val="en-US"/>
        </w:rPr>
      </w:pPr>
      <w:r>
        <w:rPr>
          <w:rFonts w:ascii="Times New Roman" w:hAnsi="Times New Roman"/>
          <w:sz w:val="24"/>
          <w:szCs w:val="24"/>
          <w:lang w:val="en-US"/>
        </w:rPr>
        <w:t xml:space="preserve">    </w:t>
      </w:r>
      <w:r w:rsidR="005324D2">
        <w:rPr>
          <w:rFonts w:ascii="Times New Roman" w:hAnsi="Times New Roman"/>
          <w:sz w:val="24"/>
          <w:szCs w:val="24"/>
          <w:lang w:val="en-US"/>
        </w:rPr>
        <w:tab/>
      </w:r>
      <w:r w:rsidR="000A4F04">
        <w:rPr>
          <w:rFonts w:ascii="Times New Roman" w:hAnsi="Times New Roman"/>
          <w:sz w:val="24"/>
          <w:szCs w:val="24"/>
          <w:lang w:val="en-US"/>
        </w:rPr>
        <w:t xml:space="preserve">Hasil penelitian hipotesis 3 mendapatkan bahwa FDR tidak memiliki pengaruh yang signifkansi terhadap CAR. Hasil penelitian ini mengindikasikan </w:t>
      </w:r>
      <w:r w:rsidR="00DA4CF4">
        <w:rPr>
          <w:rFonts w:ascii="Times New Roman" w:hAnsi="Times New Roman"/>
          <w:sz w:val="24"/>
          <w:szCs w:val="24"/>
          <w:lang w:val="en-US"/>
        </w:rPr>
        <w:t>bahwa jumlah pembiayaan  yang di berikan oleh bank syariah kepada masyarakat lebih kecil.</w:t>
      </w:r>
    </w:p>
    <w:p w:rsidR="003C6261" w:rsidRPr="00FF697E" w:rsidRDefault="00D9242C" w:rsidP="00FF697E">
      <w:pPr>
        <w:tabs>
          <w:tab w:val="left" w:pos="450"/>
          <w:tab w:val="left" w:pos="1800"/>
        </w:tabs>
        <w:ind w:left="540" w:hanging="270"/>
        <w:jc w:val="both"/>
        <w:rPr>
          <w:rFonts w:ascii="Times New Roman" w:hAnsi="Times New Roman"/>
          <w:bCs/>
          <w:i/>
          <w:sz w:val="24"/>
          <w:szCs w:val="24"/>
        </w:rPr>
      </w:pPr>
      <w:r>
        <w:rPr>
          <w:rFonts w:ascii="Times New Roman" w:hAnsi="Times New Roman"/>
          <w:bCs/>
          <w:sz w:val="24"/>
          <w:szCs w:val="24"/>
          <w:lang w:val="en-US"/>
        </w:rPr>
        <w:tab/>
        <w:t xml:space="preserve"> </w:t>
      </w:r>
      <w:r w:rsidR="005324D2">
        <w:rPr>
          <w:rFonts w:ascii="Times New Roman" w:hAnsi="Times New Roman"/>
          <w:bCs/>
          <w:sz w:val="24"/>
          <w:szCs w:val="24"/>
          <w:lang w:val="en-US"/>
        </w:rPr>
        <w:tab/>
      </w:r>
      <w:r>
        <w:rPr>
          <w:rFonts w:ascii="Times New Roman" w:hAnsi="Times New Roman"/>
          <w:bCs/>
          <w:sz w:val="24"/>
          <w:szCs w:val="24"/>
          <w:lang w:val="en-US"/>
        </w:rPr>
        <w:t>Hal serupa juga di jelaskan da</w:t>
      </w:r>
      <w:r w:rsidR="002072D8">
        <w:rPr>
          <w:rFonts w:ascii="Times New Roman" w:hAnsi="Times New Roman"/>
          <w:bCs/>
          <w:sz w:val="24"/>
          <w:szCs w:val="24"/>
          <w:lang w:val="en-US"/>
        </w:rPr>
        <w:t>lam penelitian yang di lakukan Muhammad,P</w:t>
      </w:r>
      <w:r>
        <w:rPr>
          <w:rFonts w:ascii="Times New Roman" w:hAnsi="Times New Roman"/>
          <w:bCs/>
          <w:sz w:val="24"/>
          <w:szCs w:val="24"/>
          <w:lang w:val="en-US"/>
        </w:rPr>
        <w:t>engaruh</w:t>
      </w:r>
      <w:r w:rsidR="00230976">
        <w:rPr>
          <w:rFonts w:ascii="Times New Roman" w:hAnsi="Times New Roman"/>
          <w:bCs/>
          <w:sz w:val="24"/>
          <w:szCs w:val="24"/>
          <w:lang w:val="en-US"/>
        </w:rPr>
        <w:t xml:space="preserve"> </w:t>
      </w:r>
      <w:r w:rsidR="002072D8">
        <w:rPr>
          <w:rFonts w:ascii="Times New Roman" w:hAnsi="Times New Roman"/>
          <w:bCs/>
          <w:sz w:val="24"/>
          <w:szCs w:val="24"/>
          <w:lang w:val="en-US"/>
        </w:rPr>
        <w:t xml:space="preserve">Rasio </w:t>
      </w:r>
      <w:r w:rsidR="002072D8" w:rsidRPr="00A47C66">
        <w:rPr>
          <w:rFonts w:ascii="Times New Roman" w:hAnsi="Times New Roman"/>
          <w:bCs/>
          <w:i/>
          <w:sz w:val="24"/>
          <w:szCs w:val="24"/>
          <w:lang w:val="en-US"/>
        </w:rPr>
        <w:t>LDR, IPR, APB, PDL, BOPO,  ROA</w:t>
      </w:r>
      <w:r w:rsidR="002072D8">
        <w:rPr>
          <w:rFonts w:ascii="Times New Roman" w:hAnsi="Times New Roman"/>
          <w:bCs/>
          <w:sz w:val="24"/>
          <w:szCs w:val="24"/>
          <w:lang w:val="en-US"/>
        </w:rPr>
        <w:t>, D</w:t>
      </w:r>
      <w:r w:rsidR="00CF3221">
        <w:rPr>
          <w:rFonts w:ascii="Times New Roman" w:hAnsi="Times New Roman"/>
          <w:bCs/>
          <w:sz w:val="24"/>
          <w:szCs w:val="24"/>
          <w:lang w:val="en-US"/>
        </w:rPr>
        <w:t xml:space="preserve">an </w:t>
      </w:r>
      <w:r w:rsidR="00CF3221" w:rsidRPr="00A47C66">
        <w:rPr>
          <w:rFonts w:ascii="Times New Roman" w:hAnsi="Times New Roman"/>
          <w:bCs/>
          <w:i/>
          <w:sz w:val="24"/>
          <w:szCs w:val="24"/>
          <w:lang w:val="en-US"/>
        </w:rPr>
        <w:t>N</w:t>
      </w:r>
      <w:r w:rsidR="002072D8" w:rsidRPr="00A47C66">
        <w:rPr>
          <w:rFonts w:ascii="Times New Roman" w:hAnsi="Times New Roman"/>
          <w:bCs/>
          <w:i/>
          <w:sz w:val="24"/>
          <w:szCs w:val="24"/>
          <w:lang w:val="en-US"/>
        </w:rPr>
        <w:t>IM</w:t>
      </w:r>
      <w:r w:rsidR="002072D8">
        <w:rPr>
          <w:rFonts w:ascii="Times New Roman" w:hAnsi="Times New Roman"/>
          <w:bCs/>
          <w:sz w:val="24"/>
          <w:szCs w:val="24"/>
          <w:lang w:val="en-US"/>
        </w:rPr>
        <w:t xml:space="preserve"> terhadap </w:t>
      </w:r>
      <w:r w:rsidR="002072D8" w:rsidRPr="00A47C66">
        <w:rPr>
          <w:rFonts w:ascii="Times New Roman" w:hAnsi="Times New Roman"/>
          <w:bCs/>
          <w:i/>
          <w:sz w:val="24"/>
          <w:szCs w:val="24"/>
          <w:lang w:val="en-US"/>
        </w:rPr>
        <w:t>CAR</w:t>
      </w:r>
      <w:r w:rsidR="002072D8">
        <w:rPr>
          <w:rFonts w:ascii="Times New Roman" w:hAnsi="Times New Roman"/>
          <w:bCs/>
          <w:sz w:val="24"/>
          <w:szCs w:val="24"/>
          <w:lang w:val="en-US"/>
        </w:rPr>
        <w:t xml:space="preserve"> D</w:t>
      </w:r>
      <w:r>
        <w:rPr>
          <w:rFonts w:ascii="Times New Roman" w:hAnsi="Times New Roman"/>
          <w:bCs/>
          <w:sz w:val="24"/>
          <w:szCs w:val="24"/>
          <w:lang w:val="en-US"/>
        </w:rPr>
        <w:t>i Bank-B</w:t>
      </w:r>
      <w:r w:rsidR="002072D8">
        <w:rPr>
          <w:rFonts w:ascii="Times New Roman" w:hAnsi="Times New Roman"/>
          <w:bCs/>
          <w:sz w:val="24"/>
          <w:szCs w:val="24"/>
          <w:lang w:val="en-US"/>
        </w:rPr>
        <w:t xml:space="preserve">ank </w:t>
      </w:r>
      <w:r w:rsidR="002072D8" w:rsidRPr="00A47C66">
        <w:rPr>
          <w:rFonts w:ascii="Times New Roman" w:hAnsi="Times New Roman"/>
          <w:bCs/>
          <w:i/>
          <w:sz w:val="24"/>
          <w:szCs w:val="24"/>
          <w:lang w:val="en-US"/>
        </w:rPr>
        <w:t>Go P</w:t>
      </w:r>
      <w:r w:rsidRPr="00A47C66">
        <w:rPr>
          <w:rFonts w:ascii="Times New Roman" w:hAnsi="Times New Roman"/>
          <w:bCs/>
          <w:i/>
          <w:sz w:val="24"/>
          <w:szCs w:val="24"/>
          <w:lang w:val="en-US"/>
        </w:rPr>
        <w:t>ublic.</w:t>
      </w:r>
    </w:p>
    <w:p w:rsidR="00081965" w:rsidRDefault="00081965" w:rsidP="00081965">
      <w:pPr>
        <w:tabs>
          <w:tab w:val="left" w:pos="540"/>
          <w:tab w:val="left" w:pos="1800"/>
        </w:tabs>
        <w:ind w:left="450" w:hanging="180"/>
        <w:jc w:val="both"/>
        <w:rPr>
          <w:rFonts w:ascii="Times New Roman" w:hAnsi="Times New Roman"/>
          <w:i/>
          <w:sz w:val="24"/>
          <w:szCs w:val="24"/>
          <w:lang w:val="en-US"/>
        </w:rPr>
      </w:pPr>
      <w:r>
        <w:rPr>
          <w:rFonts w:ascii="Times New Roman" w:hAnsi="Times New Roman"/>
          <w:sz w:val="24"/>
          <w:szCs w:val="24"/>
          <w:lang w:val="en-US"/>
        </w:rPr>
        <w:t xml:space="preserve">4.Pengaruh </w:t>
      </w:r>
      <w:r w:rsidRPr="00662100">
        <w:rPr>
          <w:rFonts w:ascii="Times New Roman" w:hAnsi="Times New Roman"/>
          <w:i/>
          <w:sz w:val="24"/>
          <w:szCs w:val="24"/>
          <w:lang w:val="en-US"/>
        </w:rPr>
        <w:t>Non Perfoming finance (NPF)</w:t>
      </w:r>
      <w:r>
        <w:rPr>
          <w:rFonts w:ascii="Times New Roman" w:hAnsi="Times New Roman"/>
          <w:sz w:val="24"/>
          <w:szCs w:val="24"/>
          <w:lang w:val="en-US"/>
        </w:rPr>
        <w:t xml:space="preserve"> Terhapap </w:t>
      </w:r>
      <w:r w:rsidRPr="00662100">
        <w:rPr>
          <w:rFonts w:ascii="Times New Roman" w:hAnsi="Times New Roman"/>
          <w:i/>
          <w:sz w:val="24"/>
          <w:szCs w:val="24"/>
          <w:lang w:val="en-US"/>
        </w:rPr>
        <w:t>Capital Adequacy Ratio (CAR)</w:t>
      </w:r>
    </w:p>
    <w:p w:rsidR="00DA4CF4" w:rsidRPr="00DA4CF4" w:rsidRDefault="00DA4CF4" w:rsidP="005324D2">
      <w:pPr>
        <w:ind w:left="450"/>
        <w:jc w:val="both"/>
        <w:rPr>
          <w:rFonts w:ascii="Times New Roman" w:hAnsi="Times New Roman"/>
          <w:bCs/>
          <w:sz w:val="24"/>
          <w:szCs w:val="24"/>
          <w:lang w:val="en-US"/>
        </w:rPr>
      </w:pPr>
      <w:r>
        <w:rPr>
          <w:rFonts w:ascii="Times New Roman" w:hAnsi="Times New Roman"/>
          <w:bCs/>
          <w:sz w:val="24"/>
          <w:szCs w:val="24"/>
          <w:lang w:val="en-US"/>
        </w:rPr>
        <w:t>Hasil pengujian hipotesis 4 mendapatkan bahwa NPF tidak memiliki pengaruh langsung yang signifikan terhadap CAR.Hal ini berarti bahwa kondisi NPF yang lebih besar dalam satu priode tidak secara langsung memberikan penurunan laba pada periode yang sama</w:t>
      </w:r>
      <w:r w:rsidR="00C019BC">
        <w:rPr>
          <w:rFonts w:ascii="Times New Roman" w:hAnsi="Times New Roman"/>
          <w:bCs/>
          <w:sz w:val="24"/>
          <w:szCs w:val="24"/>
          <w:lang w:val="en-US"/>
        </w:rPr>
        <w:t>.hal ini di karenakan pengaruh yang signifikan dari NPF terhadap CAR adalah berkaitan dengan penentuan tingkat kemacetan yang di berikan oleh sebuah bank.</w:t>
      </w:r>
    </w:p>
    <w:p w:rsidR="00BC4910" w:rsidRPr="00BC4910" w:rsidRDefault="00CF3221" w:rsidP="00BC4910">
      <w:pPr>
        <w:tabs>
          <w:tab w:val="left" w:pos="1440"/>
        </w:tabs>
        <w:ind w:left="450"/>
        <w:jc w:val="both"/>
        <w:rPr>
          <w:rFonts w:ascii="Times New Roman" w:hAnsi="Times New Roman"/>
          <w:bCs/>
          <w:sz w:val="24"/>
          <w:szCs w:val="24"/>
          <w:lang w:val="en-US"/>
        </w:rPr>
      </w:pPr>
      <w:r>
        <w:rPr>
          <w:rFonts w:ascii="Times New Roman" w:hAnsi="Times New Roman"/>
          <w:bCs/>
          <w:sz w:val="24"/>
          <w:szCs w:val="24"/>
          <w:lang w:val="en-US"/>
        </w:rPr>
        <w:t xml:space="preserve">Hal serupa juga di jelaskan dalam penelitian yang di lakukan </w:t>
      </w:r>
      <w:r w:rsidR="002072D8">
        <w:rPr>
          <w:rFonts w:ascii="Times New Roman" w:hAnsi="Times New Roman"/>
          <w:bCs/>
          <w:sz w:val="24"/>
          <w:szCs w:val="24"/>
          <w:lang w:val="en-US"/>
        </w:rPr>
        <w:t xml:space="preserve"> </w:t>
      </w:r>
      <w:r w:rsidR="00E148D5">
        <w:rPr>
          <w:rFonts w:ascii="Times New Roman" w:hAnsi="Times New Roman"/>
          <w:bCs/>
          <w:sz w:val="24"/>
          <w:szCs w:val="24"/>
          <w:lang w:val="en-US"/>
        </w:rPr>
        <w:t xml:space="preserve">     </w:t>
      </w:r>
      <w:r w:rsidR="002072D8">
        <w:rPr>
          <w:rFonts w:ascii="Times New Roman" w:hAnsi="Times New Roman"/>
          <w:bCs/>
          <w:sz w:val="24"/>
          <w:szCs w:val="24"/>
          <w:lang w:val="en-US"/>
        </w:rPr>
        <w:t xml:space="preserve">Yuwita,Pengaruh </w:t>
      </w:r>
      <w:r w:rsidR="002072D8" w:rsidRPr="00A47C66">
        <w:rPr>
          <w:rFonts w:ascii="Times New Roman" w:hAnsi="Times New Roman"/>
          <w:bCs/>
          <w:i/>
          <w:sz w:val="24"/>
          <w:szCs w:val="24"/>
          <w:lang w:val="en-US"/>
        </w:rPr>
        <w:t>NPF</w:t>
      </w:r>
      <w:r w:rsidR="002072D8">
        <w:rPr>
          <w:rFonts w:ascii="Times New Roman" w:hAnsi="Times New Roman"/>
          <w:bCs/>
          <w:sz w:val="24"/>
          <w:szCs w:val="24"/>
          <w:lang w:val="en-US"/>
        </w:rPr>
        <w:t xml:space="preserve"> dan </w:t>
      </w:r>
      <w:r w:rsidR="002072D8" w:rsidRPr="00A47C66">
        <w:rPr>
          <w:rFonts w:ascii="Times New Roman" w:hAnsi="Times New Roman"/>
          <w:bCs/>
          <w:i/>
          <w:sz w:val="24"/>
          <w:szCs w:val="24"/>
          <w:lang w:val="en-US"/>
        </w:rPr>
        <w:t>FDR</w:t>
      </w:r>
      <w:r w:rsidR="002072D8">
        <w:rPr>
          <w:rFonts w:ascii="Times New Roman" w:hAnsi="Times New Roman"/>
          <w:bCs/>
          <w:sz w:val="24"/>
          <w:szCs w:val="24"/>
          <w:lang w:val="en-US"/>
        </w:rPr>
        <w:t xml:space="preserve"> Terhadap </w:t>
      </w:r>
      <w:r w:rsidR="002072D8" w:rsidRPr="00A47C66">
        <w:rPr>
          <w:rFonts w:ascii="Times New Roman" w:hAnsi="Times New Roman"/>
          <w:bCs/>
          <w:i/>
          <w:sz w:val="24"/>
          <w:szCs w:val="24"/>
          <w:lang w:val="en-US"/>
        </w:rPr>
        <w:t>CAR</w:t>
      </w:r>
      <w:r w:rsidR="002072D8">
        <w:rPr>
          <w:rFonts w:ascii="Times New Roman" w:hAnsi="Times New Roman"/>
          <w:bCs/>
          <w:sz w:val="24"/>
          <w:szCs w:val="24"/>
          <w:lang w:val="en-US"/>
        </w:rPr>
        <w:t xml:space="preserve"> Dampaknya terhadap </w:t>
      </w:r>
      <w:r w:rsidR="002072D8" w:rsidRPr="00A47C66">
        <w:rPr>
          <w:rFonts w:ascii="Times New Roman" w:hAnsi="Times New Roman"/>
          <w:bCs/>
          <w:i/>
          <w:sz w:val="24"/>
          <w:szCs w:val="24"/>
          <w:lang w:val="en-US"/>
        </w:rPr>
        <w:t>ROA</w:t>
      </w:r>
      <w:r w:rsidR="002072D8">
        <w:rPr>
          <w:rFonts w:ascii="Times New Roman" w:hAnsi="Times New Roman"/>
          <w:bCs/>
          <w:sz w:val="24"/>
          <w:szCs w:val="24"/>
          <w:lang w:val="en-US"/>
        </w:rPr>
        <w:t xml:space="preserve"> Di Bank Syariah I</w:t>
      </w:r>
      <w:r w:rsidR="00112769">
        <w:rPr>
          <w:rFonts w:ascii="Times New Roman" w:hAnsi="Times New Roman"/>
          <w:bCs/>
          <w:sz w:val="24"/>
          <w:szCs w:val="24"/>
          <w:lang w:val="en-US"/>
        </w:rPr>
        <w:t>ndonesia.</w:t>
      </w:r>
    </w:p>
    <w:p w:rsidR="00081965" w:rsidRDefault="00081965" w:rsidP="00041983">
      <w:pPr>
        <w:pStyle w:val="ListParagraph"/>
        <w:numPr>
          <w:ilvl w:val="0"/>
          <w:numId w:val="60"/>
        </w:numPr>
        <w:tabs>
          <w:tab w:val="left" w:pos="540"/>
          <w:tab w:val="left" w:pos="1800"/>
        </w:tabs>
        <w:ind w:left="630"/>
        <w:jc w:val="both"/>
        <w:rPr>
          <w:rFonts w:ascii="Times New Roman" w:hAnsi="Times New Roman"/>
          <w:i/>
          <w:sz w:val="24"/>
          <w:szCs w:val="24"/>
          <w:lang w:val="en-US"/>
        </w:rPr>
      </w:pPr>
      <w:r w:rsidRPr="005829F6">
        <w:rPr>
          <w:rFonts w:ascii="Times New Roman" w:hAnsi="Times New Roman"/>
          <w:sz w:val="24"/>
          <w:szCs w:val="24"/>
          <w:lang w:val="en-US"/>
        </w:rPr>
        <w:t xml:space="preserve">Pengaruh </w:t>
      </w:r>
      <w:r w:rsidRPr="005829F6">
        <w:rPr>
          <w:rFonts w:ascii="Times New Roman" w:hAnsi="Times New Roman"/>
          <w:i/>
          <w:sz w:val="24"/>
          <w:szCs w:val="24"/>
          <w:lang w:val="en-US"/>
        </w:rPr>
        <w:t>Operating Expenses Operating Income (BOPO)</w:t>
      </w:r>
      <w:r w:rsidRPr="005829F6">
        <w:rPr>
          <w:rFonts w:ascii="Times New Roman" w:hAnsi="Times New Roman"/>
          <w:sz w:val="24"/>
          <w:szCs w:val="24"/>
          <w:lang w:val="en-US"/>
        </w:rPr>
        <w:t xml:space="preserve"> Terhadap </w:t>
      </w:r>
      <w:r w:rsidRPr="005829F6">
        <w:rPr>
          <w:rFonts w:ascii="Times New Roman" w:hAnsi="Times New Roman"/>
          <w:i/>
          <w:sz w:val="24"/>
          <w:szCs w:val="24"/>
          <w:lang w:val="en-US"/>
        </w:rPr>
        <w:t>Capital Adequacy Ratio (CAR)</w:t>
      </w:r>
    </w:p>
    <w:p w:rsidR="005829F6" w:rsidRPr="00C608A8" w:rsidRDefault="00B70F15" w:rsidP="00C608A8">
      <w:pPr>
        <w:pStyle w:val="ListParagraph"/>
        <w:tabs>
          <w:tab w:val="left" w:pos="540"/>
          <w:tab w:val="left" w:pos="1260"/>
          <w:tab w:val="left" w:pos="1800"/>
        </w:tabs>
        <w:ind w:left="630"/>
        <w:jc w:val="both"/>
        <w:rPr>
          <w:rFonts w:ascii="Times New Roman" w:hAnsi="Times New Roman"/>
          <w:sz w:val="24"/>
          <w:szCs w:val="24"/>
          <w:lang w:val="en-US"/>
        </w:rPr>
      </w:pPr>
      <w:r>
        <w:rPr>
          <w:rFonts w:ascii="Times New Roman" w:hAnsi="Times New Roman"/>
          <w:sz w:val="24"/>
          <w:szCs w:val="24"/>
          <w:lang w:val="en-US"/>
        </w:rPr>
        <w:lastRenderedPageBreak/>
        <w:t xml:space="preserve">Hasil pengujian hipotesis 5 mendapatkan bahwa </w:t>
      </w:r>
      <w:r w:rsidRPr="004E4DE5">
        <w:rPr>
          <w:rFonts w:ascii="Times New Roman" w:hAnsi="Times New Roman"/>
          <w:i/>
          <w:sz w:val="24"/>
          <w:szCs w:val="24"/>
          <w:lang w:val="en-US"/>
        </w:rPr>
        <w:t>BOPO</w:t>
      </w:r>
      <w:r>
        <w:rPr>
          <w:rFonts w:ascii="Times New Roman" w:hAnsi="Times New Roman"/>
          <w:sz w:val="24"/>
          <w:szCs w:val="24"/>
          <w:lang w:val="en-US"/>
        </w:rPr>
        <w:t xml:space="preserve"> tidak memiliki pengaruh yang signifikan terhadap CAR.Hal ini menunjukan bahwa pola pergerakan nilai BOPO tidak sesuai tidak sesuai dengan hipotesis yang di ajukan.hipotesis yang di ajukan adalah semakin tinggi </w:t>
      </w:r>
      <w:r w:rsidRPr="004E4DE5">
        <w:rPr>
          <w:rFonts w:ascii="Times New Roman" w:hAnsi="Times New Roman"/>
          <w:i/>
          <w:sz w:val="24"/>
          <w:szCs w:val="24"/>
          <w:lang w:val="en-US"/>
        </w:rPr>
        <w:t>BOPO</w:t>
      </w:r>
      <w:r>
        <w:rPr>
          <w:rFonts w:ascii="Times New Roman" w:hAnsi="Times New Roman"/>
          <w:sz w:val="24"/>
          <w:szCs w:val="24"/>
          <w:lang w:val="en-US"/>
        </w:rPr>
        <w:t xml:space="preserve"> maka </w:t>
      </w:r>
      <w:r w:rsidRPr="004E4DE5">
        <w:rPr>
          <w:rFonts w:ascii="Times New Roman" w:hAnsi="Times New Roman"/>
          <w:i/>
          <w:sz w:val="24"/>
          <w:szCs w:val="24"/>
          <w:lang w:val="en-US"/>
        </w:rPr>
        <w:t>CAR</w:t>
      </w:r>
      <w:r>
        <w:rPr>
          <w:rFonts w:ascii="Times New Roman" w:hAnsi="Times New Roman"/>
          <w:sz w:val="24"/>
          <w:szCs w:val="24"/>
          <w:lang w:val="en-US"/>
        </w:rPr>
        <w:t xml:space="preserve"> menurun.</w:t>
      </w:r>
      <w:r>
        <w:rPr>
          <w:rFonts w:ascii="Times New Roman" w:hAnsi="Times New Roman"/>
          <w:sz w:val="24"/>
          <w:szCs w:val="24"/>
          <w:lang w:val="en-US"/>
        </w:rPr>
        <w:tab/>
      </w:r>
    </w:p>
    <w:p w:rsidR="002072D8" w:rsidRDefault="00112769" w:rsidP="003A68AD">
      <w:pPr>
        <w:pStyle w:val="ListParagraph"/>
        <w:tabs>
          <w:tab w:val="left" w:pos="540"/>
          <w:tab w:val="left" w:pos="1260"/>
          <w:tab w:val="left" w:pos="1350"/>
          <w:tab w:val="left" w:pos="2160"/>
        </w:tabs>
        <w:ind w:left="540"/>
        <w:jc w:val="both"/>
        <w:rPr>
          <w:rFonts w:ascii="Times New Roman" w:hAnsi="Times New Roman"/>
          <w:bCs/>
          <w:sz w:val="24"/>
          <w:szCs w:val="24"/>
          <w:lang w:val="en-US"/>
        </w:rPr>
      </w:pPr>
      <w:r>
        <w:rPr>
          <w:rFonts w:ascii="Times New Roman" w:hAnsi="Times New Roman"/>
          <w:bCs/>
          <w:sz w:val="24"/>
          <w:szCs w:val="24"/>
          <w:lang w:val="en-US"/>
        </w:rPr>
        <w:t>Hal serupa juga di jelaskan da</w:t>
      </w:r>
      <w:r w:rsidR="00A14511">
        <w:rPr>
          <w:rFonts w:ascii="Times New Roman" w:hAnsi="Times New Roman"/>
          <w:bCs/>
          <w:sz w:val="24"/>
          <w:szCs w:val="24"/>
          <w:lang w:val="en-US"/>
        </w:rPr>
        <w:t>lam peneliti</w:t>
      </w:r>
      <w:r w:rsidR="002072D8">
        <w:rPr>
          <w:rFonts w:ascii="Times New Roman" w:hAnsi="Times New Roman"/>
          <w:bCs/>
          <w:sz w:val="24"/>
          <w:szCs w:val="24"/>
          <w:lang w:val="en-US"/>
        </w:rPr>
        <w:t xml:space="preserve">an yang di lakukan Fredi Herman </w:t>
      </w:r>
      <w:r w:rsidR="00A14511">
        <w:rPr>
          <w:rFonts w:ascii="Times New Roman" w:hAnsi="Times New Roman"/>
          <w:bCs/>
          <w:sz w:val="24"/>
          <w:szCs w:val="24"/>
          <w:lang w:val="en-US"/>
        </w:rPr>
        <w:t>Yuliando,</w:t>
      </w:r>
      <w:r w:rsidR="00FF12A2">
        <w:rPr>
          <w:rFonts w:ascii="Times New Roman" w:hAnsi="Times New Roman"/>
          <w:bCs/>
          <w:sz w:val="24"/>
          <w:szCs w:val="24"/>
          <w:lang w:val="en-US"/>
        </w:rPr>
        <w:t xml:space="preserve">Pengaruh  Roa, Size, Ririko Likuiditas, Risiko Kredit.  Risiko Suku Bunga, Dan Risiko Modal </w:t>
      </w:r>
      <w:r w:rsidR="00F20E0C">
        <w:rPr>
          <w:rFonts w:ascii="Times New Roman" w:hAnsi="Times New Roman"/>
          <w:bCs/>
          <w:sz w:val="24"/>
          <w:szCs w:val="24"/>
          <w:lang w:val="en-US"/>
        </w:rPr>
        <w:t>T</w:t>
      </w:r>
      <w:r w:rsidR="00A14511">
        <w:rPr>
          <w:rFonts w:ascii="Times New Roman" w:hAnsi="Times New Roman"/>
          <w:bCs/>
          <w:sz w:val="24"/>
          <w:szCs w:val="24"/>
          <w:lang w:val="en-US"/>
        </w:rPr>
        <w:t xml:space="preserve">erhadap </w:t>
      </w:r>
      <w:r w:rsidR="00A14511" w:rsidRPr="00A47C66">
        <w:rPr>
          <w:rFonts w:ascii="Times New Roman" w:hAnsi="Times New Roman"/>
          <w:bCs/>
          <w:i/>
          <w:sz w:val="24"/>
          <w:szCs w:val="24"/>
          <w:lang w:val="en-US"/>
        </w:rPr>
        <w:t>CAR</w:t>
      </w:r>
      <w:r w:rsidR="00A14511">
        <w:rPr>
          <w:rFonts w:ascii="Times New Roman" w:hAnsi="Times New Roman"/>
          <w:bCs/>
          <w:sz w:val="24"/>
          <w:szCs w:val="24"/>
          <w:lang w:val="en-US"/>
        </w:rPr>
        <w:t xml:space="preserve">  DI Bank Umum</w:t>
      </w:r>
      <w:r w:rsidR="00F20E0C">
        <w:rPr>
          <w:rFonts w:ascii="Times New Roman" w:hAnsi="Times New Roman"/>
          <w:bCs/>
          <w:sz w:val="24"/>
          <w:szCs w:val="24"/>
          <w:lang w:val="en-US"/>
        </w:rPr>
        <w:t xml:space="preserve"> Yang Terdaftar D</w:t>
      </w:r>
      <w:r w:rsidR="00A14511">
        <w:rPr>
          <w:rFonts w:ascii="Times New Roman" w:hAnsi="Times New Roman"/>
          <w:bCs/>
          <w:sz w:val="24"/>
          <w:szCs w:val="24"/>
          <w:lang w:val="en-US"/>
        </w:rPr>
        <w:t>i BEI.</w:t>
      </w:r>
    </w:p>
    <w:p w:rsidR="00417571" w:rsidRDefault="004D67E8" w:rsidP="00041983">
      <w:pPr>
        <w:pStyle w:val="ListParagraph"/>
        <w:numPr>
          <w:ilvl w:val="0"/>
          <w:numId w:val="60"/>
        </w:numPr>
        <w:tabs>
          <w:tab w:val="left" w:pos="540"/>
          <w:tab w:val="left" w:pos="1800"/>
        </w:tabs>
        <w:ind w:left="567" w:hanging="297"/>
        <w:jc w:val="both"/>
        <w:rPr>
          <w:rFonts w:ascii="Times New Roman" w:hAnsi="Times New Roman"/>
          <w:i/>
          <w:sz w:val="24"/>
          <w:szCs w:val="24"/>
          <w:lang w:val="en-US"/>
        </w:rPr>
      </w:pPr>
      <w:r w:rsidRPr="002072D8">
        <w:rPr>
          <w:rFonts w:ascii="Times New Roman" w:hAnsi="Times New Roman"/>
          <w:sz w:val="24"/>
          <w:szCs w:val="24"/>
          <w:lang w:val="en-US"/>
        </w:rPr>
        <w:t>Pengaruh</w:t>
      </w:r>
      <w:r w:rsidR="003A68AD">
        <w:rPr>
          <w:rFonts w:ascii="Times New Roman" w:hAnsi="Times New Roman"/>
          <w:sz w:val="24"/>
          <w:szCs w:val="24"/>
          <w:lang w:val="en-US"/>
        </w:rPr>
        <w:t xml:space="preserve"> </w:t>
      </w:r>
      <w:r w:rsidR="00417571" w:rsidRPr="00BC4910">
        <w:rPr>
          <w:rFonts w:ascii="Times New Roman" w:hAnsi="Times New Roman"/>
          <w:sz w:val="24"/>
          <w:szCs w:val="24"/>
          <w:lang w:val="en-US"/>
        </w:rPr>
        <w:t>Ukuran Bank</w:t>
      </w:r>
      <w:r w:rsidR="00417571" w:rsidRPr="00417571">
        <w:rPr>
          <w:rFonts w:ascii="Times New Roman" w:hAnsi="Times New Roman"/>
          <w:i/>
          <w:sz w:val="24"/>
          <w:szCs w:val="24"/>
          <w:lang w:val="en-US"/>
        </w:rPr>
        <w:t xml:space="preserve"> (SIZE),</w:t>
      </w:r>
      <w:r w:rsidR="003A68AD">
        <w:rPr>
          <w:rFonts w:ascii="Times New Roman" w:hAnsi="Times New Roman"/>
          <w:i/>
          <w:sz w:val="24"/>
          <w:szCs w:val="24"/>
          <w:lang w:val="en-US"/>
        </w:rPr>
        <w:t xml:space="preserve"> </w:t>
      </w:r>
      <w:r w:rsidR="00417571" w:rsidRPr="00662100">
        <w:rPr>
          <w:rFonts w:ascii="Times New Roman" w:hAnsi="Times New Roman"/>
          <w:i/>
          <w:sz w:val="24"/>
          <w:szCs w:val="24"/>
          <w:lang w:val="en-US"/>
        </w:rPr>
        <w:t>Return On Asset</w:t>
      </w:r>
      <w:r w:rsidR="009938D6">
        <w:rPr>
          <w:rFonts w:ascii="Times New Roman" w:hAnsi="Times New Roman"/>
          <w:i/>
          <w:sz w:val="24"/>
          <w:szCs w:val="24"/>
          <w:lang w:val="en-US"/>
        </w:rPr>
        <w:t xml:space="preserve"> </w:t>
      </w:r>
      <w:r w:rsidR="00417571" w:rsidRPr="00662100">
        <w:rPr>
          <w:rFonts w:ascii="Times New Roman" w:hAnsi="Times New Roman"/>
          <w:i/>
          <w:sz w:val="24"/>
          <w:szCs w:val="24"/>
          <w:lang w:val="en-US"/>
        </w:rPr>
        <w:t>(ROA)</w:t>
      </w:r>
      <w:r w:rsidR="00417571">
        <w:rPr>
          <w:rFonts w:ascii="Times New Roman" w:hAnsi="Times New Roman"/>
          <w:i/>
          <w:sz w:val="24"/>
          <w:szCs w:val="24"/>
          <w:lang w:val="en-US"/>
        </w:rPr>
        <w:t xml:space="preserve">, </w:t>
      </w:r>
      <w:r w:rsidR="00417571" w:rsidRPr="00662100">
        <w:rPr>
          <w:rFonts w:ascii="Times New Roman" w:hAnsi="Times New Roman"/>
          <w:i/>
          <w:sz w:val="24"/>
          <w:szCs w:val="24"/>
          <w:lang w:val="en-US"/>
        </w:rPr>
        <w:t>Financing To Deposit Ratio (FDR</w:t>
      </w:r>
      <w:r w:rsidR="00417571">
        <w:rPr>
          <w:rFonts w:ascii="Times New Roman" w:hAnsi="Times New Roman"/>
          <w:sz w:val="24"/>
          <w:szCs w:val="24"/>
          <w:lang w:val="en-US"/>
        </w:rPr>
        <w:t>),</w:t>
      </w:r>
      <w:r w:rsidR="00B473A8">
        <w:rPr>
          <w:rFonts w:ascii="Times New Roman" w:hAnsi="Times New Roman"/>
          <w:sz w:val="24"/>
          <w:szCs w:val="24"/>
          <w:lang w:val="en-US"/>
        </w:rPr>
        <w:t xml:space="preserve"> </w:t>
      </w:r>
      <w:r w:rsidR="00417571" w:rsidRPr="00662100">
        <w:rPr>
          <w:rFonts w:ascii="Times New Roman" w:hAnsi="Times New Roman"/>
          <w:i/>
          <w:sz w:val="24"/>
          <w:szCs w:val="24"/>
          <w:lang w:val="en-US"/>
        </w:rPr>
        <w:t>Non Perfoming finance (NPF)</w:t>
      </w:r>
      <w:r w:rsidR="003A68AD">
        <w:rPr>
          <w:rFonts w:ascii="Times New Roman" w:hAnsi="Times New Roman"/>
          <w:i/>
          <w:sz w:val="24"/>
          <w:szCs w:val="24"/>
          <w:lang w:val="en-US"/>
        </w:rPr>
        <w:t xml:space="preserve"> </w:t>
      </w:r>
      <w:r w:rsidR="00417571">
        <w:rPr>
          <w:rFonts w:ascii="Times New Roman" w:hAnsi="Times New Roman"/>
          <w:sz w:val="24"/>
          <w:szCs w:val="24"/>
          <w:lang w:val="en-US"/>
        </w:rPr>
        <w:t xml:space="preserve">dan </w:t>
      </w:r>
      <w:r w:rsidR="00417571" w:rsidRPr="005829F6">
        <w:rPr>
          <w:rFonts w:ascii="Times New Roman" w:hAnsi="Times New Roman"/>
          <w:i/>
          <w:sz w:val="24"/>
          <w:szCs w:val="24"/>
          <w:lang w:val="en-US"/>
        </w:rPr>
        <w:t>Operating Expenses Operating Income (BOPO)</w:t>
      </w:r>
      <w:r w:rsidR="004E35AB">
        <w:rPr>
          <w:rFonts w:ascii="Times New Roman" w:hAnsi="Times New Roman"/>
          <w:i/>
          <w:sz w:val="24"/>
          <w:szCs w:val="24"/>
          <w:lang w:val="en-US"/>
        </w:rPr>
        <w:t xml:space="preserve"> </w:t>
      </w:r>
      <w:r w:rsidR="00417571">
        <w:rPr>
          <w:rFonts w:ascii="Times New Roman" w:hAnsi="Times New Roman"/>
          <w:sz w:val="24"/>
          <w:szCs w:val="24"/>
          <w:lang w:val="en-US"/>
        </w:rPr>
        <w:t xml:space="preserve">terhadap </w:t>
      </w:r>
      <w:r w:rsidR="00417571" w:rsidRPr="00CF3221">
        <w:rPr>
          <w:rFonts w:ascii="Times New Roman" w:hAnsi="Times New Roman"/>
          <w:i/>
          <w:sz w:val="24"/>
          <w:szCs w:val="24"/>
          <w:lang w:val="en-US"/>
        </w:rPr>
        <w:t>Capital Adequacy Ratio (CAR</w:t>
      </w:r>
      <w:r w:rsidR="00417571">
        <w:rPr>
          <w:rFonts w:ascii="Times New Roman" w:hAnsi="Times New Roman"/>
          <w:i/>
          <w:sz w:val="24"/>
          <w:szCs w:val="24"/>
          <w:lang w:val="en-US"/>
        </w:rPr>
        <w:t>)</w:t>
      </w:r>
    </w:p>
    <w:p w:rsidR="0012739B" w:rsidRPr="00B52ACA" w:rsidRDefault="000A5AF0" w:rsidP="00B52ACA">
      <w:pPr>
        <w:pStyle w:val="ListParagraph"/>
        <w:tabs>
          <w:tab w:val="left" w:pos="540"/>
          <w:tab w:val="left" w:pos="1800"/>
        </w:tabs>
        <w:ind w:left="567"/>
        <w:jc w:val="both"/>
        <w:rPr>
          <w:rFonts w:ascii="Times New Roman" w:hAnsi="Times New Roman"/>
          <w:i/>
          <w:sz w:val="24"/>
          <w:szCs w:val="24"/>
          <w:lang w:val="en-US"/>
        </w:rPr>
      </w:pPr>
      <w:r>
        <w:rPr>
          <w:rFonts w:ascii="Times New Roman" w:hAnsi="Times New Roman"/>
          <w:sz w:val="24"/>
          <w:szCs w:val="24"/>
          <w:lang w:val="en-US"/>
        </w:rPr>
        <w:t xml:space="preserve">Berdasarkan </w:t>
      </w:r>
      <w:r w:rsidR="00CF3221">
        <w:rPr>
          <w:rFonts w:ascii="Times New Roman" w:hAnsi="Times New Roman"/>
          <w:sz w:val="24"/>
          <w:szCs w:val="24"/>
          <w:lang w:val="en-US"/>
        </w:rPr>
        <w:t>hasil</w:t>
      </w:r>
      <w:r>
        <w:rPr>
          <w:rFonts w:ascii="Times New Roman" w:hAnsi="Times New Roman"/>
          <w:sz w:val="24"/>
          <w:szCs w:val="24"/>
          <w:lang w:val="en-US"/>
        </w:rPr>
        <w:t xml:space="preserve"> pengujian</w:t>
      </w:r>
      <w:r w:rsidR="00CF2A2A">
        <w:rPr>
          <w:rFonts w:ascii="Times New Roman" w:hAnsi="Times New Roman"/>
          <w:sz w:val="24"/>
          <w:szCs w:val="24"/>
          <w:lang w:val="en-US"/>
        </w:rPr>
        <w:t xml:space="preserve"> </w:t>
      </w:r>
      <w:r w:rsidR="00B52ACA" w:rsidRPr="00CF2A2A">
        <w:rPr>
          <w:rFonts w:ascii="Times New Roman" w:hAnsi="Times New Roman"/>
          <w:sz w:val="24"/>
          <w:szCs w:val="24"/>
          <w:lang w:val="en-US"/>
        </w:rPr>
        <w:t>Ukuran Bank</w:t>
      </w:r>
      <w:r w:rsidR="00B52ACA" w:rsidRPr="00417571">
        <w:rPr>
          <w:rFonts w:ascii="Times New Roman" w:hAnsi="Times New Roman"/>
          <w:i/>
          <w:sz w:val="24"/>
          <w:szCs w:val="24"/>
          <w:lang w:val="en-US"/>
        </w:rPr>
        <w:t xml:space="preserve"> (SIZE),</w:t>
      </w:r>
      <w:r w:rsidR="009A2423">
        <w:rPr>
          <w:rFonts w:ascii="Times New Roman" w:hAnsi="Times New Roman"/>
          <w:i/>
          <w:sz w:val="24"/>
          <w:szCs w:val="24"/>
          <w:lang w:val="en-US"/>
        </w:rPr>
        <w:t xml:space="preserve"> </w:t>
      </w:r>
      <w:r w:rsidR="00B52ACA" w:rsidRPr="00662100">
        <w:rPr>
          <w:rFonts w:ascii="Times New Roman" w:hAnsi="Times New Roman"/>
          <w:i/>
          <w:sz w:val="24"/>
          <w:szCs w:val="24"/>
          <w:lang w:val="en-US"/>
        </w:rPr>
        <w:t>Return On Asset</w:t>
      </w:r>
      <w:r w:rsidR="009A2423">
        <w:rPr>
          <w:rFonts w:ascii="Times New Roman" w:hAnsi="Times New Roman"/>
          <w:i/>
          <w:sz w:val="24"/>
          <w:szCs w:val="24"/>
          <w:lang w:val="en-US"/>
        </w:rPr>
        <w:t xml:space="preserve"> </w:t>
      </w:r>
      <w:r w:rsidR="00B52ACA" w:rsidRPr="00662100">
        <w:rPr>
          <w:rFonts w:ascii="Times New Roman" w:hAnsi="Times New Roman"/>
          <w:i/>
          <w:sz w:val="24"/>
          <w:szCs w:val="24"/>
          <w:lang w:val="en-US"/>
        </w:rPr>
        <w:t>(ROA)</w:t>
      </w:r>
      <w:r w:rsidR="00B52ACA">
        <w:rPr>
          <w:rFonts w:ascii="Times New Roman" w:hAnsi="Times New Roman"/>
          <w:i/>
          <w:sz w:val="24"/>
          <w:szCs w:val="24"/>
          <w:lang w:val="en-US"/>
        </w:rPr>
        <w:t xml:space="preserve">, </w:t>
      </w:r>
      <w:r w:rsidR="00B52ACA" w:rsidRPr="00662100">
        <w:rPr>
          <w:rFonts w:ascii="Times New Roman" w:hAnsi="Times New Roman"/>
          <w:i/>
          <w:sz w:val="24"/>
          <w:szCs w:val="24"/>
          <w:lang w:val="en-US"/>
        </w:rPr>
        <w:t>Financing To Deposit Ratio (FDR</w:t>
      </w:r>
      <w:r w:rsidR="00B52ACA">
        <w:rPr>
          <w:rFonts w:ascii="Times New Roman" w:hAnsi="Times New Roman"/>
          <w:sz w:val="24"/>
          <w:szCs w:val="24"/>
          <w:lang w:val="en-US"/>
        </w:rPr>
        <w:t>),</w:t>
      </w:r>
      <w:r w:rsidR="009A2423">
        <w:rPr>
          <w:rFonts w:ascii="Times New Roman" w:hAnsi="Times New Roman"/>
          <w:sz w:val="24"/>
          <w:szCs w:val="24"/>
          <w:lang w:val="en-US"/>
        </w:rPr>
        <w:t xml:space="preserve"> </w:t>
      </w:r>
      <w:r w:rsidR="00B52ACA" w:rsidRPr="00662100">
        <w:rPr>
          <w:rFonts w:ascii="Times New Roman" w:hAnsi="Times New Roman"/>
          <w:i/>
          <w:sz w:val="24"/>
          <w:szCs w:val="24"/>
          <w:lang w:val="en-US"/>
        </w:rPr>
        <w:t>Non Perfoming finance (NPF)</w:t>
      </w:r>
      <w:r w:rsidR="009A2423">
        <w:rPr>
          <w:rFonts w:ascii="Times New Roman" w:hAnsi="Times New Roman"/>
          <w:i/>
          <w:sz w:val="24"/>
          <w:szCs w:val="24"/>
          <w:lang w:val="en-US"/>
        </w:rPr>
        <w:t xml:space="preserve"> </w:t>
      </w:r>
      <w:r w:rsidR="00B52ACA">
        <w:rPr>
          <w:rFonts w:ascii="Times New Roman" w:hAnsi="Times New Roman"/>
          <w:sz w:val="24"/>
          <w:szCs w:val="24"/>
          <w:lang w:val="en-US"/>
        </w:rPr>
        <w:t xml:space="preserve">dan </w:t>
      </w:r>
      <w:r w:rsidR="00B52ACA" w:rsidRPr="005829F6">
        <w:rPr>
          <w:rFonts w:ascii="Times New Roman" w:hAnsi="Times New Roman"/>
          <w:i/>
          <w:sz w:val="24"/>
          <w:szCs w:val="24"/>
          <w:lang w:val="en-US"/>
        </w:rPr>
        <w:t>Operating Expenses Operating Income (BOPO)</w:t>
      </w:r>
      <w:r w:rsidR="009A2423">
        <w:rPr>
          <w:rFonts w:ascii="Times New Roman" w:hAnsi="Times New Roman"/>
          <w:i/>
          <w:sz w:val="24"/>
          <w:szCs w:val="24"/>
          <w:lang w:val="en-US"/>
        </w:rPr>
        <w:t xml:space="preserve"> </w:t>
      </w:r>
      <w:r w:rsidR="00B52ACA">
        <w:rPr>
          <w:rFonts w:ascii="Times New Roman" w:hAnsi="Times New Roman"/>
          <w:sz w:val="24"/>
          <w:szCs w:val="24"/>
          <w:lang w:val="en-US"/>
        </w:rPr>
        <w:t xml:space="preserve">terhadap </w:t>
      </w:r>
      <w:r w:rsidR="00B52ACA" w:rsidRPr="00CF3221">
        <w:rPr>
          <w:rFonts w:ascii="Times New Roman" w:hAnsi="Times New Roman"/>
          <w:i/>
          <w:sz w:val="24"/>
          <w:szCs w:val="24"/>
          <w:lang w:val="en-US"/>
        </w:rPr>
        <w:t>Capital Adequacy Ratio (CAR</w:t>
      </w:r>
      <w:r w:rsidR="00B52ACA">
        <w:rPr>
          <w:rFonts w:ascii="Times New Roman" w:hAnsi="Times New Roman"/>
          <w:i/>
          <w:sz w:val="24"/>
          <w:szCs w:val="24"/>
          <w:lang w:val="en-US"/>
        </w:rPr>
        <w:t>)</w:t>
      </w:r>
      <w:r w:rsidR="00BB442A">
        <w:rPr>
          <w:rFonts w:ascii="Times New Roman" w:hAnsi="Times New Roman"/>
          <w:i/>
          <w:sz w:val="24"/>
          <w:szCs w:val="24"/>
          <w:lang w:val="en-US"/>
        </w:rPr>
        <w:t xml:space="preserve"> </w:t>
      </w:r>
      <w:r w:rsidR="00CF3221" w:rsidRPr="00B52ACA">
        <w:rPr>
          <w:rFonts w:ascii="Times New Roman" w:hAnsi="Times New Roman"/>
          <w:sz w:val="24"/>
          <w:szCs w:val="24"/>
          <w:lang w:val="en-US"/>
        </w:rPr>
        <w:t>perhitungan uji statistik maka di peroleh</w:t>
      </w:r>
      <w:r w:rsidR="007D4BB1" w:rsidRPr="00B52ACA">
        <w:rPr>
          <w:rFonts w:ascii="Times New Roman" w:hAnsi="Times New Roman"/>
          <w:sz w:val="24"/>
          <w:szCs w:val="24"/>
          <w:lang w:val="en-US"/>
        </w:rPr>
        <w:t xml:space="preserve"> nilai signifkan F sebesar </w:t>
      </w:r>
      <w:r w:rsidR="00726B15" w:rsidRPr="00B52ACA">
        <w:rPr>
          <w:rFonts w:ascii="Times New Roman" w:hAnsi="Times New Roman"/>
          <w:color w:val="000000"/>
          <w:sz w:val="24"/>
          <w:szCs w:val="24"/>
        </w:rPr>
        <w:t>6,909</w:t>
      </w:r>
      <w:r w:rsidR="00CF3221" w:rsidRPr="00B52ACA">
        <w:rPr>
          <w:rFonts w:ascii="Times New Roman" w:hAnsi="Times New Roman"/>
          <w:sz w:val="24"/>
          <w:szCs w:val="24"/>
          <w:lang w:val="en-US"/>
        </w:rPr>
        <w:t xml:space="preserve"> dengan tingkat signifika</w:t>
      </w:r>
      <w:r w:rsidR="005572CD">
        <w:rPr>
          <w:rFonts w:ascii="Times New Roman" w:hAnsi="Times New Roman"/>
          <w:sz w:val="24"/>
          <w:szCs w:val="24"/>
          <w:lang w:val="en-US"/>
        </w:rPr>
        <w:t>n 0.000</w:t>
      </w:r>
      <w:r w:rsidR="00CF3221" w:rsidRPr="00B52ACA">
        <w:rPr>
          <w:rFonts w:ascii="Times New Roman" w:hAnsi="Times New Roman"/>
          <w:sz w:val="24"/>
          <w:szCs w:val="24"/>
          <w:lang w:val="en-US"/>
        </w:rPr>
        <w:t xml:space="preserve"> atau di bawah 0.05 yang berarti pengaruh </w:t>
      </w:r>
      <w:r w:rsidR="00CF3221" w:rsidRPr="00B52ACA">
        <w:rPr>
          <w:rFonts w:ascii="Times New Roman" w:hAnsi="Times New Roman"/>
          <w:i/>
          <w:sz w:val="24"/>
          <w:szCs w:val="24"/>
          <w:lang w:val="en-US"/>
        </w:rPr>
        <w:t>Ukuran Bank (SIZE)</w:t>
      </w:r>
      <w:r w:rsidR="00CF3221" w:rsidRPr="00B52ACA">
        <w:rPr>
          <w:rFonts w:ascii="Times New Roman" w:hAnsi="Times New Roman"/>
          <w:sz w:val="24"/>
          <w:szCs w:val="24"/>
          <w:lang w:val="en-US"/>
        </w:rPr>
        <w:t>,</w:t>
      </w:r>
      <w:r w:rsidR="00CF3221" w:rsidRPr="00B52ACA">
        <w:rPr>
          <w:rFonts w:ascii="Times New Roman" w:hAnsi="Times New Roman"/>
          <w:i/>
          <w:sz w:val="24"/>
          <w:szCs w:val="24"/>
          <w:lang w:val="en-US"/>
        </w:rPr>
        <w:t xml:space="preserve"> Return On Asset</w:t>
      </w:r>
      <w:r w:rsidR="009A2423">
        <w:rPr>
          <w:rFonts w:ascii="Times New Roman" w:hAnsi="Times New Roman"/>
          <w:i/>
          <w:sz w:val="24"/>
          <w:szCs w:val="24"/>
          <w:lang w:val="en-US"/>
        </w:rPr>
        <w:t xml:space="preserve"> </w:t>
      </w:r>
      <w:r w:rsidR="00CF3221" w:rsidRPr="00B52ACA">
        <w:rPr>
          <w:rFonts w:ascii="Times New Roman" w:hAnsi="Times New Roman"/>
          <w:i/>
          <w:sz w:val="24"/>
          <w:szCs w:val="24"/>
          <w:lang w:val="en-US"/>
        </w:rPr>
        <w:t>(ROA), Financing To Deposit Ratio (FDR</w:t>
      </w:r>
      <w:r w:rsidR="00CF3221" w:rsidRPr="00B52ACA">
        <w:rPr>
          <w:rFonts w:ascii="Times New Roman" w:hAnsi="Times New Roman"/>
          <w:sz w:val="24"/>
          <w:szCs w:val="24"/>
          <w:lang w:val="en-US"/>
        </w:rPr>
        <w:t>),</w:t>
      </w:r>
      <w:r w:rsidR="00CF3221" w:rsidRPr="00B52ACA">
        <w:rPr>
          <w:rFonts w:ascii="Times New Roman" w:hAnsi="Times New Roman"/>
          <w:i/>
          <w:sz w:val="24"/>
          <w:szCs w:val="24"/>
          <w:lang w:val="en-US"/>
        </w:rPr>
        <w:t xml:space="preserve"> Non Perfoming finance (NPF) </w:t>
      </w:r>
      <w:r w:rsidR="00CF3221" w:rsidRPr="00B52ACA">
        <w:rPr>
          <w:rFonts w:ascii="Times New Roman" w:hAnsi="Times New Roman"/>
          <w:sz w:val="24"/>
          <w:szCs w:val="24"/>
          <w:lang w:val="en-US"/>
        </w:rPr>
        <w:t xml:space="preserve">dan </w:t>
      </w:r>
      <w:r w:rsidR="00CF3221" w:rsidRPr="00B52ACA">
        <w:rPr>
          <w:rFonts w:ascii="Times New Roman" w:hAnsi="Times New Roman"/>
          <w:i/>
          <w:sz w:val="24"/>
          <w:szCs w:val="24"/>
          <w:lang w:val="en-US"/>
        </w:rPr>
        <w:t>Operating Expenses Operating Income (BOPO)</w:t>
      </w:r>
      <w:r w:rsidR="009A2423">
        <w:rPr>
          <w:rFonts w:ascii="Times New Roman" w:hAnsi="Times New Roman"/>
          <w:i/>
          <w:sz w:val="24"/>
          <w:szCs w:val="24"/>
          <w:lang w:val="en-US"/>
        </w:rPr>
        <w:t xml:space="preserve"> </w:t>
      </w:r>
      <w:r w:rsidR="007D4BB1" w:rsidRPr="00B52ACA">
        <w:rPr>
          <w:rFonts w:ascii="Times New Roman" w:hAnsi="Times New Roman"/>
          <w:sz w:val="24"/>
          <w:szCs w:val="24"/>
          <w:lang w:val="en-US"/>
        </w:rPr>
        <w:t xml:space="preserve">secara simultan berpengaruh terhadap </w:t>
      </w:r>
      <w:r w:rsidR="007D4BB1" w:rsidRPr="00B52ACA">
        <w:rPr>
          <w:rFonts w:ascii="Times New Roman" w:hAnsi="Times New Roman"/>
          <w:i/>
          <w:sz w:val="24"/>
          <w:szCs w:val="24"/>
          <w:lang w:val="en-US"/>
        </w:rPr>
        <w:t xml:space="preserve">Capital Adequacy Ratio (CAR). </w:t>
      </w:r>
    </w:p>
    <w:p w:rsidR="002431FF" w:rsidRPr="0012739B" w:rsidRDefault="0012739B" w:rsidP="0012739B">
      <w:pPr>
        <w:tabs>
          <w:tab w:val="left" w:pos="540"/>
          <w:tab w:val="left" w:pos="1418"/>
        </w:tabs>
        <w:ind w:left="540"/>
        <w:jc w:val="both"/>
        <w:rPr>
          <w:rFonts w:ascii="Times New Roman" w:hAnsi="Times New Roman"/>
          <w:i/>
          <w:sz w:val="24"/>
          <w:szCs w:val="24"/>
        </w:rPr>
        <w:sectPr w:rsidR="002431FF" w:rsidRPr="0012739B" w:rsidSect="001B7999">
          <w:type w:val="continuous"/>
          <w:pgSz w:w="11906" w:h="16838" w:code="9"/>
          <w:pgMar w:top="2268" w:right="1701" w:bottom="1701" w:left="2268" w:header="709" w:footer="709" w:gutter="0"/>
          <w:pgNumType w:start="40"/>
          <w:cols w:space="708"/>
          <w:titlePg/>
          <w:docGrid w:linePitch="360"/>
        </w:sectPr>
      </w:pPr>
      <w:r>
        <w:rPr>
          <w:rFonts w:ascii="Times New Roman" w:hAnsi="Times New Roman"/>
          <w:sz w:val="24"/>
          <w:szCs w:val="24"/>
        </w:rPr>
        <w:lastRenderedPageBreak/>
        <w:tab/>
      </w:r>
      <w:r>
        <w:rPr>
          <w:rFonts w:ascii="Times New Roman" w:hAnsi="Times New Roman"/>
          <w:sz w:val="24"/>
          <w:szCs w:val="24"/>
        </w:rPr>
        <w:tab/>
      </w:r>
      <w:r w:rsidR="007962D3" w:rsidRPr="0012739B">
        <w:rPr>
          <w:rFonts w:ascii="Times New Roman" w:hAnsi="Times New Roman"/>
          <w:sz w:val="24"/>
          <w:szCs w:val="24"/>
          <w:lang w:val="en-US"/>
        </w:rPr>
        <w:t xml:space="preserve">Hal serupa juga di lakukan dalam penelitian </w:t>
      </w:r>
      <w:r w:rsidR="002072D8" w:rsidRPr="0012739B">
        <w:rPr>
          <w:rFonts w:ascii="Times New Roman" w:hAnsi="Times New Roman"/>
          <w:sz w:val="24"/>
          <w:szCs w:val="24"/>
          <w:lang w:val="en-US"/>
        </w:rPr>
        <w:t xml:space="preserve">Umi Latifa, </w:t>
      </w:r>
      <w:r w:rsidR="00F20E0C" w:rsidRPr="0012739B">
        <w:rPr>
          <w:rFonts w:ascii="Times New Roman" w:hAnsi="Times New Roman"/>
          <w:sz w:val="24"/>
          <w:szCs w:val="24"/>
          <w:lang w:val="en-US"/>
        </w:rPr>
        <w:t>P</w:t>
      </w:r>
      <w:r w:rsidR="002072D8" w:rsidRPr="0012739B">
        <w:rPr>
          <w:rFonts w:ascii="Times New Roman" w:hAnsi="Times New Roman"/>
          <w:sz w:val="24"/>
          <w:szCs w:val="24"/>
          <w:lang w:val="en-US"/>
        </w:rPr>
        <w:t xml:space="preserve">engaruh </w:t>
      </w:r>
      <w:r w:rsidR="00F20E0C" w:rsidRPr="0012739B">
        <w:rPr>
          <w:rFonts w:ascii="Times New Roman" w:hAnsi="Times New Roman"/>
          <w:sz w:val="24"/>
          <w:szCs w:val="24"/>
          <w:lang w:val="en-US"/>
        </w:rPr>
        <w:t xml:space="preserve">Return On Assets </w:t>
      </w:r>
      <w:r w:rsidR="00F20E0C" w:rsidRPr="00A47C66">
        <w:rPr>
          <w:rFonts w:ascii="Times New Roman" w:hAnsi="Times New Roman"/>
          <w:i/>
          <w:sz w:val="24"/>
          <w:szCs w:val="24"/>
          <w:lang w:val="en-US"/>
        </w:rPr>
        <w:t>(ROA)</w:t>
      </w:r>
      <w:r w:rsidR="00F20E0C" w:rsidRPr="0012739B">
        <w:rPr>
          <w:rFonts w:ascii="Times New Roman" w:hAnsi="Times New Roman"/>
          <w:sz w:val="24"/>
          <w:szCs w:val="24"/>
          <w:lang w:val="en-US"/>
        </w:rPr>
        <w:t xml:space="preserve"> D</w:t>
      </w:r>
      <w:r w:rsidR="002072D8" w:rsidRPr="0012739B">
        <w:rPr>
          <w:rFonts w:ascii="Times New Roman" w:hAnsi="Times New Roman"/>
          <w:sz w:val="24"/>
          <w:szCs w:val="24"/>
          <w:lang w:val="en-US"/>
        </w:rPr>
        <w:t xml:space="preserve">an Return On Equity </w:t>
      </w:r>
      <w:r w:rsidR="002072D8" w:rsidRPr="00A47C66">
        <w:rPr>
          <w:rFonts w:ascii="Times New Roman" w:hAnsi="Times New Roman"/>
          <w:i/>
          <w:sz w:val="24"/>
          <w:szCs w:val="24"/>
          <w:lang w:val="en-US"/>
        </w:rPr>
        <w:t>(ROE)</w:t>
      </w:r>
      <w:r w:rsidR="002072D8" w:rsidRPr="0012739B">
        <w:rPr>
          <w:rFonts w:ascii="Times New Roman" w:hAnsi="Times New Roman"/>
          <w:sz w:val="24"/>
          <w:szCs w:val="24"/>
          <w:lang w:val="en-US"/>
        </w:rPr>
        <w:t xml:space="preserve"> Terhadap </w:t>
      </w:r>
      <w:r w:rsidR="00A47C66">
        <w:rPr>
          <w:rFonts w:ascii="Times New Roman" w:hAnsi="Times New Roman"/>
          <w:i/>
          <w:sz w:val="24"/>
          <w:szCs w:val="24"/>
          <w:lang w:val="en-US"/>
        </w:rPr>
        <w:t>Capital Adequacy</w:t>
      </w:r>
      <w:r w:rsidR="009A2423">
        <w:rPr>
          <w:rFonts w:ascii="Times New Roman" w:hAnsi="Times New Roman"/>
          <w:i/>
          <w:sz w:val="24"/>
          <w:szCs w:val="24"/>
          <w:lang w:val="en-US"/>
        </w:rPr>
        <w:t xml:space="preserve"> </w:t>
      </w:r>
      <w:r w:rsidR="002072D8" w:rsidRPr="00A47C66">
        <w:rPr>
          <w:rFonts w:ascii="Times New Roman" w:hAnsi="Times New Roman"/>
          <w:i/>
          <w:sz w:val="24"/>
          <w:szCs w:val="24"/>
          <w:lang w:val="en-US"/>
        </w:rPr>
        <w:t xml:space="preserve">Ratio </w:t>
      </w:r>
      <w:r w:rsidR="000C65D7">
        <w:rPr>
          <w:rFonts w:ascii="Times New Roman" w:hAnsi="Times New Roman"/>
          <w:sz w:val="24"/>
          <w:szCs w:val="24"/>
          <w:lang w:val="en-US"/>
        </w:rPr>
        <w:t>di</w:t>
      </w:r>
      <w:r w:rsidR="009A2423">
        <w:rPr>
          <w:rFonts w:ascii="Times New Roman" w:hAnsi="Times New Roman"/>
          <w:sz w:val="24"/>
          <w:szCs w:val="24"/>
          <w:lang w:val="en-US"/>
        </w:rPr>
        <w:t xml:space="preserve"> </w:t>
      </w:r>
      <w:r w:rsidR="000C65D7">
        <w:rPr>
          <w:rFonts w:ascii="Times New Roman" w:hAnsi="Times New Roman"/>
          <w:sz w:val="24"/>
          <w:szCs w:val="24"/>
          <w:lang w:val="en-US"/>
        </w:rPr>
        <w:t>Bank</w:t>
      </w:r>
      <w:r w:rsidR="009A2423">
        <w:rPr>
          <w:rFonts w:ascii="Times New Roman" w:hAnsi="Times New Roman"/>
          <w:sz w:val="24"/>
          <w:szCs w:val="24"/>
          <w:lang w:val="en-US"/>
        </w:rPr>
        <w:t xml:space="preserve"> </w:t>
      </w:r>
      <w:r w:rsidR="000C65D7">
        <w:rPr>
          <w:rFonts w:ascii="Times New Roman" w:hAnsi="Times New Roman"/>
          <w:sz w:val="24"/>
          <w:szCs w:val="24"/>
          <w:lang w:val="en-US"/>
        </w:rPr>
        <w:t>BRI</w:t>
      </w:r>
      <w:r w:rsidR="009A2423">
        <w:rPr>
          <w:rFonts w:ascii="Times New Roman" w:hAnsi="Times New Roman"/>
          <w:sz w:val="24"/>
          <w:szCs w:val="24"/>
          <w:lang w:val="en-US"/>
        </w:rPr>
        <w:t xml:space="preserve"> </w:t>
      </w:r>
      <w:r w:rsidR="000C65D7">
        <w:rPr>
          <w:rFonts w:ascii="Times New Roman" w:hAnsi="Times New Roman"/>
          <w:sz w:val="24"/>
          <w:szCs w:val="24"/>
          <w:lang w:val="en-US"/>
        </w:rPr>
        <w:t>s</w:t>
      </w:r>
      <w:r w:rsidR="00A47C66">
        <w:rPr>
          <w:rFonts w:ascii="Times New Roman" w:hAnsi="Times New Roman"/>
          <w:sz w:val="24"/>
          <w:szCs w:val="24"/>
          <w:lang w:val="en-US"/>
        </w:rPr>
        <w:t>yariah</w:t>
      </w:r>
      <w:r w:rsidR="009A2423">
        <w:rPr>
          <w:rFonts w:ascii="Times New Roman" w:hAnsi="Times New Roman"/>
          <w:sz w:val="24"/>
          <w:szCs w:val="24"/>
          <w:lang w:val="en-US"/>
        </w:rPr>
        <w:t xml:space="preserve"> </w:t>
      </w:r>
      <w:r w:rsidR="002072D8" w:rsidRPr="0012739B">
        <w:rPr>
          <w:rFonts w:ascii="Times New Roman" w:hAnsi="Times New Roman"/>
          <w:sz w:val="24"/>
          <w:szCs w:val="24"/>
          <w:lang w:val="en-US"/>
        </w:rPr>
        <w:t>Mandiri.</w:t>
      </w:r>
    </w:p>
    <w:p w:rsidR="005F2DB1" w:rsidRDefault="005F2DB1" w:rsidP="00861B6D">
      <w:pPr>
        <w:jc w:val="center"/>
        <w:rPr>
          <w:rFonts w:ascii="Times New Roman" w:hAnsi="Times New Roman"/>
          <w:b/>
          <w:sz w:val="24"/>
          <w:szCs w:val="24"/>
          <w:lang w:val="en-US"/>
        </w:rPr>
      </w:pPr>
    </w:p>
    <w:p w:rsidR="005F2DB1" w:rsidRDefault="005F2DB1" w:rsidP="00861B6D">
      <w:pPr>
        <w:jc w:val="center"/>
        <w:rPr>
          <w:rFonts w:ascii="Times New Roman" w:hAnsi="Times New Roman"/>
          <w:b/>
          <w:sz w:val="24"/>
          <w:szCs w:val="24"/>
          <w:lang w:val="en-US"/>
        </w:rPr>
      </w:pPr>
    </w:p>
    <w:p w:rsidR="005F2DB1" w:rsidRDefault="005F2DB1" w:rsidP="00861B6D">
      <w:pPr>
        <w:jc w:val="center"/>
        <w:rPr>
          <w:rFonts w:ascii="Times New Roman" w:hAnsi="Times New Roman"/>
          <w:b/>
          <w:sz w:val="24"/>
          <w:szCs w:val="24"/>
          <w:lang w:val="en-US"/>
        </w:rPr>
      </w:pPr>
    </w:p>
    <w:p w:rsidR="005F2DB1" w:rsidRDefault="005F2DB1" w:rsidP="00861B6D">
      <w:pPr>
        <w:jc w:val="center"/>
        <w:rPr>
          <w:rFonts w:ascii="Times New Roman" w:hAnsi="Times New Roman"/>
          <w:b/>
          <w:sz w:val="24"/>
          <w:szCs w:val="24"/>
          <w:lang w:val="en-US"/>
        </w:rPr>
      </w:pPr>
    </w:p>
    <w:p w:rsidR="005F2DB1" w:rsidRDefault="005F2DB1" w:rsidP="00861B6D">
      <w:pPr>
        <w:jc w:val="center"/>
        <w:rPr>
          <w:rFonts w:ascii="Times New Roman" w:hAnsi="Times New Roman"/>
          <w:b/>
          <w:sz w:val="24"/>
          <w:szCs w:val="24"/>
          <w:lang w:val="en-US"/>
        </w:rPr>
      </w:pPr>
    </w:p>
    <w:p w:rsidR="005F2DB1" w:rsidRDefault="005F2DB1" w:rsidP="00861B6D">
      <w:pPr>
        <w:jc w:val="center"/>
        <w:rPr>
          <w:rFonts w:ascii="Times New Roman" w:hAnsi="Times New Roman"/>
          <w:b/>
          <w:sz w:val="24"/>
          <w:szCs w:val="24"/>
          <w:lang w:val="en-US"/>
        </w:rPr>
      </w:pPr>
    </w:p>
    <w:p w:rsidR="005F2DB1" w:rsidRDefault="005F2DB1" w:rsidP="00861B6D">
      <w:pPr>
        <w:jc w:val="center"/>
        <w:rPr>
          <w:rFonts w:ascii="Times New Roman" w:hAnsi="Times New Roman"/>
          <w:b/>
          <w:sz w:val="24"/>
          <w:szCs w:val="24"/>
          <w:lang w:val="en-US"/>
        </w:rPr>
      </w:pPr>
    </w:p>
    <w:p w:rsidR="005F2DB1" w:rsidRDefault="005F2DB1" w:rsidP="00861B6D">
      <w:pPr>
        <w:jc w:val="center"/>
        <w:rPr>
          <w:rFonts w:ascii="Times New Roman" w:hAnsi="Times New Roman"/>
          <w:b/>
          <w:sz w:val="24"/>
          <w:szCs w:val="24"/>
          <w:lang w:val="en-US"/>
        </w:rPr>
      </w:pPr>
    </w:p>
    <w:p w:rsidR="005F2DB1" w:rsidRDefault="005F2DB1" w:rsidP="00861B6D">
      <w:pPr>
        <w:jc w:val="center"/>
        <w:rPr>
          <w:rFonts w:ascii="Times New Roman" w:hAnsi="Times New Roman"/>
          <w:b/>
          <w:sz w:val="24"/>
          <w:szCs w:val="24"/>
          <w:lang w:val="en-US"/>
        </w:rPr>
      </w:pPr>
    </w:p>
    <w:p w:rsidR="005F2DB1" w:rsidRDefault="005F2DB1" w:rsidP="00861B6D">
      <w:pPr>
        <w:jc w:val="center"/>
        <w:rPr>
          <w:rFonts w:ascii="Times New Roman" w:hAnsi="Times New Roman"/>
          <w:b/>
          <w:sz w:val="24"/>
          <w:szCs w:val="24"/>
          <w:lang w:val="en-US"/>
        </w:rPr>
      </w:pPr>
    </w:p>
    <w:p w:rsidR="005F2DB1" w:rsidRDefault="005F2DB1" w:rsidP="00861B6D">
      <w:pPr>
        <w:jc w:val="center"/>
        <w:rPr>
          <w:rFonts w:ascii="Times New Roman" w:hAnsi="Times New Roman"/>
          <w:b/>
          <w:sz w:val="24"/>
          <w:szCs w:val="24"/>
          <w:lang w:val="en-US"/>
        </w:rPr>
      </w:pPr>
    </w:p>
    <w:p w:rsidR="005F2DB1" w:rsidRDefault="005F2DB1" w:rsidP="00861B6D">
      <w:pPr>
        <w:jc w:val="center"/>
        <w:rPr>
          <w:rFonts w:ascii="Times New Roman" w:hAnsi="Times New Roman"/>
          <w:b/>
          <w:sz w:val="24"/>
          <w:szCs w:val="24"/>
          <w:lang w:val="en-US"/>
        </w:rPr>
      </w:pPr>
    </w:p>
    <w:p w:rsidR="005F2DB1" w:rsidRDefault="005F2DB1" w:rsidP="00861B6D">
      <w:pPr>
        <w:jc w:val="center"/>
        <w:rPr>
          <w:rFonts w:ascii="Times New Roman" w:hAnsi="Times New Roman"/>
          <w:b/>
          <w:sz w:val="24"/>
          <w:szCs w:val="24"/>
          <w:lang w:val="en-US"/>
        </w:rPr>
      </w:pPr>
    </w:p>
    <w:p w:rsidR="005F2DB1" w:rsidRDefault="005F2DB1" w:rsidP="00861B6D">
      <w:pPr>
        <w:jc w:val="center"/>
        <w:rPr>
          <w:rFonts w:ascii="Times New Roman" w:hAnsi="Times New Roman"/>
          <w:b/>
          <w:sz w:val="24"/>
          <w:szCs w:val="24"/>
          <w:lang w:val="en-US"/>
        </w:rPr>
      </w:pPr>
    </w:p>
    <w:p w:rsidR="005F2DB1" w:rsidRDefault="005F2DB1" w:rsidP="00861B6D">
      <w:pPr>
        <w:jc w:val="center"/>
        <w:rPr>
          <w:rFonts w:ascii="Times New Roman" w:hAnsi="Times New Roman"/>
          <w:b/>
          <w:sz w:val="24"/>
          <w:szCs w:val="24"/>
          <w:lang w:val="en-US"/>
        </w:rPr>
      </w:pPr>
    </w:p>
    <w:p w:rsidR="005F2DB1" w:rsidRDefault="005F2DB1" w:rsidP="00861B6D">
      <w:pPr>
        <w:jc w:val="center"/>
        <w:rPr>
          <w:rFonts w:ascii="Times New Roman" w:hAnsi="Times New Roman"/>
          <w:b/>
          <w:sz w:val="24"/>
          <w:szCs w:val="24"/>
          <w:lang w:val="en-US"/>
        </w:rPr>
      </w:pPr>
    </w:p>
    <w:p w:rsidR="005F2DB1" w:rsidRDefault="005F2DB1" w:rsidP="00861B6D">
      <w:pPr>
        <w:jc w:val="center"/>
        <w:rPr>
          <w:rFonts w:ascii="Times New Roman" w:hAnsi="Times New Roman"/>
          <w:b/>
          <w:sz w:val="24"/>
          <w:szCs w:val="24"/>
          <w:lang w:val="en-US"/>
        </w:rPr>
      </w:pPr>
    </w:p>
    <w:p w:rsidR="005F2DB1" w:rsidRDefault="005F2DB1" w:rsidP="00861B6D">
      <w:pPr>
        <w:jc w:val="center"/>
        <w:rPr>
          <w:rFonts w:ascii="Times New Roman" w:hAnsi="Times New Roman"/>
          <w:b/>
          <w:sz w:val="24"/>
          <w:szCs w:val="24"/>
          <w:lang w:val="en-US"/>
        </w:rPr>
      </w:pPr>
    </w:p>
    <w:p w:rsidR="005F2DB1" w:rsidRDefault="005F2DB1" w:rsidP="00861B6D">
      <w:pPr>
        <w:jc w:val="center"/>
        <w:rPr>
          <w:rFonts w:ascii="Times New Roman" w:hAnsi="Times New Roman"/>
          <w:b/>
          <w:sz w:val="24"/>
          <w:szCs w:val="24"/>
          <w:lang w:val="en-US"/>
        </w:rPr>
      </w:pPr>
    </w:p>
    <w:p w:rsidR="005F2DB1" w:rsidRDefault="005F2DB1" w:rsidP="00861B6D">
      <w:pPr>
        <w:jc w:val="center"/>
        <w:rPr>
          <w:rFonts w:ascii="Times New Roman" w:hAnsi="Times New Roman"/>
          <w:b/>
          <w:sz w:val="24"/>
          <w:szCs w:val="24"/>
          <w:lang w:val="en-US"/>
        </w:rPr>
      </w:pPr>
    </w:p>
    <w:p w:rsidR="008C7123" w:rsidRPr="00861B6D" w:rsidRDefault="00861B6D" w:rsidP="00861B6D">
      <w:pPr>
        <w:jc w:val="center"/>
        <w:rPr>
          <w:rFonts w:ascii="Times New Roman" w:hAnsi="Times New Roman"/>
          <w:b/>
          <w:sz w:val="24"/>
          <w:szCs w:val="24"/>
          <w:lang w:val="en-US"/>
        </w:rPr>
      </w:pPr>
      <w:r w:rsidRPr="00861B6D">
        <w:rPr>
          <w:rFonts w:ascii="Times New Roman" w:hAnsi="Times New Roman"/>
          <w:b/>
          <w:sz w:val="24"/>
          <w:szCs w:val="24"/>
          <w:lang w:val="en-US"/>
        </w:rPr>
        <w:lastRenderedPageBreak/>
        <w:t>BAB V</w:t>
      </w:r>
    </w:p>
    <w:p w:rsidR="00861B6D" w:rsidRDefault="00861B6D" w:rsidP="00861B6D">
      <w:pPr>
        <w:jc w:val="center"/>
        <w:rPr>
          <w:rFonts w:ascii="Times New Roman" w:hAnsi="Times New Roman"/>
          <w:b/>
          <w:sz w:val="24"/>
          <w:szCs w:val="24"/>
          <w:lang w:val="en-US"/>
        </w:rPr>
      </w:pPr>
      <w:r w:rsidRPr="00861B6D">
        <w:rPr>
          <w:rFonts w:ascii="Times New Roman" w:hAnsi="Times New Roman"/>
          <w:b/>
          <w:sz w:val="24"/>
          <w:szCs w:val="24"/>
          <w:lang w:val="en-US"/>
        </w:rPr>
        <w:t>PENUTUP</w:t>
      </w:r>
    </w:p>
    <w:p w:rsidR="00861B6D" w:rsidRDefault="00861B6D" w:rsidP="00041983">
      <w:pPr>
        <w:pStyle w:val="ListParagraph"/>
        <w:numPr>
          <w:ilvl w:val="0"/>
          <w:numId w:val="63"/>
        </w:numPr>
        <w:rPr>
          <w:rFonts w:ascii="Times New Roman" w:hAnsi="Times New Roman"/>
          <w:b/>
          <w:sz w:val="24"/>
          <w:szCs w:val="24"/>
          <w:lang w:val="en-US"/>
        </w:rPr>
      </w:pPr>
      <w:r>
        <w:rPr>
          <w:rFonts w:ascii="Times New Roman" w:hAnsi="Times New Roman"/>
          <w:b/>
          <w:sz w:val="24"/>
          <w:szCs w:val="24"/>
          <w:lang w:val="en-US"/>
        </w:rPr>
        <w:t xml:space="preserve">Kesimpulan </w:t>
      </w:r>
    </w:p>
    <w:p w:rsidR="00861B6D" w:rsidRDefault="00861B6D" w:rsidP="00985A14">
      <w:pPr>
        <w:pStyle w:val="ListParagraph"/>
        <w:jc w:val="both"/>
        <w:rPr>
          <w:rFonts w:ascii="Times New Roman" w:hAnsi="Times New Roman"/>
          <w:sz w:val="24"/>
          <w:szCs w:val="24"/>
          <w:lang w:val="en-US"/>
        </w:rPr>
      </w:pPr>
      <w:r>
        <w:rPr>
          <w:rFonts w:ascii="Times New Roman" w:hAnsi="Times New Roman"/>
          <w:sz w:val="24"/>
          <w:szCs w:val="24"/>
          <w:lang w:val="en-US"/>
        </w:rPr>
        <w:t>Berdasarkan</w:t>
      </w:r>
      <w:r w:rsidR="00462177">
        <w:rPr>
          <w:rFonts w:ascii="Times New Roman" w:hAnsi="Times New Roman"/>
          <w:sz w:val="24"/>
          <w:szCs w:val="24"/>
          <w:lang w:val="en-US"/>
        </w:rPr>
        <w:t xml:space="preserve"> hasil analisis data yang telah di lakukan maka dapat di tarik kesimpulan bahwa</w:t>
      </w:r>
      <w:r>
        <w:rPr>
          <w:rFonts w:ascii="Times New Roman" w:hAnsi="Times New Roman"/>
          <w:sz w:val="24"/>
          <w:szCs w:val="24"/>
          <w:lang w:val="en-US"/>
        </w:rPr>
        <w:t>:</w:t>
      </w:r>
    </w:p>
    <w:p w:rsidR="00861B6D" w:rsidRPr="005B13F0" w:rsidRDefault="00462177" w:rsidP="00041983">
      <w:pPr>
        <w:pStyle w:val="ListParagraph"/>
        <w:numPr>
          <w:ilvl w:val="0"/>
          <w:numId w:val="64"/>
        </w:numPr>
        <w:jc w:val="both"/>
        <w:rPr>
          <w:rFonts w:ascii="Times New Roman" w:hAnsi="Times New Roman"/>
          <w:sz w:val="24"/>
          <w:szCs w:val="24"/>
          <w:lang w:val="en-US"/>
        </w:rPr>
      </w:pPr>
      <w:r>
        <w:rPr>
          <w:rFonts w:ascii="Times New Roman" w:hAnsi="Times New Roman"/>
          <w:sz w:val="24"/>
          <w:szCs w:val="24"/>
          <w:lang w:val="en-US"/>
        </w:rPr>
        <w:t>Tidak t</w:t>
      </w:r>
      <w:r w:rsidR="00861B6D">
        <w:rPr>
          <w:rFonts w:ascii="Times New Roman" w:hAnsi="Times New Roman"/>
          <w:sz w:val="24"/>
          <w:szCs w:val="24"/>
          <w:lang w:val="en-US"/>
        </w:rPr>
        <w:t xml:space="preserve">erdapat pengaruh  </w:t>
      </w:r>
      <w:r w:rsidR="00861B6D" w:rsidRPr="009978A4">
        <w:rPr>
          <w:rFonts w:ascii="Times New Roman" w:hAnsi="Times New Roman"/>
          <w:sz w:val="24"/>
          <w:szCs w:val="24"/>
          <w:lang w:val="en-US"/>
        </w:rPr>
        <w:t>Ukuran Bank</w:t>
      </w:r>
      <w:r w:rsidR="00861B6D" w:rsidRPr="00417571">
        <w:rPr>
          <w:rFonts w:ascii="Times New Roman" w:hAnsi="Times New Roman"/>
          <w:i/>
          <w:sz w:val="24"/>
          <w:szCs w:val="24"/>
          <w:lang w:val="en-US"/>
        </w:rPr>
        <w:t xml:space="preserve"> (SIZE</w:t>
      </w:r>
      <w:r w:rsidR="00861B6D" w:rsidRPr="005B13F0">
        <w:rPr>
          <w:rFonts w:ascii="Times New Roman" w:hAnsi="Times New Roman"/>
          <w:i/>
          <w:sz w:val="24"/>
          <w:szCs w:val="24"/>
          <w:lang w:val="en-US"/>
        </w:rPr>
        <w:t>)</w:t>
      </w:r>
      <w:r w:rsidR="00861B6D">
        <w:rPr>
          <w:rFonts w:ascii="Times New Roman" w:hAnsi="Times New Roman"/>
          <w:sz w:val="24"/>
          <w:szCs w:val="24"/>
          <w:lang w:val="en-US"/>
        </w:rPr>
        <w:t xml:space="preserve"> terhadapt </w:t>
      </w:r>
      <w:r w:rsidR="00861B6D" w:rsidRPr="005B13F0">
        <w:rPr>
          <w:rFonts w:ascii="Times New Roman" w:hAnsi="Times New Roman"/>
          <w:i/>
          <w:sz w:val="24"/>
          <w:szCs w:val="24"/>
          <w:lang w:val="en-US"/>
        </w:rPr>
        <w:t>Capital Adequacy Ratio (CAR)</w:t>
      </w:r>
      <w:r w:rsidR="00D645C4">
        <w:rPr>
          <w:rFonts w:ascii="Times New Roman" w:hAnsi="Times New Roman"/>
          <w:sz w:val="24"/>
          <w:szCs w:val="24"/>
          <w:lang w:val="en-US"/>
        </w:rPr>
        <w:t xml:space="preserve"> Mengunakan jasa Bank</w:t>
      </w:r>
      <w:r w:rsidR="00861B6D">
        <w:rPr>
          <w:rFonts w:ascii="Times New Roman" w:hAnsi="Times New Roman"/>
          <w:sz w:val="24"/>
          <w:szCs w:val="24"/>
          <w:lang w:val="en-US"/>
        </w:rPr>
        <w:t xml:space="preserve"> Syariah.</w:t>
      </w:r>
      <w:r w:rsidR="00DB1ED8">
        <w:rPr>
          <w:rFonts w:ascii="Times New Roman" w:hAnsi="Times New Roman"/>
          <w:sz w:val="24"/>
          <w:szCs w:val="24"/>
          <w:lang w:val="en-US"/>
        </w:rPr>
        <w:t xml:space="preserve"> </w:t>
      </w:r>
      <w:r w:rsidR="00861B6D">
        <w:rPr>
          <w:rFonts w:ascii="Times New Roman" w:hAnsi="Times New Roman"/>
          <w:sz w:val="24"/>
          <w:szCs w:val="24"/>
          <w:lang w:val="en-US"/>
        </w:rPr>
        <w:t>Hal ini dilihat berdasarkan hasil regresi dapat di ketahui nilai signifikan</w:t>
      </w:r>
      <w:r w:rsidR="00C7030C">
        <w:rPr>
          <w:rFonts w:ascii="Times New Roman" w:hAnsi="Times New Roman"/>
          <w:sz w:val="24"/>
          <w:szCs w:val="24"/>
          <w:lang w:val="en-US"/>
        </w:rPr>
        <w:t xml:space="preserve"> </w:t>
      </w:r>
      <w:r w:rsidR="00861B6D">
        <w:rPr>
          <w:rFonts w:ascii="Times New Roman" w:hAnsi="Times New Roman"/>
          <w:sz w:val="24"/>
          <w:szCs w:val="24"/>
          <w:lang w:val="en-US"/>
        </w:rPr>
        <w:t>(sig) adalah</w:t>
      </w:r>
      <w:r w:rsidR="00DB1ED8">
        <w:rPr>
          <w:rFonts w:ascii="Times New Roman" w:hAnsi="Times New Roman"/>
          <w:sz w:val="24"/>
          <w:szCs w:val="24"/>
          <w:lang w:val="en-US"/>
        </w:rPr>
        <w:t xml:space="preserve"> </w:t>
      </w:r>
      <w:r w:rsidR="002C4D8B">
        <w:rPr>
          <w:rFonts w:ascii="Times New Roman" w:hAnsi="Times New Roman"/>
          <w:bCs/>
          <w:sz w:val="24"/>
          <w:szCs w:val="24"/>
        </w:rPr>
        <w:t>(0,155</w:t>
      </w:r>
      <w:r w:rsidR="005B13F0" w:rsidRPr="005829F6">
        <w:rPr>
          <w:rFonts w:ascii="Times New Roman" w:hAnsi="Times New Roman"/>
          <w:bCs/>
          <w:sz w:val="24"/>
          <w:szCs w:val="24"/>
        </w:rPr>
        <w:t>)</w:t>
      </w:r>
      <w:r w:rsidR="005B13F0">
        <w:rPr>
          <w:rFonts w:ascii="Times New Roman" w:hAnsi="Times New Roman"/>
          <w:bCs/>
          <w:sz w:val="24"/>
          <w:szCs w:val="24"/>
          <w:lang w:val="en-US"/>
        </w:rPr>
        <w:t xml:space="preserve">. Berarti nilai signifikan (sig) </w:t>
      </w:r>
      <w:r w:rsidR="002C4D8B">
        <w:rPr>
          <w:rFonts w:ascii="Times New Roman" w:hAnsi="Times New Roman"/>
          <w:bCs/>
          <w:sz w:val="24"/>
          <w:szCs w:val="24"/>
        </w:rPr>
        <w:t>(0,155) &gt;</w:t>
      </w:r>
      <w:r w:rsidR="00F71E86">
        <w:rPr>
          <w:rFonts w:ascii="Times New Roman" w:hAnsi="Times New Roman"/>
          <w:bCs/>
          <w:sz w:val="24"/>
          <w:szCs w:val="24"/>
          <w:lang w:val="en-US"/>
        </w:rPr>
        <w:t xml:space="preserve"> </w:t>
      </w:r>
      <w:r w:rsidR="00FF7C71">
        <w:rPr>
          <w:rFonts w:ascii="Times New Roman" w:hAnsi="Times New Roman"/>
          <w:bCs/>
          <w:sz w:val="24"/>
          <w:szCs w:val="24"/>
        </w:rPr>
        <w:t>(α) 0,05.D</w:t>
      </w:r>
      <w:r w:rsidR="002C4D8B">
        <w:rPr>
          <w:rFonts w:ascii="Times New Roman" w:hAnsi="Times New Roman"/>
          <w:bCs/>
          <w:sz w:val="24"/>
          <w:szCs w:val="24"/>
        </w:rPr>
        <w:t>engan demikian Hipotesis 1 ditolak</w:t>
      </w:r>
      <w:r w:rsidR="002C4D8B">
        <w:rPr>
          <w:rFonts w:ascii="Times New Roman" w:hAnsi="Times New Roman"/>
          <w:bCs/>
          <w:sz w:val="24"/>
          <w:szCs w:val="24"/>
          <w:lang w:val="en-US"/>
        </w:rPr>
        <w:t>.</w:t>
      </w:r>
    </w:p>
    <w:p w:rsidR="005B13F0" w:rsidRPr="005B13F0" w:rsidRDefault="002C4D8B" w:rsidP="00041983">
      <w:pPr>
        <w:pStyle w:val="ListParagraph"/>
        <w:numPr>
          <w:ilvl w:val="0"/>
          <w:numId w:val="64"/>
        </w:numPr>
        <w:jc w:val="both"/>
        <w:rPr>
          <w:rFonts w:ascii="Times New Roman" w:hAnsi="Times New Roman"/>
          <w:sz w:val="24"/>
          <w:szCs w:val="24"/>
          <w:lang w:val="en-US"/>
        </w:rPr>
      </w:pPr>
      <w:r>
        <w:rPr>
          <w:rFonts w:ascii="Times New Roman" w:hAnsi="Times New Roman"/>
          <w:bCs/>
          <w:sz w:val="24"/>
          <w:szCs w:val="24"/>
          <w:lang w:val="en-US"/>
        </w:rPr>
        <w:t>Tidak t</w:t>
      </w:r>
      <w:r w:rsidR="005B13F0">
        <w:rPr>
          <w:rFonts w:ascii="Times New Roman" w:hAnsi="Times New Roman"/>
          <w:bCs/>
          <w:sz w:val="24"/>
          <w:szCs w:val="24"/>
          <w:lang w:val="en-US"/>
        </w:rPr>
        <w:t xml:space="preserve">erdapat pengaruh </w:t>
      </w:r>
      <w:r w:rsidR="005B13F0" w:rsidRPr="005B13F0">
        <w:rPr>
          <w:rFonts w:ascii="Times New Roman" w:hAnsi="Times New Roman"/>
          <w:bCs/>
          <w:i/>
          <w:sz w:val="24"/>
          <w:szCs w:val="24"/>
          <w:lang w:val="en-US"/>
        </w:rPr>
        <w:t>Return On Asset (ROA)</w:t>
      </w:r>
      <w:r w:rsidR="005B13F0">
        <w:rPr>
          <w:rFonts w:ascii="Times New Roman" w:hAnsi="Times New Roman"/>
          <w:bCs/>
          <w:sz w:val="24"/>
          <w:szCs w:val="24"/>
          <w:lang w:val="en-US"/>
        </w:rPr>
        <w:t xml:space="preserve"> terhadap </w:t>
      </w:r>
      <w:r w:rsidR="005B13F0" w:rsidRPr="005B13F0">
        <w:rPr>
          <w:rFonts w:ascii="Times New Roman" w:hAnsi="Times New Roman"/>
          <w:i/>
          <w:sz w:val="24"/>
          <w:szCs w:val="24"/>
          <w:lang w:val="en-US"/>
        </w:rPr>
        <w:t>Capital Adequacy Ratio (CAR)</w:t>
      </w:r>
      <w:r w:rsidR="00C7030C">
        <w:rPr>
          <w:rFonts w:ascii="Times New Roman" w:hAnsi="Times New Roman"/>
          <w:sz w:val="24"/>
          <w:szCs w:val="24"/>
          <w:lang w:val="en-US"/>
        </w:rPr>
        <w:t xml:space="preserve"> Mengunakan jasa Bank </w:t>
      </w:r>
      <w:r w:rsidR="005B13F0">
        <w:rPr>
          <w:rFonts w:ascii="Times New Roman" w:hAnsi="Times New Roman"/>
          <w:sz w:val="24"/>
          <w:szCs w:val="24"/>
          <w:lang w:val="en-US"/>
        </w:rPr>
        <w:t xml:space="preserve">Syariah.Hal ini dilihat berdasarkan hasil regresi dapat di ketahui nilai signifikan (sig) adalah </w:t>
      </w:r>
      <w:r>
        <w:rPr>
          <w:rFonts w:ascii="Times New Roman" w:hAnsi="Times New Roman"/>
          <w:bCs/>
          <w:sz w:val="24"/>
          <w:szCs w:val="24"/>
        </w:rPr>
        <w:t>(0,016</w:t>
      </w:r>
      <w:r w:rsidR="005B13F0" w:rsidRPr="005829F6">
        <w:rPr>
          <w:rFonts w:ascii="Times New Roman" w:hAnsi="Times New Roman"/>
          <w:bCs/>
          <w:sz w:val="24"/>
          <w:szCs w:val="24"/>
        </w:rPr>
        <w:t>)</w:t>
      </w:r>
      <w:r w:rsidR="005B13F0">
        <w:rPr>
          <w:rFonts w:ascii="Times New Roman" w:hAnsi="Times New Roman"/>
          <w:bCs/>
          <w:sz w:val="24"/>
          <w:szCs w:val="24"/>
          <w:lang w:val="en-US"/>
        </w:rPr>
        <w:t xml:space="preserve">. Berarti nilai signifikan (sig) </w:t>
      </w:r>
      <w:r>
        <w:rPr>
          <w:rFonts w:ascii="Times New Roman" w:hAnsi="Times New Roman"/>
          <w:bCs/>
          <w:sz w:val="24"/>
          <w:szCs w:val="24"/>
        </w:rPr>
        <w:t>(0,016) &gt;</w:t>
      </w:r>
      <w:r w:rsidR="00FF7C71">
        <w:rPr>
          <w:rFonts w:ascii="Times New Roman" w:hAnsi="Times New Roman"/>
          <w:bCs/>
          <w:sz w:val="24"/>
          <w:szCs w:val="24"/>
        </w:rPr>
        <w:t xml:space="preserve"> (α) 0,05.Dengan demikian Hipotesis 2 ditolak</w:t>
      </w:r>
    </w:p>
    <w:p w:rsidR="001D668A" w:rsidRPr="001D668A" w:rsidRDefault="00FF7C71" w:rsidP="00041983">
      <w:pPr>
        <w:pStyle w:val="ListParagraph"/>
        <w:numPr>
          <w:ilvl w:val="0"/>
          <w:numId w:val="64"/>
        </w:numPr>
        <w:jc w:val="both"/>
        <w:rPr>
          <w:rFonts w:ascii="Times New Roman" w:hAnsi="Times New Roman"/>
          <w:sz w:val="24"/>
          <w:szCs w:val="24"/>
          <w:lang w:val="en-US"/>
        </w:rPr>
      </w:pPr>
      <w:r>
        <w:rPr>
          <w:rFonts w:ascii="Times New Roman" w:hAnsi="Times New Roman"/>
          <w:bCs/>
          <w:sz w:val="24"/>
          <w:szCs w:val="24"/>
          <w:lang w:val="en-US"/>
        </w:rPr>
        <w:t>Tidak t</w:t>
      </w:r>
      <w:r w:rsidR="005B13F0">
        <w:rPr>
          <w:rFonts w:ascii="Times New Roman" w:hAnsi="Times New Roman"/>
          <w:bCs/>
          <w:sz w:val="24"/>
          <w:szCs w:val="24"/>
          <w:lang w:val="en-US"/>
        </w:rPr>
        <w:t xml:space="preserve">erdapat pengaruh </w:t>
      </w:r>
      <w:r w:rsidR="005B13F0" w:rsidRPr="005B13F0">
        <w:rPr>
          <w:rFonts w:ascii="Times New Roman" w:hAnsi="Times New Roman"/>
          <w:bCs/>
          <w:i/>
          <w:sz w:val="24"/>
          <w:szCs w:val="24"/>
          <w:lang w:val="en-US"/>
        </w:rPr>
        <w:t>Financing To Deposit Ratio (FDR)</w:t>
      </w:r>
      <w:r w:rsidR="00961510">
        <w:rPr>
          <w:rFonts w:ascii="Times New Roman" w:hAnsi="Times New Roman"/>
          <w:bCs/>
          <w:i/>
          <w:sz w:val="24"/>
          <w:szCs w:val="24"/>
          <w:lang w:val="en-US"/>
        </w:rPr>
        <w:t xml:space="preserve"> </w:t>
      </w:r>
      <w:r w:rsidR="005B13F0">
        <w:rPr>
          <w:rFonts w:ascii="Times New Roman" w:hAnsi="Times New Roman"/>
          <w:bCs/>
          <w:sz w:val="24"/>
          <w:szCs w:val="24"/>
          <w:lang w:val="en-US"/>
        </w:rPr>
        <w:t xml:space="preserve">terhadap </w:t>
      </w:r>
      <w:r w:rsidR="005B13F0" w:rsidRPr="005B13F0">
        <w:rPr>
          <w:rFonts w:ascii="Times New Roman" w:hAnsi="Times New Roman"/>
          <w:i/>
          <w:sz w:val="24"/>
          <w:szCs w:val="24"/>
          <w:lang w:val="en-US"/>
        </w:rPr>
        <w:t>Capital Adequacy Ratio (CAR)</w:t>
      </w:r>
      <w:r w:rsidR="00C7030C">
        <w:rPr>
          <w:rFonts w:ascii="Times New Roman" w:hAnsi="Times New Roman"/>
          <w:sz w:val="24"/>
          <w:szCs w:val="24"/>
          <w:lang w:val="en-US"/>
        </w:rPr>
        <w:t xml:space="preserve"> Mengunakan jasa Bank</w:t>
      </w:r>
      <w:r>
        <w:rPr>
          <w:rFonts w:ascii="Times New Roman" w:hAnsi="Times New Roman"/>
          <w:sz w:val="24"/>
          <w:szCs w:val="24"/>
          <w:lang w:val="en-US"/>
        </w:rPr>
        <w:t xml:space="preserve"> </w:t>
      </w:r>
      <w:r w:rsidR="005B13F0">
        <w:rPr>
          <w:rFonts w:ascii="Times New Roman" w:hAnsi="Times New Roman"/>
          <w:sz w:val="24"/>
          <w:szCs w:val="24"/>
          <w:lang w:val="en-US"/>
        </w:rPr>
        <w:t xml:space="preserve">Syariah.Hal ini dilihat berdasarkan hasil regresi dapat di ketahui nilai signifikan (sig) adalah </w:t>
      </w:r>
      <w:r>
        <w:rPr>
          <w:rFonts w:ascii="Times New Roman" w:hAnsi="Times New Roman"/>
          <w:bCs/>
          <w:sz w:val="24"/>
          <w:szCs w:val="24"/>
        </w:rPr>
        <w:t>0,365</w:t>
      </w:r>
      <w:r w:rsidR="005B13F0" w:rsidRPr="0046292C">
        <w:rPr>
          <w:rFonts w:ascii="Times New Roman" w:hAnsi="Times New Roman"/>
          <w:bCs/>
          <w:sz w:val="24"/>
          <w:szCs w:val="24"/>
        </w:rPr>
        <w:t>.</w:t>
      </w:r>
      <w:r w:rsidR="005B13F0">
        <w:rPr>
          <w:rFonts w:ascii="Times New Roman" w:hAnsi="Times New Roman"/>
          <w:bCs/>
          <w:sz w:val="24"/>
          <w:szCs w:val="24"/>
          <w:lang w:val="en-US"/>
        </w:rPr>
        <w:t xml:space="preserve"> Berarti nilai signifikan (sig) </w:t>
      </w:r>
      <w:r>
        <w:rPr>
          <w:rFonts w:ascii="Times New Roman" w:hAnsi="Times New Roman"/>
          <w:bCs/>
          <w:sz w:val="24"/>
          <w:szCs w:val="24"/>
        </w:rPr>
        <w:t>(0,365) &gt; (α) 0,05.Dengan demikian Hipotesis 3 ditolak.</w:t>
      </w:r>
    </w:p>
    <w:p w:rsidR="005B13F0" w:rsidRPr="001D668A" w:rsidRDefault="001D668A" w:rsidP="00041983">
      <w:pPr>
        <w:pStyle w:val="ListParagraph"/>
        <w:numPr>
          <w:ilvl w:val="0"/>
          <w:numId w:val="64"/>
        </w:numPr>
        <w:jc w:val="both"/>
        <w:rPr>
          <w:rFonts w:ascii="Times New Roman" w:hAnsi="Times New Roman"/>
          <w:sz w:val="24"/>
          <w:szCs w:val="24"/>
          <w:lang w:val="en-US"/>
        </w:rPr>
      </w:pPr>
      <w:r>
        <w:rPr>
          <w:rFonts w:ascii="Times New Roman" w:hAnsi="Times New Roman"/>
          <w:bCs/>
          <w:sz w:val="24"/>
          <w:szCs w:val="24"/>
          <w:lang w:val="en-US"/>
        </w:rPr>
        <w:t xml:space="preserve">Terdapat pengaruh </w:t>
      </w:r>
      <w:r w:rsidRPr="00662100">
        <w:rPr>
          <w:rFonts w:ascii="Times New Roman" w:hAnsi="Times New Roman"/>
          <w:i/>
          <w:sz w:val="24"/>
          <w:szCs w:val="24"/>
          <w:lang w:val="en-US"/>
        </w:rPr>
        <w:t>Non Perfoming finance (NPF)</w:t>
      </w:r>
      <w:r>
        <w:rPr>
          <w:rFonts w:ascii="Times New Roman" w:hAnsi="Times New Roman"/>
          <w:sz w:val="24"/>
          <w:szCs w:val="24"/>
          <w:lang w:val="en-US"/>
        </w:rPr>
        <w:t xml:space="preserve"> Terhapap </w:t>
      </w:r>
      <w:r w:rsidRPr="00662100">
        <w:rPr>
          <w:rFonts w:ascii="Times New Roman" w:hAnsi="Times New Roman"/>
          <w:i/>
          <w:sz w:val="24"/>
          <w:szCs w:val="24"/>
          <w:lang w:val="en-US"/>
        </w:rPr>
        <w:t>Capital Adequacy Ratio (CAR</w:t>
      </w:r>
      <w:r>
        <w:rPr>
          <w:rFonts w:ascii="Times New Roman" w:hAnsi="Times New Roman"/>
          <w:i/>
          <w:sz w:val="24"/>
          <w:szCs w:val="24"/>
          <w:lang w:val="en-US"/>
        </w:rPr>
        <w:t>)</w:t>
      </w:r>
      <w:r w:rsidR="00B9062E">
        <w:rPr>
          <w:rFonts w:ascii="Times New Roman" w:hAnsi="Times New Roman"/>
          <w:sz w:val="24"/>
          <w:szCs w:val="24"/>
          <w:lang w:val="en-US"/>
        </w:rPr>
        <w:t xml:space="preserve"> Mengunakan jasa Bank </w:t>
      </w:r>
      <w:r>
        <w:rPr>
          <w:rFonts w:ascii="Times New Roman" w:hAnsi="Times New Roman"/>
          <w:sz w:val="24"/>
          <w:szCs w:val="24"/>
          <w:lang w:val="en-US"/>
        </w:rPr>
        <w:t xml:space="preserve">Syariah.Hal ini dilihat berdasarkan hasil regresi dapat di ketahui nilai signifikan (sig) adalah </w:t>
      </w:r>
      <w:r w:rsidR="00A57DE4">
        <w:rPr>
          <w:rFonts w:ascii="Times New Roman" w:hAnsi="Times New Roman"/>
          <w:bCs/>
          <w:sz w:val="24"/>
          <w:szCs w:val="24"/>
        </w:rPr>
        <w:lastRenderedPageBreak/>
        <w:t>0,797</w:t>
      </w:r>
      <w:r w:rsidRPr="005829F6">
        <w:rPr>
          <w:rFonts w:ascii="Times New Roman" w:hAnsi="Times New Roman"/>
          <w:bCs/>
          <w:sz w:val="24"/>
          <w:szCs w:val="24"/>
        </w:rPr>
        <w:t>.</w:t>
      </w:r>
      <w:r>
        <w:rPr>
          <w:rFonts w:ascii="Times New Roman" w:hAnsi="Times New Roman"/>
          <w:bCs/>
          <w:sz w:val="24"/>
          <w:szCs w:val="24"/>
          <w:lang w:val="en-US"/>
        </w:rPr>
        <w:t xml:space="preserve">Berarti nilai signifikan (sig) </w:t>
      </w:r>
      <w:r w:rsidR="00A57DE4">
        <w:rPr>
          <w:rFonts w:ascii="Times New Roman" w:hAnsi="Times New Roman"/>
          <w:bCs/>
          <w:sz w:val="24"/>
          <w:szCs w:val="24"/>
        </w:rPr>
        <w:t>(0,797) &gt; (α) 0,05.Dengan demikian Hipotesis 4 ditolak.</w:t>
      </w:r>
    </w:p>
    <w:p w:rsidR="001D668A" w:rsidRPr="001D668A" w:rsidRDefault="001D668A" w:rsidP="00041983">
      <w:pPr>
        <w:pStyle w:val="ListParagraph"/>
        <w:numPr>
          <w:ilvl w:val="0"/>
          <w:numId w:val="64"/>
        </w:numPr>
        <w:jc w:val="both"/>
        <w:rPr>
          <w:rFonts w:ascii="Times New Roman" w:hAnsi="Times New Roman"/>
          <w:sz w:val="24"/>
          <w:szCs w:val="24"/>
          <w:lang w:val="en-US"/>
        </w:rPr>
      </w:pPr>
      <w:r>
        <w:rPr>
          <w:rFonts w:ascii="Times New Roman" w:hAnsi="Times New Roman"/>
          <w:bCs/>
          <w:sz w:val="24"/>
          <w:szCs w:val="24"/>
          <w:lang w:val="en-US"/>
        </w:rPr>
        <w:t xml:space="preserve">Terdapat pengaruh </w:t>
      </w:r>
      <w:r w:rsidRPr="005829F6">
        <w:rPr>
          <w:rFonts w:ascii="Times New Roman" w:hAnsi="Times New Roman"/>
          <w:i/>
          <w:sz w:val="24"/>
          <w:szCs w:val="24"/>
          <w:lang w:val="en-US"/>
        </w:rPr>
        <w:t>Operating Expenses Operating Income (BOPO)</w:t>
      </w:r>
      <w:r w:rsidRPr="005829F6">
        <w:rPr>
          <w:rFonts w:ascii="Times New Roman" w:hAnsi="Times New Roman"/>
          <w:sz w:val="24"/>
          <w:szCs w:val="24"/>
          <w:lang w:val="en-US"/>
        </w:rPr>
        <w:t xml:space="preserve"> Terhadap </w:t>
      </w:r>
      <w:r w:rsidRPr="005829F6">
        <w:rPr>
          <w:rFonts w:ascii="Times New Roman" w:hAnsi="Times New Roman"/>
          <w:i/>
          <w:sz w:val="24"/>
          <w:szCs w:val="24"/>
          <w:lang w:val="en-US"/>
        </w:rPr>
        <w:t>Capital Adequacy Ratio (CAR)</w:t>
      </w:r>
      <w:r w:rsidR="00C030E3">
        <w:rPr>
          <w:rFonts w:ascii="Times New Roman" w:hAnsi="Times New Roman"/>
          <w:i/>
          <w:sz w:val="24"/>
          <w:szCs w:val="24"/>
          <w:lang w:val="en-US"/>
        </w:rPr>
        <w:t xml:space="preserve"> </w:t>
      </w:r>
      <w:r w:rsidR="00AD7224">
        <w:rPr>
          <w:rFonts w:ascii="Times New Roman" w:hAnsi="Times New Roman"/>
          <w:sz w:val="24"/>
          <w:szCs w:val="24"/>
          <w:lang w:val="en-US"/>
        </w:rPr>
        <w:t xml:space="preserve">Mengunakan jasa Bank </w:t>
      </w:r>
      <w:r>
        <w:rPr>
          <w:rFonts w:ascii="Times New Roman" w:hAnsi="Times New Roman"/>
          <w:sz w:val="24"/>
          <w:szCs w:val="24"/>
          <w:lang w:val="en-US"/>
        </w:rPr>
        <w:t>Syariah.Hal ini dilihat berdasarkan hasil regresi dapat di ketahui nilai signifikan (sig) adalah</w:t>
      </w:r>
      <w:r w:rsidR="00C363F2">
        <w:rPr>
          <w:rFonts w:ascii="Times New Roman" w:hAnsi="Times New Roman"/>
          <w:sz w:val="24"/>
          <w:szCs w:val="24"/>
          <w:lang w:val="en-US"/>
        </w:rPr>
        <w:t xml:space="preserve"> </w:t>
      </w:r>
      <w:r w:rsidR="00A57DE4">
        <w:rPr>
          <w:rFonts w:ascii="Times New Roman" w:hAnsi="Times New Roman"/>
          <w:bCs/>
          <w:sz w:val="24"/>
          <w:szCs w:val="24"/>
        </w:rPr>
        <w:t>0,220</w:t>
      </w:r>
      <w:r w:rsidRPr="0046292C">
        <w:rPr>
          <w:rFonts w:ascii="Times New Roman" w:hAnsi="Times New Roman"/>
          <w:bCs/>
          <w:sz w:val="24"/>
          <w:szCs w:val="24"/>
        </w:rPr>
        <w:t>.</w:t>
      </w:r>
      <w:r>
        <w:rPr>
          <w:rFonts w:ascii="Times New Roman" w:hAnsi="Times New Roman"/>
          <w:bCs/>
          <w:sz w:val="24"/>
          <w:szCs w:val="24"/>
          <w:lang w:val="en-US"/>
        </w:rPr>
        <w:t xml:space="preserve"> Berarti nilai signifikan (sig) </w:t>
      </w:r>
      <w:r w:rsidR="00A57DE4">
        <w:rPr>
          <w:rFonts w:ascii="Times New Roman" w:hAnsi="Times New Roman"/>
          <w:bCs/>
          <w:sz w:val="24"/>
          <w:szCs w:val="24"/>
        </w:rPr>
        <w:t>(0,220 &gt; (α) 0,05.</w:t>
      </w:r>
      <w:r w:rsidR="00C363F2">
        <w:rPr>
          <w:rFonts w:ascii="Times New Roman" w:hAnsi="Times New Roman"/>
          <w:bCs/>
          <w:sz w:val="24"/>
          <w:szCs w:val="24"/>
          <w:lang w:val="en-US"/>
        </w:rPr>
        <w:t xml:space="preserve"> </w:t>
      </w:r>
      <w:r w:rsidR="00A57DE4">
        <w:rPr>
          <w:rFonts w:ascii="Times New Roman" w:hAnsi="Times New Roman"/>
          <w:bCs/>
          <w:sz w:val="24"/>
          <w:szCs w:val="24"/>
        </w:rPr>
        <w:t>Dengan demikian Hipotesis 5 ditola.</w:t>
      </w:r>
    </w:p>
    <w:p w:rsidR="001D668A" w:rsidRPr="00861B6D" w:rsidRDefault="001D668A" w:rsidP="00041983">
      <w:pPr>
        <w:pStyle w:val="ListParagraph"/>
        <w:numPr>
          <w:ilvl w:val="0"/>
          <w:numId w:val="64"/>
        </w:numPr>
        <w:jc w:val="both"/>
        <w:rPr>
          <w:rFonts w:ascii="Times New Roman" w:hAnsi="Times New Roman"/>
          <w:sz w:val="24"/>
          <w:szCs w:val="24"/>
          <w:lang w:val="en-US"/>
        </w:rPr>
      </w:pPr>
      <w:r>
        <w:rPr>
          <w:rFonts w:ascii="Times New Roman" w:hAnsi="Times New Roman"/>
          <w:bCs/>
          <w:sz w:val="24"/>
          <w:szCs w:val="24"/>
          <w:lang w:val="en-US"/>
        </w:rPr>
        <w:t xml:space="preserve">Terdapat pengaruh </w:t>
      </w:r>
      <w:r w:rsidRPr="00417571">
        <w:rPr>
          <w:rFonts w:ascii="Times New Roman" w:hAnsi="Times New Roman"/>
          <w:i/>
          <w:sz w:val="24"/>
          <w:szCs w:val="24"/>
          <w:lang w:val="en-US"/>
        </w:rPr>
        <w:t>Ukuran Bank (SIZE),</w:t>
      </w:r>
      <w:r w:rsidR="00571844">
        <w:rPr>
          <w:rFonts w:ascii="Times New Roman" w:hAnsi="Times New Roman"/>
          <w:i/>
          <w:sz w:val="24"/>
          <w:szCs w:val="24"/>
          <w:lang w:val="en-US"/>
        </w:rPr>
        <w:t xml:space="preserve"> </w:t>
      </w:r>
      <w:r w:rsidRPr="00662100">
        <w:rPr>
          <w:rFonts w:ascii="Times New Roman" w:hAnsi="Times New Roman"/>
          <w:i/>
          <w:sz w:val="24"/>
          <w:szCs w:val="24"/>
          <w:lang w:val="en-US"/>
        </w:rPr>
        <w:t>Return On Asset</w:t>
      </w:r>
      <w:r w:rsidR="00C7030C">
        <w:rPr>
          <w:rFonts w:ascii="Times New Roman" w:hAnsi="Times New Roman"/>
          <w:i/>
          <w:sz w:val="24"/>
          <w:szCs w:val="24"/>
          <w:lang w:val="en-US"/>
        </w:rPr>
        <w:t xml:space="preserve"> </w:t>
      </w:r>
      <w:r w:rsidRPr="00662100">
        <w:rPr>
          <w:rFonts w:ascii="Times New Roman" w:hAnsi="Times New Roman"/>
          <w:i/>
          <w:sz w:val="24"/>
          <w:szCs w:val="24"/>
          <w:lang w:val="en-US"/>
        </w:rPr>
        <w:t>(ROA)</w:t>
      </w:r>
      <w:r>
        <w:rPr>
          <w:rFonts w:ascii="Times New Roman" w:hAnsi="Times New Roman"/>
          <w:i/>
          <w:sz w:val="24"/>
          <w:szCs w:val="24"/>
          <w:lang w:val="en-US"/>
        </w:rPr>
        <w:t xml:space="preserve">, </w:t>
      </w:r>
      <w:r w:rsidRPr="00662100">
        <w:rPr>
          <w:rFonts w:ascii="Times New Roman" w:hAnsi="Times New Roman"/>
          <w:i/>
          <w:sz w:val="24"/>
          <w:szCs w:val="24"/>
          <w:lang w:val="en-US"/>
        </w:rPr>
        <w:t>Financing To Deposit Ratio (FDR</w:t>
      </w:r>
      <w:r>
        <w:rPr>
          <w:rFonts w:ascii="Times New Roman" w:hAnsi="Times New Roman"/>
          <w:sz w:val="24"/>
          <w:szCs w:val="24"/>
          <w:lang w:val="en-US"/>
        </w:rPr>
        <w:t>),</w:t>
      </w:r>
      <w:r w:rsidRPr="00662100">
        <w:rPr>
          <w:rFonts w:ascii="Times New Roman" w:hAnsi="Times New Roman"/>
          <w:i/>
          <w:sz w:val="24"/>
          <w:szCs w:val="24"/>
          <w:lang w:val="en-US"/>
        </w:rPr>
        <w:t>Non Perfoming finance (NPF)</w:t>
      </w:r>
      <w:r w:rsidR="00C7030C">
        <w:rPr>
          <w:rFonts w:ascii="Times New Roman" w:hAnsi="Times New Roman"/>
          <w:i/>
          <w:sz w:val="24"/>
          <w:szCs w:val="24"/>
          <w:lang w:val="en-US"/>
        </w:rPr>
        <w:t xml:space="preserve"> </w:t>
      </w:r>
      <w:r>
        <w:rPr>
          <w:rFonts w:ascii="Times New Roman" w:hAnsi="Times New Roman"/>
          <w:sz w:val="24"/>
          <w:szCs w:val="24"/>
          <w:lang w:val="en-US"/>
        </w:rPr>
        <w:t xml:space="preserve">dan </w:t>
      </w:r>
      <w:r w:rsidRPr="005829F6">
        <w:rPr>
          <w:rFonts w:ascii="Times New Roman" w:hAnsi="Times New Roman"/>
          <w:i/>
          <w:sz w:val="24"/>
          <w:szCs w:val="24"/>
          <w:lang w:val="en-US"/>
        </w:rPr>
        <w:t>Operating Expenses Operating Income (BOPO)</w:t>
      </w:r>
      <w:r>
        <w:rPr>
          <w:rFonts w:ascii="Times New Roman" w:hAnsi="Times New Roman"/>
          <w:sz w:val="24"/>
          <w:szCs w:val="24"/>
          <w:lang w:val="en-US"/>
        </w:rPr>
        <w:t xml:space="preserve"> terhadap </w:t>
      </w:r>
      <w:r w:rsidRPr="00CF3221">
        <w:rPr>
          <w:rFonts w:ascii="Times New Roman" w:hAnsi="Times New Roman"/>
          <w:i/>
          <w:sz w:val="24"/>
          <w:szCs w:val="24"/>
          <w:lang w:val="en-US"/>
        </w:rPr>
        <w:t>Capital Adequacy Ratio (CAR)</w:t>
      </w:r>
      <w:r w:rsidR="001570B6">
        <w:rPr>
          <w:rFonts w:ascii="Times New Roman" w:hAnsi="Times New Roman"/>
          <w:i/>
          <w:sz w:val="24"/>
          <w:szCs w:val="24"/>
          <w:lang w:val="en-US"/>
        </w:rPr>
        <w:t xml:space="preserve"> </w:t>
      </w:r>
      <w:r w:rsidR="00DC7A92">
        <w:rPr>
          <w:rFonts w:ascii="Times New Roman" w:hAnsi="Times New Roman"/>
          <w:sz w:val="24"/>
          <w:szCs w:val="24"/>
          <w:lang w:val="en-US"/>
        </w:rPr>
        <w:t xml:space="preserve">menggunakan jasa Bank </w:t>
      </w:r>
      <w:r>
        <w:rPr>
          <w:rFonts w:ascii="Times New Roman" w:hAnsi="Times New Roman"/>
          <w:sz w:val="24"/>
          <w:szCs w:val="24"/>
          <w:lang w:val="en-US"/>
        </w:rPr>
        <w:t xml:space="preserve"> Syariah. Berdasarkan hasil penelitian uji statistik maka di peroleh  nilai signifikan  F sebesar </w:t>
      </w:r>
      <w:r w:rsidR="00A57DE4">
        <w:rPr>
          <w:rFonts w:ascii="Times New Roman" w:hAnsi="Times New Roman"/>
          <w:color w:val="000000"/>
          <w:sz w:val="24"/>
          <w:szCs w:val="24"/>
        </w:rPr>
        <w:t>6.909</w:t>
      </w:r>
      <w:r w:rsidR="00985A14">
        <w:rPr>
          <w:rFonts w:ascii="Times New Roman" w:hAnsi="Times New Roman"/>
          <w:color w:val="000000"/>
          <w:sz w:val="24"/>
          <w:szCs w:val="24"/>
          <w:lang w:val="en-US"/>
        </w:rPr>
        <w:t xml:space="preserve"> dengan tingkat sign</w:t>
      </w:r>
      <w:r w:rsidR="005572CD">
        <w:rPr>
          <w:rFonts w:ascii="Times New Roman" w:hAnsi="Times New Roman"/>
          <w:color w:val="000000"/>
          <w:sz w:val="24"/>
          <w:szCs w:val="24"/>
          <w:lang w:val="en-US"/>
        </w:rPr>
        <w:t>ifikan 0,000</w:t>
      </w:r>
      <w:r w:rsidR="00B6730A">
        <w:rPr>
          <w:rFonts w:ascii="Times New Roman" w:hAnsi="Times New Roman"/>
          <w:color w:val="000000"/>
          <w:sz w:val="24"/>
          <w:szCs w:val="24"/>
          <w:lang w:val="en-US"/>
        </w:rPr>
        <w:t xml:space="preserve"> </w:t>
      </w:r>
      <w:r w:rsidR="00A57DE4">
        <w:rPr>
          <w:rFonts w:ascii="Times New Roman" w:hAnsi="Times New Roman"/>
          <w:color w:val="000000"/>
          <w:sz w:val="24"/>
          <w:szCs w:val="24"/>
          <w:lang w:val="en-US"/>
        </w:rPr>
        <w:t>&lt;</w:t>
      </w:r>
      <w:r w:rsidR="00795D97">
        <w:rPr>
          <w:rFonts w:ascii="Times New Roman" w:hAnsi="Times New Roman"/>
          <w:color w:val="000000"/>
          <w:sz w:val="24"/>
          <w:szCs w:val="24"/>
          <w:lang w:val="en-US"/>
        </w:rPr>
        <w:t xml:space="preserve"> 0.05.Dengan demikian Hipotesis 6 diterima.</w:t>
      </w:r>
    </w:p>
    <w:p w:rsidR="00861B6D" w:rsidRDefault="00861B6D" w:rsidP="00041983">
      <w:pPr>
        <w:pStyle w:val="ListParagraph"/>
        <w:numPr>
          <w:ilvl w:val="0"/>
          <w:numId w:val="63"/>
        </w:numPr>
        <w:rPr>
          <w:rFonts w:ascii="Times New Roman" w:hAnsi="Times New Roman"/>
          <w:b/>
          <w:sz w:val="24"/>
          <w:szCs w:val="24"/>
          <w:lang w:val="en-US"/>
        </w:rPr>
      </w:pPr>
      <w:r>
        <w:rPr>
          <w:rFonts w:ascii="Times New Roman" w:hAnsi="Times New Roman"/>
          <w:b/>
          <w:sz w:val="24"/>
          <w:szCs w:val="24"/>
          <w:lang w:val="en-US"/>
        </w:rPr>
        <w:t xml:space="preserve">Saran </w:t>
      </w:r>
    </w:p>
    <w:p w:rsidR="00985A14" w:rsidRDefault="00985A14" w:rsidP="00985A14">
      <w:pPr>
        <w:ind w:left="720" w:firstLine="720"/>
        <w:rPr>
          <w:rFonts w:ascii="Times New Roman" w:hAnsi="Times New Roman"/>
          <w:sz w:val="24"/>
          <w:szCs w:val="24"/>
          <w:lang w:val="en-US"/>
        </w:rPr>
      </w:pPr>
      <w:r w:rsidRPr="00985A14">
        <w:rPr>
          <w:rFonts w:ascii="Times New Roman" w:hAnsi="Times New Roman"/>
          <w:sz w:val="24"/>
          <w:szCs w:val="24"/>
          <w:lang w:val="en-US"/>
        </w:rPr>
        <w:t>Dari kesimpulan di atas,maka penulis ingin memberikan beberapa saran</w:t>
      </w:r>
      <w:r>
        <w:rPr>
          <w:rFonts w:ascii="Times New Roman" w:hAnsi="Times New Roman"/>
          <w:sz w:val="24"/>
          <w:szCs w:val="24"/>
          <w:lang w:val="en-US"/>
        </w:rPr>
        <w:t xml:space="preserve"> yang mungkin dapat berguna bagi semua pihak yang berkepentingan beberapa saran tersebut antara lain :</w:t>
      </w:r>
    </w:p>
    <w:p w:rsidR="002265FA" w:rsidRDefault="002265FA" w:rsidP="00041983">
      <w:pPr>
        <w:pStyle w:val="ListParagraph"/>
        <w:numPr>
          <w:ilvl w:val="0"/>
          <w:numId w:val="65"/>
        </w:numPr>
        <w:rPr>
          <w:rFonts w:ascii="Times New Roman" w:hAnsi="Times New Roman"/>
          <w:sz w:val="24"/>
          <w:szCs w:val="24"/>
          <w:lang w:val="en-US"/>
        </w:rPr>
      </w:pPr>
      <w:r>
        <w:rPr>
          <w:rFonts w:ascii="Times New Roman" w:hAnsi="Times New Roman"/>
          <w:sz w:val="24"/>
          <w:szCs w:val="24"/>
          <w:lang w:val="en-US"/>
        </w:rPr>
        <w:t xml:space="preserve">Bagi Bank </w:t>
      </w:r>
    </w:p>
    <w:p w:rsidR="002265FA" w:rsidRPr="002265FA" w:rsidRDefault="002265FA" w:rsidP="002265FA">
      <w:pPr>
        <w:pStyle w:val="ListParagraph"/>
        <w:ind w:left="1080"/>
        <w:jc w:val="both"/>
        <w:rPr>
          <w:rFonts w:ascii="Times New Roman" w:hAnsi="Times New Roman"/>
          <w:sz w:val="24"/>
          <w:szCs w:val="24"/>
          <w:lang w:val="en-US"/>
        </w:rPr>
      </w:pPr>
      <w:r>
        <w:rPr>
          <w:rFonts w:ascii="Times New Roman" w:hAnsi="Times New Roman"/>
          <w:sz w:val="24"/>
          <w:szCs w:val="24"/>
          <w:lang w:val="en-US"/>
        </w:rPr>
        <w:t xml:space="preserve">Bagi pihak manajemen bank agar dapat memperhatikan lima variabel yang terbukti </w:t>
      </w:r>
      <w:r w:rsidR="007022A3">
        <w:rPr>
          <w:rFonts w:ascii="Times New Roman" w:hAnsi="Times New Roman"/>
          <w:sz w:val="24"/>
          <w:szCs w:val="24"/>
          <w:lang w:val="en-US"/>
        </w:rPr>
        <w:t xml:space="preserve">tidak </w:t>
      </w:r>
      <w:r>
        <w:rPr>
          <w:rFonts w:ascii="Times New Roman" w:hAnsi="Times New Roman"/>
          <w:sz w:val="24"/>
          <w:szCs w:val="24"/>
          <w:lang w:val="en-US"/>
        </w:rPr>
        <w:t xml:space="preserve">berpengaruh terhadapt </w:t>
      </w:r>
      <w:r w:rsidRPr="002265FA">
        <w:rPr>
          <w:rFonts w:ascii="Times New Roman" w:hAnsi="Times New Roman"/>
          <w:i/>
          <w:sz w:val="24"/>
          <w:szCs w:val="24"/>
          <w:lang w:val="en-US"/>
        </w:rPr>
        <w:t>CAR</w:t>
      </w:r>
      <w:r>
        <w:rPr>
          <w:rFonts w:ascii="Times New Roman" w:hAnsi="Times New Roman"/>
          <w:sz w:val="24"/>
          <w:szCs w:val="24"/>
          <w:lang w:val="en-US"/>
        </w:rPr>
        <w:t xml:space="preserve"> yaitu </w:t>
      </w:r>
      <w:r w:rsidRPr="00DC5EBA">
        <w:rPr>
          <w:rFonts w:ascii="Times New Roman" w:hAnsi="Times New Roman"/>
          <w:sz w:val="24"/>
          <w:szCs w:val="24"/>
          <w:lang w:val="en-US"/>
        </w:rPr>
        <w:t>Ukuran Bank</w:t>
      </w:r>
      <w:r w:rsidRPr="00417571">
        <w:rPr>
          <w:rFonts w:ascii="Times New Roman" w:hAnsi="Times New Roman"/>
          <w:i/>
          <w:sz w:val="24"/>
          <w:szCs w:val="24"/>
          <w:lang w:val="en-US"/>
        </w:rPr>
        <w:t xml:space="preserve"> (SIZE),</w:t>
      </w:r>
      <w:r w:rsidR="00586957">
        <w:rPr>
          <w:rFonts w:ascii="Times New Roman" w:hAnsi="Times New Roman"/>
          <w:i/>
          <w:sz w:val="24"/>
          <w:szCs w:val="24"/>
          <w:lang w:val="en-US"/>
        </w:rPr>
        <w:t xml:space="preserve"> </w:t>
      </w:r>
      <w:r w:rsidRPr="00662100">
        <w:rPr>
          <w:rFonts w:ascii="Times New Roman" w:hAnsi="Times New Roman"/>
          <w:i/>
          <w:sz w:val="24"/>
          <w:szCs w:val="24"/>
          <w:lang w:val="en-US"/>
        </w:rPr>
        <w:t>Return On Asset</w:t>
      </w:r>
      <w:r w:rsidR="00F52141">
        <w:rPr>
          <w:rFonts w:ascii="Times New Roman" w:hAnsi="Times New Roman"/>
          <w:i/>
          <w:sz w:val="24"/>
          <w:szCs w:val="24"/>
          <w:lang w:val="en-US"/>
        </w:rPr>
        <w:t xml:space="preserve"> </w:t>
      </w:r>
      <w:r w:rsidRPr="00662100">
        <w:rPr>
          <w:rFonts w:ascii="Times New Roman" w:hAnsi="Times New Roman"/>
          <w:i/>
          <w:sz w:val="24"/>
          <w:szCs w:val="24"/>
          <w:lang w:val="en-US"/>
        </w:rPr>
        <w:t>(ROA)</w:t>
      </w:r>
      <w:r>
        <w:rPr>
          <w:rFonts w:ascii="Times New Roman" w:hAnsi="Times New Roman"/>
          <w:i/>
          <w:sz w:val="24"/>
          <w:szCs w:val="24"/>
          <w:lang w:val="en-US"/>
        </w:rPr>
        <w:t xml:space="preserve">, </w:t>
      </w:r>
      <w:r w:rsidRPr="00662100">
        <w:rPr>
          <w:rFonts w:ascii="Times New Roman" w:hAnsi="Times New Roman"/>
          <w:i/>
          <w:sz w:val="24"/>
          <w:szCs w:val="24"/>
          <w:lang w:val="en-US"/>
        </w:rPr>
        <w:t>Financing To Deposit Ratio (FDR</w:t>
      </w:r>
      <w:r>
        <w:rPr>
          <w:rFonts w:ascii="Times New Roman" w:hAnsi="Times New Roman"/>
          <w:sz w:val="24"/>
          <w:szCs w:val="24"/>
          <w:lang w:val="en-US"/>
        </w:rPr>
        <w:t>),</w:t>
      </w:r>
      <w:r w:rsidR="00586957">
        <w:rPr>
          <w:rFonts w:ascii="Times New Roman" w:hAnsi="Times New Roman"/>
          <w:sz w:val="24"/>
          <w:szCs w:val="24"/>
          <w:lang w:val="en-US"/>
        </w:rPr>
        <w:t xml:space="preserve"> </w:t>
      </w:r>
      <w:r w:rsidRPr="00662100">
        <w:rPr>
          <w:rFonts w:ascii="Times New Roman" w:hAnsi="Times New Roman"/>
          <w:i/>
          <w:sz w:val="24"/>
          <w:szCs w:val="24"/>
          <w:lang w:val="en-US"/>
        </w:rPr>
        <w:t>Non Perfoming finance (NPF)</w:t>
      </w:r>
      <w:r w:rsidR="00C02009">
        <w:rPr>
          <w:rFonts w:ascii="Times New Roman" w:hAnsi="Times New Roman"/>
          <w:i/>
          <w:sz w:val="24"/>
          <w:szCs w:val="24"/>
          <w:lang w:val="en-US"/>
        </w:rPr>
        <w:t xml:space="preserve"> </w:t>
      </w:r>
      <w:r>
        <w:rPr>
          <w:rFonts w:ascii="Times New Roman" w:hAnsi="Times New Roman"/>
          <w:sz w:val="24"/>
          <w:szCs w:val="24"/>
          <w:lang w:val="en-US"/>
        </w:rPr>
        <w:t xml:space="preserve">dan </w:t>
      </w:r>
      <w:r w:rsidRPr="005829F6">
        <w:rPr>
          <w:rFonts w:ascii="Times New Roman" w:hAnsi="Times New Roman"/>
          <w:i/>
          <w:sz w:val="24"/>
          <w:szCs w:val="24"/>
          <w:lang w:val="en-US"/>
        </w:rPr>
        <w:t xml:space="preserve">Operating Expenses Operating </w:t>
      </w:r>
      <w:r w:rsidRPr="005829F6">
        <w:rPr>
          <w:rFonts w:ascii="Times New Roman" w:hAnsi="Times New Roman"/>
          <w:i/>
          <w:sz w:val="24"/>
          <w:szCs w:val="24"/>
          <w:lang w:val="en-US"/>
        </w:rPr>
        <w:lastRenderedPageBreak/>
        <w:t>Income (BOPO)</w:t>
      </w:r>
      <w:r>
        <w:rPr>
          <w:rFonts w:ascii="Times New Roman" w:hAnsi="Times New Roman"/>
          <w:i/>
          <w:sz w:val="24"/>
          <w:szCs w:val="24"/>
          <w:lang w:val="en-US"/>
        </w:rPr>
        <w:t>.</w:t>
      </w:r>
      <w:r>
        <w:rPr>
          <w:rFonts w:ascii="Times New Roman" w:hAnsi="Times New Roman"/>
          <w:sz w:val="24"/>
          <w:szCs w:val="24"/>
          <w:lang w:val="en-US"/>
        </w:rPr>
        <w:t xml:space="preserve"> Pih</w:t>
      </w:r>
      <w:r w:rsidR="007022A3">
        <w:rPr>
          <w:rFonts w:ascii="Times New Roman" w:hAnsi="Times New Roman"/>
          <w:sz w:val="24"/>
          <w:szCs w:val="24"/>
          <w:lang w:val="en-US"/>
        </w:rPr>
        <w:t xml:space="preserve">ak Bank sebaiknya memberikan modal yang besar </w:t>
      </w:r>
      <w:r>
        <w:rPr>
          <w:rFonts w:ascii="Times New Roman" w:hAnsi="Times New Roman"/>
          <w:sz w:val="24"/>
          <w:szCs w:val="24"/>
          <w:lang w:val="en-US"/>
        </w:rPr>
        <w:t xml:space="preserve"> (</w:t>
      </w:r>
      <w:r w:rsidRPr="002265FA">
        <w:rPr>
          <w:rFonts w:ascii="Times New Roman" w:hAnsi="Times New Roman"/>
          <w:i/>
          <w:sz w:val="24"/>
          <w:szCs w:val="24"/>
          <w:lang w:val="en-US"/>
        </w:rPr>
        <w:t>CAR</w:t>
      </w:r>
      <w:r>
        <w:rPr>
          <w:rFonts w:ascii="Times New Roman" w:hAnsi="Times New Roman"/>
          <w:sz w:val="24"/>
          <w:szCs w:val="24"/>
          <w:lang w:val="en-US"/>
        </w:rPr>
        <w:t>) agar tetap sesuai peraturan BI.selain menjaga kepercayaan masyarakat juga akan menjaga kesehatan bank.</w:t>
      </w:r>
    </w:p>
    <w:p w:rsidR="002265FA" w:rsidRDefault="002265FA" w:rsidP="00041983">
      <w:pPr>
        <w:pStyle w:val="ListParagraph"/>
        <w:numPr>
          <w:ilvl w:val="0"/>
          <w:numId w:val="65"/>
        </w:numPr>
        <w:rPr>
          <w:rFonts w:ascii="Times New Roman" w:hAnsi="Times New Roman"/>
          <w:sz w:val="24"/>
          <w:szCs w:val="24"/>
          <w:lang w:val="en-US"/>
        </w:rPr>
      </w:pPr>
      <w:r>
        <w:rPr>
          <w:rFonts w:ascii="Times New Roman" w:hAnsi="Times New Roman"/>
          <w:sz w:val="24"/>
          <w:szCs w:val="24"/>
          <w:lang w:val="en-US"/>
        </w:rPr>
        <w:t>Bagi Peneliti</w:t>
      </w:r>
    </w:p>
    <w:p w:rsidR="002265FA" w:rsidRDefault="002265FA" w:rsidP="002265FA">
      <w:pPr>
        <w:pStyle w:val="ListParagraph"/>
        <w:ind w:left="1080"/>
        <w:jc w:val="both"/>
        <w:rPr>
          <w:rFonts w:ascii="Times New Roman" w:hAnsi="Times New Roman"/>
          <w:sz w:val="24"/>
          <w:szCs w:val="24"/>
          <w:lang w:val="en-US"/>
        </w:rPr>
      </w:pPr>
      <w:r>
        <w:rPr>
          <w:rFonts w:ascii="Times New Roman" w:hAnsi="Times New Roman"/>
          <w:sz w:val="24"/>
          <w:szCs w:val="24"/>
          <w:lang w:val="en-US"/>
        </w:rPr>
        <w:t>Disarankan untuk penelitian selanjutnya agar menambah beberapa variabel bebas lagi seperti rasio-rasio dalam penilaian kinerja bank yang lain,dan agar memperluas penelitian pada bank-bank lainya di indonesia.</w:t>
      </w:r>
    </w:p>
    <w:p w:rsidR="00166888" w:rsidRDefault="00166888" w:rsidP="002265FA">
      <w:pPr>
        <w:pStyle w:val="ListParagraph"/>
        <w:ind w:left="1080"/>
        <w:jc w:val="both"/>
        <w:rPr>
          <w:rFonts w:ascii="Times New Roman" w:hAnsi="Times New Roman"/>
          <w:sz w:val="24"/>
          <w:szCs w:val="24"/>
          <w:lang w:val="en-US"/>
        </w:rPr>
      </w:pPr>
    </w:p>
    <w:p w:rsidR="00166888" w:rsidRPr="002265FA" w:rsidRDefault="00166888" w:rsidP="002265FA">
      <w:pPr>
        <w:pStyle w:val="ListParagraph"/>
        <w:ind w:left="1080"/>
        <w:jc w:val="both"/>
        <w:rPr>
          <w:rFonts w:ascii="Times New Roman" w:hAnsi="Times New Roman"/>
          <w:sz w:val="24"/>
          <w:szCs w:val="24"/>
          <w:lang w:val="en-US"/>
        </w:rPr>
      </w:pPr>
    </w:p>
    <w:p w:rsidR="00985A14" w:rsidRDefault="00985A14" w:rsidP="00985A14">
      <w:pPr>
        <w:ind w:left="720" w:firstLine="720"/>
        <w:rPr>
          <w:rFonts w:ascii="Times New Roman" w:hAnsi="Times New Roman"/>
          <w:sz w:val="24"/>
          <w:szCs w:val="24"/>
          <w:lang w:val="en-US"/>
        </w:rPr>
      </w:pPr>
    </w:p>
    <w:p w:rsidR="00166888" w:rsidRDefault="00166888" w:rsidP="00985A14">
      <w:pPr>
        <w:ind w:left="720" w:firstLine="720"/>
        <w:rPr>
          <w:rFonts w:ascii="Times New Roman" w:hAnsi="Times New Roman"/>
          <w:sz w:val="24"/>
          <w:szCs w:val="24"/>
          <w:lang w:val="en-US"/>
        </w:rPr>
      </w:pPr>
    </w:p>
    <w:p w:rsidR="00166888" w:rsidRDefault="00166888" w:rsidP="00985A14">
      <w:pPr>
        <w:ind w:left="720" w:firstLine="720"/>
        <w:rPr>
          <w:rFonts w:ascii="Times New Roman" w:hAnsi="Times New Roman"/>
          <w:sz w:val="24"/>
          <w:szCs w:val="24"/>
          <w:lang w:val="en-US"/>
        </w:rPr>
      </w:pPr>
    </w:p>
    <w:p w:rsidR="00166888" w:rsidRDefault="00166888" w:rsidP="00985A14">
      <w:pPr>
        <w:ind w:left="720" w:firstLine="720"/>
        <w:rPr>
          <w:rFonts w:ascii="Times New Roman" w:hAnsi="Times New Roman"/>
          <w:sz w:val="24"/>
          <w:szCs w:val="24"/>
          <w:lang w:val="en-US"/>
        </w:rPr>
      </w:pPr>
    </w:p>
    <w:p w:rsidR="00166888" w:rsidRDefault="00166888" w:rsidP="00985A14">
      <w:pPr>
        <w:ind w:left="720" w:firstLine="720"/>
        <w:rPr>
          <w:rFonts w:ascii="Times New Roman" w:hAnsi="Times New Roman"/>
          <w:sz w:val="24"/>
          <w:szCs w:val="24"/>
          <w:lang w:val="en-US"/>
        </w:rPr>
      </w:pPr>
    </w:p>
    <w:p w:rsidR="00166888" w:rsidRPr="00985A14" w:rsidRDefault="00166888" w:rsidP="00985A14">
      <w:pPr>
        <w:ind w:left="720" w:firstLine="720"/>
        <w:rPr>
          <w:rFonts w:ascii="Times New Roman" w:hAnsi="Times New Roman"/>
          <w:sz w:val="24"/>
          <w:szCs w:val="24"/>
          <w:lang w:val="en-US"/>
        </w:rPr>
      </w:pPr>
    </w:p>
    <w:p w:rsidR="00F60DBB" w:rsidRDefault="00F60DBB" w:rsidP="002265FA">
      <w:pPr>
        <w:jc w:val="both"/>
        <w:rPr>
          <w:rFonts w:ascii="Times New Roman" w:hAnsi="Times New Roman"/>
          <w:sz w:val="24"/>
          <w:szCs w:val="24"/>
          <w:lang w:val="en-US"/>
        </w:rPr>
      </w:pPr>
    </w:p>
    <w:p w:rsidR="005F2DB1" w:rsidRDefault="005F2DB1" w:rsidP="002265FA">
      <w:pPr>
        <w:jc w:val="both"/>
        <w:rPr>
          <w:rFonts w:ascii="Times New Roman" w:hAnsi="Times New Roman"/>
          <w:sz w:val="24"/>
          <w:szCs w:val="24"/>
          <w:lang w:val="en-US"/>
        </w:rPr>
      </w:pPr>
    </w:p>
    <w:p w:rsidR="005F2DB1" w:rsidRDefault="005F2DB1" w:rsidP="002265FA">
      <w:pPr>
        <w:jc w:val="both"/>
        <w:rPr>
          <w:rFonts w:ascii="Times New Roman" w:hAnsi="Times New Roman"/>
          <w:sz w:val="24"/>
          <w:szCs w:val="24"/>
          <w:lang w:val="en-US"/>
        </w:rPr>
      </w:pPr>
    </w:p>
    <w:p w:rsidR="005F2DB1" w:rsidRDefault="005F2DB1" w:rsidP="002265FA">
      <w:pPr>
        <w:jc w:val="both"/>
        <w:rPr>
          <w:rFonts w:ascii="Times New Roman" w:hAnsi="Times New Roman"/>
          <w:sz w:val="24"/>
          <w:szCs w:val="24"/>
          <w:lang w:val="en-US"/>
        </w:rPr>
      </w:pPr>
    </w:p>
    <w:p w:rsidR="005F2DB1" w:rsidRDefault="005F2DB1" w:rsidP="002265FA">
      <w:pPr>
        <w:jc w:val="both"/>
        <w:rPr>
          <w:rFonts w:ascii="Times New Roman" w:hAnsi="Times New Roman"/>
          <w:sz w:val="24"/>
          <w:szCs w:val="24"/>
          <w:lang w:val="en-US"/>
        </w:rPr>
      </w:pPr>
    </w:p>
    <w:p w:rsidR="00166888" w:rsidRDefault="00166888" w:rsidP="002265FA">
      <w:pPr>
        <w:jc w:val="both"/>
        <w:rPr>
          <w:rFonts w:ascii="Times New Roman" w:hAnsi="Times New Roman"/>
          <w:sz w:val="24"/>
          <w:szCs w:val="24"/>
          <w:lang w:val="en-US"/>
        </w:rPr>
      </w:pPr>
    </w:p>
    <w:p w:rsidR="00166888" w:rsidRDefault="00166888" w:rsidP="002265FA">
      <w:pPr>
        <w:jc w:val="both"/>
        <w:rPr>
          <w:rFonts w:ascii="Times New Roman" w:hAnsi="Times New Roman"/>
          <w:sz w:val="24"/>
          <w:szCs w:val="24"/>
          <w:lang w:val="en-US"/>
        </w:rPr>
      </w:pPr>
    </w:p>
    <w:p w:rsidR="002431FF" w:rsidRPr="005F2DB1" w:rsidRDefault="002431FF" w:rsidP="000B4C23">
      <w:pPr>
        <w:rPr>
          <w:rFonts w:ascii="Times New Roman" w:hAnsi="Times New Roman"/>
          <w:b/>
          <w:sz w:val="24"/>
          <w:szCs w:val="24"/>
          <w:lang w:val="en-US"/>
        </w:rPr>
        <w:sectPr w:rsidR="002431FF" w:rsidRPr="005F2DB1" w:rsidSect="001B7999">
          <w:footerReference w:type="first" r:id="rId22"/>
          <w:type w:val="continuous"/>
          <w:pgSz w:w="11906" w:h="16838" w:code="9"/>
          <w:pgMar w:top="2268" w:right="1701" w:bottom="1701" w:left="2268" w:header="709" w:footer="709" w:gutter="0"/>
          <w:pgNumType w:start="63"/>
          <w:cols w:space="708"/>
          <w:titlePg/>
          <w:docGrid w:linePitch="360"/>
        </w:sectPr>
      </w:pPr>
    </w:p>
    <w:p w:rsidR="00A73058" w:rsidRDefault="00F15A4E" w:rsidP="00A73058">
      <w:pPr>
        <w:jc w:val="center"/>
        <w:rPr>
          <w:rFonts w:ascii="Times New Roman" w:hAnsi="Times New Roman"/>
          <w:b/>
          <w:sz w:val="24"/>
          <w:szCs w:val="24"/>
        </w:rPr>
      </w:pPr>
      <w:r>
        <w:rPr>
          <w:rFonts w:ascii="Times New Roman" w:hAnsi="Times New Roman"/>
          <w:b/>
          <w:sz w:val="24"/>
          <w:szCs w:val="24"/>
        </w:rPr>
        <w:lastRenderedPageBreak/>
        <w:t>DAFTAR PUSTAKA</w:t>
      </w:r>
    </w:p>
    <w:p w:rsidR="00A73058" w:rsidRPr="008D7329" w:rsidRDefault="00A73058" w:rsidP="00A73058">
      <w:pPr>
        <w:jc w:val="center"/>
        <w:rPr>
          <w:rFonts w:ascii="Times New Roman" w:hAnsi="Times New Roman"/>
          <w:b/>
          <w:sz w:val="24"/>
          <w:szCs w:val="24"/>
          <w:lang w:val="en-US"/>
        </w:rPr>
      </w:pPr>
    </w:p>
    <w:p w:rsidR="00A73058" w:rsidRDefault="00A73058" w:rsidP="00A73058">
      <w:pPr>
        <w:pStyle w:val="FootnoteText"/>
        <w:spacing w:line="480" w:lineRule="auto"/>
        <w:ind w:left="567" w:hanging="567"/>
        <w:jc w:val="both"/>
        <w:rPr>
          <w:rFonts w:ascii="Times New Roman" w:hAnsi="Times New Roman" w:cs="Times New Roman"/>
          <w:iCs/>
          <w:sz w:val="24"/>
          <w:szCs w:val="24"/>
        </w:rPr>
      </w:pPr>
      <w:r w:rsidRPr="00D8672A">
        <w:rPr>
          <w:rFonts w:ascii="Times New Roman" w:hAnsi="Times New Roman" w:cs="Times New Roman"/>
          <w:iCs/>
          <w:sz w:val="24"/>
          <w:szCs w:val="24"/>
        </w:rPr>
        <w:t>Abusharba, M. T., Triyuwono, I., Ismail, M., &amp; Rahman, A. F. 2013.</w:t>
      </w:r>
      <w:r w:rsidRPr="00D8672A">
        <w:rPr>
          <w:rFonts w:ascii="Times New Roman" w:hAnsi="Times New Roman" w:cs="Times New Roman"/>
          <w:i/>
          <w:sz w:val="24"/>
          <w:szCs w:val="24"/>
        </w:rPr>
        <w:t>Determinants of Capital Adequacy Ratio (CAR) in Indonesian Islamic Commercial Banks.Global Review of Accounting and Finance</w:t>
      </w:r>
      <w:r>
        <w:rPr>
          <w:rFonts w:ascii="Times New Roman" w:hAnsi="Times New Roman" w:cs="Times New Roman"/>
          <w:iCs/>
          <w:sz w:val="24"/>
          <w:szCs w:val="24"/>
        </w:rPr>
        <w:t xml:space="preserve">, 4(1), 159 </w:t>
      </w:r>
      <w:r w:rsidRPr="00D8672A">
        <w:rPr>
          <w:rFonts w:ascii="Times New Roman" w:hAnsi="Times New Roman" w:cs="Times New Roman"/>
          <w:iCs/>
          <w:sz w:val="24"/>
          <w:szCs w:val="24"/>
        </w:rPr>
        <w:t>170.</w:t>
      </w:r>
    </w:p>
    <w:p w:rsidR="00A73058" w:rsidRPr="00A73058" w:rsidRDefault="00A73058" w:rsidP="00A73058">
      <w:pPr>
        <w:pStyle w:val="FootnoteText"/>
        <w:spacing w:line="480" w:lineRule="auto"/>
        <w:ind w:left="567" w:hanging="567"/>
        <w:jc w:val="both"/>
        <w:rPr>
          <w:rFonts w:ascii="Times New Roman" w:hAnsi="Times New Roman" w:cs="Times New Roman"/>
          <w:sz w:val="24"/>
          <w:szCs w:val="24"/>
          <w:lang w:val="id-ID"/>
        </w:rPr>
      </w:pPr>
      <w:r w:rsidRPr="001965E3">
        <w:rPr>
          <w:rFonts w:ascii="Times New Roman" w:hAnsi="Times New Roman" w:cs="Times New Roman"/>
          <w:sz w:val="24"/>
          <w:szCs w:val="24"/>
        </w:rPr>
        <w:t xml:space="preserve">Ali, Masyud. 2004. </w:t>
      </w:r>
      <w:r w:rsidRPr="00372352">
        <w:rPr>
          <w:rFonts w:ascii="Times New Roman" w:hAnsi="Times New Roman" w:cs="Times New Roman"/>
          <w:i/>
          <w:sz w:val="24"/>
          <w:szCs w:val="24"/>
        </w:rPr>
        <w:t>Asset Liability Management: Menyiasati Risiko Pasar dan Risiko Operasional.</w:t>
      </w:r>
      <w:r>
        <w:rPr>
          <w:rFonts w:ascii="Times New Roman" w:hAnsi="Times New Roman" w:cs="Times New Roman"/>
          <w:sz w:val="24"/>
          <w:szCs w:val="24"/>
        </w:rPr>
        <w:t xml:space="preserve"> PT Gramedia. Jakarta.</w:t>
      </w:r>
    </w:p>
    <w:p w:rsidR="00A73058" w:rsidRPr="00A73058" w:rsidRDefault="00A73058" w:rsidP="00A73058">
      <w:pPr>
        <w:pStyle w:val="FootnoteText"/>
        <w:spacing w:line="480" w:lineRule="auto"/>
        <w:ind w:left="567" w:hanging="567"/>
        <w:jc w:val="both"/>
        <w:rPr>
          <w:rFonts w:ascii="Times New Roman" w:hAnsi="Times New Roman" w:cs="Times New Roman"/>
          <w:i/>
          <w:sz w:val="24"/>
          <w:szCs w:val="24"/>
          <w:lang w:val="id-ID"/>
        </w:rPr>
      </w:pPr>
      <w:r w:rsidRPr="001965E3">
        <w:rPr>
          <w:rFonts w:ascii="Times New Roman" w:hAnsi="Times New Roman" w:cs="Times New Roman"/>
          <w:sz w:val="24"/>
          <w:szCs w:val="24"/>
        </w:rPr>
        <w:t>Al-Sabbagh, N.M (2004</w:t>
      </w:r>
      <w:r w:rsidRPr="00DD0A5A">
        <w:rPr>
          <w:rFonts w:ascii="Times New Roman" w:hAnsi="Times New Roman" w:cs="Times New Roman"/>
          <w:i/>
          <w:sz w:val="24"/>
          <w:szCs w:val="24"/>
        </w:rPr>
        <w:t>). Determinants of Capital Adequacy Ratio in Jordian Banks.</w:t>
      </w:r>
    </w:p>
    <w:p w:rsidR="00A73058" w:rsidRPr="00A73058" w:rsidRDefault="00A73058" w:rsidP="00A73058">
      <w:pPr>
        <w:pStyle w:val="FootnoteText"/>
        <w:spacing w:line="480" w:lineRule="auto"/>
        <w:ind w:left="567" w:hanging="567"/>
        <w:jc w:val="both"/>
        <w:rPr>
          <w:rFonts w:ascii="Times New Roman" w:hAnsi="Times New Roman" w:cs="Times New Roman"/>
          <w:sz w:val="24"/>
          <w:szCs w:val="24"/>
          <w:lang w:val="id-ID"/>
        </w:rPr>
      </w:pPr>
      <w:r w:rsidRPr="001965E3">
        <w:rPr>
          <w:rFonts w:ascii="Times New Roman" w:hAnsi="Times New Roman" w:cs="Times New Roman"/>
          <w:sz w:val="24"/>
          <w:szCs w:val="24"/>
        </w:rPr>
        <w:t xml:space="preserve">Al-Tamimi, Khaled., Obeidat, Samer., (2013). </w:t>
      </w:r>
      <w:r w:rsidRPr="00DD0A5A">
        <w:rPr>
          <w:rFonts w:ascii="Times New Roman" w:hAnsi="Times New Roman" w:cs="Times New Roman"/>
          <w:i/>
          <w:sz w:val="24"/>
          <w:szCs w:val="24"/>
        </w:rPr>
        <w:t>Determinants of Capital Adequacy in Commercial Banks of Jordan an Empirical Study</w:t>
      </w:r>
      <w:r w:rsidRPr="001965E3">
        <w:rPr>
          <w:rFonts w:ascii="Times New Roman" w:hAnsi="Times New Roman" w:cs="Times New Roman"/>
          <w:sz w:val="24"/>
          <w:szCs w:val="24"/>
        </w:rPr>
        <w:t>, International Journal of</w:t>
      </w:r>
      <w:r>
        <w:rPr>
          <w:rFonts w:ascii="Times New Roman" w:hAnsi="Times New Roman" w:cs="Times New Roman"/>
          <w:sz w:val="24"/>
          <w:szCs w:val="24"/>
        </w:rPr>
        <w:t>.</w:t>
      </w:r>
    </w:p>
    <w:p w:rsidR="00A73058" w:rsidRPr="00A73058" w:rsidRDefault="00A73058" w:rsidP="00A73058">
      <w:pPr>
        <w:pStyle w:val="FootnoteText"/>
        <w:spacing w:line="480" w:lineRule="auto"/>
        <w:ind w:left="567" w:hanging="567"/>
        <w:jc w:val="both"/>
        <w:rPr>
          <w:rFonts w:ascii="Times New Roman" w:hAnsi="Times New Roman" w:cs="Times New Roman"/>
          <w:sz w:val="24"/>
          <w:szCs w:val="24"/>
          <w:lang w:val="id-ID"/>
        </w:rPr>
      </w:pPr>
      <w:r w:rsidRPr="001965E3">
        <w:rPr>
          <w:rFonts w:ascii="Times New Roman" w:hAnsi="Times New Roman" w:cs="Times New Roman"/>
          <w:sz w:val="24"/>
          <w:szCs w:val="24"/>
        </w:rPr>
        <w:t>Antonio, Muhammad Syafi’i.2002.</w:t>
      </w:r>
      <w:r w:rsidRPr="001965E3">
        <w:rPr>
          <w:rFonts w:ascii="Times New Roman" w:hAnsi="Times New Roman" w:cs="Times New Roman"/>
          <w:i/>
          <w:sz w:val="24"/>
          <w:szCs w:val="24"/>
        </w:rPr>
        <w:t>Bank Syariah: Dari Teori ke Praktik</w:t>
      </w:r>
      <w:r w:rsidRPr="001965E3">
        <w:rPr>
          <w:rFonts w:ascii="Times New Roman" w:hAnsi="Times New Roman" w:cs="Times New Roman"/>
          <w:sz w:val="24"/>
          <w:szCs w:val="24"/>
        </w:rPr>
        <w:t>. Jakarta  Gema Insani Press</w:t>
      </w:r>
      <w:r>
        <w:rPr>
          <w:rFonts w:ascii="Times New Roman" w:hAnsi="Times New Roman" w:cs="Times New Roman"/>
          <w:sz w:val="24"/>
          <w:szCs w:val="24"/>
        </w:rPr>
        <w:t>.</w:t>
      </w:r>
    </w:p>
    <w:p w:rsidR="00A73058" w:rsidRPr="00A73058" w:rsidRDefault="00A73058" w:rsidP="00A73058">
      <w:pPr>
        <w:pStyle w:val="FootnoteText"/>
        <w:spacing w:line="480" w:lineRule="auto"/>
        <w:ind w:left="567" w:hanging="567"/>
        <w:jc w:val="both"/>
        <w:rPr>
          <w:rFonts w:ascii="Times New Roman" w:hAnsi="Times New Roman" w:cs="Times New Roman"/>
          <w:sz w:val="24"/>
          <w:szCs w:val="24"/>
          <w:lang w:val="id-ID"/>
        </w:rPr>
      </w:pPr>
      <w:r w:rsidRPr="001965E3">
        <w:rPr>
          <w:rFonts w:ascii="Times New Roman" w:hAnsi="Times New Roman" w:cs="Times New Roman"/>
          <w:sz w:val="24"/>
          <w:szCs w:val="24"/>
        </w:rPr>
        <w:t>Arifin, Zainul. 2005. “</w:t>
      </w:r>
      <w:r w:rsidRPr="00DD0A5A">
        <w:rPr>
          <w:rFonts w:ascii="Times New Roman" w:hAnsi="Times New Roman" w:cs="Times New Roman"/>
          <w:i/>
          <w:sz w:val="24"/>
          <w:szCs w:val="24"/>
        </w:rPr>
        <w:t>Dasar-dasar Manajemen Bank Syariah</w:t>
      </w:r>
      <w:r w:rsidRPr="001965E3">
        <w:rPr>
          <w:rFonts w:ascii="Times New Roman" w:hAnsi="Times New Roman" w:cs="Times New Roman"/>
          <w:sz w:val="24"/>
          <w:szCs w:val="24"/>
        </w:rPr>
        <w:t>”. Jakarta: Pustaka Alvabet</w:t>
      </w:r>
      <w:r>
        <w:rPr>
          <w:rFonts w:ascii="Times New Roman" w:hAnsi="Times New Roman" w:cs="Times New Roman"/>
          <w:sz w:val="24"/>
          <w:szCs w:val="24"/>
        </w:rPr>
        <w:t>.</w:t>
      </w:r>
    </w:p>
    <w:p w:rsidR="00A73058" w:rsidRDefault="00A73058" w:rsidP="00A73058">
      <w:pPr>
        <w:pStyle w:val="FootnoteText"/>
        <w:spacing w:line="480" w:lineRule="auto"/>
        <w:jc w:val="both"/>
        <w:rPr>
          <w:rFonts w:ascii="Times New Roman" w:hAnsi="Times New Roman" w:cs="Times New Roman"/>
          <w:iCs/>
          <w:sz w:val="24"/>
          <w:szCs w:val="24"/>
        </w:rPr>
      </w:pPr>
      <w:r w:rsidRPr="00B32E3D">
        <w:rPr>
          <w:rFonts w:ascii="Times New Roman" w:hAnsi="Times New Roman" w:cs="Times New Roman"/>
          <w:i/>
          <w:sz w:val="24"/>
          <w:szCs w:val="24"/>
        </w:rPr>
        <w:t xml:space="preserve">              Commerce, and Management</w:t>
      </w:r>
      <w:r w:rsidRPr="00D8672A">
        <w:rPr>
          <w:rFonts w:ascii="Times New Roman" w:hAnsi="Times New Roman" w:cs="Times New Roman"/>
          <w:iCs/>
          <w:sz w:val="24"/>
          <w:szCs w:val="24"/>
        </w:rPr>
        <w:t xml:space="preserve">, IV(7), </w:t>
      </w:r>
    </w:p>
    <w:p w:rsidR="00B01719" w:rsidRDefault="00B01719" w:rsidP="00B01719">
      <w:pPr>
        <w:pStyle w:val="FootnoteText"/>
        <w:spacing w:line="480" w:lineRule="auto"/>
        <w:jc w:val="both"/>
        <w:rPr>
          <w:rFonts w:ascii="Times New Roman" w:hAnsi="Times New Roman" w:cs="Times New Roman"/>
          <w:iCs/>
          <w:sz w:val="24"/>
          <w:szCs w:val="24"/>
        </w:rPr>
      </w:pPr>
      <w:r w:rsidRPr="00B01719">
        <w:rPr>
          <w:rFonts w:ascii="Times New Roman" w:hAnsi="Times New Roman" w:cs="Times New Roman"/>
          <w:iCs/>
          <w:sz w:val="24"/>
          <w:szCs w:val="24"/>
        </w:rPr>
        <w:t>Antonio, Muhammad Syafi’i. 2001</w:t>
      </w:r>
      <w:r w:rsidRPr="00B01719">
        <w:rPr>
          <w:rFonts w:ascii="Times New Roman" w:hAnsi="Times New Roman" w:cs="Times New Roman"/>
          <w:i/>
          <w:iCs/>
          <w:sz w:val="24"/>
          <w:szCs w:val="24"/>
        </w:rPr>
        <w:t>. Bank Syariah Dari Teori Ke Praktik</w:t>
      </w:r>
      <w:r w:rsidRPr="00B01719">
        <w:rPr>
          <w:rFonts w:ascii="Times New Roman" w:hAnsi="Times New Roman" w:cs="Times New Roman"/>
          <w:iCs/>
          <w:sz w:val="24"/>
          <w:szCs w:val="24"/>
        </w:rPr>
        <w:t xml:space="preserve">. Jakarta : </w:t>
      </w:r>
    </w:p>
    <w:p w:rsidR="00B01719" w:rsidRPr="00B01719" w:rsidRDefault="00B01719" w:rsidP="00B01719">
      <w:pPr>
        <w:pStyle w:val="FootnoteText"/>
        <w:spacing w:line="480" w:lineRule="auto"/>
        <w:jc w:val="both"/>
        <w:rPr>
          <w:rFonts w:ascii="Times New Roman" w:hAnsi="Times New Roman" w:cs="Times New Roman"/>
          <w:iCs/>
          <w:sz w:val="24"/>
          <w:szCs w:val="24"/>
        </w:rPr>
      </w:pPr>
      <w:r w:rsidRPr="00B01719">
        <w:rPr>
          <w:rFonts w:ascii="Times New Roman" w:hAnsi="Times New Roman" w:cs="Times New Roman"/>
          <w:iCs/>
          <w:sz w:val="24"/>
          <w:szCs w:val="24"/>
        </w:rPr>
        <w:t xml:space="preserve">Alvabet. Arifin, Zainul. 2009. </w:t>
      </w:r>
      <w:r w:rsidRPr="00B01719">
        <w:rPr>
          <w:rFonts w:ascii="Times New Roman" w:hAnsi="Times New Roman" w:cs="Times New Roman"/>
          <w:i/>
          <w:iCs/>
          <w:sz w:val="24"/>
          <w:szCs w:val="24"/>
        </w:rPr>
        <w:t>Dasar-dasar manajemen bank syariah</w:t>
      </w:r>
      <w:r w:rsidRPr="00B01719">
        <w:rPr>
          <w:rFonts w:ascii="Times New Roman" w:hAnsi="Times New Roman" w:cs="Times New Roman"/>
          <w:iCs/>
          <w:sz w:val="24"/>
          <w:szCs w:val="24"/>
        </w:rPr>
        <w:t xml:space="preserve">. Jakarta : </w:t>
      </w:r>
    </w:p>
    <w:p w:rsidR="00A73058" w:rsidRDefault="00A73058" w:rsidP="00A73058">
      <w:pPr>
        <w:pStyle w:val="FootnoteText"/>
        <w:spacing w:line="480" w:lineRule="auto"/>
        <w:ind w:left="567" w:hanging="567"/>
        <w:jc w:val="both"/>
        <w:rPr>
          <w:rFonts w:ascii="Times New Roman" w:hAnsi="Times New Roman" w:cs="Times New Roman"/>
          <w:sz w:val="24"/>
          <w:szCs w:val="24"/>
        </w:rPr>
      </w:pPr>
      <w:r w:rsidRPr="00234068">
        <w:rPr>
          <w:rFonts w:ascii="Times New Roman" w:hAnsi="Times New Roman" w:cs="Times New Roman"/>
          <w:sz w:val="24"/>
          <w:szCs w:val="24"/>
        </w:rPr>
        <w:t>Dahlan, Ahmad</w:t>
      </w:r>
      <w:r w:rsidRPr="00234068">
        <w:rPr>
          <w:rFonts w:ascii="Times New Roman" w:hAnsi="Times New Roman" w:cs="Times New Roman"/>
          <w:i/>
          <w:iCs/>
          <w:sz w:val="24"/>
          <w:szCs w:val="24"/>
        </w:rPr>
        <w:t>. Bank Syariah</w:t>
      </w:r>
      <w:r w:rsidRPr="00234068">
        <w:rPr>
          <w:rFonts w:ascii="Times New Roman" w:hAnsi="Times New Roman" w:cs="Times New Roman"/>
          <w:sz w:val="24"/>
          <w:szCs w:val="24"/>
        </w:rPr>
        <w:t>. Yogyakarta: Teras, 2012</w:t>
      </w:r>
    </w:p>
    <w:p w:rsidR="00B01719" w:rsidRDefault="00B01719" w:rsidP="00B01719">
      <w:pPr>
        <w:pStyle w:val="FootnoteText"/>
        <w:spacing w:line="480" w:lineRule="auto"/>
        <w:ind w:left="567" w:hanging="567"/>
        <w:jc w:val="both"/>
        <w:rPr>
          <w:rFonts w:ascii="Times New Roman" w:hAnsi="Times New Roman" w:cs="Times New Roman"/>
          <w:sz w:val="24"/>
          <w:szCs w:val="24"/>
          <w:lang w:val="id-ID"/>
        </w:rPr>
      </w:pPr>
      <w:r w:rsidRPr="00B01719">
        <w:rPr>
          <w:rFonts w:ascii="Times New Roman" w:hAnsi="Times New Roman" w:cs="Times New Roman"/>
          <w:sz w:val="24"/>
          <w:szCs w:val="24"/>
          <w:lang w:val="id-ID"/>
        </w:rPr>
        <w:t xml:space="preserve">Dendawijaya, Lukman. 2009. </w:t>
      </w:r>
      <w:r w:rsidRPr="00B01719">
        <w:rPr>
          <w:rFonts w:ascii="Times New Roman" w:hAnsi="Times New Roman" w:cs="Times New Roman"/>
          <w:i/>
          <w:sz w:val="24"/>
          <w:szCs w:val="24"/>
          <w:lang w:val="id-ID"/>
        </w:rPr>
        <w:t>Manajemen Perbankan</w:t>
      </w:r>
      <w:r w:rsidRPr="00B01719">
        <w:rPr>
          <w:rFonts w:ascii="Times New Roman" w:hAnsi="Times New Roman" w:cs="Times New Roman"/>
          <w:sz w:val="24"/>
          <w:szCs w:val="24"/>
          <w:lang w:val="id-ID"/>
        </w:rPr>
        <w:t>. Jakarta: Ghalia Indone</w:t>
      </w:r>
      <w:r>
        <w:rPr>
          <w:rFonts w:ascii="Times New Roman" w:hAnsi="Times New Roman" w:cs="Times New Roman"/>
          <w:sz w:val="24"/>
          <w:szCs w:val="24"/>
          <w:lang w:val="id-ID"/>
        </w:rPr>
        <w:t>sia</w:t>
      </w:r>
    </w:p>
    <w:p w:rsidR="00B01719" w:rsidRPr="00B01719" w:rsidRDefault="00B01719" w:rsidP="00B01719">
      <w:pPr>
        <w:pStyle w:val="FootnoteText"/>
        <w:spacing w:line="480" w:lineRule="auto"/>
        <w:ind w:left="567" w:hanging="567"/>
        <w:jc w:val="both"/>
        <w:rPr>
          <w:rFonts w:ascii="Times New Roman" w:hAnsi="Times New Roman" w:cs="Times New Roman"/>
          <w:sz w:val="24"/>
          <w:szCs w:val="24"/>
          <w:lang w:val="id-ID"/>
        </w:rPr>
      </w:pPr>
      <w:r w:rsidRPr="00B01719">
        <w:rPr>
          <w:rFonts w:ascii="Times New Roman" w:hAnsi="Times New Roman" w:cs="Times New Roman"/>
          <w:sz w:val="24"/>
          <w:szCs w:val="24"/>
          <w:lang w:val="id-ID"/>
        </w:rPr>
        <w:lastRenderedPageBreak/>
        <w:t xml:space="preserve">Dwi Oktavia, Linda. 2009. </w:t>
      </w:r>
      <w:r w:rsidRPr="00B01719">
        <w:rPr>
          <w:rFonts w:ascii="Times New Roman" w:hAnsi="Times New Roman" w:cs="Times New Roman"/>
          <w:i/>
          <w:sz w:val="24"/>
          <w:szCs w:val="24"/>
          <w:lang w:val="id-ID"/>
        </w:rPr>
        <w:t>Pengaruh Suku Bunga Sbi, Nilai Tukar Rupiah, Dan Inflasi Terhadap Kinerja Keuangan Perusahaan Sebelum Dan Sesudah</w:t>
      </w:r>
      <w:r w:rsidRPr="00B01719">
        <w:rPr>
          <w:rFonts w:ascii="Times New Roman" w:hAnsi="Times New Roman" w:cs="Times New Roman"/>
          <w:sz w:val="24"/>
          <w:szCs w:val="24"/>
          <w:lang w:val="id-ID"/>
        </w:rPr>
        <w:t xml:space="preserve"> Privatisasi. Jurnal. Depok: Lembaga Penelitian Universitas Gunadarma.</w:t>
      </w:r>
    </w:p>
    <w:p w:rsidR="00A73058" w:rsidRPr="00A73058" w:rsidRDefault="00A73058" w:rsidP="00A73058">
      <w:pPr>
        <w:pStyle w:val="FootnoteText"/>
        <w:spacing w:line="480" w:lineRule="auto"/>
        <w:ind w:left="567" w:hanging="567"/>
        <w:jc w:val="both"/>
        <w:rPr>
          <w:rFonts w:ascii="Times New Roman" w:hAnsi="Times New Roman" w:cs="Times New Roman"/>
          <w:sz w:val="24"/>
          <w:szCs w:val="24"/>
          <w:lang w:val="id-ID"/>
        </w:rPr>
      </w:pPr>
      <w:r w:rsidRPr="001965E3">
        <w:rPr>
          <w:rFonts w:ascii="Times New Roman" w:hAnsi="Times New Roman" w:cs="Times New Roman"/>
          <w:sz w:val="24"/>
          <w:szCs w:val="24"/>
        </w:rPr>
        <w:t>Enekwe, Chinedu Innocent. 2015. Journal. “</w:t>
      </w:r>
      <w:r w:rsidRPr="00372352">
        <w:rPr>
          <w:rFonts w:ascii="Times New Roman" w:hAnsi="Times New Roman" w:cs="Times New Roman"/>
          <w:i/>
          <w:sz w:val="24"/>
          <w:szCs w:val="24"/>
        </w:rPr>
        <w:t>The relationship between financial ratio analysis and</w:t>
      </w:r>
      <w:r w:rsidR="00754599">
        <w:rPr>
          <w:rFonts w:ascii="Times New Roman" w:hAnsi="Times New Roman" w:cs="Times New Roman"/>
          <w:i/>
          <w:sz w:val="24"/>
          <w:szCs w:val="24"/>
        </w:rPr>
        <w:t xml:space="preserve"> </w:t>
      </w:r>
      <w:r w:rsidRPr="00372352">
        <w:rPr>
          <w:rFonts w:ascii="Times New Roman" w:hAnsi="Times New Roman" w:cs="Times New Roman"/>
          <w:i/>
          <w:sz w:val="24"/>
          <w:szCs w:val="24"/>
        </w:rPr>
        <w:t>Corporate profitability: a study of selected quoted oil andGas companies in nigeria</w:t>
      </w:r>
      <w:r w:rsidRPr="001965E3">
        <w:rPr>
          <w:rFonts w:ascii="Times New Roman" w:hAnsi="Times New Roman" w:cs="Times New Roman"/>
          <w:sz w:val="24"/>
          <w:szCs w:val="24"/>
        </w:rPr>
        <w:t>”. (diakses 22 September 2016)</w:t>
      </w:r>
    </w:p>
    <w:p w:rsidR="00A73058" w:rsidRDefault="00A73058" w:rsidP="00A73058">
      <w:pPr>
        <w:pStyle w:val="FootnoteText"/>
        <w:spacing w:line="480" w:lineRule="auto"/>
        <w:ind w:left="567" w:hanging="567"/>
        <w:jc w:val="both"/>
        <w:rPr>
          <w:rFonts w:ascii="Times New Roman" w:hAnsi="Times New Roman" w:cs="Times New Roman"/>
          <w:iCs/>
          <w:sz w:val="24"/>
          <w:szCs w:val="24"/>
        </w:rPr>
      </w:pPr>
      <w:r w:rsidRPr="00D8672A">
        <w:rPr>
          <w:rFonts w:ascii="Times New Roman" w:hAnsi="Times New Roman" w:cs="Times New Roman"/>
          <w:iCs/>
          <w:sz w:val="24"/>
          <w:szCs w:val="24"/>
        </w:rPr>
        <w:t>Greuning, H. V., &amp; Bratanovic, S. B. 2011.</w:t>
      </w:r>
      <w:r w:rsidRPr="00D8672A">
        <w:rPr>
          <w:rFonts w:ascii="Times New Roman" w:hAnsi="Times New Roman" w:cs="Times New Roman"/>
          <w:i/>
          <w:sz w:val="24"/>
          <w:szCs w:val="24"/>
        </w:rPr>
        <w:t>Analisis Resiko Perbankan</w:t>
      </w:r>
      <w:r>
        <w:rPr>
          <w:rFonts w:ascii="Times New Roman" w:hAnsi="Times New Roman" w:cs="Times New Roman"/>
          <w:iCs/>
          <w:sz w:val="24"/>
          <w:szCs w:val="24"/>
        </w:rPr>
        <w:t xml:space="preserve"> (3 ed.). </w:t>
      </w:r>
      <w:r w:rsidRPr="00D8672A">
        <w:rPr>
          <w:rFonts w:ascii="Times New Roman" w:hAnsi="Times New Roman" w:cs="Times New Roman"/>
          <w:iCs/>
          <w:sz w:val="24"/>
          <w:szCs w:val="24"/>
        </w:rPr>
        <w:t>Jakarta: Salemba Empat.</w:t>
      </w:r>
    </w:p>
    <w:p w:rsidR="00B01719" w:rsidRPr="00B01719" w:rsidRDefault="00B01719" w:rsidP="00B01719">
      <w:pPr>
        <w:pStyle w:val="FootnoteText"/>
        <w:spacing w:line="480" w:lineRule="auto"/>
        <w:ind w:left="567" w:hanging="567"/>
        <w:jc w:val="both"/>
        <w:rPr>
          <w:rFonts w:ascii="Times New Roman" w:hAnsi="Times New Roman" w:cs="Times New Roman"/>
          <w:iCs/>
          <w:sz w:val="24"/>
          <w:szCs w:val="24"/>
        </w:rPr>
      </w:pPr>
      <w:r w:rsidRPr="00B01719">
        <w:rPr>
          <w:rFonts w:ascii="Times New Roman" w:hAnsi="Times New Roman" w:cs="Times New Roman"/>
          <w:iCs/>
          <w:sz w:val="24"/>
          <w:szCs w:val="24"/>
        </w:rPr>
        <w:t xml:space="preserve">Ghozali, Imam. 2007. </w:t>
      </w:r>
      <w:r w:rsidRPr="00B01719">
        <w:rPr>
          <w:rFonts w:ascii="Times New Roman" w:hAnsi="Times New Roman" w:cs="Times New Roman"/>
          <w:i/>
          <w:iCs/>
          <w:sz w:val="24"/>
          <w:szCs w:val="24"/>
        </w:rPr>
        <w:t>Aplikasi Analisis Multivariate dengan Program SPSS.</w:t>
      </w:r>
      <w:r w:rsidRPr="00B01719">
        <w:rPr>
          <w:rFonts w:ascii="Times New Roman" w:hAnsi="Times New Roman" w:cs="Times New Roman"/>
          <w:iCs/>
          <w:sz w:val="24"/>
          <w:szCs w:val="24"/>
        </w:rPr>
        <w:t xml:space="preserve"> Semarang : Badan Penerbit Universitas Diponegoro. Husnan, Suad. 1997. Manajemen Keuangan: Teori Dan Penerapan (Keputusan Jangka Panjang). Yogyakarta: BPFE Husnan, Suad dan Endang Pujiastuti. 2002. Dasar-Dasar Manajemen Keuangan Yogyakarta: UPP AMP YKPN</w:t>
      </w:r>
    </w:p>
    <w:p w:rsidR="00A73058" w:rsidRDefault="00A73058" w:rsidP="00A73058">
      <w:pPr>
        <w:pStyle w:val="FootnoteText"/>
        <w:spacing w:line="480" w:lineRule="auto"/>
        <w:ind w:left="567" w:hanging="567"/>
        <w:jc w:val="both"/>
        <w:rPr>
          <w:rFonts w:ascii="Times New Roman" w:hAnsi="Times New Roman" w:cs="Times New Roman"/>
          <w:sz w:val="24"/>
          <w:szCs w:val="24"/>
        </w:rPr>
      </w:pPr>
      <w:r w:rsidRPr="00234068">
        <w:rPr>
          <w:rFonts w:ascii="Times New Roman" w:hAnsi="Times New Roman" w:cs="Times New Roman"/>
          <w:sz w:val="24"/>
          <w:szCs w:val="24"/>
        </w:rPr>
        <w:t xml:space="preserve">Hasan, Iqbal. </w:t>
      </w:r>
      <w:r w:rsidRPr="00234068">
        <w:rPr>
          <w:rFonts w:ascii="Times New Roman" w:hAnsi="Times New Roman" w:cs="Times New Roman"/>
          <w:i/>
          <w:iCs/>
          <w:sz w:val="24"/>
          <w:szCs w:val="24"/>
        </w:rPr>
        <w:t>Analisis Data Penelitian Dengan Statistik</w:t>
      </w:r>
      <w:r w:rsidRPr="00234068">
        <w:rPr>
          <w:rFonts w:ascii="Times New Roman" w:hAnsi="Times New Roman" w:cs="Times New Roman"/>
          <w:sz w:val="24"/>
          <w:szCs w:val="24"/>
        </w:rPr>
        <w:t>. Jakarta: Bumi Aksara, 2004.</w:t>
      </w:r>
    </w:p>
    <w:p w:rsidR="00A73058" w:rsidRPr="00A73058" w:rsidRDefault="00A73058" w:rsidP="00A73058">
      <w:pPr>
        <w:pStyle w:val="FootnoteText"/>
        <w:spacing w:line="480" w:lineRule="auto"/>
        <w:jc w:val="both"/>
        <w:rPr>
          <w:rFonts w:ascii="Times New Roman" w:hAnsi="Times New Roman" w:cs="Times New Roman"/>
          <w:sz w:val="24"/>
          <w:szCs w:val="24"/>
          <w:lang w:val="id-ID"/>
        </w:rPr>
      </w:pPr>
      <w:r w:rsidRPr="00234068">
        <w:rPr>
          <w:rFonts w:ascii="Times New Roman" w:hAnsi="Times New Roman" w:cs="Times New Roman"/>
          <w:sz w:val="24"/>
          <w:szCs w:val="24"/>
        </w:rPr>
        <w:t>Huda, Nurul dan Mustafa Edwin Nasution.</w:t>
      </w:r>
      <w:r w:rsidRPr="00234068">
        <w:rPr>
          <w:rFonts w:ascii="Times New Roman" w:hAnsi="Times New Roman" w:cs="Times New Roman"/>
          <w:i/>
          <w:iCs/>
          <w:sz w:val="24"/>
          <w:szCs w:val="24"/>
        </w:rPr>
        <w:t xml:space="preserve">Investasi pada Pasar </w:t>
      </w:r>
      <w:r>
        <w:rPr>
          <w:rFonts w:ascii="Times New Roman" w:hAnsi="Times New Roman" w:cs="Times New Roman"/>
          <w:i/>
          <w:iCs/>
          <w:sz w:val="24"/>
          <w:szCs w:val="24"/>
        </w:rPr>
        <w:t xml:space="preserve">Modal </w:t>
      </w:r>
      <w:r w:rsidRPr="00234068">
        <w:rPr>
          <w:rFonts w:ascii="Times New Roman" w:hAnsi="Times New Roman" w:cs="Times New Roman"/>
          <w:i/>
          <w:iCs/>
          <w:sz w:val="24"/>
          <w:szCs w:val="24"/>
        </w:rPr>
        <w:t>Syariah</w:t>
      </w:r>
      <w:r w:rsidRPr="00234068">
        <w:rPr>
          <w:rFonts w:ascii="Times New Roman" w:hAnsi="Times New Roman" w:cs="Times New Roman"/>
          <w:sz w:val="24"/>
          <w:szCs w:val="24"/>
        </w:rPr>
        <w:t>.</w:t>
      </w:r>
    </w:p>
    <w:p w:rsidR="00A73058" w:rsidRPr="00A73058" w:rsidRDefault="00A73058" w:rsidP="00A73058">
      <w:pPr>
        <w:pStyle w:val="FootnoteText"/>
        <w:spacing w:line="480" w:lineRule="auto"/>
        <w:ind w:left="567" w:hanging="567"/>
        <w:jc w:val="both"/>
        <w:rPr>
          <w:rFonts w:ascii="Times New Roman" w:hAnsi="Times New Roman" w:cs="Times New Roman"/>
          <w:sz w:val="24"/>
          <w:szCs w:val="24"/>
          <w:lang w:val="id-ID"/>
        </w:rPr>
      </w:pPr>
      <w:r w:rsidRPr="001965E3">
        <w:rPr>
          <w:rFonts w:ascii="Times New Roman" w:hAnsi="Times New Roman" w:cs="Times New Roman"/>
          <w:sz w:val="24"/>
          <w:szCs w:val="24"/>
        </w:rPr>
        <w:t>Husaini Usman dan Purnomo Setiady Akbar.</w:t>
      </w:r>
      <w:r w:rsidRPr="00DD0A5A">
        <w:rPr>
          <w:rFonts w:ascii="Times New Roman" w:hAnsi="Times New Roman" w:cs="Times New Roman"/>
          <w:i/>
          <w:sz w:val="24"/>
          <w:szCs w:val="24"/>
        </w:rPr>
        <w:t>Metodologi Penelitian Sosial</w:t>
      </w:r>
      <w:r w:rsidRPr="001965E3">
        <w:rPr>
          <w:rFonts w:ascii="Times New Roman" w:hAnsi="Times New Roman" w:cs="Times New Roman"/>
          <w:sz w:val="24"/>
          <w:szCs w:val="24"/>
        </w:rPr>
        <w:t xml:space="preserve">. Edisi Kedua </w:t>
      </w:r>
      <w:r>
        <w:rPr>
          <w:rFonts w:ascii="Times New Roman" w:hAnsi="Times New Roman" w:cs="Times New Roman"/>
          <w:sz w:val="24"/>
          <w:szCs w:val="24"/>
        </w:rPr>
        <w:t xml:space="preserve">Jakarta : Bumi Aksara, 2011. </w:t>
      </w:r>
    </w:p>
    <w:p w:rsidR="00A73058" w:rsidRPr="00A73058" w:rsidRDefault="00A73058" w:rsidP="00A73058">
      <w:pPr>
        <w:pStyle w:val="FootnoteText"/>
        <w:spacing w:line="480" w:lineRule="auto"/>
        <w:ind w:left="567" w:hanging="567"/>
        <w:jc w:val="both"/>
        <w:rPr>
          <w:rFonts w:ascii="Times New Roman" w:hAnsi="Times New Roman" w:cs="Times New Roman"/>
          <w:i/>
          <w:sz w:val="24"/>
          <w:szCs w:val="24"/>
          <w:lang w:val="id-ID"/>
        </w:rPr>
      </w:pPr>
      <w:r w:rsidRPr="001965E3">
        <w:rPr>
          <w:rFonts w:ascii="Times New Roman" w:hAnsi="Times New Roman" w:cs="Times New Roman"/>
          <w:sz w:val="24"/>
          <w:szCs w:val="24"/>
        </w:rPr>
        <w:t xml:space="preserve">Husaini Usman dan Purnomo Setiady Akbar.2011 </w:t>
      </w:r>
      <w:r>
        <w:rPr>
          <w:rFonts w:ascii="Times New Roman" w:hAnsi="Times New Roman" w:cs="Times New Roman"/>
          <w:i/>
          <w:sz w:val="24"/>
          <w:szCs w:val="24"/>
        </w:rPr>
        <w:t>Metodologi Penelitian</w:t>
      </w:r>
      <w:r w:rsidRPr="00DD0A5A">
        <w:rPr>
          <w:rFonts w:ascii="Times New Roman" w:hAnsi="Times New Roman" w:cs="Times New Roman"/>
          <w:i/>
          <w:sz w:val="24"/>
          <w:szCs w:val="24"/>
        </w:rPr>
        <w:t>Sosial</w:t>
      </w:r>
      <w:r w:rsidRPr="001965E3">
        <w:rPr>
          <w:rFonts w:ascii="Times New Roman" w:hAnsi="Times New Roman" w:cs="Times New Roman"/>
          <w:sz w:val="24"/>
          <w:szCs w:val="24"/>
        </w:rPr>
        <w:t>. Ed</w:t>
      </w:r>
      <w:r>
        <w:rPr>
          <w:rFonts w:ascii="Times New Roman" w:hAnsi="Times New Roman" w:cs="Times New Roman"/>
          <w:sz w:val="24"/>
          <w:szCs w:val="24"/>
        </w:rPr>
        <w:t>isi Kedua Jakarta : Bumi Aksara.</w:t>
      </w:r>
    </w:p>
    <w:p w:rsidR="00A73058" w:rsidRDefault="00A73058" w:rsidP="00A73058">
      <w:pPr>
        <w:pStyle w:val="FootnoteText"/>
        <w:spacing w:line="480" w:lineRule="auto"/>
        <w:jc w:val="both"/>
        <w:rPr>
          <w:rFonts w:ascii="Times New Roman" w:hAnsi="Times New Roman" w:cs="Times New Roman"/>
          <w:iCs/>
          <w:sz w:val="24"/>
          <w:szCs w:val="24"/>
        </w:rPr>
      </w:pPr>
      <w:r w:rsidRPr="00D8672A">
        <w:rPr>
          <w:rFonts w:ascii="Times New Roman" w:hAnsi="Times New Roman" w:cs="Times New Roman"/>
          <w:iCs/>
          <w:sz w:val="24"/>
          <w:szCs w:val="24"/>
        </w:rPr>
        <w:t xml:space="preserve">Indonesia, I. B. 2016. </w:t>
      </w:r>
      <w:r w:rsidRPr="00B32E3D">
        <w:rPr>
          <w:rFonts w:ascii="Times New Roman" w:hAnsi="Times New Roman" w:cs="Times New Roman"/>
          <w:i/>
          <w:sz w:val="24"/>
          <w:szCs w:val="24"/>
        </w:rPr>
        <w:t>Stratgi Manajemen Resiko Bank. Jakarta</w:t>
      </w:r>
      <w:r w:rsidRPr="00D8672A">
        <w:rPr>
          <w:rFonts w:ascii="Times New Roman" w:hAnsi="Times New Roman" w:cs="Times New Roman"/>
          <w:iCs/>
          <w:sz w:val="24"/>
          <w:szCs w:val="24"/>
        </w:rPr>
        <w:t xml:space="preserve">: PT. Gramedia </w:t>
      </w:r>
    </w:p>
    <w:p w:rsidR="00A73058" w:rsidRDefault="00A73058" w:rsidP="00A73058">
      <w:pPr>
        <w:pStyle w:val="FootnoteText"/>
        <w:spacing w:line="480" w:lineRule="auto"/>
        <w:ind w:left="567" w:hanging="567"/>
        <w:jc w:val="both"/>
        <w:rPr>
          <w:rFonts w:ascii="Times New Roman" w:hAnsi="Times New Roman" w:cs="Times New Roman"/>
          <w:sz w:val="24"/>
          <w:szCs w:val="24"/>
          <w:lang w:val="id-ID"/>
        </w:rPr>
      </w:pPr>
      <w:r w:rsidRPr="001965E3">
        <w:rPr>
          <w:rFonts w:ascii="Times New Roman" w:hAnsi="Times New Roman" w:cs="Times New Roman"/>
          <w:sz w:val="24"/>
          <w:szCs w:val="24"/>
        </w:rPr>
        <w:t>Indrianto, Nur dan Supomo.</w:t>
      </w:r>
      <w:r w:rsidRPr="00DD0A5A">
        <w:rPr>
          <w:rFonts w:ascii="Times New Roman" w:hAnsi="Times New Roman" w:cs="Times New Roman"/>
          <w:i/>
          <w:sz w:val="24"/>
          <w:szCs w:val="24"/>
        </w:rPr>
        <w:t>Metode Penelitian Bisnis Untuk Akuntansi dan Manajemen.</w:t>
      </w:r>
      <w:r w:rsidRPr="001965E3">
        <w:rPr>
          <w:rFonts w:ascii="Times New Roman" w:hAnsi="Times New Roman" w:cs="Times New Roman"/>
          <w:sz w:val="24"/>
          <w:szCs w:val="24"/>
        </w:rPr>
        <w:t xml:space="preserve">Edisi ke I. Yogyakarta: BPFE, </w:t>
      </w:r>
      <w:r>
        <w:rPr>
          <w:rFonts w:ascii="Times New Roman" w:hAnsi="Times New Roman" w:cs="Times New Roman"/>
          <w:sz w:val="24"/>
          <w:szCs w:val="24"/>
        </w:rPr>
        <w:t xml:space="preserve">2002. </w:t>
      </w:r>
    </w:p>
    <w:p w:rsidR="00A73058" w:rsidRPr="00234068" w:rsidRDefault="00A73058" w:rsidP="00A73058">
      <w:pPr>
        <w:ind w:left="567" w:hanging="567"/>
        <w:jc w:val="both"/>
        <w:rPr>
          <w:rFonts w:ascii="Times New Roman" w:hAnsi="Times New Roman"/>
          <w:sz w:val="24"/>
          <w:szCs w:val="24"/>
        </w:rPr>
      </w:pPr>
      <w:r w:rsidRPr="00234068">
        <w:rPr>
          <w:rFonts w:ascii="Times New Roman" w:hAnsi="Times New Roman"/>
          <w:sz w:val="24"/>
          <w:szCs w:val="24"/>
        </w:rPr>
        <w:lastRenderedPageBreak/>
        <w:t xml:space="preserve">Iqbal, Zamir dan Abbas Mirakhor. </w:t>
      </w:r>
      <w:r w:rsidRPr="00234068">
        <w:rPr>
          <w:rFonts w:ascii="Times New Roman" w:hAnsi="Times New Roman"/>
          <w:i/>
          <w:iCs/>
          <w:sz w:val="24"/>
          <w:szCs w:val="24"/>
        </w:rPr>
        <w:t>Pengantar Keuangan Islam</w:t>
      </w:r>
      <w:r w:rsidRPr="00234068">
        <w:rPr>
          <w:rFonts w:ascii="Times New Roman" w:hAnsi="Times New Roman"/>
          <w:sz w:val="24"/>
          <w:szCs w:val="24"/>
        </w:rPr>
        <w:t>: Teori dan Praktik Edisi Pertama. Jakarta: Kencana, 2008</w:t>
      </w:r>
    </w:p>
    <w:p w:rsidR="00A73058" w:rsidRDefault="00A73058" w:rsidP="00A73058">
      <w:pPr>
        <w:pStyle w:val="FootnoteText"/>
        <w:spacing w:line="480" w:lineRule="auto"/>
        <w:ind w:left="567" w:hanging="567"/>
        <w:jc w:val="both"/>
        <w:rPr>
          <w:rFonts w:ascii="Times New Roman" w:hAnsi="Times New Roman" w:cs="Times New Roman"/>
          <w:sz w:val="24"/>
          <w:szCs w:val="24"/>
          <w:lang w:val="id-ID"/>
        </w:rPr>
      </w:pPr>
      <w:r>
        <w:rPr>
          <w:rFonts w:ascii="Times New Roman" w:hAnsi="Times New Roman" w:cs="Times New Roman"/>
          <w:sz w:val="24"/>
          <w:szCs w:val="24"/>
        </w:rPr>
        <w:t>Jonathan Sarwono.</w:t>
      </w:r>
      <w:r w:rsidRPr="00A73058">
        <w:rPr>
          <w:rFonts w:ascii="Times New Roman" w:hAnsi="Times New Roman" w:cs="Times New Roman"/>
          <w:i/>
          <w:sz w:val="24"/>
          <w:szCs w:val="24"/>
        </w:rPr>
        <w:t>Metode Penelitian Kuantitatif dan Kualitatif</w:t>
      </w:r>
      <w:r w:rsidRPr="001965E3">
        <w:rPr>
          <w:rFonts w:ascii="Times New Roman" w:hAnsi="Times New Roman" w:cs="Times New Roman"/>
          <w:sz w:val="24"/>
          <w:szCs w:val="24"/>
        </w:rPr>
        <w:t>.</w:t>
      </w:r>
    </w:p>
    <w:p w:rsidR="00A73058" w:rsidRPr="00A73058" w:rsidRDefault="00A73058" w:rsidP="00A73058">
      <w:pPr>
        <w:pStyle w:val="FootnoteText"/>
        <w:spacing w:line="480" w:lineRule="auto"/>
        <w:jc w:val="both"/>
        <w:rPr>
          <w:rFonts w:ascii="Times New Roman" w:hAnsi="Times New Roman" w:cs="Times New Roman"/>
          <w:sz w:val="24"/>
          <w:szCs w:val="24"/>
          <w:lang w:val="id-ID"/>
        </w:rPr>
      </w:pPr>
      <w:r w:rsidRPr="001965E3">
        <w:rPr>
          <w:rFonts w:ascii="Times New Roman" w:hAnsi="Times New Roman" w:cs="Times New Roman"/>
          <w:sz w:val="24"/>
          <w:szCs w:val="24"/>
        </w:rPr>
        <w:t xml:space="preserve">Lukman. 2003. </w:t>
      </w:r>
      <w:r w:rsidRPr="00372352">
        <w:rPr>
          <w:rFonts w:ascii="Times New Roman" w:hAnsi="Times New Roman" w:cs="Times New Roman"/>
          <w:i/>
          <w:sz w:val="24"/>
          <w:szCs w:val="24"/>
        </w:rPr>
        <w:t>Manajemen Perbankan</w:t>
      </w:r>
      <w:r w:rsidRPr="001965E3">
        <w:rPr>
          <w:rFonts w:ascii="Times New Roman" w:hAnsi="Times New Roman" w:cs="Times New Roman"/>
          <w:sz w:val="24"/>
          <w:szCs w:val="24"/>
        </w:rPr>
        <w:t>. Pene</w:t>
      </w:r>
      <w:r>
        <w:rPr>
          <w:rFonts w:ascii="Times New Roman" w:hAnsi="Times New Roman" w:cs="Times New Roman"/>
          <w:sz w:val="24"/>
          <w:szCs w:val="24"/>
        </w:rPr>
        <w:t>rbit Ghalia Indonesia. Jakarta.</w:t>
      </w:r>
    </w:p>
    <w:p w:rsidR="00A73058" w:rsidRPr="00B32E3D" w:rsidRDefault="00A73058" w:rsidP="00A73058">
      <w:pPr>
        <w:pStyle w:val="FootnoteText"/>
        <w:spacing w:line="480" w:lineRule="auto"/>
        <w:jc w:val="both"/>
        <w:rPr>
          <w:rFonts w:ascii="Times New Roman" w:hAnsi="Times New Roman" w:cs="Times New Roman"/>
          <w:i/>
          <w:sz w:val="24"/>
          <w:szCs w:val="24"/>
        </w:rPr>
      </w:pPr>
      <w:r w:rsidRPr="00D8672A">
        <w:rPr>
          <w:rFonts w:ascii="Times New Roman" w:hAnsi="Times New Roman" w:cs="Times New Roman"/>
          <w:iCs/>
          <w:sz w:val="24"/>
          <w:szCs w:val="24"/>
        </w:rPr>
        <w:t xml:space="preserve">Masood, Usman. Ansari, S. 2013. </w:t>
      </w:r>
      <w:r w:rsidRPr="00B32E3D">
        <w:rPr>
          <w:rFonts w:ascii="Times New Roman" w:hAnsi="Times New Roman" w:cs="Times New Roman"/>
          <w:i/>
          <w:sz w:val="24"/>
          <w:szCs w:val="24"/>
        </w:rPr>
        <w:t>Determinants of Capital Adequacy Ratio.</w:t>
      </w:r>
    </w:p>
    <w:p w:rsidR="00A73058" w:rsidRPr="00A73058" w:rsidRDefault="00A73058" w:rsidP="00A73058">
      <w:pPr>
        <w:pStyle w:val="FootnoteText"/>
        <w:spacing w:line="480" w:lineRule="auto"/>
        <w:ind w:left="567" w:hanging="567"/>
        <w:jc w:val="both"/>
        <w:rPr>
          <w:rFonts w:ascii="Times New Roman" w:hAnsi="Times New Roman" w:cs="Times New Roman"/>
          <w:sz w:val="24"/>
          <w:szCs w:val="24"/>
          <w:lang w:val="id-ID"/>
        </w:rPr>
      </w:pPr>
      <w:r w:rsidRPr="001965E3">
        <w:rPr>
          <w:rFonts w:ascii="Times New Roman" w:hAnsi="Times New Roman" w:cs="Times New Roman"/>
          <w:sz w:val="24"/>
          <w:szCs w:val="24"/>
        </w:rPr>
        <w:t>Mudrajad Kuncoro. 2002.</w:t>
      </w:r>
      <w:r w:rsidRPr="0053024B">
        <w:rPr>
          <w:rFonts w:ascii="Times New Roman" w:hAnsi="Times New Roman" w:cs="Times New Roman"/>
          <w:i/>
          <w:sz w:val="24"/>
          <w:szCs w:val="24"/>
        </w:rPr>
        <w:t>Manajemen Perbankan : Teori dan Aplikasi</w:t>
      </w:r>
      <w:r>
        <w:rPr>
          <w:rFonts w:ascii="Times New Roman" w:hAnsi="Times New Roman" w:cs="Times New Roman"/>
          <w:sz w:val="24"/>
          <w:szCs w:val="24"/>
        </w:rPr>
        <w:t xml:space="preserve">. Yogyakarta : BPFE. </w:t>
      </w:r>
    </w:p>
    <w:p w:rsidR="00A73058" w:rsidRPr="00A73058" w:rsidRDefault="00A73058" w:rsidP="00A73058">
      <w:pPr>
        <w:pStyle w:val="FootnoteText"/>
        <w:spacing w:line="480" w:lineRule="auto"/>
        <w:jc w:val="both"/>
        <w:rPr>
          <w:rFonts w:ascii="Times New Roman" w:hAnsi="Times New Roman" w:cs="Times New Roman"/>
          <w:iCs/>
          <w:sz w:val="24"/>
          <w:szCs w:val="24"/>
          <w:lang w:val="id-ID"/>
        </w:rPr>
      </w:pPr>
      <w:r w:rsidRPr="00234068">
        <w:rPr>
          <w:rFonts w:ascii="Times New Roman" w:hAnsi="Times New Roman" w:cs="Times New Roman"/>
          <w:iCs/>
          <w:sz w:val="24"/>
          <w:szCs w:val="24"/>
        </w:rPr>
        <w:t>Muhamad.</w:t>
      </w:r>
      <w:r w:rsidRPr="00234068">
        <w:rPr>
          <w:rFonts w:ascii="Times New Roman" w:hAnsi="Times New Roman" w:cs="Times New Roman"/>
          <w:i/>
          <w:sz w:val="24"/>
          <w:szCs w:val="24"/>
        </w:rPr>
        <w:t>Manajemen Dana Bank Syariah</w:t>
      </w:r>
      <w:r w:rsidRPr="00234068">
        <w:rPr>
          <w:rFonts w:ascii="Times New Roman" w:hAnsi="Times New Roman" w:cs="Times New Roman"/>
          <w:iCs/>
          <w:sz w:val="24"/>
          <w:szCs w:val="24"/>
        </w:rPr>
        <w:t>. Jakarta: Raja</w:t>
      </w:r>
      <w:r w:rsidR="007E2634">
        <w:rPr>
          <w:rFonts w:ascii="Times New Roman" w:hAnsi="Times New Roman" w:cs="Times New Roman"/>
          <w:iCs/>
          <w:sz w:val="24"/>
          <w:szCs w:val="24"/>
        </w:rPr>
        <w:t xml:space="preserve"> </w:t>
      </w:r>
      <w:r w:rsidRPr="00234068">
        <w:rPr>
          <w:rFonts w:ascii="Times New Roman" w:hAnsi="Times New Roman" w:cs="Times New Roman"/>
          <w:iCs/>
          <w:sz w:val="24"/>
          <w:szCs w:val="24"/>
        </w:rPr>
        <w:t>Grafindo Persada, 2014.</w:t>
      </w:r>
    </w:p>
    <w:p w:rsidR="00A73058" w:rsidRDefault="00A73058" w:rsidP="00A73058">
      <w:pPr>
        <w:pStyle w:val="FootnoteText"/>
        <w:spacing w:line="480" w:lineRule="auto"/>
        <w:ind w:left="567" w:hanging="567"/>
        <w:jc w:val="both"/>
        <w:rPr>
          <w:rFonts w:ascii="Times New Roman" w:hAnsi="Times New Roman" w:cs="Times New Roman"/>
          <w:sz w:val="24"/>
          <w:szCs w:val="24"/>
        </w:rPr>
      </w:pPr>
      <w:r w:rsidRPr="001965E3">
        <w:rPr>
          <w:rFonts w:ascii="Times New Roman" w:hAnsi="Times New Roman" w:cs="Times New Roman"/>
          <w:sz w:val="24"/>
          <w:szCs w:val="24"/>
        </w:rPr>
        <w:t>Muhammad Fazlur Rachmad. “</w:t>
      </w:r>
      <w:r w:rsidRPr="0053024B">
        <w:rPr>
          <w:rFonts w:ascii="Times New Roman" w:hAnsi="Times New Roman" w:cs="Times New Roman"/>
          <w:i/>
          <w:sz w:val="24"/>
          <w:szCs w:val="24"/>
        </w:rPr>
        <w:t>Faktor yang Mempengaruhi Profitabilitas UUS PT. Bank X menggunakan Rasio Keuangan”</w:t>
      </w:r>
      <w:r w:rsidRPr="001965E3">
        <w:rPr>
          <w:rFonts w:ascii="Times New Roman" w:hAnsi="Times New Roman" w:cs="Times New Roman"/>
          <w:sz w:val="24"/>
          <w:szCs w:val="24"/>
        </w:rPr>
        <w:t>, Tesis S2 Program Pasca Sarjana, Universit</w:t>
      </w:r>
      <w:r>
        <w:rPr>
          <w:rFonts w:ascii="Times New Roman" w:hAnsi="Times New Roman" w:cs="Times New Roman"/>
          <w:sz w:val="24"/>
          <w:szCs w:val="24"/>
        </w:rPr>
        <w:t>as Indonesia, Jakarta, 2009.</w:t>
      </w:r>
    </w:p>
    <w:p w:rsidR="00A73058" w:rsidRDefault="00A73058" w:rsidP="00A73058">
      <w:pPr>
        <w:pStyle w:val="FootnoteText"/>
        <w:spacing w:line="480" w:lineRule="auto"/>
        <w:jc w:val="both"/>
        <w:rPr>
          <w:rFonts w:ascii="Times New Roman" w:hAnsi="Times New Roman" w:cs="Times New Roman"/>
          <w:iCs/>
          <w:sz w:val="24"/>
          <w:szCs w:val="24"/>
        </w:rPr>
      </w:pPr>
      <w:r w:rsidRPr="00234068">
        <w:rPr>
          <w:rFonts w:ascii="Times New Roman" w:hAnsi="Times New Roman" w:cs="Times New Roman"/>
          <w:iCs/>
          <w:sz w:val="24"/>
          <w:szCs w:val="24"/>
        </w:rPr>
        <w:t xml:space="preserve">Muhammad. </w:t>
      </w:r>
      <w:r w:rsidRPr="00D8672A">
        <w:rPr>
          <w:rFonts w:ascii="Times New Roman" w:hAnsi="Times New Roman" w:cs="Times New Roman"/>
          <w:i/>
          <w:sz w:val="24"/>
          <w:szCs w:val="24"/>
        </w:rPr>
        <w:t>Bank Syari’ah Problem dan Prospek Perkembangan Di Indonesia</w:t>
      </w:r>
      <w:r w:rsidRPr="00234068">
        <w:rPr>
          <w:rFonts w:ascii="Times New Roman" w:hAnsi="Times New Roman" w:cs="Times New Roman"/>
          <w:iCs/>
          <w:sz w:val="24"/>
          <w:szCs w:val="24"/>
        </w:rPr>
        <w:t>.</w:t>
      </w:r>
    </w:p>
    <w:p w:rsidR="00A73058" w:rsidRDefault="00A73058" w:rsidP="00A73058">
      <w:pPr>
        <w:pStyle w:val="FootnoteText"/>
        <w:spacing w:line="480" w:lineRule="auto"/>
        <w:jc w:val="both"/>
        <w:rPr>
          <w:rFonts w:ascii="Times New Roman" w:hAnsi="Times New Roman" w:cs="Times New Roman"/>
          <w:iCs/>
          <w:sz w:val="24"/>
          <w:szCs w:val="24"/>
          <w:lang w:val="id-ID"/>
        </w:rPr>
      </w:pPr>
      <w:r w:rsidRPr="00234068">
        <w:rPr>
          <w:rFonts w:ascii="Times New Roman" w:hAnsi="Times New Roman" w:cs="Times New Roman"/>
          <w:iCs/>
          <w:sz w:val="24"/>
          <w:szCs w:val="24"/>
        </w:rPr>
        <w:t>Najmudin.</w:t>
      </w:r>
      <w:r w:rsidRPr="00D8672A">
        <w:rPr>
          <w:rFonts w:ascii="Times New Roman" w:hAnsi="Times New Roman" w:cs="Times New Roman"/>
          <w:i/>
          <w:sz w:val="24"/>
          <w:szCs w:val="24"/>
        </w:rPr>
        <w:t>Manajemen Keuangan Dan Aktualisasi Syar’iyyah Modern</w:t>
      </w:r>
      <w:r>
        <w:rPr>
          <w:rFonts w:ascii="Times New Roman" w:hAnsi="Times New Roman" w:cs="Times New Roman"/>
          <w:iCs/>
          <w:sz w:val="24"/>
          <w:szCs w:val="24"/>
        </w:rPr>
        <w:t>.</w:t>
      </w:r>
      <w:r>
        <w:rPr>
          <w:rFonts w:ascii="Times New Roman" w:hAnsi="Times New Roman" w:cs="Times New Roman"/>
          <w:iCs/>
          <w:sz w:val="24"/>
          <w:szCs w:val="24"/>
        </w:rPr>
        <w:br/>
      </w:r>
      <w:r w:rsidRPr="00234068">
        <w:rPr>
          <w:rFonts w:ascii="Times New Roman" w:hAnsi="Times New Roman" w:cs="Times New Roman"/>
          <w:iCs/>
          <w:sz w:val="24"/>
          <w:szCs w:val="24"/>
        </w:rPr>
        <w:t>Yogyakarta: Andi, 2011.</w:t>
      </w:r>
    </w:p>
    <w:p w:rsidR="00A73058" w:rsidRPr="00B32E3D" w:rsidRDefault="00A73058" w:rsidP="00A73058">
      <w:pPr>
        <w:pStyle w:val="FootnoteText"/>
        <w:spacing w:line="480" w:lineRule="auto"/>
        <w:jc w:val="both"/>
        <w:rPr>
          <w:rFonts w:ascii="Times New Roman" w:hAnsi="Times New Roman" w:cs="Times New Roman"/>
          <w:i/>
          <w:sz w:val="24"/>
          <w:szCs w:val="24"/>
        </w:rPr>
      </w:pPr>
      <w:r w:rsidRPr="00B32E3D">
        <w:rPr>
          <w:rFonts w:ascii="Times New Roman" w:hAnsi="Times New Roman" w:cs="Times New Roman"/>
          <w:i/>
          <w:sz w:val="24"/>
          <w:szCs w:val="24"/>
        </w:rPr>
        <w:t xml:space="preserve">Pakistani Banking Sector. International Journal of Economics, </w:t>
      </w:r>
    </w:p>
    <w:p w:rsidR="00A73058" w:rsidRPr="000610E4" w:rsidRDefault="00A73058" w:rsidP="00A73058">
      <w:pPr>
        <w:ind w:left="567" w:hanging="567"/>
        <w:jc w:val="both"/>
        <w:rPr>
          <w:rFonts w:ascii="Times New Roman" w:hAnsi="Times New Roman"/>
          <w:sz w:val="24"/>
          <w:szCs w:val="24"/>
        </w:rPr>
      </w:pPr>
      <w:r>
        <w:rPr>
          <w:rFonts w:ascii="Times New Roman" w:hAnsi="Times New Roman"/>
          <w:sz w:val="24"/>
          <w:szCs w:val="24"/>
        </w:rPr>
        <w:t xml:space="preserve">Pratiwi </w:t>
      </w:r>
      <w:r>
        <w:rPr>
          <w:rFonts w:ascii="Times New Roman" w:hAnsi="Times New Roman"/>
          <w:sz w:val="24"/>
          <w:szCs w:val="24"/>
          <w:lang w:val="en-US"/>
        </w:rPr>
        <w:t>Dhian</w:t>
      </w:r>
      <w:r w:rsidR="00E24873">
        <w:rPr>
          <w:rFonts w:ascii="Times New Roman" w:hAnsi="Times New Roman"/>
          <w:sz w:val="24"/>
          <w:szCs w:val="24"/>
          <w:lang w:val="en-US"/>
        </w:rPr>
        <w:t xml:space="preserve"> </w:t>
      </w:r>
      <w:r>
        <w:rPr>
          <w:rFonts w:ascii="Times New Roman" w:hAnsi="Times New Roman"/>
          <w:sz w:val="24"/>
          <w:szCs w:val="24"/>
          <w:lang w:val="en-US"/>
        </w:rPr>
        <w:t>Dayinta</w:t>
      </w:r>
      <w:r w:rsidRPr="00EF781A">
        <w:rPr>
          <w:rFonts w:ascii="Times New Roman" w:hAnsi="Times New Roman"/>
          <w:sz w:val="24"/>
          <w:szCs w:val="24"/>
          <w:lang w:val="en-US"/>
        </w:rPr>
        <w:t>i</w:t>
      </w:r>
      <w:r w:rsidRPr="00EF781A">
        <w:rPr>
          <w:rFonts w:ascii="Times New Roman" w:hAnsi="Times New Roman"/>
          <w:sz w:val="24"/>
          <w:szCs w:val="24"/>
        </w:rPr>
        <w:t>,</w:t>
      </w:r>
      <w:r w:rsidRPr="00EF781A">
        <w:rPr>
          <w:rFonts w:ascii="Times New Roman" w:hAnsi="Times New Roman"/>
          <w:i/>
          <w:sz w:val="24"/>
          <w:szCs w:val="24"/>
          <w:lang w:val="en-US"/>
        </w:rPr>
        <w:t>Pengaruh CAR, BOPO, NPF, dan FDR Terhadap Return On Assets (ROA) Bank Umum</w:t>
      </w:r>
      <w:r w:rsidR="00E24873">
        <w:rPr>
          <w:rFonts w:ascii="Times New Roman" w:hAnsi="Times New Roman"/>
          <w:i/>
          <w:sz w:val="24"/>
          <w:szCs w:val="24"/>
          <w:lang w:val="en-US"/>
        </w:rPr>
        <w:t xml:space="preserve"> </w:t>
      </w:r>
      <w:r w:rsidRPr="00EF781A">
        <w:rPr>
          <w:rFonts w:ascii="Times New Roman" w:hAnsi="Times New Roman"/>
          <w:i/>
          <w:sz w:val="24"/>
          <w:szCs w:val="24"/>
          <w:lang w:val="en-US"/>
        </w:rPr>
        <w:t>Syariah (StudiKasuspada Bank UmumSyariah di Indonesia Tahun 2005-2010)</w:t>
      </w:r>
      <w:r w:rsidRPr="00EF781A">
        <w:rPr>
          <w:rFonts w:ascii="Times New Roman" w:hAnsi="Times New Roman"/>
          <w:sz w:val="24"/>
          <w:szCs w:val="24"/>
          <w:lang w:val="en-US"/>
        </w:rPr>
        <w:t>, Skripsi</w:t>
      </w:r>
      <w:r w:rsidR="00E24873">
        <w:rPr>
          <w:rFonts w:ascii="Times New Roman" w:hAnsi="Times New Roman"/>
          <w:sz w:val="24"/>
          <w:szCs w:val="24"/>
          <w:lang w:val="en-US"/>
        </w:rPr>
        <w:t xml:space="preserve"> </w:t>
      </w:r>
      <w:r w:rsidRPr="00EF781A">
        <w:rPr>
          <w:rFonts w:ascii="Times New Roman" w:hAnsi="Times New Roman"/>
          <w:sz w:val="24"/>
          <w:szCs w:val="24"/>
          <w:lang w:val="en-US"/>
        </w:rPr>
        <w:t>Universitas</w:t>
      </w:r>
      <w:r w:rsidR="00E24873">
        <w:rPr>
          <w:rFonts w:ascii="Times New Roman" w:hAnsi="Times New Roman"/>
          <w:sz w:val="24"/>
          <w:szCs w:val="24"/>
          <w:lang w:val="en-US"/>
        </w:rPr>
        <w:t xml:space="preserve"> </w:t>
      </w:r>
      <w:r w:rsidRPr="00EF781A">
        <w:rPr>
          <w:rFonts w:ascii="Times New Roman" w:hAnsi="Times New Roman"/>
          <w:sz w:val="24"/>
          <w:szCs w:val="24"/>
          <w:lang w:val="en-US"/>
        </w:rPr>
        <w:t>Diponegoro</w:t>
      </w:r>
      <w:r w:rsidR="00E24873">
        <w:rPr>
          <w:rFonts w:ascii="Times New Roman" w:hAnsi="Times New Roman"/>
          <w:sz w:val="24"/>
          <w:szCs w:val="24"/>
          <w:lang w:val="en-US"/>
        </w:rPr>
        <w:t xml:space="preserve"> </w:t>
      </w:r>
      <w:r w:rsidRPr="00EF781A">
        <w:rPr>
          <w:rFonts w:ascii="Times New Roman" w:hAnsi="Times New Roman"/>
          <w:sz w:val="24"/>
          <w:szCs w:val="24"/>
          <w:lang w:val="en-US"/>
        </w:rPr>
        <w:t>2012.</w:t>
      </w:r>
    </w:p>
    <w:p w:rsidR="00A73058" w:rsidRDefault="00A73058" w:rsidP="00A73058">
      <w:pPr>
        <w:pStyle w:val="FootnoteText"/>
        <w:spacing w:line="480" w:lineRule="auto"/>
        <w:jc w:val="both"/>
        <w:rPr>
          <w:rFonts w:ascii="Times New Roman" w:hAnsi="Times New Roman" w:cs="Times New Roman"/>
          <w:iCs/>
          <w:sz w:val="24"/>
          <w:szCs w:val="24"/>
        </w:rPr>
      </w:pPr>
      <w:r w:rsidRPr="00D8672A">
        <w:rPr>
          <w:rFonts w:ascii="Times New Roman" w:hAnsi="Times New Roman" w:cs="Times New Roman"/>
          <w:iCs/>
          <w:sz w:val="24"/>
          <w:szCs w:val="24"/>
        </w:rPr>
        <w:t>Pustaka Utama</w:t>
      </w:r>
    </w:p>
    <w:p w:rsidR="00A73058" w:rsidRDefault="00A73058" w:rsidP="00A73058">
      <w:pPr>
        <w:pStyle w:val="FootnoteText"/>
        <w:spacing w:line="480" w:lineRule="auto"/>
        <w:jc w:val="both"/>
        <w:rPr>
          <w:rFonts w:ascii="Times New Roman" w:hAnsi="Times New Roman" w:cs="Times New Roman"/>
          <w:iCs/>
          <w:sz w:val="24"/>
          <w:szCs w:val="24"/>
        </w:rPr>
      </w:pPr>
      <w:r w:rsidRPr="00D8672A">
        <w:rPr>
          <w:rFonts w:ascii="Times New Roman" w:hAnsi="Times New Roman" w:cs="Times New Roman"/>
          <w:iCs/>
          <w:sz w:val="24"/>
          <w:szCs w:val="24"/>
        </w:rPr>
        <w:t xml:space="preserve">Rustam, B. R. 2013. </w:t>
      </w:r>
      <w:r w:rsidRPr="00B32E3D">
        <w:rPr>
          <w:rFonts w:ascii="Times New Roman" w:hAnsi="Times New Roman" w:cs="Times New Roman"/>
          <w:i/>
          <w:sz w:val="24"/>
          <w:szCs w:val="24"/>
        </w:rPr>
        <w:t>Manajmen Resiko Perbankan Syariah di Indonesia</w:t>
      </w:r>
      <w:r w:rsidRPr="00D8672A">
        <w:rPr>
          <w:rFonts w:ascii="Times New Roman" w:hAnsi="Times New Roman" w:cs="Times New Roman"/>
          <w:iCs/>
          <w:sz w:val="24"/>
          <w:szCs w:val="24"/>
        </w:rPr>
        <w:t xml:space="preserve">. Jakarta: </w:t>
      </w:r>
    </w:p>
    <w:p w:rsidR="00A73058" w:rsidRPr="00234068" w:rsidRDefault="00A73058" w:rsidP="00A73058">
      <w:pPr>
        <w:pStyle w:val="FootnoteText"/>
        <w:spacing w:line="480" w:lineRule="auto"/>
        <w:jc w:val="both"/>
        <w:rPr>
          <w:rFonts w:ascii="Times New Roman" w:hAnsi="Times New Roman" w:cs="Times New Roman"/>
          <w:iCs/>
          <w:sz w:val="24"/>
          <w:szCs w:val="24"/>
        </w:rPr>
      </w:pPr>
      <w:r>
        <w:rPr>
          <w:rFonts w:ascii="Times New Roman" w:hAnsi="Times New Roman" w:cs="Times New Roman"/>
          <w:iCs/>
          <w:sz w:val="24"/>
          <w:szCs w:val="24"/>
        </w:rPr>
        <w:tab/>
      </w:r>
      <w:r w:rsidRPr="00D8672A">
        <w:rPr>
          <w:rFonts w:ascii="Times New Roman" w:hAnsi="Times New Roman" w:cs="Times New Roman"/>
          <w:iCs/>
          <w:sz w:val="24"/>
          <w:szCs w:val="24"/>
        </w:rPr>
        <w:t>Salemba Empat</w:t>
      </w:r>
    </w:p>
    <w:p w:rsidR="00A73058" w:rsidRPr="000A5C21" w:rsidRDefault="00A73058" w:rsidP="00A73058">
      <w:pPr>
        <w:ind w:left="567" w:hanging="567"/>
        <w:jc w:val="both"/>
        <w:rPr>
          <w:rFonts w:ascii="Times New Roman" w:hAnsi="Times New Roman"/>
          <w:sz w:val="24"/>
          <w:szCs w:val="24"/>
        </w:rPr>
      </w:pPr>
      <w:r w:rsidRPr="000A5C21">
        <w:rPr>
          <w:rFonts w:ascii="Times New Roman" w:hAnsi="Times New Roman"/>
          <w:sz w:val="24"/>
          <w:szCs w:val="24"/>
        </w:rPr>
        <w:lastRenderedPageBreak/>
        <w:t>Satriyo, Edhi d</w:t>
      </w:r>
      <w:r>
        <w:rPr>
          <w:rFonts w:ascii="Times New Roman" w:hAnsi="Times New Roman"/>
          <w:sz w:val="24"/>
          <w:szCs w:val="24"/>
        </w:rPr>
        <w:t xml:space="preserve">an Muhammad Syaichu. </w:t>
      </w:r>
      <w:r>
        <w:rPr>
          <w:rFonts w:ascii="Times New Roman" w:hAnsi="Times New Roman"/>
          <w:i/>
          <w:sz w:val="24"/>
          <w:szCs w:val="24"/>
        </w:rPr>
        <w:t xml:space="preserve">Analisis Pengaruh Suku Bunga  </w:t>
      </w:r>
      <w:r w:rsidRPr="000A5C21">
        <w:rPr>
          <w:rFonts w:ascii="Times New Roman" w:hAnsi="Times New Roman"/>
          <w:i/>
          <w:sz w:val="24"/>
          <w:szCs w:val="24"/>
        </w:rPr>
        <w:t>Inflasi, CAR, BOPO, NPF Terhadap Profitabilitas Bank Syariah</w:t>
      </w:r>
      <w:r w:rsidRPr="000A5C21">
        <w:rPr>
          <w:rFonts w:ascii="Times New Roman" w:hAnsi="Times New Roman"/>
          <w:sz w:val="24"/>
          <w:szCs w:val="24"/>
        </w:rPr>
        <w:t xml:space="preserve">. Journal of Accounting. 2013. Vol. 2, No. 2.  </w:t>
      </w:r>
    </w:p>
    <w:p w:rsidR="00A73058" w:rsidRDefault="00A73058" w:rsidP="00A73058">
      <w:pPr>
        <w:ind w:left="567" w:hanging="567"/>
        <w:jc w:val="both"/>
        <w:rPr>
          <w:sz w:val="24"/>
          <w:szCs w:val="24"/>
        </w:rPr>
      </w:pPr>
      <w:r w:rsidRPr="000A5C21">
        <w:rPr>
          <w:rFonts w:ascii="Times New Roman" w:hAnsi="Times New Roman"/>
          <w:sz w:val="24"/>
          <w:szCs w:val="24"/>
        </w:rPr>
        <w:t>Setiawan, Adi.</w:t>
      </w:r>
      <w:r w:rsidRPr="000A5C21">
        <w:rPr>
          <w:rFonts w:ascii="Times New Roman" w:hAnsi="Times New Roman"/>
          <w:i/>
          <w:sz w:val="24"/>
          <w:szCs w:val="24"/>
        </w:rPr>
        <w:t>Analisis Pengaruh Faktor</w:t>
      </w:r>
      <w:r>
        <w:rPr>
          <w:rFonts w:ascii="Times New Roman" w:hAnsi="Times New Roman"/>
          <w:i/>
          <w:sz w:val="24"/>
          <w:szCs w:val="24"/>
        </w:rPr>
        <w:t xml:space="preserve"> Makroekonomi, Pasang Pasar </w:t>
      </w:r>
      <w:r w:rsidRPr="000A5C21">
        <w:rPr>
          <w:rFonts w:ascii="Times New Roman" w:hAnsi="Times New Roman"/>
          <w:i/>
          <w:sz w:val="24"/>
          <w:szCs w:val="24"/>
        </w:rPr>
        <w:t>dan Karakteristik Bank Terhadap Profitabilitas Bank Syariah (Studi Pada Bank Syariah Periode 2005-2008)</w:t>
      </w:r>
      <w:r w:rsidRPr="000A5C21">
        <w:rPr>
          <w:rFonts w:ascii="Times New Roman" w:hAnsi="Times New Roman"/>
          <w:sz w:val="24"/>
          <w:szCs w:val="24"/>
        </w:rPr>
        <w:t>. Tesis Pascasarjana Universitas Diponegoro. 2009</w:t>
      </w:r>
      <w:r w:rsidRPr="000A5C21">
        <w:rPr>
          <w:sz w:val="24"/>
          <w:szCs w:val="24"/>
        </w:rPr>
        <w:t xml:space="preserve">.  </w:t>
      </w:r>
    </w:p>
    <w:p w:rsidR="00A73058" w:rsidRDefault="00A73058" w:rsidP="00A73058">
      <w:pPr>
        <w:pStyle w:val="FootnoteText"/>
        <w:spacing w:line="480" w:lineRule="auto"/>
        <w:jc w:val="both"/>
        <w:rPr>
          <w:rFonts w:ascii="Times New Roman" w:hAnsi="Times New Roman" w:cs="Times New Roman"/>
          <w:iCs/>
          <w:sz w:val="24"/>
          <w:szCs w:val="24"/>
        </w:rPr>
      </w:pPr>
      <w:r w:rsidRPr="00234068">
        <w:rPr>
          <w:rFonts w:ascii="Times New Roman" w:hAnsi="Times New Roman" w:cs="Times New Roman"/>
          <w:iCs/>
          <w:sz w:val="24"/>
          <w:szCs w:val="24"/>
        </w:rPr>
        <w:t>Yogyakarta: Graha Ilmu, 2005.</w:t>
      </w:r>
    </w:p>
    <w:p w:rsidR="00B01719" w:rsidRPr="00A73058" w:rsidRDefault="00B01719" w:rsidP="00A73058">
      <w:pPr>
        <w:pStyle w:val="FootnoteText"/>
        <w:spacing w:line="480" w:lineRule="auto"/>
        <w:jc w:val="both"/>
        <w:rPr>
          <w:rFonts w:ascii="Times New Roman" w:hAnsi="Times New Roman" w:cs="Times New Roman"/>
          <w:iCs/>
          <w:sz w:val="24"/>
          <w:szCs w:val="24"/>
          <w:lang w:val="id-ID"/>
        </w:rPr>
      </w:pPr>
    </w:p>
    <w:p w:rsidR="00F15A4E" w:rsidRPr="00442898" w:rsidRDefault="00F15A4E" w:rsidP="00A73058">
      <w:pPr>
        <w:pStyle w:val="FootnoteText"/>
        <w:spacing w:line="480" w:lineRule="auto"/>
        <w:jc w:val="both"/>
        <w:rPr>
          <w:rFonts w:ascii="Times New Roman" w:hAnsi="Times New Roman" w:cs="Times New Roman"/>
          <w:i/>
          <w:sz w:val="24"/>
          <w:szCs w:val="24"/>
        </w:rPr>
      </w:pPr>
    </w:p>
    <w:p w:rsidR="00F15A4E" w:rsidRDefault="00F15A4E" w:rsidP="00A73058">
      <w:pPr>
        <w:pStyle w:val="FootnoteText"/>
        <w:spacing w:line="480" w:lineRule="auto"/>
        <w:jc w:val="both"/>
        <w:rPr>
          <w:rFonts w:ascii="Times New Roman" w:hAnsi="Times New Roman" w:cs="Times New Roman"/>
          <w:sz w:val="24"/>
          <w:szCs w:val="24"/>
        </w:rPr>
      </w:pPr>
    </w:p>
    <w:p w:rsidR="00F15A4E" w:rsidRDefault="00F15A4E" w:rsidP="00A73058">
      <w:pPr>
        <w:jc w:val="both"/>
        <w:rPr>
          <w:rFonts w:ascii="Times New Roman" w:hAnsi="Times New Roman"/>
          <w:b/>
          <w:sz w:val="24"/>
          <w:szCs w:val="24"/>
        </w:rPr>
      </w:pPr>
    </w:p>
    <w:p w:rsidR="00F15A4E" w:rsidRDefault="00F15A4E" w:rsidP="00A73058">
      <w:pPr>
        <w:rPr>
          <w:rFonts w:ascii="Times New Roman" w:hAnsi="Times New Roman"/>
          <w:b/>
          <w:sz w:val="24"/>
          <w:szCs w:val="24"/>
        </w:rPr>
      </w:pPr>
    </w:p>
    <w:p w:rsidR="001B7999" w:rsidRDefault="001B7999" w:rsidP="00A73058">
      <w:pPr>
        <w:tabs>
          <w:tab w:val="left" w:pos="5649"/>
        </w:tabs>
        <w:spacing w:before="240"/>
        <w:jc w:val="both"/>
        <w:rPr>
          <w:rFonts w:ascii="Times New Roman" w:hAnsi="Times New Roman"/>
          <w:sz w:val="24"/>
          <w:lang w:val="en-US"/>
        </w:rPr>
      </w:pPr>
    </w:p>
    <w:p w:rsidR="001B7999" w:rsidRDefault="001B7999" w:rsidP="00A73058">
      <w:pPr>
        <w:tabs>
          <w:tab w:val="left" w:pos="5649"/>
        </w:tabs>
        <w:spacing w:before="240"/>
        <w:jc w:val="both"/>
        <w:rPr>
          <w:rFonts w:ascii="Times New Roman" w:hAnsi="Times New Roman"/>
          <w:sz w:val="24"/>
          <w:lang w:val="en-US"/>
        </w:rPr>
      </w:pPr>
    </w:p>
    <w:p w:rsidR="001B7999" w:rsidRDefault="001B7999" w:rsidP="00A73058">
      <w:pPr>
        <w:tabs>
          <w:tab w:val="left" w:pos="5649"/>
        </w:tabs>
        <w:spacing w:before="240"/>
        <w:jc w:val="both"/>
        <w:rPr>
          <w:rFonts w:ascii="Times New Roman" w:hAnsi="Times New Roman"/>
          <w:sz w:val="24"/>
          <w:lang w:val="en-US"/>
        </w:rPr>
      </w:pPr>
    </w:p>
    <w:p w:rsidR="001B7999" w:rsidRDefault="001B7999" w:rsidP="00A73058">
      <w:pPr>
        <w:tabs>
          <w:tab w:val="left" w:pos="5649"/>
        </w:tabs>
        <w:spacing w:before="240"/>
        <w:jc w:val="both"/>
        <w:rPr>
          <w:rFonts w:ascii="Times New Roman" w:hAnsi="Times New Roman"/>
          <w:sz w:val="24"/>
          <w:lang w:val="en-US"/>
        </w:rPr>
      </w:pPr>
    </w:p>
    <w:p w:rsidR="005F2DB1" w:rsidRDefault="005F2DB1" w:rsidP="001B7999">
      <w:pPr>
        <w:rPr>
          <w:lang w:val="en-US"/>
        </w:rPr>
      </w:pPr>
    </w:p>
    <w:p w:rsidR="005F2DB1" w:rsidRDefault="005F2DB1" w:rsidP="001B7999">
      <w:pPr>
        <w:rPr>
          <w:lang w:val="en-US"/>
        </w:rPr>
      </w:pPr>
    </w:p>
    <w:p w:rsidR="005F2DB1" w:rsidRDefault="005F2DB1" w:rsidP="001B7999">
      <w:pPr>
        <w:rPr>
          <w:lang w:val="en-US"/>
        </w:rPr>
      </w:pPr>
    </w:p>
    <w:p w:rsidR="005F2DB1" w:rsidRDefault="005F2DB1" w:rsidP="001B7999">
      <w:pPr>
        <w:rPr>
          <w:lang w:val="en-US"/>
        </w:rPr>
      </w:pPr>
    </w:p>
    <w:p w:rsidR="005F2DB1" w:rsidRDefault="005F2DB1" w:rsidP="001B7999">
      <w:pPr>
        <w:rPr>
          <w:lang w:val="en-US"/>
        </w:rPr>
      </w:pPr>
    </w:p>
    <w:p w:rsidR="005F2DB1" w:rsidRDefault="005F2DB1" w:rsidP="005F2DB1">
      <w:r>
        <w:rPr>
          <w:noProof/>
        </w:rPr>
        <w:lastRenderedPageBreak/>
        <w:drawing>
          <wp:inline distT="0" distB="0" distL="0" distR="0">
            <wp:extent cx="5130800" cy="8026400"/>
            <wp:effectExtent l="19050" t="0" r="0" b="0"/>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19).png"/>
                    <pic:cNvPicPr/>
                  </pic:nvPicPr>
                  <pic:blipFill rotWithShape="1">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30930" t="5987" r="35096" b="7924"/>
                    <a:stretch/>
                  </pic:blipFill>
                  <pic:spPr bwMode="auto">
                    <a:xfrm>
                      <a:off x="0" y="0"/>
                      <a:ext cx="5138426" cy="803833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5F2DB1" w:rsidRDefault="005F2DB1" w:rsidP="005F2DB1">
      <w:r>
        <w:rPr>
          <w:noProof/>
        </w:rPr>
        <w:lastRenderedPageBreak/>
        <w:drawing>
          <wp:inline distT="0" distB="0" distL="0" distR="0">
            <wp:extent cx="5022850" cy="8220075"/>
            <wp:effectExtent l="19050" t="0" r="6350" b="0"/>
            <wp:docPr id="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20).png"/>
                    <pic:cNvPicPr/>
                  </pic:nvPicPr>
                  <pic:blipFill rotWithShape="1">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30929" r="31410"/>
                    <a:stretch/>
                  </pic:blipFill>
                  <pic:spPr bwMode="auto">
                    <a:xfrm>
                      <a:off x="0" y="0"/>
                      <a:ext cx="5022850" cy="82200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5F2DB1" w:rsidRDefault="005F2DB1" w:rsidP="005F2DB1">
      <w:r>
        <w:rPr>
          <w:noProof/>
        </w:rPr>
        <w:lastRenderedPageBreak/>
        <w:drawing>
          <wp:inline distT="0" distB="0" distL="0" distR="0">
            <wp:extent cx="5003800" cy="7306523"/>
            <wp:effectExtent l="19050" t="0" r="6350" b="0"/>
            <wp:docPr id="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21).png"/>
                    <pic:cNvPicPr/>
                  </pic:nvPicPr>
                  <pic:blipFill rotWithShape="1">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30237" r="31588"/>
                    <a:stretch/>
                  </pic:blipFill>
                  <pic:spPr bwMode="auto">
                    <a:xfrm>
                      <a:off x="0" y="0"/>
                      <a:ext cx="5011808" cy="731821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5F2DB1" w:rsidRDefault="005F2DB1" w:rsidP="005F2DB1">
      <w:r>
        <w:rPr>
          <w:noProof/>
        </w:rPr>
        <w:lastRenderedPageBreak/>
        <w:drawing>
          <wp:inline distT="0" distB="0" distL="0" distR="0">
            <wp:extent cx="5048250" cy="7924800"/>
            <wp:effectExtent l="19050" t="0" r="0" b="0"/>
            <wp:docPr id="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23).png"/>
                    <pic:cNvPicPr/>
                  </pic:nvPicPr>
                  <pic:blipFill rotWithShape="1">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30289" r="30128"/>
                    <a:stretch/>
                  </pic:blipFill>
                  <pic:spPr bwMode="auto">
                    <a:xfrm>
                      <a:off x="0" y="0"/>
                      <a:ext cx="5048250" cy="79248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5F2DB1" w:rsidRDefault="005F2DB1" w:rsidP="005F2DB1">
      <w:r>
        <w:rPr>
          <w:noProof/>
          <w:lang w:val="en-US"/>
        </w:rPr>
        <w:lastRenderedPageBreak/>
        <w:drawing>
          <wp:anchor distT="0" distB="0" distL="114300" distR="114300" simplePos="0" relativeHeight="251838464" behindDoc="1" locked="0" layoutInCell="1" allowOverlap="1">
            <wp:simplePos x="0" y="0"/>
            <wp:positionH relativeFrom="column">
              <wp:posOffset>52070</wp:posOffset>
            </wp:positionH>
            <wp:positionV relativeFrom="paragraph">
              <wp:posOffset>-119380</wp:posOffset>
            </wp:positionV>
            <wp:extent cx="5003800" cy="7086600"/>
            <wp:effectExtent l="19050" t="0" r="6350" b="0"/>
            <wp:wrapNone/>
            <wp:docPr id="3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 (24).png"/>
                    <pic:cNvPicPr/>
                  </pic:nvPicPr>
                  <pic:blipFill rotWithShape="1">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31891" r="31571"/>
                    <a:stretch/>
                  </pic:blipFill>
                  <pic:spPr bwMode="auto">
                    <a:xfrm>
                      <a:off x="0" y="0"/>
                      <a:ext cx="5003800" cy="70866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anchor>
        </w:drawing>
      </w:r>
    </w:p>
    <w:p w:rsidR="005F2DB1" w:rsidRDefault="005F2DB1" w:rsidP="005F2DB1"/>
    <w:p w:rsidR="005F2DB1" w:rsidRDefault="005F2DB1" w:rsidP="005F2DB1"/>
    <w:p w:rsidR="005F2DB1" w:rsidRDefault="005F2DB1" w:rsidP="005F2DB1"/>
    <w:p w:rsidR="005F2DB1" w:rsidRDefault="005F2DB1" w:rsidP="005F2DB1">
      <w:r>
        <w:rPr>
          <w:noProof/>
        </w:rPr>
        <w:lastRenderedPageBreak/>
        <w:drawing>
          <wp:inline distT="0" distB="0" distL="0" distR="0">
            <wp:extent cx="5022850" cy="8026400"/>
            <wp:effectExtent l="19050" t="0" r="6350" b="0"/>
            <wp:docPr id="3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 (25).png"/>
                    <pic:cNvPicPr/>
                  </pic:nvPicPr>
                  <pic:blipFill rotWithShape="1">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29007" r="29007"/>
                    <a:stretch/>
                  </pic:blipFill>
                  <pic:spPr bwMode="auto">
                    <a:xfrm>
                      <a:off x="0" y="0"/>
                      <a:ext cx="5018876" cy="80200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5F2DB1" w:rsidRDefault="005F2DB1" w:rsidP="005F2DB1">
      <w:r>
        <w:rPr>
          <w:noProof/>
        </w:rPr>
        <w:lastRenderedPageBreak/>
        <w:drawing>
          <wp:inline distT="0" distB="0" distL="0" distR="0">
            <wp:extent cx="5130800" cy="9042400"/>
            <wp:effectExtent l="19050" t="0" r="0" b="0"/>
            <wp:docPr id="3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 (27).png"/>
                    <pic:cNvPicPr/>
                  </pic:nvPicPr>
                  <pic:blipFill rotWithShape="1">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30768" r="30771"/>
                    <a:stretch/>
                  </pic:blipFill>
                  <pic:spPr bwMode="auto">
                    <a:xfrm>
                      <a:off x="0" y="0"/>
                      <a:ext cx="5134403" cy="90487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5F2DB1" w:rsidRDefault="005F2DB1" w:rsidP="005F2DB1">
      <w:r>
        <w:rPr>
          <w:noProof/>
        </w:rPr>
        <w:lastRenderedPageBreak/>
        <w:drawing>
          <wp:inline distT="0" distB="0" distL="0" distR="0">
            <wp:extent cx="5111750" cy="7442608"/>
            <wp:effectExtent l="19050" t="0" r="0" b="0"/>
            <wp:docPr id="9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shot (28).png"/>
                    <pic:cNvPicPr/>
                  </pic:nvPicPr>
                  <pic:blipFill rotWithShape="1">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31250" r="28686"/>
                    <a:stretch/>
                  </pic:blipFill>
                  <pic:spPr bwMode="auto">
                    <a:xfrm>
                      <a:off x="0" y="0"/>
                      <a:ext cx="5122350" cy="745804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5F2DB1" w:rsidRDefault="005F2DB1" w:rsidP="005F2DB1">
      <w:r>
        <w:rPr>
          <w:noProof/>
        </w:rPr>
        <w:lastRenderedPageBreak/>
        <w:drawing>
          <wp:inline distT="0" distB="0" distL="0" distR="0">
            <wp:extent cx="5022850" cy="8280400"/>
            <wp:effectExtent l="19050" t="0" r="6350" b="0"/>
            <wp:docPr id="14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shot (29).png"/>
                    <pic:cNvPicPr/>
                  </pic:nvPicPr>
                  <pic:blipFill rotWithShape="1">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31090" r="31090"/>
                    <a:stretch/>
                  </pic:blipFill>
                  <pic:spPr bwMode="auto">
                    <a:xfrm>
                      <a:off x="0" y="0"/>
                      <a:ext cx="5015146" cy="82677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5F2DB1" w:rsidRDefault="005F2DB1" w:rsidP="005F2DB1">
      <w:r>
        <w:rPr>
          <w:noProof/>
        </w:rPr>
        <w:lastRenderedPageBreak/>
        <w:drawing>
          <wp:inline distT="0" distB="0" distL="0" distR="0">
            <wp:extent cx="5003800" cy="8239125"/>
            <wp:effectExtent l="19050" t="0" r="6350" b="0"/>
            <wp:docPr id="14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shot (30).png"/>
                    <pic:cNvPicPr/>
                  </pic:nvPicPr>
                  <pic:blipFill rotWithShape="1">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32052" r="31090"/>
                    <a:stretch/>
                  </pic:blipFill>
                  <pic:spPr bwMode="auto">
                    <a:xfrm>
                      <a:off x="0" y="0"/>
                      <a:ext cx="5003800" cy="82391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5F2DB1" w:rsidRDefault="005F2DB1" w:rsidP="005F2DB1">
      <w:r>
        <w:rPr>
          <w:noProof/>
        </w:rPr>
        <w:lastRenderedPageBreak/>
        <w:drawing>
          <wp:inline distT="0" distB="0" distL="0" distR="0">
            <wp:extent cx="5105400" cy="7569200"/>
            <wp:effectExtent l="19050" t="0" r="0" b="0"/>
            <wp:docPr id="14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shot (31).png"/>
                    <pic:cNvPicPr/>
                  </pic:nvPicPr>
                  <pic:blipFill rotWithShape="1">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27564" r="27243"/>
                    <a:stretch/>
                  </pic:blipFill>
                  <pic:spPr bwMode="auto">
                    <a:xfrm>
                      <a:off x="0" y="0"/>
                      <a:ext cx="5111763" cy="757863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5F2DB1" w:rsidRDefault="005F2DB1" w:rsidP="005F2DB1">
      <w:r>
        <w:rPr>
          <w:noProof/>
        </w:rPr>
        <w:lastRenderedPageBreak/>
        <w:drawing>
          <wp:inline distT="0" distB="0" distL="0" distR="0">
            <wp:extent cx="5099050" cy="8016875"/>
            <wp:effectExtent l="19050" t="0" r="6350" b="0"/>
            <wp:docPr id="14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shot (32).png"/>
                    <pic:cNvPicPr/>
                  </pic:nvPicPr>
                  <pic:blipFill rotWithShape="1">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29968" r="30288"/>
                    <a:stretch/>
                  </pic:blipFill>
                  <pic:spPr bwMode="auto">
                    <a:xfrm>
                      <a:off x="0" y="0"/>
                      <a:ext cx="5095011" cy="80105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5F2DB1" w:rsidRDefault="005F2DB1" w:rsidP="005F2DB1">
      <w:r>
        <w:rPr>
          <w:noProof/>
        </w:rPr>
        <w:lastRenderedPageBreak/>
        <w:drawing>
          <wp:inline distT="0" distB="0" distL="0" distR="0">
            <wp:extent cx="5080000" cy="7950200"/>
            <wp:effectExtent l="19050" t="0" r="6350" b="0"/>
            <wp:docPr id="14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shot (33).png"/>
                    <pic:cNvPicPr/>
                  </pic:nvPicPr>
                  <pic:blipFill rotWithShape="1">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30769" r="30769"/>
                    <a:stretch/>
                  </pic:blipFill>
                  <pic:spPr bwMode="auto">
                    <a:xfrm>
                      <a:off x="0" y="0"/>
                      <a:ext cx="5075942" cy="79438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5F2DB1" w:rsidRDefault="005F2DB1" w:rsidP="005F2DB1">
      <w:r>
        <w:rPr>
          <w:noProof/>
        </w:rPr>
        <w:lastRenderedPageBreak/>
        <w:drawing>
          <wp:inline distT="0" distB="0" distL="0" distR="0">
            <wp:extent cx="5080000" cy="7975600"/>
            <wp:effectExtent l="19050" t="0" r="6350" b="0"/>
            <wp:docPr id="14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shot (34).png"/>
                    <pic:cNvPicPr/>
                  </pic:nvPicPr>
                  <pic:blipFill rotWithShape="1">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31090" r="30128"/>
                    <a:stretch/>
                  </pic:blipFill>
                  <pic:spPr bwMode="auto">
                    <a:xfrm>
                      <a:off x="0" y="0"/>
                      <a:ext cx="5084045" cy="79819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5F2DB1" w:rsidRDefault="005F2DB1" w:rsidP="005F2DB1">
      <w:r>
        <w:rPr>
          <w:noProof/>
        </w:rPr>
        <w:lastRenderedPageBreak/>
        <w:drawing>
          <wp:inline distT="0" distB="0" distL="0" distR="0">
            <wp:extent cx="5029200" cy="8172450"/>
            <wp:effectExtent l="19050" t="0" r="0" b="0"/>
            <wp:docPr id="15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shot (35).png"/>
                    <pic:cNvPicPr/>
                  </pic:nvPicPr>
                  <pic:blipFill rotWithShape="1">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32372" r="31730"/>
                    <a:stretch/>
                  </pic:blipFill>
                  <pic:spPr bwMode="auto">
                    <a:xfrm>
                      <a:off x="0" y="0"/>
                      <a:ext cx="5029200" cy="81724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5F2DB1" w:rsidRDefault="005F2DB1" w:rsidP="005F2DB1">
      <w:r>
        <w:rPr>
          <w:noProof/>
        </w:rPr>
        <w:lastRenderedPageBreak/>
        <w:drawing>
          <wp:inline distT="0" distB="0" distL="0" distR="0">
            <wp:extent cx="5054600" cy="8940800"/>
            <wp:effectExtent l="19050" t="0" r="0" b="0"/>
            <wp:docPr id="15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shot (36).png"/>
                    <pic:cNvPicPr/>
                  </pic:nvPicPr>
                  <pic:blipFill rotWithShape="1">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31410" r="31571"/>
                    <a:stretch/>
                  </pic:blipFill>
                  <pic:spPr bwMode="auto">
                    <a:xfrm>
                      <a:off x="0" y="0"/>
                      <a:ext cx="5051010" cy="89344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5F2DB1" w:rsidRDefault="005F2DB1" w:rsidP="005F2DB1">
      <w:r>
        <w:rPr>
          <w:noProof/>
        </w:rPr>
        <w:lastRenderedPageBreak/>
        <w:drawing>
          <wp:inline distT="0" distB="0" distL="0" distR="0">
            <wp:extent cx="5035550" cy="7569200"/>
            <wp:effectExtent l="19050" t="0" r="0" b="0"/>
            <wp:docPr id="15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shot (37).png"/>
                    <pic:cNvPicPr/>
                  </pic:nvPicPr>
                  <pic:blipFill rotWithShape="1">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30769" r="30930"/>
                    <a:stretch/>
                  </pic:blipFill>
                  <pic:spPr bwMode="auto">
                    <a:xfrm>
                      <a:off x="0" y="0"/>
                      <a:ext cx="5044246" cy="758227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5F2DB1" w:rsidRDefault="005F2DB1" w:rsidP="005F2DB1">
      <w:r>
        <w:rPr>
          <w:noProof/>
        </w:rPr>
        <w:lastRenderedPageBreak/>
        <w:drawing>
          <wp:inline distT="0" distB="0" distL="0" distR="0">
            <wp:extent cx="4978400" cy="7467600"/>
            <wp:effectExtent l="19050" t="0" r="0" b="0"/>
            <wp:docPr id="15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shot (38).png"/>
                    <pic:cNvPicPr/>
                  </pic:nvPicPr>
                  <pic:blipFill rotWithShape="1">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30128" r="30288"/>
                    <a:stretch/>
                  </pic:blipFill>
                  <pic:spPr bwMode="auto">
                    <a:xfrm>
                      <a:off x="0" y="0"/>
                      <a:ext cx="4978400" cy="74676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5F2DB1" w:rsidRDefault="005F2DB1" w:rsidP="005F2DB1"/>
    <w:p w:rsidR="005F2DB1" w:rsidRDefault="005F2DB1" w:rsidP="005F2DB1"/>
    <w:p w:rsidR="005F2DB1" w:rsidRDefault="005F2DB1" w:rsidP="005F2DB1">
      <w:r>
        <w:rPr>
          <w:noProof/>
        </w:rPr>
        <w:lastRenderedPageBreak/>
        <w:drawing>
          <wp:inline distT="0" distB="0" distL="0" distR="0">
            <wp:extent cx="4826000" cy="7721600"/>
            <wp:effectExtent l="19050" t="0" r="0" b="0"/>
            <wp:docPr id="15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shot (36).png"/>
                    <pic:cNvPicPr/>
                  </pic:nvPicPr>
                  <pic:blipFill rotWithShape="1">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31692" r="32511"/>
                    <a:stretch/>
                  </pic:blipFill>
                  <pic:spPr bwMode="auto">
                    <a:xfrm>
                      <a:off x="0" y="0"/>
                      <a:ext cx="4822031" cy="77152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5F2DB1" w:rsidRDefault="005F2DB1" w:rsidP="005F2DB1"/>
    <w:p w:rsidR="005F2DB1" w:rsidRDefault="005F2DB1" w:rsidP="005F2DB1">
      <w:r>
        <w:rPr>
          <w:noProof/>
        </w:rPr>
        <w:lastRenderedPageBreak/>
        <w:drawing>
          <wp:inline distT="0" distB="0" distL="0" distR="0">
            <wp:extent cx="5029200" cy="8106712"/>
            <wp:effectExtent l="19050" t="0" r="0" b="0"/>
            <wp:docPr id="15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shot (40).png"/>
                    <pic:cNvPicPr/>
                  </pic:nvPicPr>
                  <pic:blipFill rotWithShape="1">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31731" r="32051"/>
                    <a:stretch/>
                  </pic:blipFill>
                  <pic:spPr bwMode="auto">
                    <a:xfrm>
                      <a:off x="0" y="0"/>
                      <a:ext cx="5034528" cy="81153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5F2DB1" w:rsidRDefault="005F2DB1" w:rsidP="005F2DB1">
      <w:r>
        <w:rPr>
          <w:noProof/>
        </w:rPr>
        <w:lastRenderedPageBreak/>
        <w:drawing>
          <wp:inline distT="0" distB="0" distL="0" distR="0">
            <wp:extent cx="5029200" cy="8016875"/>
            <wp:effectExtent l="19050" t="0" r="0" b="0"/>
            <wp:docPr id="15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reenshot (42).png"/>
                    <pic:cNvPicPr/>
                  </pic:nvPicPr>
                  <pic:blipFill rotWithShape="1">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31251" r="31570"/>
                    <a:stretch/>
                  </pic:blipFill>
                  <pic:spPr bwMode="auto">
                    <a:xfrm>
                      <a:off x="0" y="0"/>
                      <a:ext cx="5025216" cy="80105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5F2DB1" w:rsidRDefault="005F2DB1" w:rsidP="005F2DB1">
      <w:r>
        <w:rPr>
          <w:noProof/>
        </w:rPr>
        <w:lastRenderedPageBreak/>
        <w:drawing>
          <wp:inline distT="0" distB="0" distL="0" distR="0">
            <wp:extent cx="4997450" cy="7792912"/>
            <wp:effectExtent l="19050" t="0" r="0" b="0"/>
            <wp:docPr id="15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reenshot (43).png"/>
                    <pic:cNvPicPr/>
                  </pic:nvPicPr>
                  <pic:blipFill rotWithShape="1">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31090" r="31571"/>
                    <a:stretch/>
                  </pic:blipFill>
                  <pic:spPr bwMode="auto">
                    <a:xfrm>
                      <a:off x="0" y="0"/>
                      <a:ext cx="5002621" cy="78009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5F2DB1" w:rsidRDefault="005F2DB1" w:rsidP="005F2DB1"/>
    <w:p w:rsidR="005F2DB1" w:rsidRDefault="005F2DB1" w:rsidP="005F2DB1">
      <w:r>
        <w:rPr>
          <w:noProof/>
        </w:rPr>
        <w:lastRenderedPageBreak/>
        <w:drawing>
          <wp:inline distT="0" distB="0" distL="0" distR="0">
            <wp:extent cx="4978400" cy="7813675"/>
            <wp:effectExtent l="19050" t="0" r="0" b="0"/>
            <wp:docPr id="15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creenshot (44).png"/>
                    <pic:cNvPicPr/>
                  </pic:nvPicPr>
                  <pic:blipFill rotWithShape="1">
                    <a:blip r:embed="rId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31928" r="32091"/>
                    <a:stretch/>
                  </pic:blipFill>
                  <pic:spPr bwMode="auto">
                    <a:xfrm>
                      <a:off x="0" y="0"/>
                      <a:ext cx="4990067" cy="783198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5F2DB1" w:rsidRDefault="005F2DB1" w:rsidP="005F2DB1"/>
    <w:p w:rsidR="005F2DB1" w:rsidRDefault="005F2DB1" w:rsidP="005F2DB1">
      <w:r>
        <w:rPr>
          <w:noProof/>
        </w:rPr>
        <w:lastRenderedPageBreak/>
        <w:drawing>
          <wp:inline distT="0" distB="0" distL="0" distR="0">
            <wp:extent cx="4984750" cy="7797800"/>
            <wp:effectExtent l="19050" t="0" r="6350" b="0"/>
            <wp:docPr id="15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creenshot (45).png"/>
                    <pic:cNvPicPr/>
                  </pic:nvPicPr>
                  <pic:blipFill rotWithShape="1">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31891" r="31730"/>
                    <a:stretch/>
                  </pic:blipFill>
                  <pic:spPr bwMode="auto">
                    <a:xfrm>
                      <a:off x="0" y="0"/>
                      <a:ext cx="4979057" cy="778889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5F2DB1" w:rsidRDefault="005F2DB1" w:rsidP="005F2DB1">
      <w:r>
        <w:rPr>
          <w:noProof/>
        </w:rPr>
        <w:lastRenderedPageBreak/>
        <w:drawing>
          <wp:inline distT="0" distB="0" distL="0" distR="0">
            <wp:extent cx="4978400" cy="8128000"/>
            <wp:effectExtent l="19050" t="0" r="0" b="0"/>
            <wp:docPr id="16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creenshot (46).png"/>
                    <pic:cNvPicPr/>
                  </pic:nvPicPr>
                  <pic:blipFill rotWithShape="1">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33173" t="-3421" r="33013" b="3421"/>
                    <a:stretch/>
                  </pic:blipFill>
                  <pic:spPr bwMode="auto">
                    <a:xfrm>
                      <a:off x="0" y="0"/>
                      <a:ext cx="4986043" cy="814047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5F2DB1" w:rsidRPr="005F2DB1" w:rsidRDefault="005F2DB1" w:rsidP="005F2DB1">
      <w:pPr>
        <w:rPr>
          <w:lang w:val="en-US"/>
        </w:rPr>
      </w:pPr>
      <w:r>
        <w:rPr>
          <w:noProof/>
        </w:rPr>
        <w:lastRenderedPageBreak/>
        <w:drawing>
          <wp:inline distT="0" distB="0" distL="0" distR="0">
            <wp:extent cx="4978400" cy="8128000"/>
            <wp:effectExtent l="19050" t="0" r="0" b="0"/>
            <wp:docPr id="16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creenshot (47).png"/>
                    <pic:cNvPicPr/>
                  </pic:nvPicPr>
                  <pic:blipFill rotWithShape="1">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29968" r="30609"/>
                    <a:stretch/>
                  </pic:blipFill>
                  <pic:spPr bwMode="auto">
                    <a:xfrm>
                      <a:off x="0" y="0"/>
                      <a:ext cx="4983044" cy="813558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5F2DB1" w:rsidRDefault="005F2DB1" w:rsidP="005F2DB1"/>
    <w:sectPr w:rsidR="005F2DB1" w:rsidSect="001B7999">
      <w:headerReference w:type="default" r:id="rId48"/>
      <w:headerReference w:type="first" r:id="rId49"/>
      <w:footerReference w:type="first" r:id="rId50"/>
      <w:type w:val="continuous"/>
      <w:pgSz w:w="11906" w:h="16838" w:code="9"/>
      <w:pgMar w:top="2268" w:right="1701" w:bottom="1701" w:left="2268" w:header="709" w:footer="709" w:gutter="0"/>
      <w:pgNumType w:start="65"/>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21EE3" w:rsidRDefault="00521EE3" w:rsidP="00AD264A">
      <w:pPr>
        <w:spacing w:line="240" w:lineRule="auto"/>
      </w:pPr>
      <w:r>
        <w:separator/>
      </w:r>
    </w:p>
  </w:endnote>
  <w:endnote w:type="continuationSeparator" w:id="1">
    <w:p w:rsidR="00521EE3" w:rsidRDefault="00521EE3" w:rsidP="00AD264A">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New Arabic">
    <w:altName w:val="Times New Arabic"/>
    <w:panose1 w:val="00000000000000000000"/>
    <w:charset w:val="00"/>
    <w:family w:val="swiss"/>
    <w:notTrueType/>
    <w:pitch w:val="default"/>
    <w:sig w:usb0="00000003" w:usb1="00000000" w:usb2="00000000" w:usb3="00000000" w:csb0="00000001" w:csb1="00000000"/>
  </w:font>
  <w:font w:name="TimesNewRoman">
    <w:altName w:val="Times New Roman"/>
    <w:charset w:val="00"/>
    <w:family w:val="roman"/>
    <w:pitch w:val="default"/>
    <w:sig w:usb0="00000000" w:usb1="00000000" w:usb2="00000000" w:usb3="00000000" w:csb0="00000000" w:csb1="00000000"/>
  </w:font>
  <w:font w:name="Cambria Math">
    <w:panose1 w:val="02040503050406030204"/>
    <w:charset w:val="00"/>
    <w:family w:val="roman"/>
    <w:pitch w:val="variable"/>
    <w:sig w:usb0="A00002EF" w:usb1="420020E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46092451"/>
      <w:docPartObj>
        <w:docPartGallery w:val="Page Numbers (Bottom of Page)"/>
        <w:docPartUnique/>
      </w:docPartObj>
    </w:sdtPr>
    <w:sdtContent>
      <w:p w:rsidR="001B7999" w:rsidRDefault="001B7999">
        <w:pPr>
          <w:pStyle w:val="Footer"/>
          <w:jc w:val="center"/>
        </w:pPr>
        <w:fldSimple w:instr=" PAGE   \* MERGEFORMAT ">
          <w:r w:rsidR="00DE794D">
            <w:rPr>
              <w:noProof/>
            </w:rPr>
            <w:t>xviii</w:t>
          </w:r>
        </w:fldSimple>
      </w:p>
    </w:sdtContent>
  </w:sdt>
  <w:p w:rsidR="001B7999" w:rsidRDefault="001B799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7999" w:rsidRDefault="001B7999">
    <w:pPr>
      <w:pStyle w:val="Footer"/>
      <w:jc w:val="center"/>
    </w:pPr>
    <w:fldSimple w:instr=" PAGE   \* MERGEFORMAT ">
      <w:r w:rsidR="00DE794D">
        <w:rPr>
          <w:noProof/>
        </w:rPr>
        <w:t>2</w:t>
      </w:r>
    </w:fldSimple>
  </w:p>
  <w:p w:rsidR="001B7999" w:rsidRDefault="001B7999">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7999" w:rsidRDefault="001B7999">
    <w:pPr>
      <w:pStyle w:val="Footer"/>
      <w:jc w:val="center"/>
    </w:pPr>
  </w:p>
  <w:p w:rsidR="001B7999" w:rsidRDefault="001B7999">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034981"/>
      <w:docPartObj>
        <w:docPartGallery w:val="Page Numbers (Bottom of Page)"/>
        <w:docPartUnique/>
      </w:docPartObj>
    </w:sdtPr>
    <w:sdtContent>
      <w:p w:rsidR="001B7999" w:rsidRDefault="001B7999">
        <w:pPr>
          <w:pStyle w:val="Footer"/>
          <w:jc w:val="center"/>
        </w:pPr>
        <w:fldSimple w:instr=" PAGE   \* MERGEFORMAT ">
          <w:r>
            <w:rPr>
              <w:noProof/>
            </w:rPr>
            <w:t>63</w:t>
          </w:r>
        </w:fldSimple>
      </w:p>
    </w:sdtContent>
  </w:sdt>
  <w:p w:rsidR="001B7999" w:rsidRDefault="001B7999">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7999" w:rsidRDefault="001B7999" w:rsidP="0064719C">
    <w:pPr>
      <w:pStyle w:val="Footer"/>
      <w:jc w:val="center"/>
    </w:pPr>
  </w:p>
  <w:p w:rsidR="001B7999" w:rsidRDefault="001B799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21EE3" w:rsidRDefault="00521EE3" w:rsidP="00AD264A">
      <w:pPr>
        <w:spacing w:line="240" w:lineRule="auto"/>
      </w:pPr>
      <w:r>
        <w:separator/>
      </w:r>
    </w:p>
  </w:footnote>
  <w:footnote w:type="continuationSeparator" w:id="1">
    <w:p w:rsidR="00521EE3" w:rsidRDefault="00521EE3" w:rsidP="00AD264A">
      <w:pPr>
        <w:spacing w:line="240" w:lineRule="auto"/>
      </w:pPr>
      <w:r>
        <w:continuationSeparator/>
      </w:r>
    </w:p>
  </w:footnote>
  <w:footnote w:id="2">
    <w:p w:rsidR="001B7999" w:rsidRPr="00437110" w:rsidRDefault="001B7999" w:rsidP="00437110">
      <w:pPr>
        <w:pStyle w:val="FootnoteText"/>
        <w:ind w:firstLine="720"/>
        <w:jc w:val="both"/>
        <w:rPr>
          <w:rFonts w:ascii="Times New Roman" w:hAnsi="Times New Roman" w:cs="Times New Roman"/>
        </w:rPr>
      </w:pPr>
      <w:r>
        <w:rPr>
          <w:rStyle w:val="FootnoteReference"/>
        </w:rPr>
        <w:footnoteRef/>
      </w:r>
      <w:r>
        <w:rPr>
          <w:rFonts w:ascii="Times New Roman" w:hAnsi="Times New Roman" w:cs="Times New Roman"/>
        </w:rPr>
        <w:t xml:space="preserve">Muhammad Syafi’i antonio,  </w:t>
      </w:r>
      <w:r w:rsidRPr="00730530">
        <w:rPr>
          <w:rFonts w:ascii="Times New Roman" w:hAnsi="Times New Roman" w:cs="Times New Roman"/>
          <w:i/>
        </w:rPr>
        <w:t>Bank Syariah  Dari Teori ke Praktik</w:t>
      </w:r>
      <w:r>
        <w:rPr>
          <w:rFonts w:ascii="Times New Roman" w:hAnsi="Times New Roman" w:cs="Times New Roman"/>
        </w:rPr>
        <w:t xml:space="preserve">, (Jakarta: Gema Insani Press </w:t>
      </w:r>
      <w:r w:rsidRPr="00642C7E">
        <w:rPr>
          <w:rFonts w:ascii="Times New Roman" w:hAnsi="Times New Roman" w:cs="Times New Roman"/>
        </w:rPr>
        <w:t>2002),h.</w:t>
      </w:r>
      <w:r>
        <w:rPr>
          <w:rFonts w:ascii="Times New Roman" w:hAnsi="Times New Roman" w:cs="Times New Roman"/>
        </w:rPr>
        <w:t>3</w:t>
      </w:r>
    </w:p>
  </w:footnote>
  <w:footnote w:id="3">
    <w:p w:rsidR="001B7999" w:rsidRPr="00BE764A" w:rsidRDefault="001B7999" w:rsidP="00437110">
      <w:pPr>
        <w:pStyle w:val="FootnoteText"/>
        <w:ind w:firstLine="720"/>
        <w:jc w:val="both"/>
        <w:rPr>
          <w:rFonts w:ascii="Times New Roman" w:hAnsi="Times New Roman" w:cs="Times New Roman"/>
        </w:rPr>
      </w:pPr>
      <w:r>
        <w:rPr>
          <w:rStyle w:val="FootnoteReference"/>
        </w:rPr>
        <w:footnoteRef/>
      </w:r>
      <w:r>
        <w:rPr>
          <w:rFonts w:ascii="Times New Roman" w:hAnsi="Times New Roman" w:cs="Times New Roman"/>
        </w:rPr>
        <w:t xml:space="preserve">N.M Al-Sabbagh, </w:t>
      </w:r>
      <w:r w:rsidRPr="00730530">
        <w:rPr>
          <w:rFonts w:ascii="Times New Roman" w:hAnsi="Times New Roman" w:cs="Times New Roman"/>
          <w:i/>
        </w:rPr>
        <w:t>Determinants of Capital Adequacy Ratio in Jordian</w:t>
      </w:r>
      <w:r>
        <w:rPr>
          <w:rFonts w:ascii="Times New Roman" w:hAnsi="Times New Roman" w:cs="Times New Roman"/>
          <w:i/>
        </w:rPr>
        <w:t xml:space="preserve">, </w:t>
      </w:r>
      <w:r>
        <w:rPr>
          <w:rFonts w:ascii="Times New Roman" w:hAnsi="Times New Roman" w:cs="Times New Roman"/>
        </w:rPr>
        <w:t>(Banks 2004),h.33</w:t>
      </w:r>
    </w:p>
    <w:p w:rsidR="001B7999" w:rsidRPr="00437110" w:rsidRDefault="001B7999">
      <w:pPr>
        <w:pStyle w:val="FootnoteText"/>
        <w:rPr>
          <w:lang w:val="id-ID"/>
        </w:rPr>
      </w:pPr>
    </w:p>
  </w:footnote>
  <w:footnote w:id="4">
    <w:p w:rsidR="001B7999" w:rsidRPr="0063699D" w:rsidRDefault="001B7999" w:rsidP="0063699D">
      <w:pPr>
        <w:pStyle w:val="FootnoteText"/>
        <w:ind w:firstLine="720"/>
        <w:rPr>
          <w:lang w:val="id-ID"/>
        </w:rPr>
      </w:pPr>
      <w:r>
        <w:rPr>
          <w:rStyle w:val="FootnoteReference"/>
        </w:rPr>
        <w:footnoteRef/>
      </w:r>
      <w:r>
        <w:rPr>
          <w:lang w:val="id-ID"/>
        </w:rPr>
        <w:t>Muhammad Syafi’i antonio,</w:t>
      </w:r>
      <w:r w:rsidRPr="0063699D">
        <w:rPr>
          <w:i/>
          <w:iCs/>
          <w:lang w:val="id-ID"/>
        </w:rPr>
        <w:t>Bank Syariah Dari Teori ke praktik</w:t>
      </w:r>
      <w:r>
        <w:rPr>
          <w:lang w:val="id-ID"/>
        </w:rPr>
        <w:t>, (Jakarta: Geme Insani Press 2002),h.6</w:t>
      </w:r>
    </w:p>
  </w:footnote>
  <w:footnote w:id="5">
    <w:p w:rsidR="001B7999" w:rsidRPr="00952C52" w:rsidRDefault="001B7999" w:rsidP="00F15A4E">
      <w:pPr>
        <w:pStyle w:val="FootnoteText"/>
        <w:ind w:firstLine="720"/>
        <w:jc w:val="both"/>
        <w:rPr>
          <w:rFonts w:ascii="Times New Roman" w:hAnsi="Times New Roman" w:cs="Times New Roman"/>
        </w:rPr>
      </w:pPr>
      <w:r>
        <w:rPr>
          <w:rStyle w:val="FootnoteReference"/>
        </w:rPr>
        <w:footnoteRef/>
      </w:r>
      <w:r>
        <w:t xml:space="preserve"> N.M </w:t>
      </w:r>
      <w:r>
        <w:rPr>
          <w:rFonts w:ascii="Times New Roman" w:hAnsi="Times New Roman" w:cs="Times New Roman"/>
        </w:rPr>
        <w:t xml:space="preserve">Al-Sabbagh, </w:t>
      </w:r>
      <w:r w:rsidRPr="00B60CCC">
        <w:rPr>
          <w:rFonts w:ascii="Times New Roman" w:hAnsi="Times New Roman" w:cs="Times New Roman"/>
          <w:i/>
        </w:rPr>
        <w:t>Determinants of Capital Adequacy Ratio in Jordian</w:t>
      </w:r>
      <w:r>
        <w:rPr>
          <w:rFonts w:ascii="Times New Roman" w:hAnsi="Times New Roman" w:cs="Times New Roman"/>
        </w:rPr>
        <w:t>, ( Banks 2004),h.34</w:t>
      </w:r>
    </w:p>
    <w:p w:rsidR="001B7999" w:rsidRDefault="001B7999" w:rsidP="00F15A4E">
      <w:pPr>
        <w:pStyle w:val="FootnoteText"/>
      </w:pPr>
    </w:p>
  </w:footnote>
  <w:footnote w:id="6">
    <w:p w:rsidR="001B7999" w:rsidRPr="00C00651" w:rsidRDefault="001B7999" w:rsidP="00C00651">
      <w:pPr>
        <w:spacing w:line="240" w:lineRule="auto"/>
        <w:ind w:firstLine="720"/>
        <w:jc w:val="both"/>
        <w:rPr>
          <w:sz w:val="20"/>
          <w:szCs w:val="20"/>
        </w:rPr>
      </w:pPr>
      <w:r>
        <w:rPr>
          <w:rStyle w:val="FootnoteReference"/>
        </w:rPr>
        <w:footnoteRef/>
      </w:r>
      <w:r>
        <w:rPr>
          <w:rFonts w:ascii="Times New Roman" w:hAnsi="Times New Roman"/>
          <w:sz w:val="20"/>
          <w:szCs w:val="20"/>
          <w:lang w:val="en-US"/>
        </w:rPr>
        <w:t>Sakinah</w:t>
      </w:r>
      <w:r w:rsidRPr="009376AB">
        <w:rPr>
          <w:rFonts w:ascii="Times New Roman" w:hAnsi="Times New Roman"/>
          <w:sz w:val="20"/>
          <w:szCs w:val="20"/>
        </w:rPr>
        <w:t>,</w:t>
      </w:r>
      <w:r w:rsidRPr="009376AB">
        <w:rPr>
          <w:rFonts w:ascii="Times New Roman" w:hAnsi="Times New Roman"/>
          <w:i/>
          <w:iCs/>
          <w:sz w:val="20"/>
          <w:szCs w:val="20"/>
          <w:lang w:val="en-US"/>
        </w:rPr>
        <w:t xml:space="preserve"> Pengaruh Return On Asset (ROA)</w:t>
      </w:r>
      <w:r w:rsidRPr="009376AB">
        <w:rPr>
          <w:rFonts w:ascii="Times New Roman" w:hAnsi="Times New Roman"/>
          <w:i/>
          <w:iCs/>
          <w:sz w:val="20"/>
          <w:szCs w:val="20"/>
        </w:rPr>
        <w:t>Terhadap Return On Assets (ROA) Bank Umum Syariah (Studi Kasus pada Bank Umum Syariah di Indonesia Tahun 2005-2010</w:t>
      </w:r>
      <w:r w:rsidRPr="009376AB">
        <w:rPr>
          <w:rFonts w:ascii="Times New Roman" w:hAnsi="Times New Roman"/>
          <w:i/>
          <w:sz w:val="20"/>
          <w:szCs w:val="20"/>
          <w:lang w:val="en-US"/>
        </w:rPr>
        <w:t>)</w:t>
      </w:r>
      <w:r w:rsidRPr="007533FF">
        <w:rPr>
          <w:rFonts w:ascii="Times New Roman" w:hAnsi="Times New Roman"/>
          <w:sz w:val="20"/>
          <w:szCs w:val="20"/>
          <w:lang w:val="en-US"/>
        </w:rPr>
        <w:t xml:space="preserve">, </w:t>
      </w:r>
      <w:r>
        <w:rPr>
          <w:rFonts w:ascii="Times New Roman" w:hAnsi="Times New Roman"/>
          <w:sz w:val="20"/>
          <w:szCs w:val="20"/>
          <w:lang w:val="en-US"/>
        </w:rPr>
        <w:t xml:space="preserve">SkripsiUniversitas Diponegoro </w:t>
      </w:r>
      <w:r w:rsidRPr="007533FF">
        <w:rPr>
          <w:rFonts w:ascii="Times New Roman" w:hAnsi="Times New Roman"/>
          <w:sz w:val="20"/>
          <w:szCs w:val="20"/>
          <w:lang w:val="en-US"/>
        </w:rPr>
        <w:t>2012.</w:t>
      </w:r>
    </w:p>
  </w:footnote>
  <w:footnote w:id="7">
    <w:p w:rsidR="001B7999" w:rsidRPr="00070B27" w:rsidRDefault="001B7999" w:rsidP="00070B27">
      <w:pPr>
        <w:pStyle w:val="FootnoteText"/>
        <w:ind w:firstLine="720"/>
        <w:jc w:val="both"/>
        <w:rPr>
          <w:rFonts w:ascii="Times New Roman" w:hAnsi="Times New Roman" w:cs="Times New Roman"/>
          <w:lang w:val="id-ID"/>
        </w:rPr>
      </w:pPr>
      <w:r>
        <w:rPr>
          <w:rStyle w:val="FootnoteReference"/>
        </w:rPr>
        <w:footnoteRef/>
      </w:r>
      <w:r w:rsidRPr="00070B27">
        <w:rPr>
          <w:rFonts w:ascii="Times New Roman" w:hAnsi="Times New Roman"/>
        </w:rPr>
        <w:t>Rheza Oktavia</w:t>
      </w:r>
      <w:r>
        <w:rPr>
          <w:rFonts w:ascii="Times New Roman" w:hAnsi="Times New Roman"/>
          <w:sz w:val="24"/>
          <w:szCs w:val="24"/>
        </w:rPr>
        <w:t xml:space="preserve">, </w:t>
      </w:r>
      <w:r w:rsidRPr="00070B27">
        <w:rPr>
          <w:rFonts w:ascii="Times New Roman" w:hAnsi="Times New Roman"/>
          <w:i/>
          <w:iCs/>
        </w:rPr>
        <w:t>Analisis Pengaruh SIZE, ROA,FDR,NPF DAN BOPO terhadap Capitall Adequacy Ratio</w:t>
      </w:r>
      <w:r w:rsidRPr="007D5781">
        <w:rPr>
          <w:rFonts w:ascii="Times New Roman" w:hAnsi="Times New Roman" w:cs="Times New Roman"/>
          <w:i/>
        </w:rPr>
        <w:t>di Indon</w:t>
      </w:r>
      <w:r>
        <w:rPr>
          <w:rFonts w:ascii="Times New Roman" w:hAnsi="Times New Roman" w:cs="Times New Roman"/>
          <w:i/>
        </w:rPr>
        <w:t>esia Periode 2012-2016</w:t>
      </w:r>
      <w:r>
        <w:rPr>
          <w:rFonts w:ascii="Times New Roman" w:hAnsi="Times New Roman" w:cs="Times New Roman"/>
        </w:rPr>
        <w:t>,(jakarta: Universitas diponegoro, 2016)</w:t>
      </w:r>
    </w:p>
  </w:footnote>
  <w:footnote w:id="8">
    <w:p w:rsidR="001B7999" w:rsidRPr="00C00651" w:rsidRDefault="001B7999" w:rsidP="00C00651">
      <w:pPr>
        <w:pStyle w:val="FootnoteText"/>
        <w:ind w:firstLine="720"/>
        <w:jc w:val="both"/>
        <w:rPr>
          <w:rFonts w:ascii="Times New Roman" w:hAnsi="Times New Roman" w:cs="Times New Roman"/>
          <w:lang w:val="id-ID"/>
        </w:rPr>
      </w:pPr>
      <w:r w:rsidRPr="000832C5">
        <w:rPr>
          <w:rStyle w:val="FootnoteReference"/>
          <w:rFonts w:ascii="Times New Roman" w:hAnsi="Times New Roman" w:cs="Times New Roman"/>
        </w:rPr>
        <w:footnoteRef/>
      </w:r>
      <w:r w:rsidRPr="00C6764C">
        <w:rPr>
          <w:rFonts w:ascii="Times New Roman" w:hAnsi="Times New Roman"/>
        </w:rPr>
        <w:t>Awojobi</w:t>
      </w:r>
      <w:r>
        <w:rPr>
          <w:rFonts w:ascii="Times New Roman" w:hAnsi="Times New Roman" w:cs="Times New Roman"/>
        </w:rPr>
        <w:t>,</w:t>
      </w:r>
      <w:r w:rsidRPr="00C6764C">
        <w:rPr>
          <w:rFonts w:ascii="Times New Roman" w:hAnsi="Times New Roman"/>
          <w:i/>
          <w:iCs/>
        </w:rPr>
        <w:t>pengaruh perfoming financing (NPF) terhadap Capital Adequacy Ratio (CAR)</w:t>
      </w:r>
      <w:r w:rsidRPr="00FF6228">
        <w:rPr>
          <w:rFonts w:ascii="Times New Roman" w:hAnsi="Times New Roman" w:cs="Times New Roman"/>
        </w:rPr>
        <w:t xml:space="preserve"> , Journal of Accounting, Vol. 2 No. 2, 2013.</w:t>
      </w:r>
    </w:p>
  </w:footnote>
  <w:footnote w:id="9">
    <w:p w:rsidR="001B7999" w:rsidRPr="00F34DF1" w:rsidRDefault="001B7999" w:rsidP="00C00651">
      <w:pPr>
        <w:pStyle w:val="FootnoteText"/>
        <w:ind w:firstLine="720"/>
        <w:jc w:val="both"/>
        <w:rPr>
          <w:rFonts w:ascii="Times New Roman" w:hAnsi="Times New Roman" w:cs="Times New Roman"/>
        </w:rPr>
      </w:pPr>
      <w:r>
        <w:rPr>
          <w:rStyle w:val="FootnoteReference"/>
        </w:rPr>
        <w:footnoteRef/>
      </w:r>
      <w:r>
        <w:rPr>
          <w:rFonts w:ascii="Times New Roman" w:hAnsi="Times New Roman" w:cs="Times New Roman"/>
        </w:rPr>
        <w:t>Irwan dan Angga,</w:t>
      </w:r>
      <w:r w:rsidRPr="00CD04AA">
        <w:rPr>
          <w:rFonts w:ascii="Times New Roman" w:hAnsi="Times New Roman" w:cs="Times New Roman"/>
          <w:i/>
        </w:rPr>
        <w:t xml:space="preserve">Pengaruh </w:t>
      </w:r>
      <w:r w:rsidRPr="00C6764C">
        <w:rPr>
          <w:rFonts w:ascii="Times New Roman" w:hAnsi="Times New Roman"/>
          <w:i/>
          <w:iCs/>
        </w:rPr>
        <w:t>Pengaruh Return On Asset (ROA)Terhadap Return On Assets (ROA) Bank Umum Syariah</w:t>
      </w:r>
      <w:r w:rsidRPr="00CD04AA">
        <w:rPr>
          <w:rFonts w:ascii="Times New Roman" w:hAnsi="Times New Roman" w:cs="Times New Roman"/>
        </w:rPr>
        <w:t>, Jurnal Ilmu Manajemen dan Akuntansi Te</w:t>
      </w:r>
      <w:r>
        <w:rPr>
          <w:rFonts w:ascii="Times New Roman" w:hAnsi="Times New Roman" w:cs="Times New Roman"/>
        </w:rPr>
        <w:t>rapanm, 2015</w:t>
      </w:r>
      <w:r w:rsidRPr="00CD04AA">
        <w:rPr>
          <w:rFonts w:ascii="Times New Roman" w:hAnsi="Times New Roman" w:cs="Times New Roman"/>
        </w:rPr>
        <w:t>, Volume 3, Nomor 2</w:t>
      </w:r>
    </w:p>
  </w:footnote>
  <w:footnote w:id="10">
    <w:p w:rsidR="001B7999" w:rsidRPr="00CD04AA" w:rsidRDefault="001B7999" w:rsidP="00F15A4E">
      <w:pPr>
        <w:pStyle w:val="FootnoteText"/>
        <w:ind w:firstLine="720"/>
        <w:jc w:val="both"/>
        <w:rPr>
          <w:rFonts w:ascii="Times New Roman" w:hAnsi="Times New Roman" w:cs="Times New Roman"/>
        </w:rPr>
      </w:pPr>
      <w:r>
        <w:rPr>
          <w:rStyle w:val="FootnoteReference"/>
        </w:rPr>
        <w:footnoteRef/>
      </w:r>
      <w:r w:rsidRPr="00CD04AA">
        <w:rPr>
          <w:rFonts w:ascii="Times New Roman" w:hAnsi="Times New Roman" w:cs="Times New Roman"/>
        </w:rPr>
        <w:t>Henny medyawati dan muhammad yunanto,</w:t>
      </w:r>
      <w:r w:rsidRPr="00CD04AA">
        <w:rPr>
          <w:rFonts w:ascii="Times New Roman" w:hAnsi="Times New Roman" w:cs="Times New Roman"/>
          <w:i/>
        </w:rPr>
        <w:t>conduct research in internasional journal about the efekcts of fdr,bopo,and profit sharing on the probolity of islamic banks in indonesia,</w:t>
      </w:r>
      <w:r w:rsidRPr="00CD04AA">
        <w:rPr>
          <w:rFonts w:ascii="Times New Roman" w:hAnsi="Times New Roman" w:cs="Times New Roman"/>
        </w:rPr>
        <w:t>jurnal internasional management diponogoro.Vol. 6 No 3,ISSN:23480386,2018,h. 15</w:t>
      </w:r>
    </w:p>
  </w:footnote>
  <w:footnote w:id="11">
    <w:p w:rsidR="001B7999" w:rsidRPr="00156634" w:rsidRDefault="001B7999" w:rsidP="00C33952">
      <w:pPr>
        <w:pStyle w:val="FootnoteText"/>
        <w:ind w:firstLine="720"/>
        <w:rPr>
          <w:rFonts w:ascii="Times New Roman" w:hAnsi="Times New Roman" w:cs="Times New Roman"/>
          <w:lang w:val="id-ID"/>
        </w:rPr>
      </w:pPr>
      <w:r w:rsidRPr="00C33952">
        <w:rPr>
          <w:rStyle w:val="FootnoteReference"/>
          <w:rFonts w:ascii="Times New Roman" w:hAnsi="Times New Roman" w:cs="Times New Roman"/>
        </w:rPr>
        <w:footnoteRef/>
      </w:r>
      <w:r>
        <w:rPr>
          <w:rFonts w:ascii="Times New Roman" w:hAnsi="Times New Roman" w:cs="Times New Roman"/>
          <w:lang w:val="id-ID"/>
        </w:rPr>
        <w:t>Poduli khaerani Salsabila Dan Mahardika Khrisna Putra Dewa.</w:t>
      </w:r>
      <w:r>
        <w:rPr>
          <w:rFonts w:ascii="Times New Roman" w:hAnsi="Times New Roman" w:cs="Times New Roman"/>
          <w:i/>
          <w:iCs/>
          <w:lang w:val="id-ID"/>
        </w:rPr>
        <w:t>Pengaruh Probalitas(ROA),Biaya Operasional Terhadap Pendapatan Operasional(BOPO),Finacing To Depost Ratio(FDR),Non Perfoming Finance(NPF),Terhadap Capital Adequacy Ratio(CAR) Thun 2019,</w:t>
      </w:r>
      <w:r>
        <w:rPr>
          <w:rFonts w:ascii="Times New Roman" w:hAnsi="Times New Roman" w:cs="Times New Roman"/>
          <w:lang w:val="id-ID"/>
        </w:rPr>
        <w:t>Jurnal Aksara Public 2019,Volume 3 Nomer II,h.144</w:t>
      </w:r>
    </w:p>
    <w:p w:rsidR="001B7999" w:rsidRPr="00C33952" w:rsidRDefault="001B7999">
      <w:pPr>
        <w:pStyle w:val="FootnoteText"/>
        <w:rPr>
          <w:rFonts w:ascii="Times New Roman" w:hAnsi="Times New Roman" w:cs="Times New Roman"/>
          <w:lang w:val="id-ID"/>
        </w:rPr>
      </w:pPr>
    </w:p>
  </w:footnote>
  <w:footnote w:id="12">
    <w:p w:rsidR="001B7999" w:rsidRPr="003070B4" w:rsidRDefault="001B7999" w:rsidP="004B5079">
      <w:pPr>
        <w:pStyle w:val="FootnoteText"/>
        <w:ind w:firstLine="720"/>
        <w:rPr>
          <w:lang w:val="id-ID"/>
        </w:rPr>
      </w:pPr>
      <w:r>
        <w:rPr>
          <w:rStyle w:val="FootnoteReference"/>
        </w:rPr>
        <w:footnoteRef/>
      </w:r>
      <w:r>
        <w:rPr>
          <w:lang w:val="id-ID"/>
        </w:rPr>
        <w:t>Andika et</w:t>
      </w:r>
      <w:r w:rsidRPr="001E7B64">
        <w:rPr>
          <w:i/>
          <w:lang w:val="id-ID"/>
        </w:rPr>
        <w:t>,  Faktor – faktor Yang Mempengaruhi Capital Adequacy Ratioal/jurnal Ekonomi Syariah Teori dan Terapan</w:t>
      </w:r>
      <w:r>
        <w:rPr>
          <w:lang w:val="id-ID"/>
        </w:rPr>
        <w:t xml:space="preserve"> Vol. 4 No 4 April : 312-323</w:t>
      </w:r>
    </w:p>
    <w:p w:rsidR="001B7999" w:rsidRPr="004B5079" w:rsidRDefault="001B7999" w:rsidP="004B5079">
      <w:pPr>
        <w:pStyle w:val="FootnoteText"/>
        <w:ind w:firstLine="720"/>
        <w:rPr>
          <w:lang w:val="id-ID"/>
        </w:rPr>
      </w:pPr>
    </w:p>
  </w:footnote>
  <w:footnote w:id="13">
    <w:p w:rsidR="001B7999" w:rsidRPr="009E0B86" w:rsidRDefault="001B7999" w:rsidP="00F15A4E">
      <w:pPr>
        <w:pStyle w:val="FootnoteText"/>
        <w:ind w:firstLine="720"/>
        <w:jc w:val="both"/>
        <w:rPr>
          <w:rFonts w:ascii="Times New Roman" w:hAnsi="Times New Roman" w:cs="Times New Roman"/>
        </w:rPr>
      </w:pPr>
      <w:r w:rsidRPr="009E0B86">
        <w:rPr>
          <w:rStyle w:val="FootnoteReference"/>
          <w:rFonts w:ascii="Times New Roman" w:hAnsi="Times New Roman" w:cs="Times New Roman"/>
        </w:rPr>
        <w:footnoteRef/>
      </w:r>
      <w:r w:rsidRPr="009E0B86">
        <w:rPr>
          <w:rFonts w:ascii="Times New Roman" w:hAnsi="Times New Roman" w:cs="Times New Roman"/>
        </w:rPr>
        <w:t>Muhammad,</w:t>
      </w:r>
      <w:r w:rsidRPr="009E0B86">
        <w:rPr>
          <w:rFonts w:ascii="Times New Roman" w:hAnsi="Times New Roman" w:cs="Times New Roman"/>
          <w:i/>
        </w:rPr>
        <w:t>Akuntansi Syariah (Teori &amp; Praktik untuk Perbankan Syariah)</w:t>
      </w:r>
      <w:r w:rsidRPr="009E0B86">
        <w:rPr>
          <w:rFonts w:ascii="Times New Roman" w:hAnsi="Times New Roman" w:cs="Times New Roman"/>
        </w:rPr>
        <w:t>, Cetakan Pertama. Sekola Tinggi Ilmu Manajemen YKPN. 2013. h, 423</w:t>
      </w:r>
    </w:p>
  </w:footnote>
  <w:footnote w:id="14">
    <w:p w:rsidR="001B7999" w:rsidRPr="00156634" w:rsidRDefault="001B7999" w:rsidP="0064352A">
      <w:pPr>
        <w:pStyle w:val="FootnoteText"/>
        <w:ind w:firstLine="720"/>
        <w:rPr>
          <w:rFonts w:ascii="Times New Roman" w:hAnsi="Times New Roman" w:cs="Times New Roman"/>
          <w:lang w:val="id-ID"/>
        </w:rPr>
      </w:pPr>
      <w:r>
        <w:rPr>
          <w:rStyle w:val="FootnoteReference"/>
        </w:rPr>
        <w:footnoteRef/>
      </w:r>
      <w:r>
        <w:rPr>
          <w:rFonts w:ascii="Times New Roman" w:hAnsi="Times New Roman" w:cs="Times New Roman"/>
          <w:lang w:val="id-ID"/>
        </w:rPr>
        <w:t>Poduli khaerani Salsabila Dan Mahardika Khrisna Putra Dewa.</w:t>
      </w:r>
      <w:r>
        <w:rPr>
          <w:rFonts w:ascii="Times New Roman" w:hAnsi="Times New Roman" w:cs="Times New Roman"/>
          <w:i/>
          <w:iCs/>
          <w:lang w:val="id-ID"/>
        </w:rPr>
        <w:t>Pengaruh Probalitas(ROA),Biaya Operasional Terhadap Pendapatan Operasional(BOPO),Finacing To Depost Ratio(FDR),Non Perfoming Finance(NPF),Terhadap Capital Adequacy Ratio(CAR) Thun 2019,</w:t>
      </w:r>
      <w:r>
        <w:rPr>
          <w:rFonts w:ascii="Times New Roman" w:hAnsi="Times New Roman" w:cs="Times New Roman"/>
          <w:lang w:val="id-ID"/>
        </w:rPr>
        <w:t>Jurnal Aksara Public 2019,Volume 3 Nomer II,h.144</w:t>
      </w:r>
    </w:p>
    <w:p w:rsidR="001B7999" w:rsidRPr="00C33952" w:rsidRDefault="001B7999" w:rsidP="0064352A">
      <w:pPr>
        <w:pStyle w:val="FootnoteText"/>
        <w:rPr>
          <w:rFonts w:ascii="Times New Roman" w:hAnsi="Times New Roman" w:cs="Times New Roman"/>
          <w:lang w:val="id-ID"/>
        </w:rPr>
      </w:pPr>
    </w:p>
    <w:p w:rsidR="001B7999" w:rsidRPr="0064352A" w:rsidRDefault="001B7999" w:rsidP="0064352A">
      <w:pPr>
        <w:pStyle w:val="FootnoteText"/>
        <w:ind w:firstLine="720"/>
        <w:rPr>
          <w:lang w:val="id-ID"/>
        </w:rPr>
      </w:pPr>
    </w:p>
  </w:footnote>
  <w:footnote w:id="15">
    <w:p w:rsidR="001B7999" w:rsidRPr="00250E8C" w:rsidRDefault="001B7999" w:rsidP="00250E8C">
      <w:pPr>
        <w:pStyle w:val="FootnoteText"/>
        <w:ind w:firstLine="720"/>
        <w:rPr>
          <w:rFonts w:ascii="Times New Roman" w:hAnsi="Times New Roman" w:cs="Times New Roman"/>
          <w:lang w:val="id-ID"/>
        </w:rPr>
      </w:pPr>
      <w:r>
        <w:rPr>
          <w:rStyle w:val="FootnoteReference"/>
        </w:rPr>
        <w:footnoteRef/>
      </w:r>
      <w:r>
        <w:rPr>
          <w:rFonts w:ascii="Times New Roman" w:hAnsi="Times New Roman" w:cs="Times New Roman"/>
          <w:lang w:val="id-ID"/>
        </w:rPr>
        <w:t>Poduli khaerani Salsabila Dan Mahardika Khrisna Putra Dewa.</w:t>
      </w:r>
      <w:r>
        <w:rPr>
          <w:rFonts w:ascii="Times New Roman" w:hAnsi="Times New Roman" w:cs="Times New Roman"/>
          <w:i/>
          <w:iCs/>
          <w:lang w:val="id-ID"/>
        </w:rPr>
        <w:t>Pengaruh Probalitas(ROA),Biaya Operasional Terhadap Pendapatan Operasional(BOPO),Finacing To Depost Ratio(FDR),Non Perfoming Finance(NPF),Terhadap Capital Adequacy Ratio(CAR) Thun 2019,</w:t>
      </w:r>
      <w:r>
        <w:rPr>
          <w:rFonts w:ascii="Times New Roman" w:hAnsi="Times New Roman" w:cs="Times New Roman"/>
          <w:lang w:val="id-ID"/>
        </w:rPr>
        <w:t>Jurnal Aksara Public 2019,Volume 3 Nomer II,h.145</w:t>
      </w:r>
    </w:p>
  </w:footnote>
  <w:footnote w:id="16">
    <w:p w:rsidR="001B7999" w:rsidRPr="00156634" w:rsidRDefault="001B7999" w:rsidP="00694201">
      <w:pPr>
        <w:pStyle w:val="FootnoteText"/>
        <w:ind w:firstLine="720"/>
        <w:rPr>
          <w:rFonts w:ascii="Times New Roman" w:hAnsi="Times New Roman" w:cs="Times New Roman"/>
          <w:lang w:val="id-ID"/>
        </w:rPr>
      </w:pPr>
      <w:r>
        <w:rPr>
          <w:rStyle w:val="FootnoteReference"/>
        </w:rPr>
        <w:footnoteRef/>
      </w:r>
      <w:r>
        <w:rPr>
          <w:rFonts w:ascii="Times New Roman" w:hAnsi="Times New Roman" w:cs="Times New Roman"/>
          <w:lang w:val="id-ID"/>
        </w:rPr>
        <w:t>Poduli khaerani Salsabila Dan Mahardika Khrisna Putra Dewa.</w:t>
      </w:r>
      <w:r>
        <w:rPr>
          <w:rFonts w:ascii="Times New Roman" w:hAnsi="Times New Roman" w:cs="Times New Roman"/>
          <w:i/>
          <w:iCs/>
          <w:lang w:val="id-ID"/>
        </w:rPr>
        <w:t>Pengaruh Probalitas(ROA),Biaya Operasional Terhadap Pendapatan Operasional(BOPO),Finacing To Depost Ratio(FDR),Non Perfoming Finance(NPF),Terhadap Capital Adequacy Ratio(CAR) Thun 2019,</w:t>
      </w:r>
      <w:r>
        <w:rPr>
          <w:rFonts w:ascii="Times New Roman" w:hAnsi="Times New Roman" w:cs="Times New Roman"/>
          <w:lang w:val="id-ID"/>
        </w:rPr>
        <w:t>Jurnal Aksara Public 2019,Volume 3 Nomer II,h.146</w:t>
      </w:r>
    </w:p>
    <w:p w:rsidR="001B7999" w:rsidRPr="00C33952" w:rsidRDefault="001B7999" w:rsidP="00694201">
      <w:pPr>
        <w:pStyle w:val="FootnoteText"/>
        <w:rPr>
          <w:rFonts w:ascii="Times New Roman" w:hAnsi="Times New Roman" w:cs="Times New Roman"/>
          <w:lang w:val="id-ID"/>
        </w:rPr>
      </w:pPr>
    </w:p>
    <w:p w:rsidR="001B7999" w:rsidRPr="00694201" w:rsidRDefault="001B7999" w:rsidP="00694201">
      <w:pPr>
        <w:pStyle w:val="FootnoteText"/>
        <w:ind w:firstLine="720"/>
        <w:rPr>
          <w:lang w:val="id-ID"/>
        </w:rPr>
      </w:pPr>
    </w:p>
  </w:footnote>
  <w:footnote w:id="17">
    <w:p w:rsidR="001B7999" w:rsidRPr="00156634" w:rsidRDefault="001B7999" w:rsidP="00514513">
      <w:pPr>
        <w:pStyle w:val="FootnoteText"/>
        <w:ind w:firstLine="720"/>
        <w:rPr>
          <w:rFonts w:ascii="Times New Roman" w:hAnsi="Times New Roman" w:cs="Times New Roman"/>
          <w:lang w:val="id-ID"/>
        </w:rPr>
      </w:pPr>
      <w:r>
        <w:rPr>
          <w:rStyle w:val="FootnoteReference"/>
        </w:rPr>
        <w:footnoteRef/>
      </w:r>
      <w:r>
        <w:rPr>
          <w:rFonts w:ascii="Times New Roman" w:hAnsi="Times New Roman" w:cs="Times New Roman"/>
          <w:lang w:val="id-ID"/>
        </w:rPr>
        <w:t>Poduli khaerani Salsabila Dan Mahardika Khrisna Putra Dewa.</w:t>
      </w:r>
      <w:r>
        <w:rPr>
          <w:rFonts w:ascii="Times New Roman" w:hAnsi="Times New Roman" w:cs="Times New Roman"/>
          <w:i/>
          <w:iCs/>
          <w:lang w:val="id-ID"/>
        </w:rPr>
        <w:t>Pengaruh Probalitas(ROA),Biaya Operasional Terhadap Pendapatan Operasional(BOPO),Finacing To Depost Ratio(FDR),Non Perfoming Finance(NPF),Terhadap Capital Adequacy Ratio(CAR) Thun 2019,</w:t>
      </w:r>
      <w:r>
        <w:rPr>
          <w:rFonts w:ascii="Times New Roman" w:hAnsi="Times New Roman" w:cs="Times New Roman"/>
          <w:lang w:val="id-ID"/>
        </w:rPr>
        <w:t>Jurnal Aksara Public 2019,Volume 3 Nomer II,h.146</w:t>
      </w:r>
    </w:p>
    <w:p w:rsidR="001B7999" w:rsidRDefault="001B7999" w:rsidP="00514513">
      <w:pPr>
        <w:pStyle w:val="FootnoteText"/>
        <w:ind w:firstLine="720"/>
      </w:pPr>
    </w:p>
  </w:footnote>
  <w:footnote w:id="18">
    <w:p w:rsidR="001B7999" w:rsidRPr="00F759EB" w:rsidRDefault="001B7999" w:rsidP="00F759EB">
      <w:pPr>
        <w:pStyle w:val="FootnoteText"/>
        <w:ind w:firstLine="720"/>
        <w:rPr>
          <w:rFonts w:ascii="Times New Roman" w:hAnsi="Times New Roman" w:cs="Times New Roman"/>
          <w:lang w:val="id-ID"/>
        </w:rPr>
      </w:pPr>
      <w:r w:rsidRPr="00F759EB">
        <w:rPr>
          <w:rStyle w:val="FootnoteReference"/>
          <w:rFonts w:ascii="Times New Roman" w:hAnsi="Times New Roman" w:cs="Times New Roman"/>
        </w:rPr>
        <w:footnoteRef/>
      </w:r>
      <w:r w:rsidRPr="00F759EB">
        <w:rPr>
          <w:rFonts w:ascii="Times New Roman" w:hAnsi="Times New Roman" w:cs="Times New Roman"/>
          <w:lang w:val="id-ID"/>
        </w:rPr>
        <w:t xml:space="preserve">Iqbal Hasan, </w:t>
      </w:r>
      <w:r w:rsidRPr="00F759EB">
        <w:rPr>
          <w:rFonts w:ascii="Times New Roman" w:hAnsi="Times New Roman" w:cs="Times New Roman"/>
          <w:i/>
          <w:iCs/>
          <w:lang w:val="id-ID"/>
        </w:rPr>
        <w:t>Analisis Data Penelitian Dengan Statistik</w:t>
      </w:r>
      <w:r w:rsidRPr="00F759EB">
        <w:rPr>
          <w:rFonts w:ascii="Times New Roman" w:hAnsi="Times New Roman" w:cs="Times New Roman"/>
          <w:lang w:val="id-ID"/>
        </w:rPr>
        <w:t>, (</w:t>
      </w:r>
      <w:r>
        <w:rPr>
          <w:rFonts w:ascii="Times New Roman" w:hAnsi="Times New Roman" w:cs="Times New Roman"/>
          <w:lang w:val="id-ID"/>
        </w:rPr>
        <w:t>Jakarta: Bumi Aksara, 2004), h</w:t>
      </w:r>
      <w:r w:rsidRPr="00F759EB">
        <w:rPr>
          <w:rFonts w:ascii="Times New Roman" w:hAnsi="Times New Roman" w:cs="Times New Roman"/>
          <w:lang w:val="id-ID"/>
        </w:rPr>
        <w:t xml:space="preserve">. 31. </w:t>
      </w:r>
    </w:p>
    <w:p w:rsidR="001B7999" w:rsidRPr="00337537" w:rsidRDefault="001B7999" w:rsidP="00337537">
      <w:pPr>
        <w:pStyle w:val="FootnoteText"/>
        <w:rPr>
          <w:lang w:val="id-ID"/>
        </w:rPr>
      </w:pPr>
    </w:p>
    <w:p w:rsidR="001B7999" w:rsidRPr="00337537" w:rsidRDefault="001B7999" w:rsidP="00337537">
      <w:pPr>
        <w:pStyle w:val="FootnoteText"/>
        <w:rPr>
          <w:lang w:val="id-ID"/>
        </w:rPr>
      </w:pPr>
    </w:p>
  </w:footnote>
  <w:footnote w:id="19">
    <w:p w:rsidR="001B7999" w:rsidRPr="00E434BE" w:rsidRDefault="001B7999" w:rsidP="00927425">
      <w:pPr>
        <w:pStyle w:val="FootnoteText"/>
        <w:ind w:firstLine="720"/>
        <w:rPr>
          <w:rFonts w:ascii="Times New Roman" w:hAnsi="Times New Roman" w:cs="Times New Roman"/>
        </w:rPr>
      </w:pPr>
      <w:r>
        <w:rPr>
          <w:rStyle w:val="FootnoteReference"/>
        </w:rPr>
        <w:footnoteRef/>
      </w:r>
      <w:r w:rsidRPr="00E434BE">
        <w:rPr>
          <w:rFonts w:ascii="Times New Roman" w:hAnsi="Times New Roman" w:cs="Times New Roman"/>
        </w:rPr>
        <w:t>Sugiyono,</w:t>
      </w:r>
      <w:r w:rsidRPr="00E434BE">
        <w:rPr>
          <w:rFonts w:ascii="Times New Roman" w:hAnsi="Times New Roman" w:cs="Times New Roman"/>
          <w:i/>
        </w:rPr>
        <w:t>Metode Penelitian Manajemen</w:t>
      </w:r>
      <w:r w:rsidRPr="00E434BE">
        <w:rPr>
          <w:rFonts w:ascii="Times New Roman" w:hAnsi="Times New Roman" w:cs="Times New Roman"/>
        </w:rPr>
        <w:t>, (Bandung:Alfabeta,2018),h. 92</w:t>
      </w:r>
    </w:p>
    <w:p w:rsidR="001B7999" w:rsidRDefault="001B7999" w:rsidP="00927425">
      <w:pPr>
        <w:pStyle w:val="FootnoteText"/>
        <w:ind w:firstLine="720"/>
      </w:pPr>
    </w:p>
  </w:footnote>
  <w:footnote w:id="20">
    <w:p w:rsidR="001B7999" w:rsidRPr="00956530" w:rsidRDefault="001B7999" w:rsidP="00956530">
      <w:pPr>
        <w:pStyle w:val="FootnoteText"/>
        <w:ind w:firstLine="720"/>
        <w:jc w:val="both"/>
        <w:rPr>
          <w:rFonts w:ascii="Times New Roman" w:hAnsi="Times New Roman" w:cs="Times New Roman"/>
        </w:rPr>
      </w:pPr>
      <w:r>
        <w:rPr>
          <w:rStyle w:val="FootnoteReference"/>
        </w:rPr>
        <w:footnoteRef/>
      </w:r>
      <w:r w:rsidRPr="0004693B">
        <w:rPr>
          <w:rFonts w:ascii="Times New Roman" w:hAnsi="Times New Roman" w:cs="Times New Roman"/>
        </w:rPr>
        <w:t xml:space="preserve">Sugiyono, </w:t>
      </w:r>
      <w:r w:rsidRPr="0004693B">
        <w:rPr>
          <w:rFonts w:ascii="Times New Roman" w:hAnsi="Times New Roman" w:cs="Times New Roman"/>
          <w:i/>
        </w:rPr>
        <w:t>Metodologi Penelitian Kuantitatif, Kualitatif dan R&amp;D,</w:t>
      </w:r>
      <w:r>
        <w:rPr>
          <w:rFonts w:ascii="Times New Roman" w:hAnsi="Times New Roman" w:cs="Times New Roman"/>
        </w:rPr>
        <w:t xml:space="preserve"> (Bandung: Alfabeta, 2015),h.</w:t>
      </w:r>
      <w:r w:rsidRPr="0004693B">
        <w:rPr>
          <w:rFonts w:ascii="Times New Roman" w:hAnsi="Times New Roman" w:cs="Times New Roman"/>
        </w:rPr>
        <w:t>7</w:t>
      </w:r>
    </w:p>
  </w:footnote>
  <w:footnote w:id="21">
    <w:p w:rsidR="001B7999" w:rsidRDefault="001B7999" w:rsidP="00F15A4E">
      <w:pPr>
        <w:pStyle w:val="FootnoteText"/>
        <w:ind w:firstLine="720"/>
        <w:jc w:val="both"/>
        <w:rPr>
          <w:rFonts w:ascii="Times New Roman" w:hAnsi="Times New Roman" w:cs="Times New Roman"/>
        </w:rPr>
      </w:pPr>
      <w:r w:rsidRPr="00E54823">
        <w:rPr>
          <w:rStyle w:val="FootnoteReference"/>
          <w:rFonts w:ascii="Times New Roman" w:hAnsi="Times New Roman" w:cs="Times New Roman"/>
        </w:rPr>
        <w:footnoteRef/>
      </w:r>
      <w:r>
        <w:rPr>
          <w:rFonts w:ascii="Times New Roman" w:hAnsi="Times New Roman" w:cs="Times New Roman"/>
        </w:rPr>
        <w:t xml:space="preserve">Kuncoro mudrajad </w:t>
      </w:r>
      <w:r w:rsidRPr="00E54823">
        <w:rPr>
          <w:rFonts w:ascii="Times New Roman" w:hAnsi="Times New Roman" w:cs="Times New Roman"/>
        </w:rPr>
        <w:t xml:space="preserve">dan Suhardjono, </w:t>
      </w:r>
      <w:r w:rsidRPr="0004693B">
        <w:rPr>
          <w:rFonts w:ascii="Times New Roman" w:hAnsi="Times New Roman" w:cs="Times New Roman"/>
          <w:i/>
        </w:rPr>
        <w:t>Manajemen Perbankan : Teori dan Aplikas</w:t>
      </w:r>
      <w:r>
        <w:rPr>
          <w:rFonts w:ascii="Times New Roman" w:hAnsi="Times New Roman" w:cs="Times New Roman"/>
        </w:rPr>
        <w:t>i,</w:t>
      </w:r>
    </w:p>
    <w:p w:rsidR="001B7999" w:rsidRPr="00E54823" w:rsidRDefault="001B7999" w:rsidP="00F15A4E">
      <w:pPr>
        <w:pStyle w:val="FootnoteText"/>
        <w:jc w:val="both"/>
        <w:rPr>
          <w:rFonts w:ascii="Times New Roman" w:hAnsi="Times New Roman" w:cs="Times New Roman"/>
        </w:rPr>
      </w:pPr>
      <w:r>
        <w:rPr>
          <w:rFonts w:ascii="Times New Roman" w:hAnsi="Times New Roman" w:cs="Times New Roman"/>
        </w:rPr>
        <w:t>( Yogyakarta: BPFE.2002),h.</w:t>
      </w:r>
      <w:r w:rsidRPr="00E54823">
        <w:rPr>
          <w:rFonts w:ascii="Times New Roman" w:hAnsi="Times New Roman" w:cs="Times New Roman"/>
        </w:rPr>
        <w:t>35</w:t>
      </w:r>
    </w:p>
    <w:p w:rsidR="001B7999" w:rsidRPr="00E54823" w:rsidRDefault="001B7999" w:rsidP="00F15A4E">
      <w:pPr>
        <w:pStyle w:val="FootnoteText"/>
        <w:jc w:val="both"/>
        <w:rPr>
          <w:rFonts w:ascii="Times New Roman" w:hAnsi="Times New Roman" w:cs="Times New Roman"/>
        </w:rPr>
      </w:pPr>
    </w:p>
  </w:footnote>
  <w:footnote w:id="22">
    <w:p w:rsidR="001B7999" w:rsidRPr="006A4B0A" w:rsidRDefault="001B7999" w:rsidP="006A4B0A">
      <w:pPr>
        <w:pStyle w:val="FootnoteText"/>
        <w:ind w:firstLine="720"/>
        <w:jc w:val="both"/>
        <w:rPr>
          <w:rFonts w:ascii="Times New Roman" w:hAnsi="Times New Roman" w:cs="Times New Roman"/>
        </w:rPr>
      </w:pPr>
      <w:r>
        <w:rPr>
          <w:rStyle w:val="FootnoteReference"/>
        </w:rPr>
        <w:footnoteRef/>
      </w:r>
      <w:r>
        <w:t>Selamat</w:t>
      </w:r>
      <w:r>
        <w:rPr>
          <w:rFonts w:ascii="Times New Roman" w:hAnsi="Times New Roman" w:cs="Times New Roman"/>
        </w:rPr>
        <w:t>Riyadi,</w:t>
      </w:r>
      <w:r w:rsidRPr="0004693B">
        <w:rPr>
          <w:rFonts w:ascii="Times New Roman" w:hAnsi="Times New Roman" w:cs="Times New Roman"/>
          <w:i/>
        </w:rPr>
        <w:t>Banking Assets And Liability Management, Edisi Ketiga.</w:t>
      </w:r>
      <w:r>
        <w:rPr>
          <w:rFonts w:ascii="Times New Roman" w:hAnsi="Times New Roman" w:cs="Times New Roman"/>
        </w:rPr>
        <w:t>,</w:t>
      </w:r>
      <w:r w:rsidRPr="00E54823">
        <w:rPr>
          <w:rFonts w:ascii="Times New Roman" w:hAnsi="Times New Roman" w:cs="Times New Roman"/>
        </w:rPr>
        <w:t xml:space="preserve">(Jakarta : Lembaga Penerbit Fakultas Ekonomi </w:t>
      </w:r>
      <w:r>
        <w:rPr>
          <w:rFonts w:ascii="Times New Roman" w:hAnsi="Times New Roman" w:cs="Times New Roman"/>
        </w:rPr>
        <w:t>Universitas Indonesia. 2006),h.</w:t>
      </w:r>
      <w:r w:rsidRPr="00E54823">
        <w:rPr>
          <w:rFonts w:ascii="Times New Roman" w:hAnsi="Times New Roman" w:cs="Times New Roman"/>
        </w:rPr>
        <w:t>161</w:t>
      </w:r>
    </w:p>
  </w:footnote>
  <w:footnote w:id="23">
    <w:p w:rsidR="001B7999" w:rsidRDefault="001B7999" w:rsidP="00901330">
      <w:pPr>
        <w:pStyle w:val="FootnoteText"/>
        <w:ind w:firstLine="720"/>
      </w:pPr>
      <w:r>
        <w:rPr>
          <w:rStyle w:val="FootnoteReference"/>
        </w:rPr>
        <w:footnoteRef/>
      </w:r>
      <w:r w:rsidRPr="00FD1A5E">
        <w:rPr>
          <w:rFonts w:ascii="Times New Roman" w:hAnsi="Times New Roman" w:cs="Times New Roman"/>
        </w:rPr>
        <w:t xml:space="preserve">M. Iqbal Hasan, </w:t>
      </w:r>
      <w:r w:rsidRPr="00FD1A5E">
        <w:rPr>
          <w:rFonts w:ascii="Times New Roman" w:hAnsi="Times New Roman" w:cs="Times New Roman"/>
          <w:i/>
        </w:rPr>
        <w:t>Pokok-Pokok Materi Statistik 2.Statistik Inferensif</w:t>
      </w:r>
      <w:r w:rsidRPr="00FD1A5E">
        <w:rPr>
          <w:rFonts w:ascii="Times New Roman" w:hAnsi="Times New Roman" w:cs="Times New Roman"/>
        </w:rPr>
        <w:t>,( Jakart</w:t>
      </w:r>
      <w:r>
        <w:rPr>
          <w:rFonts w:ascii="Times New Roman" w:hAnsi="Times New Roman" w:cs="Times New Roman"/>
        </w:rPr>
        <w:t>a : PT. Bumi Akasara. 2012), h.</w:t>
      </w:r>
      <w:r w:rsidRPr="00FD1A5E">
        <w:rPr>
          <w:rFonts w:ascii="Times New Roman" w:hAnsi="Times New Roman" w:cs="Times New Roman"/>
        </w:rPr>
        <w:t>84</w:t>
      </w:r>
    </w:p>
  </w:footnote>
  <w:footnote w:id="24">
    <w:p w:rsidR="001B7999" w:rsidRDefault="001B7999" w:rsidP="004D53AB">
      <w:pPr>
        <w:pStyle w:val="FootnoteText"/>
        <w:ind w:firstLine="720"/>
        <w:jc w:val="both"/>
      </w:pPr>
      <w:r w:rsidRPr="00FD1A5E">
        <w:rPr>
          <w:rStyle w:val="FootnoteReference"/>
          <w:rFonts w:ascii="Times New Roman" w:hAnsi="Times New Roman" w:cs="Times New Roman"/>
        </w:rPr>
        <w:footnoteRef/>
      </w:r>
      <w:r w:rsidRPr="00FD1A5E">
        <w:rPr>
          <w:rFonts w:ascii="Times New Roman" w:hAnsi="Times New Roman" w:cs="Times New Roman"/>
        </w:rPr>
        <w:t xml:space="preserve"> M. Iqbal Hasan, </w:t>
      </w:r>
      <w:r w:rsidRPr="00FD1A5E">
        <w:rPr>
          <w:rFonts w:ascii="Times New Roman" w:hAnsi="Times New Roman" w:cs="Times New Roman"/>
          <w:i/>
        </w:rPr>
        <w:t>Pokok-Pokok Materi Statistik 2.Statistik Inferensif</w:t>
      </w:r>
      <w:r w:rsidRPr="00FD1A5E">
        <w:rPr>
          <w:rFonts w:ascii="Times New Roman" w:hAnsi="Times New Roman" w:cs="Times New Roman"/>
        </w:rPr>
        <w:t>,( Jakart</w:t>
      </w:r>
      <w:r>
        <w:rPr>
          <w:rFonts w:ascii="Times New Roman" w:hAnsi="Times New Roman" w:cs="Times New Roman"/>
        </w:rPr>
        <w:t>a : PT. Bumi Akasara. 2012), h.</w:t>
      </w:r>
      <w:r w:rsidRPr="00FD1A5E">
        <w:rPr>
          <w:rFonts w:ascii="Times New Roman" w:hAnsi="Times New Roman" w:cs="Times New Roman"/>
        </w:rPr>
        <w:t>84</w:t>
      </w:r>
    </w:p>
  </w:footnote>
  <w:footnote w:id="25">
    <w:p w:rsidR="001B7999" w:rsidRPr="0057307D" w:rsidRDefault="001B7999" w:rsidP="004D53AB">
      <w:pPr>
        <w:pStyle w:val="FootnoteText"/>
        <w:ind w:firstLine="720"/>
        <w:jc w:val="both"/>
        <w:rPr>
          <w:rFonts w:ascii="Times New Roman" w:hAnsi="Times New Roman" w:cs="Times New Roman"/>
        </w:rPr>
      </w:pPr>
      <w:r w:rsidRPr="0057307D">
        <w:rPr>
          <w:rStyle w:val="FootnoteReference"/>
          <w:rFonts w:ascii="Times New Roman" w:hAnsi="Times New Roman" w:cs="Times New Roman"/>
        </w:rPr>
        <w:footnoteRef/>
      </w:r>
      <w:r w:rsidRPr="0057307D">
        <w:rPr>
          <w:rFonts w:ascii="Times New Roman" w:hAnsi="Times New Roman" w:cs="Times New Roman"/>
        </w:rPr>
        <w:t xml:space="preserve"> Enekwe, </w:t>
      </w:r>
      <w:r w:rsidRPr="00FD1A5E">
        <w:rPr>
          <w:rFonts w:ascii="Times New Roman" w:hAnsi="Times New Roman" w:cs="Times New Roman"/>
          <w:i/>
        </w:rPr>
        <w:t>Chinedu I</w:t>
      </w:r>
      <w:r>
        <w:rPr>
          <w:rFonts w:ascii="Times New Roman" w:hAnsi="Times New Roman" w:cs="Times New Roman"/>
          <w:i/>
        </w:rPr>
        <w:t>nnocent.</w:t>
      </w:r>
      <w:r w:rsidRPr="00FD1A5E">
        <w:rPr>
          <w:rFonts w:ascii="Times New Roman" w:hAnsi="Times New Roman" w:cs="Times New Roman"/>
          <w:i/>
        </w:rPr>
        <w:t>Journal. The relationship between financial ratio analysis andCorporate profitability: a study of selected quoted oil andGas companies in nigeria</w:t>
      </w:r>
      <w:r>
        <w:rPr>
          <w:rFonts w:ascii="Times New Roman" w:hAnsi="Times New Roman" w:cs="Times New Roman"/>
        </w:rPr>
        <w:t>,</w:t>
      </w:r>
      <w:r w:rsidRPr="0057307D">
        <w:rPr>
          <w:rFonts w:ascii="Times New Roman" w:hAnsi="Times New Roman" w:cs="Times New Roman"/>
        </w:rPr>
        <w:t>(diakses 22 September 2016)</w:t>
      </w:r>
      <w:r>
        <w:rPr>
          <w:rFonts w:ascii="Times New Roman" w:hAnsi="Times New Roman" w:cs="Times New Roman"/>
        </w:rPr>
        <w:t>,h.122</w:t>
      </w:r>
    </w:p>
    <w:p w:rsidR="001B7999" w:rsidRDefault="001B7999" w:rsidP="004D53AB">
      <w:pPr>
        <w:pStyle w:val="FootnoteText"/>
        <w:ind w:firstLine="720"/>
      </w:pPr>
    </w:p>
  </w:footnote>
  <w:footnote w:id="26">
    <w:p w:rsidR="001B7999" w:rsidRPr="000D1AA3" w:rsidRDefault="001B7999" w:rsidP="00F15A4E">
      <w:pPr>
        <w:pStyle w:val="FootnoteText"/>
        <w:ind w:firstLine="720"/>
        <w:jc w:val="both"/>
        <w:rPr>
          <w:rFonts w:ascii="Times New Roman" w:hAnsi="Times New Roman" w:cs="Times New Roman"/>
        </w:rPr>
      </w:pPr>
      <w:r w:rsidRPr="000D1AA3">
        <w:rPr>
          <w:rStyle w:val="FootnoteReference"/>
          <w:rFonts w:ascii="Times New Roman" w:hAnsi="Times New Roman" w:cs="Times New Roman"/>
        </w:rPr>
        <w:footnoteRef/>
      </w:r>
      <w:r>
        <w:rPr>
          <w:rFonts w:ascii="Times New Roman" w:hAnsi="Times New Roman" w:cs="Times New Roman"/>
        </w:rPr>
        <w:t>Mudrajad Kuncoro,</w:t>
      </w:r>
      <w:r w:rsidRPr="00E951BB">
        <w:rPr>
          <w:rFonts w:ascii="Times New Roman" w:hAnsi="Times New Roman" w:cs="Times New Roman"/>
          <w:i/>
        </w:rPr>
        <w:t>Manajemen Perbankan : Teori dan Aplikasi</w:t>
      </w:r>
      <w:r>
        <w:rPr>
          <w:rFonts w:ascii="Times New Roman" w:hAnsi="Times New Roman" w:cs="Times New Roman"/>
        </w:rPr>
        <w:t>,(</w:t>
      </w:r>
      <w:r w:rsidRPr="000D1AA3">
        <w:rPr>
          <w:rFonts w:ascii="Times New Roman" w:hAnsi="Times New Roman" w:cs="Times New Roman"/>
        </w:rPr>
        <w:t>Yogyakarta : BPFE</w:t>
      </w:r>
      <w:r>
        <w:rPr>
          <w:rFonts w:ascii="Times New Roman" w:hAnsi="Times New Roman" w:cs="Times New Roman"/>
        </w:rPr>
        <w:t xml:space="preserve"> 2002), h.</w:t>
      </w:r>
      <w:r w:rsidRPr="000D1AA3">
        <w:rPr>
          <w:rFonts w:ascii="Times New Roman" w:hAnsi="Times New Roman" w:cs="Times New Roman"/>
        </w:rPr>
        <w:t>462</w:t>
      </w:r>
    </w:p>
  </w:footnote>
  <w:footnote w:id="27">
    <w:p w:rsidR="001B7999" w:rsidRPr="00E951BB" w:rsidRDefault="001B7999" w:rsidP="00F15A4E">
      <w:pPr>
        <w:pStyle w:val="FootnoteText"/>
        <w:ind w:firstLine="720"/>
        <w:jc w:val="both"/>
        <w:rPr>
          <w:rFonts w:ascii="Times New Roman" w:hAnsi="Times New Roman" w:cs="Times New Roman"/>
        </w:rPr>
      </w:pPr>
      <w:r>
        <w:rPr>
          <w:rStyle w:val="FootnoteReference"/>
        </w:rPr>
        <w:footnoteRef/>
      </w:r>
      <w:r w:rsidRPr="00E951BB">
        <w:rPr>
          <w:rFonts w:ascii="Times New Roman" w:hAnsi="Times New Roman" w:cs="Times New Roman"/>
        </w:rPr>
        <w:t>Husaini Usman dan Purnomo Setiady Akbar,</w:t>
      </w:r>
      <w:r w:rsidRPr="00E951BB">
        <w:rPr>
          <w:rFonts w:ascii="Times New Roman" w:hAnsi="Times New Roman" w:cs="Times New Roman"/>
          <w:i/>
        </w:rPr>
        <w:t>Metodologi Penelitian Sosial Edisi Kedua</w:t>
      </w:r>
      <w:r w:rsidRPr="00E951BB">
        <w:rPr>
          <w:rFonts w:ascii="Times New Roman" w:hAnsi="Times New Roman" w:cs="Times New Roman"/>
        </w:rPr>
        <w:t>,(Jakarta : Bumi Aksara, 2011), h. 45</w:t>
      </w:r>
    </w:p>
    <w:p w:rsidR="001B7999" w:rsidRDefault="001B7999" w:rsidP="00F15A4E">
      <w:pPr>
        <w:pStyle w:val="FootnoteText"/>
        <w:jc w:val="both"/>
      </w:pPr>
    </w:p>
  </w:footnote>
  <w:footnote w:id="28">
    <w:p w:rsidR="001B7999" w:rsidRPr="00B47624" w:rsidRDefault="001B7999" w:rsidP="004E177C">
      <w:pPr>
        <w:pStyle w:val="FootnoteText"/>
        <w:ind w:firstLine="720"/>
        <w:rPr>
          <w:rFonts w:ascii="Times New Roman" w:hAnsi="Times New Roman" w:cs="Times New Roman"/>
        </w:rPr>
      </w:pPr>
      <w:r w:rsidRPr="00B47624">
        <w:rPr>
          <w:rStyle w:val="FootnoteReference"/>
          <w:rFonts w:ascii="Times New Roman" w:hAnsi="Times New Roman" w:cs="Times New Roman"/>
        </w:rPr>
        <w:footnoteRef/>
      </w:r>
      <w:r w:rsidRPr="00B47624">
        <w:rPr>
          <w:rFonts w:ascii="Times New Roman" w:hAnsi="Times New Roman" w:cs="Times New Roman"/>
        </w:rPr>
        <w:t xml:space="preserve"> BRI </w:t>
      </w:r>
      <w:r w:rsidRPr="00FC6212">
        <w:rPr>
          <w:rFonts w:ascii="Times New Roman" w:hAnsi="Times New Roman" w:cs="Times New Roman"/>
          <w:color w:val="000000" w:themeColor="text1"/>
        </w:rPr>
        <w:t xml:space="preserve">syariah </w:t>
      </w:r>
      <w:hyperlink r:id="rId1" w:history="1">
        <w:r w:rsidRPr="00FC6212">
          <w:rPr>
            <w:rStyle w:val="Hyperlink"/>
            <w:rFonts w:ascii="Times New Roman" w:hAnsi="Times New Roman" w:cs="Times New Roman"/>
            <w:i/>
            <w:color w:val="000000" w:themeColor="text1"/>
            <w:u w:val="none"/>
          </w:rPr>
          <w:t>https://www.brisyariah.co.id/imeges/upload/reports/c8b2561a533fa87 d44300219e0308eb2 laporan tahunan .pdf</w:t>
        </w:r>
      </w:hyperlink>
      <w:r w:rsidRPr="00B47624">
        <w:rPr>
          <w:rFonts w:ascii="Times New Roman" w:hAnsi="Times New Roman" w:cs="Times New Roman"/>
        </w:rPr>
        <w:t>pada hari senin,tangal 11 november  2019 pukul 10.33 WIB</w:t>
      </w:r>
    </w:p>
  </w:footnote>
  <w:footnote w:id="29">
    <w:p w:rsidR="001B7999" w:rsidRDefault="001B7999" w:rsidP="0056508D">
      <w:pPr>
        <w:pStyle w:val="FootnoteText"/>
        <w:ind w:firstLine="720"/>
      </w:pPr>
      <w:r>
        <w:rPr>
          <w:rStyle w:val="FootnoteReference"/>
        </w:rPr>
        <w:footnoteRef/>
      </w:r>
      <w:r w:rsidRPr="0056508D">
        <w:t xml:space="preserve"> www.brisyariah.co.id, diakses tanggal 11 November 2016</w:t>
      </w:r>
    </w:p>
  </w:footnote>
  <w:footnote w:id="30">
    <w:p w:rsidR="001B7999" w:rsidRPr="000636E6" w:rsidRDefault="001B7999" w:rsidP="000636E6">
      <w:pPr>
        <w:pStyle w:val="FootnoteText"/>
        <w:ind w:firstLine="720"/>
      </w:pPr>
      <w:r>
        <w:rPr>
          <w:rStyle w:val="FootnoteReference"/>
        </w:rPr>
        <w:footnoteRef/>
      </w:r>
      <w:r w:rsidRPr="000636E6">
        <w:t xml:space="preserve"> www.bnisyariah.co.id, diakses tanggal 9 November 2016</w:t>
      </w:r>
    </w:p>
  </w:footnote>
  <w:footnote w:id="31">
    <w:p w:rsidR="001B7999" w:rsidRDefault="001B7999" w:rsidP="00132C8A">
      <w:pPr>
        <w:pStyle w:val="FootnoteText"/>
        <w:ind w:firstLine="720"/>
      </w:pPr>
      <w:r>
        <w:rPr>
          <w:rStyle w:val="FootnoteReference"/>
        </w:rPr>
        <w:footnoteRef/>
      </w:r>
      <w:r w:rsidRPr="00132C8A">
        <w:t>4 www.bankmuamalat.co.id, diakses tanggal 10 November 2016</w:t>
      </w:r>
    </w:p>
  </w:footnote>
  <w:footnote w:id="32">
    <w:p w:rsidR="001B7999" w:rsidRDefault="001B7999" w:rsidP="001F140B">
      <w:pPr>
        <w:pStyle w:val="FootnoteText"/>
        <w:ind w:firstLine="720"/>
      </w:pPr>
      <w:r>
        <w:rPr>
          <w:rStyle w:val="FootnoteReference"/>
        </w:rPr>
        <w:footnoteRef/>
      </w:r>
      <w:r>
        <w:rPr>
          <w:rFonts w:ascii="Times New Roman" w:hAnsi="Times New Roman" w:cs="Times New Roman"/>
        </w:rPr>
        <w:t>Andromo. Tutorial Spss. (Coviryght : 216), h. 10</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7999" w:rsidRPr="0032490B" w:rsidRDefault="001B7999" w:rsidP="0032490B">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22027895"/>
      <w:docPartObj>
        <w:docPartGallery w:val="Page Numbers (Top of Page)"/>
        <w:docPartUnique/>
      </w:docPartObj>
    </w:sdtPr>
    <w:sdtEndPr>
      <w:rPr>
        <w:noProof/>
      </w:rPr>
    </w:sdtEndPr>
    <w:sdtContent>
      <w:p w:rsidR="001B7999" w:rsidRDefault="001B7999">
        <w:pPr>
          <w:pStyle w:val="Header"/>
          <w:jc w:val="right"/>
        </w:pPr>
        <w:fldSimple w:instr=" PAGE   \* MERGEFORMAT ">
          <w:r w:rsidR="00DE794D">
            <w:rPr>
              <w:noProof/>
            </w:rPr>
            <w:t>2</w:t>
          </w:r>
        </w:fldSimple>
      </w:p>
    </w:sdtContent>
  </w:sdt>
  <w:p w:rsidR="001B7999" w:rsidRPr="008D7329" w:rsidRDefault="001B7999">
    <w:pPr>
      <w:pStyle w:val="Header"/>
      <w:rPr>
        <w:lang w:val="en-US"/>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35430718"/>
      <w:docPartObj>
        <w:docPartGallery w:val="Page Numbers (Top of Page)"/>
        <w:docPartUnique/>
      </w:docPartObj>
    </w:sdtPr>
    <w:sdtEndPr>
      <w:rPr>
        <w:noProof/>
      </w:rPr>
    </w:sdtEndPr>
    <w:sdtContent>
      <w:p w:rsidR="001B7999" w:rsidRDefault="001B7999">
        <w:pPr>
          <w:pStyle w:val="Header"/>
          <w:jc w:val="right"/>
        </w:pPr>
        <w:fldSimple w:instr=" PAGE   \* MERGEFORMAT ">
          <w:r w:rsidR="00DE794D">
            <w:rPr>
              <w:noProof/>
            </w:rPr>
            <w:t>13</w:t>
          </w:r>
        </w:fldSimple>
      </w:p>
    </w:sdtContent>
  </w:sdt>
  <w:p w:rsidR="001B7999" w:rsidRPr="008D7329" w:rsidRDefault="001B7999">
    <w:pPr>
      <w:pStyle w:val="Header"/>
      <w:rPr>
        <w:lang w:val="en-US"/>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58854698"/>
      <w:docPartObj>
        <w:docPartGallery w:val="Page Numbers (Top of Page)"/>
        <w:docPartUnique/>
      </w:docPartObj>
    </w:sdtPr>
    <w:sdtEndPr>
      <w:rPr>
        <w:noProof/>
      </w:rPr>
    </w:sdtEndPr>
    <w:sdtContent>
      <w:p w:rsidR="001B7999" w:rsidRDefault="001B7999">
        <w:pPr>
          <w:pStyle w:val="Header"/>
          <w:jc w:val="right"/>
        </w:pPr>
        <w:fldSimple w:instr=" PAGE   \* MERGEFORMAT ">
          <w:r w:rsidR="00DE794D">
            <w:rPr>
              <w:noProof/>
            </w:rPr>
            <w:t>66</w:t>
          </w:r>
        </w:fldSimple>
      </w:p>
    </w:sdtContent>
  </w:sdt>
  <w:p w:rsidR="001B7999" w:rsidRPr="008D7329" w:rsidRDefault="001B7999">
    <w:pPr>
      <w:pStyle w:val="Header"/>
      <w:rPr>
        <w:lang w:val="en-US"/>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7999" w:rsidRDefault="001B7999" w:rsidP="0064719C">
    <w:pPr>
      <w:pStyle w:val="Header"/>
      <w:jc w:val="right"/>
    </w:pPr>
  </w:p>
  <w:p w:rsidR="001B7999" w:rsidRPr="008D7329" w:rsidRDefault="001B7999">
    <w:pPr>
      <w:pStyle w:val="Header"/>
      <w:rPr>
        <w:lang w:val="en-US"/>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7999" w:rsidRDefault="001B7999" w:rsidP="009E10BD">
    <w:pPr>
      <w:pStyle w:val="Header"/>
      <w:tabs>
        <w:tab w:val="clear" w:pos="4513"/>
        <w:tab w:val="clear" w:pos="9026"/>
        <w:tab w:val="left" w:pos="7125"/>
      </w:tabs>
    </w:pP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12pt;height:12pt" o:bullet="t">
        <v:imagedata r:id="rId1" o:title="mso8D73"/>
      </v:shape>
    </w:pict>
  </w:numPicBullet>
  <w:abstractNum w:abstractNumId="0">
    <w:nsid w:val="01012B00"/>
    <w:multiLevelType w:val="hybridMultilevel"/>
    <w:tmpl w:val="2514BB4E"/>
    <w:lvl w:ilvl="0" w:tplc="4C9A3D7A">
      <w:start w:val="1"/>
      <w:numFmt w:val="lowerLetter"/>
      <w:lvlText w:val="%1."/>
      <w:lvlJc w:val="left"/>
      <w:pPr>
        <w:ind w:left="675" w:hanging="360"/>
      </w:pPr>
      <w:rPr>
        <w:rFonts w:ascii="Times New Roman" w:eastAsia="Calibri" w:hAnsi="Times New Roman" w:cs="Times New Roman"/>
      </w:rPr>
    </w:lvl>
    <w:lvl w:ilvl="1" w:tplc="04090003" w:tentative="1">
      <w:start w:val="1"/>
      <w:numFmt w:val="bullet"/>
      <w:lvlText w:val="o"/>
      <w:lvlJc w:val="left"/>
      <w:pPr>
        <w:ind w:left="1395" w:hanging="360"/>
      </w:pPr>
      <w:rPr>
        <w:rFonts w:ascii="Courier New" w:hAnsi="Courier New" w:cs="Courier New" w:hint="default"/>
      </w:rPr>
    </w:lvl>
    <w:lvl w:ilvl="2" w:tplc="04090005" w:tentative="1">
      <w:start w:val="1"/>
      <w:numFmt w:val="bullet"/>
      <w:lvlText w:val=""/>
      <w:lvlJc w:val="left"/>
      <w:pPr>
        <w:ind w:left="2115" w:hanging="360"/>
      </w:pPr>
      <w:rPr>
        <w:rFonts w:ascii="Wingdings" w:hAnsi="Wingdings" w:hint="default"/>
      </w:rPr>
    </w:lvl>
    <w:lvl w:ilvl="3" w:tplc="04090001" w:tentative="1">
      <w:start w:val="1"/>
      <w:numFmt w:val="bullet"/>
      <w:lvlText w:val=""/>
      <w:lvlJc w:val="left"/>
      <w:pPr>
        <w:ind w:left="2835" w:hanging="360"/>
      </w:pPr>
      <w:rPr>
        <w:rFonts w:ascii="Symbol" w:hAnsi="Symbol" w:hint="default"/>
      </w:rPr>
    </w:lvl>
    <w:lvl w:ilvl="4" w:tplc="04090003" w:tentative="1">
      <w:start w:val="1"/>
      <w:numFmt w:val="bullet"/>
      <w:lvlText w:val="o"/>
      <w:lvlJc w:val="left"/>
      <w:pPr>
        <w:ind w:left="3555" w:hanging="360"/>
      </w:pPr>
      <w:rPr>
        <w:rFonts w:ascii="Courier New" w:hAnsi="Courier New" w:cs="Courier New" w:hint="default"/>
      </w:rPr>
    </w:lvl>
    <w:lvl w:ilvl="5" w:tplc="04090005" w:tentative="1">
      <w:start w:val="1"/>
      <w:numFmt w:val="bullet"/>
      <w:lvlText w:val=""/>
      <w:lvlJc w:val="left"/>
      <w:pPr>
        <w:ind w:left="4275" w:hanging="360"/>
      </w:pPr>
      <w:rPr>
        <w:rFonts w:ascii="Wingdings" w:hAnsi="Wingdings" w:hint="default"/>
      </w:rPr>
    </w:lvl>
    <w:lvl w:ilvl="6" w:tplc="04090001" w:tentative="1">
      <w:start w:val="1"/>
      <w:numFmt w:val="bullet"/>
      <w:lvlText w:val=""/>
      <w:lvlJc w:val="left"/>
      <w:pPr>
        <w:ind w:left="4995" w:hanging="360"/>
      </w:pPr>
      <w:rPr>
        <w:rFonts w:ascii="Symbol" w:hAnsi="Symbol" w:hint="default"/>
      </w:rPr>
    </w:lvl>
    <w:lvl w:ilvl="7" w:tplc="04090003" w:tentative="1">
      <w:start w:val="1"/>
      <w:numFmt w:val="bullet"/>
      <w:lvlText w:val="o"/>
      <w:lvlJc w:val="left"/>
      <w:pPr>
        <w:ind w:left="5715" w:hanging="360"/>
      </w:pPr>
      <w:rPr>
        <w:rFonts w:ascii="Courier New" w:hAnsi="Courier New" w:cs="Courier New" w:hint="default"/>
      </w:rPr>
    </w:lvl>
    <w:lvl w:ilvl="8" w:tplc="04090005" w:tentative="1">
      <w:start w:val="1"/>
      <w:numFmt w:val="bullet"/>
      <w:lvlText w:val=""/>
      <w:lvlJc w:val="left"/>
      <w:pPr>
        <w:ind w:left="6435" w:hanging="360"/>
      </w:pPr>
      <w:rPr>
        <w:rFonts w:ascii="Wingdings" w:hAnsi="Wingdings" w:hint="default"/>
      </w:rPr>
    </w:lvl>
  </w:abstractNum>
  <w:abstractNum w:abstractNumId="1">
    <w:nsid w:val="021B7760"/>
    <w:multiLevelType w:val="hybridMultilevel"/>
    <w:tmpl w:val="3AF8A686"/>
    <w:lvl w:ilvl="0" w:tplc="4A1EADC0">
      <w:start w:val="1"/>
      <w:numFmt w:val="decimal"/>
      <w:lvlText w:val="%1."/>
      <w:lvlJc w:val="left"/>
      <w:pPr>
        <w:ind w:left="108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47F3939"/>
    <w:multiLevelType w:val="hybridMultilevel"/>
    <w:tmpl w:val="62FA682C"/>
    <w:lvl w:ilvl="0" w:tplc="0421000F">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F36CFD0A">
      <w:start w:val="1"/>
      <w:numFmt w:val="upperLetter"/>
      <w:lvlText w:val="%4."/>
      <w:lvlJc w:val="left"/>
      <w:pPr>
        <w:ind w:left="2880" w:hanging="360"/>
      </w:pPr>
      <w:rPr>
        <w:rFonts w:hint="default"/>
      </w:r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55F4091"/>
    <w:multiLevelType w:val="hybridMultilevel"/>
    <w:tmpl w:val="3E4A0734"/>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5A37BDD"/>
    <w:multiLevelType w:val="hybridMultilevel"/>
    <w:tmpl w:val="64DE0488"/>
    <w:lvl w:ilvl="0" w:tplc="AED827F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5A52A7C"/>
    <w:multiLevelType w:val="hybridMultilevel"/>
    <w:tmpl w:val="703E66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5EA02C0"/>
    <w:multiLevelType w:val="hybridMultilevel"/>
    <w:tmpl w:val="4D0AECE6"/>
    <w:lvl w:ilvl="0" w:tplc="A784232E">
      <w:start w:val="1"/>
      <w:numFmt w:val="lowerLetter"/>
      <w:lvlText w:val="%1."/>
      <w:lvlJc w:val="left"/>
      <w:pPr>
        <w:ind w:left="1620" w:hanging="360"/>
      </w:pPr>
      <w:rPr>
        <w:rFonts w:hint="default"/>
      </w:rPr>
    </w:lvl>
    <w:lvl w:ilvl="1" w:tplc="04210019" w:tentative="1">
      <w:start w:val="1"/>
      <w:numFmt w:val="lowerLetter"/>
      <w:lvlText w:val="%2."/>
      <w:lvlJc w:val="left"/>
      <w:pPr>
        <w:ind w:left="2340" w:hanging="360"/>
      </w:pPr>
    </w:lvl>
    <w:lvl w:ilvl="2" w:tplc="0421001B" w:tentative="1">
      <w:start w:val="1"/>
      <w:numFmt w:val="lowerRoman"/>
      <w:lvlText w:val="%3."/>
      <w:lvlJc w:val="right"/>
      <w:pPr>
        <w:ind w:left="3060" w:hanging="180"/>
      </w:pPr>
    </w:lvl>
    <w:lvl w:ilvl="3" w:tplc="0421000F" w:tentative="1">
      <w:start w:val="1"/>
      <w:numFmt w:val="decimal"/>
      <w:lvlText w:val="%4."/>
      <w:lvlJc w:val="left"/>
      <w:pPr>
        <w:ind w:left="3780" w:hanging="360"/>
      </w:pPr>
    </w:lvl>
    <w:lvl w:ilvl="4" w:tplc="04210019" w:tentative="1">
      <w:start w:val="1"/>
      <w:numFmt w:val="lowerLetter"/>
      <w:lvlText w:val="%5."/>
      <w:lvlJc w:val="left"/>
      <w:pPr>
        <w:ind w:left="4500" w:hanging="360"/>
      </w:pPr>
    </w:lvl>
    <w:lvl w:ilvl="5" w:tplc="0421001B" w:tentative="1">
      <w:start w:val="1"/>
      <w:numFmt w:val="lowerRoman"/>
      <w:lvlText w:val="%6."/>
      <w:lvlJc w:val="right"/>
      <w:pPr>
        <w:ind w:left="5220" w:hanging="180"/>
      </w:pPr>
    </w:lvl>
    <w:lvl w:ilvl="6" w:tplc="0421000F" w:tentative="1">
      <w:start w:val="1"/>
      <w:numFmt w:val="decimal"/>
      <w:lvlText w:val="%7."/>
      <w:lvlJc w:val="left"/>
      <w:pPr>
        <w:ind w:left="5940" w:hanging="360"/>
      </w:pPr>
    </w:lvl>
    <w:lvl w:ilvl="7" w:tplc="04210019" w:tentative="1">
      <w:start w:val="1"/>
      <w:numFmt w:val="lowerLetter"/>
      <w:lvlText w:val="%8."/>
      <w:lvlJc w:val="left"/>
      <w:pPr>
        <w:ind w:left="6660" w:hanging="360"/>
      </w:pPr>
    </w:lvl>
    <w:lvl w:ilvl="8" w:tplc="0421001B" w:tentative="1">
      <w:start w:val="1"/>
      <w:numFmt w:val="lowerRoman"/>
      <w:lvlText w:val="%9."/>
      <w:lvlJc w:val="right"/>
      <w:pPr>
        <w:ind w:left="7380" w:hanging="180"/>
      </w:pPr>
    </w:lvl>
  </w:abstractNum>
  <w:abstractNum w:abstractNumId="7">
    <w:nsid w:val="06EA5F7F"/>
    <w:multiLevelType w:val="hybridMultilevel"/>
    <w:tmpl w:val="5D1A03D6"/>
    <w:lvl w:ilvl="0" w:tplc="865AC71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0A494738"/>
    <w:multiLevelType w:val="hybridMultilevel"/>
    <w:tmpl w:val="E41215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B530F66"/>
    <w:multiLevelType w:val="hybridMultilevel"/>
    <w:tmpl w:val="392CC228"/>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0E1447A0"/>
    <w:multiLevelType w:val="hybridMultilevel"/>
    <w:tmpl w:val="2B780108"/>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0FC40698"/>
    <w:multiLevelType w:val="hybridMultilevel"/>
    <w:tmpl w:val="4EEE874E"/>
    <w:lvl w:ilvl="0" w:tplc="0DF8535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0FD166E2"/>
    <w:multiLevelType w:val="hybridMultilevel"/>
    <w:tmpl w:val="7BBA0C38"/>
    <w:lvl w:ilvl="0" w:tplc="BB4CDC9A">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3">
    <w:nsid w:val="10C7473B"/>
    <w:multiLevelType w:val="hybridMultilevel"/>
    <w:tmpl w:val="2222C57E"/>
    <w:lvl w:ilvl="0" w:tplc="E33AE5E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118559E3"/>
    <w:multiLevelType w:val="hybridMultilevel"/>
    <w:tmpl w:val="8DCEC0F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1E65815"/>
    <w:multiLevelType w:val="hybridMultilevel"/>
    <w:tmpl w:val="EA2C60E0"/>
    <w:lvl w:ilvl="0" w:tplc="163C6FD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12D23FC3"/>
    <w:multiLevelType w:val="hybridMultilevel"/>
    <w:tmpl w:val="40AA2BB6"/>
    <w:lvl w:ilvl="0" w:tplc="FF8A1B0E">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7">
    <w:nsid w:val="141D6115"/>
    <w:multiLevelType w:val="hybridMultilevel"/>
    <w:tmpl w:val="3FD08122"/>
    <w:lvl w:ilvl="0" w:tplc="63401348">
      <w:start w:val="1"/>
      <w:numFmt w:val="lowerLetter"/>
      <w:lvlText w:val="%1."/>
      <w:lvlJc w:val="left"/>
      <w:pPr>
        <w:ind w:left="1494" w:hanging="360"/>
      </w:pPr>
      <w:rPr>
        <w:rFonts w:hint="default"/>
        <w:b w:val="0"/>
        <w:bCs w:val="0"/>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8">
    <w:nsid w:val="148D1DCF"/>
    <w:multiLevelType w:val="hybridMultilevel"/>
    <w:tmpl w:val="3196D320"/>
    <w:lvl w:ilvl="0" w:tplc="AD88EB4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16F27E13"/>
    <w:multiLevelType w:val="hybridMultilevel"/>
    <w:tmpl w:val="EE780CEA"/>
    <w:lvl w:ilvl="0" w:tplc="C4300128">
      <w:start w:val="1"/>
      <w:numFmt w:val="lowerLetter"/>
      <w:lvlText w:val="%1."/>
      <w:lvlJc w:val="left"/>
      <w:pPr>
        <w:ind w:left="720" w:hanging="360"/>
      </w:pPr>
      <w:rPr>
        <w:rFonts w:ascii="Times New Roman" w:eastAsia="Calibri"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195B6466"/>
    <w:multiLevelType w:val="hybridMultilevel"/>
    <w:tmpl w:val="9020B2F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9DA726F"/>
    <w:multiLevelType w:val="hybridMultilevel"/>
    <w:tmpl w:val="2DC2C554"/>
    <w:lvl w:ilvl="0" w:tplc="B55C01B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9E383F28">
      <w:start w:val="1"/>
      <w:numFmt w:val="lowerLetter"/>
      <w:lvlText w:val="%8."/>
      <w:lvlJc w:val="left"/>
      <w:pPr>
        <w:ind w:left="1350" w:hanging="360"/>
      </w:pPr>
      <w:rPr>
        <w:b w:val="0"/>
      </w:rPr>
    </w:lvl>
    <w:lvl w:ilvl="8" w:tplc="0409001B" w:tentative="1">
      <w:start w:val="1"/>
      <w:numFmt w:val="lowerRoman"/>
      <w:lvlText w:val="%9."/>
      <w:lvlJc w:val="right"/>
      <w:pPr>
        <w:ind w:left="6840" w:hanging="180"/>
      </w:pPr>
    </w:lvl>
  </w:abstractNum>
  <w:abstractNum w:abstractNumId="22">
    <w:nsid w:val="1BE55839"/>
    <w:multiLevelType w:val="hybridMultilevel"/>
    <w:tmpl w:val="9F201880"/>
    <w:lvl w:ilvl="0" w:tplc="3268305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1C6D4315"/>
    <w:multiLevelType w:val="multilevel"/>
    <w:tmpl w:val="ACDC1B8A"/>
    <w:lvl w:ilvl="0">
      <w:start w:val="1"/>
      <w:numFmt w:val="bullet"/>
      <w:lvlText w:val=""/>
      <w:lvlJc w:val="left"/>
      <w:pPr>
        <w:tabs>
          <w:tab w:val="num" w:pos="720"/>
        </w:tabs>
        <w:ind w:left="720" w:hanging="360"/>
      </w:pPr>
      <w:rPr>
        <w:rFonts w:ascii="Wingdings" w:hAnsi="Wingdings" w:hint="default"/>
        <w:sz w:val="20"/>
      </w:rPr>
    </w:lvl>
    <w:lvl w:ilvl="1">
      <w:start w:val="19"/>
      <w:numFmt w:val="decimal"/>
      <w:lvlText w:val="%2"/>
      <w:lvlJc w:val="left"/>
      <w:pPr>
        <w:ind w:left="1440" w:hanging="360"/>
      </w:pPr>
      <w:rPr>
        <w:rFonts w:hint="default"/>
      </w:rPr>
    </w:lvl>
    <w:lvl w:ilvl="2">
      <w:start w:val="1"/>
      <w:numFmt w:val="decimal"/>
      <w:lvlText w:val="%3."/>
      <w:lvlJc w:val="left"/>
      <w:pPr>
        <w:ind w:left="2160" w:hanging="360"/>
      </w:pPr>
      <w:rPr>
        <w:rFonts w:hint="default"/>
        <w:color w:val="000000"/>
        <w:sz w:val="24"/>
        <w:szCs w:val="24"/>
      </w:rPr>
    </w:lvl>
    <w:lvl w:ilvl="3">
      <w:start w:val="2"/>
      <w:numFmt w:val="lowerLetter"/>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1D50443C"/>
    <w:multiLevelType w:val="hybridMultilevel"/>
    <w:tmpl w:val="15B641E4"/>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1DF73F68"/>
    <w:multiLevelType w:val="hybridMultilevel"/>
    <w:tmpl w:val="46C0C4FE"/>
    <w:lvl w:ilvl="0" w:tplc="B95C800E">
      <w:start w:val="1"/>
      <w:numFmt w:val="decimal"/>
      <w:lvlText w:val="%1."/>
      <w:lvlJc w:val="left"/>
      <w:pPr>
        <w:ind w:left="1080" w:hanging="360"/>
      </w:pPr>
      <w:rPr>
        <w:rFonts w:hint="default"/>
        <w:b w:val="0"/>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1F5A6D22"/>
    <w:multiLevelType w:val="hybridMultilevel"/>
    <w:tmpl w:val="D9DA1C76"/>
    <w:lvl w:ilvl="0" w:tplc="195C354A">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7">
    <w:nsid w:val="23006B13"/>
    <w:multiLevelType w:val="hybridMultilevel"/>
    <w:tmpl w:val="2F60ED76"/>
    <w:lvl w:ilvl="0" w:tplc="8B04983E">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8">
    <w:nsid w:val="23441740"/>
    <w:multiLevelType w:val="hybridMultilevel"/>
    <w:tmpl w:val="A362561A"/>
    <w:lvl w:ilvl="0" w:tplc="8F8EC89C">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9">
    <w:nsid w:val="2382610F"/>
    <w:multiLevelType w:val="hybridMultilevel"/>
    <w:tmpl w:val="B7E2F95E"/>
    <w:lvl w:ilvl="0" w:tplc="E438D66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nsid w:val="24260C66"/>
    <w:multiLevelType w:val="hybridMultilevel"/>
    <w:tmpl w:val="AE1C1652"/>
    <w:lvl w:ilvl="0" w:tplc="69C4FF3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nsid w:val="262E6221"/>
    <w:multiLevelType w:val="hybridMultilevel"/>
    <w:tmpl w:val="E29ADA5A"/>
    <w:lvl w:ilvl="0" w:tplc="F0CEC2F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2A430C60"/>
    <w:multiLevelType w:val="hybridMultilevel"/>
    <w:tmpl w:val="BE1CB010"/>
    <w:lvl w:ilvl="0" w:tplc="AAE0D6A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30B9593D"/>
    <w:multiLevelType w:val="hybridMultilevel"/>
    <w:tmpl w:val="3AAA0B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32BA47FC"/>
    <w:multiLevelType w:val="hybridMultilevel"/>
    <w:tmpl w:val="EFD0B1D4"/>
    <w:lvl w:ilvl="0" w:tplc="C5FE22F6">
      <w:start w:val="1"/>
      <w:numFmt w:val="upperLetter"/>
      <w:lvlText w:val="%1."/>
      <w:lvlJc w:val="left"/>
      <w:pPr>
        <w:ind w:left="786" w:hanging="360"/>
      </w:pPr>
      <w:rPr>
        <w:rFonts w:ascii="Times New Roman" w:eastAsia="Calibri" w:hAnsi="Times New Roman" w:cs="Times New Roman"/>
        <w:b w:val="0"/>
        <w:bCs/>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5">
    <w:nsid w:val="33132B75"/>
    <w:multiLevelType w:val="hybridMultilevel"/>
    <w:tmpl w:val="20D05520"/>
    <w:lvl w:ilvl="0" w:tplc="7CDEE476">
      <w:start w:val="1"/>
      <w:numFmt w:val="upperLetter"/>
      <w:lvlText w:val="%1."/>
      <w:lvlJc w:val="left"/>
      <w:pPr>
        <w:ind w:left="2160" w:hanging="360"/>
      </w:pPr>
      <w:rPr>
        <w:rFonts w:hint="default"/>
      </w:r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6">
    <w:nsid w:val="33660073"/>
    <w:multiLevelType w:val="hybridMultilevel"/>
    <w:tmpl w:val="F50EB5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34B24CB4"/>
    <w:multiLevelType w:val="hybridMultilevel"/>
    <w:tmpl w:val="63D8D60A"/>
    <w:lvl w:ilvl="0" w:tplc="9014FA9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35500D16"/>
    <w:multiLevelType w:val="hybridMultilevel"/>
    <w:tmpl w:val="36B8A05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37062279"/>
    <w:multiLevelType w:val="hybridMultilevel"/>
    <w:tmpl w:val="5AB42880"/>
    <w:lvl w:ilvl="0" w:tplc="BD62DF1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0">
    <w:nsid w:val="3A120A95"/>
    <w:multiLevelType w:val="hybridMultilevel"/>
    <w:tmpl w:val="751046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3AD24105"/>
    <w:multiLevelType w:val="multilevel"/>
    <w:tmpl w:val="21B80E8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rPr>
        <w:b w:val="0"/>
        <w:bCs/>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rPr>
        <w:b w:val="0"/>
      </w:rPr>
    </w:lvl>
    <w:lvl w:ilvl="8">
      <w:start w:val="1"/>
      <w:numFmt w:val="lowerRoman"/>
      <w:lvlText w:val="%9."/>
      <w:lvlJc w:val="left"/>
      <w:pPr>
        <w:ind w:left="3240" w:hanging="360"/>
      </w:pPr>
    </w:lvl>
  </w:abstractNum>
  <w:abstractNum w:abstractNumId="42">
    <w:nsid w:val="3B5861F5"/>
    <w:multiLevelType w:val="hybridMultilevel"/>
    <w:tmpl w:val="DE867ECA"/>
    <w:lvl w:ilvl="0" w:tplc="0421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nsid w:val="3B6129BA"/>
    <w:multiLevelType w:val="hybridMultilevel"/>
    <w:tmpl w:val="7076C71A"/>
    <w:lvl w:ilvl="0" w:tplc="B9E2BE1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nsid w:val="3D7E384A"/>
    <w:multiLevelType w:val="hybridMultilevel"/>
    <w:tmpl w:val="3D06611E"/>
    <w:lvl w:ilvl="0" w:tplc="80CA270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nsid w:val="405410C9"/>
    <w:multiLevelType w:val="multilevel"/>
    <w:tmpl w:val="256CF86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42B37D91"/>
    <w:multiLevelType w:val="hybridMultilevel"/>
    <w:tmpl w:val="FD50A53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431E140F"/>
    <w:multiLevelType w:val="multilevel"/>
    <w:tmpl w:val="44FCF468"/>
    <w:lvl w:ilvl="0">
      <w:start w:val="1"/>
      <w:numFmt w:val="lowerLetter"/>
      <w:lvlText w:val="%1."/>
      <w:lvlJc w:val="left"/>
      <w:pPr>
        <w:tabs>
          <w:tab w:val="num" w:pos="720"/>
        </w:tabs>
        <w:ind w:left="720" w:hanging="360"/>
      </w:pPr>
    </w:lvl>
    <w:lvl w:ilvl="1">
      <w:start w:val="1"/>
      <w:numFmt w:val="decimal"/>
      <w:lvlText w:val="%2."/>
      <w:lvlJc w:val="left"/>
      <w:pPr>
        <w:ind w:left="1440" w:hanging="360"/>
      </w:pPr>
      <w:rPr>
        <w:rFonts w:hint="default"/>
      </w:rPr>
    </w:lvl>
    <w:lvl w:ilvl="2">
      <w:start w:val="1"/>
      <w:numFmt w:val="lowerLetter"/>
      <w:lvlText w:val="%3."/>
      <w:lvlJc w:val="left"/>
      <w:pPr>
        <w:ind w:left="2160" w:hanging="360"/>
      </w:pPr>
      <w:rPr>
        <w:rFonts w:hint="default"/>
        <w:color w:val="000000"/>
        <w:sz w:val="24"/>
        <w:szCs w:val="24"/>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45BC067D"/>
    <w:multiLevelType w:val="hybridMultilevel"/>
    <w:tmpl w:val="BFD49A82"/>
    <w:lvl w:ilvl="0" w:tplc="AB56A5B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nsid w:val="47721C37"/>
    <w:multiLevelType w:val="hybridMultilevel"/>
    <w:tmpl w:val="E0A0E35A"/>
    <w:lvl w:ilvl="0" w:tplc="0421000F">
      <w:start w:val="1"/>
      <w:numFmt w:val="decimal"/>
      <w:lvlText w:val="%1."/>
      <w:lvlJc w:val="left"/>
      <w:pPr>
        <w:ind w:left="720"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0">
    <w:nsid w:val="484077A0"/>
    <w:multiLevelType w:val="hybridMultilevel"/>
    <w:tmpl w:val="FEFE07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4D2E1F04"/>
    <w:multiLevelType w:val="hybridMultilevel"/>
    <w:tmpl w:val="18A854AC"/>
    <w:lvl w:ilvl="0" w:tplc="D9C63F46">
      <w:start w:val="1"/>
      <w:numFmt w:val="lowerLetter"/>
      <w:lvlText w:val="%1."/>
      <w:lvlJc w:val="left"/>
      <w:pPr>
        <w:ind w:left="1854" w:hanging="360"/>
      </w:pPr>
      <w:rPr>
        <w:rFonts w:hint="default"/>
        <w:b w:val="0"/>
        <w:bCs w:val="0"/>
      </w:r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52">
    <w:nsid w:val="51B9609D"/>
    <w:multiLevelType w:val="hybridMultilevel"/>
    <w:tmpl w:val="6582BB2C"/>
    <w:lvl w:ilvl="0" w:tplc="AA0AD3EA">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3">
    <w:nsid w:val="52E14F10"/>
    <w:multiLevelType w:val="hybridMultilevel"/>
    <w:tmpl w:val="AA4802AA"/>
    <w:lvl w:ilvl="0" w:tplc="9886E904">
      <w:start w:val="1"/>
      <w:numFmt w:val="decimal"/>
      <w:lvlText w:val="%1."/>
      <w:lvlJc w:val="left"/>
      <w:pPr>
        <w:ind w:left="1080" w:hanging="360"/>
      </w:pPr>
      <w:rPr>
        <w:rFonts w:ascii="Times New Roman" w:eastAsia="Times New Roman"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nsid w:val="54B31B3F"/>
    <w:multiLevelType w:val="multilevel"/>
    <w:tmpl w:val="18A4D0D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decimal"/>
      <w:lvlText w:val="%8."/>
      <w:lvlJc w:val="left"/>
      <w:pPr>
        <w:ind w:left="1170" w:hanging="360"/>
      </w:pPr>
      <w:rPr>
        <w:rFonts w:ascii="Times New Roman" w:eastAsia="Calibri" w:hAnsi="Times New Roman" w:cs="Times New Roman"/>
        <w:b w:val="0"/>
      </w:rPr>
    </w:lvl>
    <w:lvl w:ilvl="8">
      <w:start w:val="1"/>
      <w:numFmt w:val="lowerRoman"/>
      <w:lvlText w:val="%9."/>
      <w:lvlJc w:val="left"/>
      <w:pPr>
        <w:ind w:left="3240" w:hanging="360"/>
      </w:pPr>
    </w:lvl>
  </w:abstractNum>
  <w:abstractNum w:abstractNumId="55">
    <w:nsid w:val="54D666BD"/>
    <w:multiLevelType w:val="hybridMultilevel"/>
    <w:tmpl w:val="44F4A4F4"/>
    <w:lvl w:ilvl="0" w:tplc="14AA175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6">
    <w:nsid w:val="555A345A"/>
    <w:multiLevelType w:val="hybridMultilevel"/>
    <w:tmpl w:val="0D7A6846"/>
    <w:lvl w:ilvl="0" w:tplc="A784232E">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7">
    <w:nsid w:val="55B004E0"/>
    <w:multiLevelType w:val="hybridMultilevel"/>
    <w:tmpl w:val="66F681AE"/>
    <w:lvl w:ilvl="0" w:tplc="9FC6EFC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8">
    <w:nsid w:val="56582BCE"/>
    <w:multiLevelType w:val="hybridMultilevel"/>
    <w:tmpl w:val="84AC23C4"/>
    <w:lvl w:ilvl="0" w:tplc="3924656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nsid w:val="59E028CE"/>
    <w:multiLevelType w:val="hybridMultilevel"/>
    <w:tmpl w:val="651AF538"/>
    <w:lvl w:ilvl="0" w:tplc="1B48ECE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nsid w:val="5C126167"/>
    <w:multiLevelType w:val="hybridMultilevel"/>
    <w:tmpl w:val="4C0E18D4"/>
    <w:lvl w:ilvl="0" w:tplc="0421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nsid w:val="5D46075B"/>
    <w:multiLevelType w:val="hybridMultilevel"/>
    <w:tmpl w:val="94A64FA0"/>
    <w:lvl w:ilvl="0" w:tplc="3B2447A8">
      <w:start w:val="1"/>
      <w:numFmt w:val="upperLetter"/>
      <w:lvlText w:val="%1."/>
      <w:lvlJc w:val="left"/>
      <w:pPr>
        <w:ind w:left="720" w:hanging="360"/>
      </w:pPr>
      <w:rPr>
        <w:rFonts w:hint="default"/>
        <w:b/>
        <w:bC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2">
    <w:nsid w:val="602C4FAD"/>
    <w:multiLevelType w:val="hybridMultilevel"/>
    <w:tmpl w:val="3CC82B62"/>
    <w:lvl w:ilvl="0" w:tplc="FA9CCB28">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nsid w:val="63FF6D17"/>
    <w:multiLevelType w:val="multilevel"/>
    <w:tmpl w:val="57FCC98A"/>
    <w:lvl w:ilvl="0">
      <w:start w:val="1"/>
      <w:numFmt w:val="bullet"/>
      <w:lvlText w:val=""/>
      <w:lvlJc w:val="left"/>
      <w:pPr>
        <w:tabs>
          <w:tab w:val="num" w:pos="720"/>
        </w:tabs>
        <w:ind w:left="720" w:hanging="360"/>
      </w:pPr>
      <w:rPr>
        <w:rFonts w:ascii="Wingdings" w:hAnsi="Wingdings" w:hint="default"/>
        <w:sz w:val="20"/>
      </w:rPr>
    </w:lvl>
    <w:lvl w:ilvl="1">
      <w:start w:val="12"/>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6593034F"/>
    <w:multiLevelType w:val="hybridMultilevel"/>
    <w:tmpl w:val="5A861E80"/>
    <w:lvl w:ilvl="0" w:tplc="5CAA5076">
      <w:start w:val="1"/>
      <w:numFmt w:val="lowerLetter"/>
      <w:lvlText w:val="%1."/>
      <w:lvlJc w:val="left"/>
      <w:pPr>
        <w:ind w:left="1800" w:hanging="360"/>
      </w:pPr>
      <w:rPr>
        <w:rFonts w:ascii="Times New Roman" w:eastAsia="Times New Roman" w:hAnsi="Times New Roman" w:cs="Times New Roman"/>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5">
    <w:nsid w:val="6645374B"/>
    <w:multiLevelType w:val="multilevel"/>
    <w:tmpl w:val="F9888E0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67016D37"/>
    <w:multiLevelType w:val="hybridMultilevel"/>
    <w:tmpl w:val="DA126156"/>
    <w:lvl w:ilvl="0" w:tplc="912CC57C">
      <w:start w:val="1"/>
      <w:numFmt w:val="decimal"/>
      <w:lvlText w:val="%1."/>
      <w:lvlJc w:val="left"/>
      <w:pPr>
        <w:ind w:left="108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7">
    <w:nsid w:val="6718570E"/>
    <w:multiLevelType w:val="hybridMultilevel"/>
    <w:tmpl w:val="57DCF072"/>
    <w:lvl w:ilvl="0" w:tplc="2F2E4898">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8">
    <w:nsid w:val="69A934FC"/>
    <w:multiLevelType w:val="hybridMultilevel"/>
    <w:tmpl w:val="5176AB34"/>
    <w:lvl w:ilvl="0" w:tplc="8906535C">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9">
    <w:nsid w:val="6ABC7D4A"/>
    <w:multiLevelType w:val="hybridMultilevel"/>
    <w:tmpl w:val="34564504"/>
    <w:lvl w:ilvl="0" w:tplc="D68AE950">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0">
    <w:nsid w:val="6D313518"/>
    <w:multiLevelType w:val="hybridMultilevel"/>
    <w:tmpl w:val="A9FE0ED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6DFC3134"/>
    <w:multiLevelType w:val="hybridMultilevel"/>
    <w:tmpl w:val="B2A036B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6EDF208E"/>
    <w:multiLevelType w:val="multilevel"/>
    <w:tmpl w:val="91923A0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rPr>
        <w:b w:val="0"/>
        <w:bCs/>
      </w:rPr>
    </w:lvl>
    <w:lvl w:ilvl="5">
      <w:start w:val="1"/>
      <w:numFmt w:val="lowerRoman"/>
      <w:lvlText w:val="(%6)"/>
      <w:lvlJc w:val="left"/>
      <w:pPr>
        <w:ind w:left="2160" w:hanging="360"/>
      </w:pPr>
    </w:lvl>
    <w:lvl w:ilvl="6">
      <w:start w:val="1"/>
      <w:numFmt w:val="decimal"/>
      <w:lvlText w:val="%7."/>
      <w:lvlJc w:val="left"/>
      <w:pPr>
        <w:ind w:left="4410" w:hanging="360"/>
      </w:pPr>
    </w:lvl>
    <w:lvl w:ilvl="7">
      <w:start w:val="1"/>
      <w:numFmt w:val="lowerLetter"/>
      <w:lvlText w:val="%8."/>
      <w:lvlJc w:val="left"/>
      <w:pPr>
        <w:ind w:left="2880" w:hanging="360"/>
      </w:pPr>
      <w:rPr>
        <w:b w:val="0"/>
      </w:rPr>
    </w:lvl>
    <w:lvl w:ilvl="8">
      <w:start w:val="1"/>
      <w:numFmt w:val="lowerRoman"/>
      <w:lvlText w:val="%9."/>
      <w:lvlJc w:val="left"/>
      <w:pPr>
        <w:ind w:left="3240" w:hanging="360"/>
      </w:pPr>
    </w:lvl>
  </w:abstractNum>
  <w:abstractNum w:abstractNumId="73">
    <w:nsid w:val="6FD74F6D"/>
    <w:multiLevelType w:val="hybridMultilevel"/>
    <w:tmpl w:val="E7A4FC22"/>
    <w:lvl w:ilvl="0" w:tplc="C4300128">
      <w:start w:val="1"/>
      <w:numFmt w:val="lowerLetter"/>
      <w:lvlText w:val="%1."/>
      <w:lvlJc w:val="left"/>
      <w:pPr>
        <w:ind w:left="720" w:hanging="360"/>
      </w:pPr>
      <w:rPr>
        <w:rFonts w:ascii="Times New Roman" w:eastAsia="Calibri"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4">
    <w:nsid w:val="70BC36E0"/>
    <w:multiLevelType w:val="hybridMultilevel"/>
    <w:tmpl w:val="F02EA6A0"/>
    <w:lvl w:ilvl="0" w:tplc="C4300128">
      <w:start w:val="1"/>
      <w:numFmt w:val="lowerLetter"/>
      <w:lvlText w:val="%1."/>
      <w:lvlJc w:val="left"/>
      <w:pPr>
        <w:ind w:left="720" w:hanging="360"/>
      </w:pPr>
      <w:rPr>
        <w:rFonts w:ascii="Times New Roman" w:eastAsia="Calibri"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5">
    <w:nsid w:val="72D81F73"/>
    <w:multiLevelType w:val="hybridMultilevel"/>
    <w:tmpl w:val="7F266160"/>
    <w:lvl w:ilvl="0" w:tplc="06703CA2">
      <w:start w:val="1"/>
      <w:numFmt w:val="decimal"/>
      <w:lvlText w:val="%1."/>
      <w:lvlJc w:val="left"/>
      <w:pPr>
        <w:ind w:left="1080" w:hanging="360"/>
      </w:pPr>
      <w:rPr>
        <w:rFonts w:hint="default"/>
        <w:b w:val="0"/>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6">
    <w:nsid w:val="738E672C"/>
    <w:multiLevelType w:val="hybridMultilevel"/>
    <w:tmpl w:val="E68AD630"/>
    <w:lvl w:ilvl="0" w:tplc="8012D74C">
      <w:start w:val="1"/>
      <w:numFmt w:val="upperLetter"/>
      <w:lvlText w:val="%1."/>
      <w:lvlJc w:val="left"/>
      <w:pPr>
        <w:ind w:left="720" w:hanging="360"/>
      </w:pPr>
      <w:rPr>
        <w:rFonts w:ascii="Times New Roman" w:eastAsia="Times New Roman" w:hAnsi="Times New Roman" w:cs="Times New Roman"/>
        <w:b w:val="0"/>
        <w:bC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7">
    <w:nsid w:val="75A1018F"/>
    <w:multiLevelType w:val="hybridMultilevel"/>
    <w:tmpl w:val="2A321614"/>
    <w:lvl w:ilvl="0" w:tplc="F6FE233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8">
    <w:nsid w:val="75C00F7C"/>
    <w:multiLevelType w:val="hybridMultilevel"/>
    <w:tmpl w:val="1820DEB8"/>
    <w:lvl w:ilvl="0" w:tplc="0421000F">
      <w:start w:val="1"/>
      <w:numFmt w:val="decimal"/>
      <w:lvlText w:val="%1."/>
      <w:lvlJc w:val="left"/>
      <w:pPr>
        <w:ind w:left="1287" w:hanging="360"/>
      </w:pPr>
    </w:lvl>
    <w:lvl w:ilvl="1" w:tplc="04210019">
      <w:start w:val="1"/>
      <w:numFmt w:val="lowerLetter"/>
      <w:lvlText w:val="%2."/>
      <w:lvlJc w:val="left"/>
      <w:pPr>
        <w:ind w:left="2007" w:hanging="360"/>
      </w:pPr>
    </w:lvl>
    <w:lvl w:ilvl="2" w:tplc="0421001B">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79">
    <w:nsid w:val="76E73F2B"/>
    <w:multiLevelType w:val="hybridMultilevel"/>
    <w:tmpl w:val="4C0E18D4"/>
    <w:lvl w:ilvl="0" w:tplc="0421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0">
    <w:nsid w:val="76F3137F"/>
    <w:multiLevelType w:val="hybridMultilevel"/>
    <w:tmpl w:val="9A4CEA6E"/>
    <w:lvl w:ilvl="0" w:tplc="F704D69C">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81">
    <w:nsid w:val="7BB656AD"/>
    <w:multiLevelType w:val="hybridMultilevel"/>
    <w:tmpl w:val="145C7E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7BE139CA"/>
    <w:multiLevelType w:val="hybridMultilevel"/>
    <w:tmpl w:val="8E002FA6"/>
    <w:lvl w:ilvl="0" w:tplc="62AE409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3">
    <w:nsid w:val="7CF04728"/>
    <w:multiLevelType w:val="hybridMultilevel"/>
    <w:tmpl w:val="97B6C4A4"/>
    <w:lvl w:ilvl="0" w:tplc="7BAC1C06">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4">
    <w:nsid w:val="7EB530F9"/>
    <w:multiLevelType w:val="hybridMultilevel"/>
    <w:tmpl w:val="1A324B2C"/>
    <w:lvl w:ilvl="0" w:tplc="E236D3C8">
      <w:start w:val="1"/>
      <w:numFmt w:val="lowerLetter"/>
      <w:lvlText w:val="%1."/>
      <w:lvlJc w:val="left"/>
      <w:pPr>
        <w:ind w:left="1440" w:hanging="360"/>
      </w:pPr>
      <w:rPr>
        <w:rFonts w:hint="default"/>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34"/>
  </w:num>
  <w:num w:numId="2">
    <w:abstractNumId w:val="24"/>
  </w:num>
  <w:num w:numId="3">
    <w:abstractNumId w:val="16"/>
  </w:num>
  <w:num w:numId="4">
    <w:abstractNumId w:val="76"/>
  </w:num>
  <w:num w:numId="5">
    <w:abstractNumId w:val="9"/>
  </w:num>
  <w:num w:numId="6">
    <w:abstractNumId w:val="52"/>
  </w:num>
  <w:num w:numId="7">
    <w:abstractNumId w:val="77"/>
  </w:num>
  <w:num w:numId="8">
    <w:abstractNumId w:val="83"/>
  </w:num>
  <w:num w:numId="9">
    <w:abstractNumId w:val="56"/>
  </w:num>
  <w:num w:numId="10">
    <w:abstractNumId w:val="80"/>
  </w:num>
  <w:num w:numId="11">
    <w:abstractNumId w:val="61"/>
  </w:num>
  <w:num w:numId="12">
    <w:abstractNumId w:val="10"/>
  </w:num>
  <w:num w:numId="13">
    <w:abstractNumId w:val="39"/>
  </w:num>
  <w:num w:numId="14">
    <w:abstractNumId w:val="2"/>
  </w:num>
  <w:num w:numId="15">
    <w:abstractNumId w:val="51"/>
  </w:num>
  <w:num w:numId="16">
    <w:abstractNumId w:val="69"/>
  </w:num>
  <w:num w:numId="17">
    <w:abstractNumId w:val="21"/>
  </w:num>
  <w:num w:numId="18">
    <w:abstractNumId w:val="17"/>
  </w:num>
  <w:num w:numId="19">
    <w:abstractNumId w:val="31"/>
  </w:num>
  <w:num w:numId="20">
    <w:abstractNumId w:val="25"/>
  </w:num>
  <w:num w:numId="21">
    <w:abstractNumId w:val="62"/>
  </w:num>
  <w:num w:numId="22">
    <w:abstractNumId w:val="68"/>
  </w:num>
  <w:num w:numId="23">
    <w:abstractNumId w:val="75"/>
  </w:num>
  <w:num w:numId="24">
    <w:abstractNumId w:val="4"/>
  </w:num>
  <w:num w:numId="25">
    <w:abstractNumId w:val="11"/>
  </w:num>
  <w:num w:numId="26">
    <w:abstractNumId w:val="66"/>
  </w:num>
  <w:num w:numId="27">
    <w:abstractNumId w:val="42"/>
  </w:num>
  <w:num w:numId="28">
    <w:abstractNumId w:val="84"/>
  </w:num>
  <w:num w:numId="29">
    <w:abstractNumId w:val="22"/>
  </w:num>
  <w:num w:numId="30">
    <w:abstractNumId w:val="53"/>
  </w:num>
  <w:num w:numId="31">
    <w:abstractNumId w:val="15"/>
  </w:num>
  <w:num w:numId="32">
    <w:abstractNumId w:val="48"/>
  </w:num>
  <w:num w:numId="33">
    <w:abstractNumId w:val="43"/>
  </w:num>
  <w:num w:numId="34">
    <w:abstractNumId w:val="30"/>
  </w:num>
  <w:num w:numId="35">
    <w:abstractNumId w:val="32"/>
  </w:num>
  <w:num w:numId="36">
    <w:abstractNumId w:val="57"/>
  </w:num>
  <w:num w:numId="37">
    <w:abstractNumId w:val="1"/>
  </w:num>
  <w:num w:numId="38">
    <w:abstractNumId w:val="29"/>
  </w:num>
  <w:num w:numId="39">
    <w:abstractNumId w:val="59"/>
  </w:num>
  <w:num w:numId="40">
    <w:abstractNumId w:val="18"/>
  </w:num>
  <w:num w:numId="41">
    <w:abstractNumId w:val="7"/>
  </w:num>
  <w:num w:numId="42">
    <w:abstractNumId w:val="13"/>
  </w:num>
  <w:num w:numId="43">
    <w:abstractNumId w:val="55"/>
  </w:num>
  <w:num w:numId="44">
    <w:abstractNumId w:val="54"/>
  </w:num>
  <w:num w:numId="45">
    <w:abstractNumId w:val="72"/>
  </w:num>
  <w:num w:numId="46">
    <w:abstractNumId w:val="41"/>
  </w:num>
  <w:num w:numId="47">
    <w:abstractNumId w:val="35"/>
  </w:num>
  <w:num w:numId="48">
    <w:abstractNumId w:val="28"/>
  </w:num>
  <w:num w:numId="49">
    <w:abstractNumId w:val="26"/>
  </w:num>
  <w:num w:numId="50">
    <w:abstractNumId w:val="33"/>
  </w:num>
  <w:num w:numId="51">
    <w:abstractNumId w:val="36"/>
  </w:num>
  <w:num w:numId="52">
    <w:abstractNumId w:val="81"/>
  </w:num>
  <w:num w:numId="53">
    <w:abstractNumId w:val="40"/>
  </w:num>
  <w:num w:numId="54">
    <w:abstractNumId w:val="50"/>
  </w:num>
  <w:num w:numId="55">
    <w:abstractNumId w:val="64"/>
  </w:num>
  <w:num w:numId="56">
    <w:abstractNumId w:val="27"/>
  </w:num>
  <w:num w:numId="57">
    <w:abstractNumId w:val="67"/>
  </w:num>
  <w:num w:numId="58">
    <w:abstractNumId w:val="20"/>
  </w:num>
  <w:num w:numId="59">
    <w:abstractNumId w:val="0"/>
  </w:num>
  <w:num w:numId="60">
    <w:abstractNumId w:val="5"/>
  </w:num>
  <w:num w:numId="61">
    <w:abstractNumId w:val="12"/>
  </w:num>
  <w:num w:numId="62">
    <w:abstractNumId w:val="82"/>
  </w:num>
  <w:num w:numId="63">
    <w:abstractNumId w:val="70"/>
  </w:num>
  <w:num w:numId="64">
    <w:abstractNumId w:val="44"/>
  </w:num>
  <w:num w:numId="65">
    <w:abstractNumId w:val="37"/>
  </w:num>
  <w:num w:numId="66">
    <w:abstractNumId w:val="71"/>
  </w:num>
  <w:num w:numId="67">
    <w:abstractNumId w:val="38"/>
  </w:num>
  <w:num w:numId="68">
    <w:abstractNumId w:val="49"/>
  </w:num>
  <w:num w:numId="69">
    <w:abstractNumId w:val="14"/>
  </w:num>
  <w:num w:numId="70">
    <w:abstractNumId w:val="46"/>
  </w:num>
  <w:num w:numId="71">
    <w:abstractNumId w:val="78"/>
  </w:num>
  <w:num w:numId="72">
    <w:abstractNumId w:val="73"/>
  </w:num>
  <w:num w:numId="73">
    <w:abstractNumId w:val="74"/>
  </w:num>
  <w:num w:numId="74">
    <w:abstractNumId w:val="19"/>
  </w:num>
  <w:num w:numId="75">
    <w:abstractNumId w:val="6"/>
  </w:num>
  <w:num w:numId="76">
    <w:abstractNumId w:val="8"/>
  </w:num>
  <w:num w:numId="77">
    <w:abstractNumId w:val="58"/>
  </w:num>
  <w:num w:numId="78">
    <w:abstractNumId w:val="65"/>
  </w:num>
  <w:num w:numId="79">
    <w:abstractNumId w:val="63"/>
  </w:num>
  <w:num w:numId="80">
    <w:abstractNumId w:val="45"/>
  </w:num>
  <w:num w:numId="81">
    <w:abstractNumId w:val="23"/>
  </w:num>
  <w:num w:numId="82">
    <w:abstractNumId w:val="60"/>
  </w:num>
  <w:num w:numId="83">
    <w:abstractNumId w:val="3"/>
  </w:num>
  <w:num w:numId="84">
    <w:abstractNumId w:val="47"/>
  </w:num>
  <w:num w:numId="85">
    <w:abstractNumId w:val="79"/>
  </w:num>
  <w:numIdMacAtCleanup w:val="8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37"/>
  <w:hideSpellingErrors/>
  <w:defaultTabStop w:val="720"/>
  <w:drawingGridHorizontalSpacing w:val="190"/>
  <w:displayHorizontalDrawingGridEvery w:val="2"/>
  <w:characterSpacingControl w:val="doNotCompress"/>
  <w:hdrShapeDefaults>
    <o:shapedefaults v:ext="edit" spidmax="7170">
      <o:colormenu v:ext="edit" strokecolor="none [3212]"/>
    </o:shapedefaults>
  </w:hdrShapeDefaults>
  <w:footnotePr>
    <w:footnote w:id="0"/>
    <w:footnote w:id="1"/>
  </w:footnotePr>
  <w:endnotePr>
    <w:endnote w:id="0"/>
    <w:endnote w:id="1"/>
  </w:endnotePr>
  <w:compat/>
  <w:rsids>
    <w:rsidRoot w:val="00366DE2"/>
    <w:rsid w:val="00000246"/>
    <w:rsid w:val="000022B9"/>
    <w:rsid w:val="00002506"/>
    <w:rsid w:val="00002B01"/>
    <w:rsid w:val="000069F3"/>
    <w:rsid w:val="00007C42"/>
    <w:rsid w:val="000127B2"/>
    <w:rsid w:val="00015580"/>
    <w:rsid w:val="00021AAD"/>
    <w:rsid w:val="00023366"/>
    <w:rsid w:val="00037AFC"/>
    <w:rsid w:val="00040400"/>
    <w:rsid w:val="00041983"/>
    <w:rsid w:val="00043414"/>
    <w:rsid w:val="00043866"/>
    <w:rsid w:val="00045CC0"/>
    <w:rsid w:val="00047DD9"/>
    <w:rsid w:val="000506CD"/>
    <w:rsid w:val="00055402"/>
    <w:rsid w:val="000610E4"/>
    <w:rsid w:val="000614C6"/>
    <w:rsid w:val="00062212"/>
    <w:rsid w:val="00062528"/>
    <w:rsid w:val="000636E6"/>
    <w:rsid w:val="00065F42"/>
    <w:rsid w:val="0006734D"/>
    <w:rsid w:val="00070B27"/>
    <w:rsid w:val="00073BC9"/>
    <w:rsid w:val="00081310"/>
    <w:rsid w:val="00081965"/>
    <w:rsid w:val="00082180"/>
    <w:rsid w:val="00082744"/>
    <w:rsid w:val="00083D1C"/>
    <w:rsid w:val="00084635"/>
    <w:rsid w:val="00086D4F"/>
    <w:rsid w:val="0008705C"/>
    <w:rsid w:val="00090851"/>
    <w:rsid w:val="00092021"/>
    <w:rsid w:val="000938DE"/>
    <w:rsid w:val="000948E2"/>
    <w:rsid w:val="00095CCE"/>
    <w:rsid w:val="0009635A"/>
    <w:rsid w:val="000A2CCC"/>
    <w:rsid w:val="000A3EAB"/>
    <w:rsid w:val="000A4132"/>
    <w:rsid w:val="000A4375"/>
    <w:rsid w:val="000A4939"/>
    <w:rsid w:val="000A4F04"/>
    <w:rsid w:val="000A5AF0"/>
    <w:rsid w:val="000A6040"/>
    <w:rsid w:val="000B0152"/>
    <w:rsid w:val="000B156F"/>
    <w:rsid w:val="000B4C23"/>
    <w:rsid w:val="000B6A67"/>
    <w:rsid w:val="000B7B34"/>
    <w:rsid w:val="000C2F61"/>
    <w:rsid w:val="000C3FB5"/>
    <w:rsid w:val="000C450A"/>
    <w:rsid w:val="000C4FFB"/>
    <w:rsid w:val="000C5564"/>
    <w:rsid w:val="000C65D7"/>
    <w:rsid w:val="000C6BF7"/>
    <w:rsid w:val="000C7CB1"/>
    <w:rsid w:val="000C7FAB"/>
    <w:rsid w:val="000D0333"/>
    <w:rsid w:val="000D0832"/>
    <w:rsid w:val="000D0F46"/>
    <w:rsid w:val="000D13EC"/>
    <w:rsid w:val="000D295F"/>
    <w:rsid w:val="000D4110"/>
    <w:rsid w:val="000E0530"/>
    <w:rsid w:val="000E06C1"/>
    <w:rsid w:val="000E18A0"/>
    <w:rsid w:val="000E2180"/>
    <w:rsid w:val="000E2A2B"/>
    <w:rsid w:val="000E4AE6"/>
    <w:rsid w:val="000F191E"/>
    <w:rsid w:val="000F29AD"/>
    <w:rsid w:val="000F373B"/>
    <w:rsid w:val="000F4628"/>
    <w:rsid w:val="000F7454"/>
    <w:rsid w:val="00102681"/>
    <w:rsid w:val="00102EC8"/>
    <w:rsid w:val="00103F10"/>
    <w:rsid w:val="00104458"/>
    <w:rsid w:val="001052E1"/>
    <w:rsid w:val="00106275"/>
    <w:rsid w:val="00112769"/>
    <w:rsid w:val="00113797"/>
    <w:rsid w:val="00113EF5"/>
    <w:rsid w:val="00122C65"/>
    <w:rsid w:val="00123613"/>
    <w:rsid w:val="00123CEC"/>
    <w:rsid w:val="001248A2"/>
    <w:rsid w:val="00126388"/>
    <w:rsid w:val="0012739B"/>
    <w:rsid w:val="00130497"/>
    <w:rsid w:val="00131674"/>
    <w:rsid w:val="00132C8A"/>
    <w:rsid w:val="00134175"/>
    <w:rsid w:val="00134333"/>
    <w:rsid w:val="0013592E"/>
    <w:rsid w:val="00135B50"/>
    <w:rsid w:val="001369CF"/>
    <w:rsid w:val="001374E8"/>
    <w:rsid w:val="0014564A"/>
    <w:rsid w:val="0015056C"/>
    <w:rsid w:val="001509E5"/>
    <w:rsid w:val="00150BBD"/>
    <w:rsid w:val="00155F19"/>
    <w:rsid w:val="00156634"/>
    <w:rsid w:val="001566A2"/>
    <w:rsid w:val="001570B6"/>
    <w:rsid w:val="00160C7F"/>
    <w:rsid w:val="00161270"/>
    <w:rsid w:val="00163AAD"/>
    <w:rsid w:val="00165622"/>
    <w:rsid w:val="00166888"/>
    <w:rsid w:val="0017140C"/>
    <w:rsid w:val="00172E4B"/>
    <w:rsid w:val="00173824"/>
    <w:rsid w:val="001738E1"/>
    <w:rsid w:val="00177DFE"/>
    <w:rsid w:val="00181A5C"/>
    <w:rsid w:val="00181F8D"/>
    <w:rsid w:val="00182D4D"/>
    <w:rsid w:val="0018584C"/>
    <w:rsid w:val="00185D99"/>
    <w:rsid w:val="00187081"/>
    <w:rsid w:val="00190D02"/>
    <w:rsid w:val="00192093"/>
    <w:rsid w:val="00194C77"/>
    <w:rsid w:val="00197FAE"/>
    <w:rsid w:val="001A0AA0"/>
    <w:rsid w:val="001A4EF5"/>
    <w:rsid w:val="001A6AF3"/>
    <w:rsid w:val="001A7BA1"/>
    <w:rsid w:val="001A7D1D"/>
    <w:rsid w:val="001B2447"/>
    <w:rsid w:val="001B24DE"/>
    <w:rsid w:val="001B3AE8"/>
    <w:rsid w:val="001B4145"/>
    <w:rsid w:val="001B50CA"/>
    <w:rsid w:val="001B6E73"/>
    <w:rsid w:val="001B7999"/>
    <w:rsid w:val="001C1139"/>
    <w:rsid w:val="001C127F"/>
    <w:rsid w:val="001C1911"/>
    <w:rsid w:val="001C2851"/>
    <w:rsid w:val="001C3FE2"/>
    <w:rsid w:val="001C5009"/>
    <w:rsid w:val="001C6904"/>
    <w:rsid w:val="001D54AA"/>
    <w:rsid w:val="001D668A"/>
    <w:rsid w:val="001D748A"/>
    <w:rsid w:val="001D76AE"/>
    <w:rsid w:val="001E0054"/>
    <w:rsid w:val="001E3772"/>
    <w:rsid w:val="001E49D3"/>
    <w:rsid w:val="001E61DF"/>
    <w:rsid w:val="001E6B83"/>
    <w:rsid w:val="001E7B64"/>
    <w:rsid w:val="001F140B"/>
    <w:rsid w:val="001F51F3"/>
    <w:rsid w:val="001F6E96"/>
    <w:rsid w:val="00200276"/>
    <w:rsid w:val="0020085C"/>
    <w:rsid w:val="002027DD"/>
    <w:rsid w:val="00204B56"/>
    <w:rsid w:val="00204EDA"/>
    <w:rsid w:val="00206564"/>
    <w:rsid w:val="002072D8"/>
    <w:rsid w:val="002106EF"/>
    <w:rsid w:val="00213B45"/>
    <w:rsid w:val="002155AB"/>
    <w:rsid w:val="002200FD"/>
    <w:rsid w:val="00220F27"/>
    <w:rsid w:val="002214F2"/>
    <w:rsid w:val="00223017"/>
    <w:rsid w:val="002242A7"/>
    <w:rsid w:val="0022636D"/>
    <w:rsid w:val="002265FA"/>
    <w:rsid w:val="00230976"/>
    <w:rsid w:val="00233F3F"/>
    <w:rsid w:val="00234068"/>
    <w:rsid w:val="00234A75"/>
    <w:rsid w:val="00234D59"/>
    <w:rsid w:val="00234DBD"/>
    <w:rsid w:val="002364B7"/>
    <w:rsid w:val="00237BF6"/>
    <w:rsid w:val="00240EA8"/>
    <w:rsid w:val="00241267"/>
    <w:rsid w:val="00241432"/>
    <w:rsid w:val="00242E19"/>
    <w:rsid w:val="002431FF"/>
    <w:rsid w:val="002444F2"/>
    <w:rsid w:val="0024470A"/>
    <w:rsid w:val="002466FB"/>
    <w:rsid w:val="00247680"/>
    <w:rsid w:val="00247DB7"/>
    <w:rsid w:val="00250E8C"/>
    <w:rsid w:val="00254CFE"/>
    <w:rsid w:val="00255755"/>
    <w:rsid w:val="002571DC"/>
    <w:rsid w:val="00257533"/>
    <w:rsid w:val="002610B5"/>
    <w:rsid w:val="00264CD0"/>
    <w:rsid w:val="0027019F"/>
    <w:rsid w:val="00270777"/>
    <w:rsid w:val="002717DE"/>
    <w:rsid w:val="002723BF"/>
    <w:rsid w:val="002742A5"/>
    <w:rsid w:val="00277232"/>
    <w:rsid w:val="00280289"/>
    <w:rsid w:val="002813B1"/>
    <w:rsid w:val="00281677"/>
    <w:rsid w:val="002846B8"/>
    <w:rsid w:val="0028647A"/>
    <w:rsid w:val="00290599"/>
    <w:rsid w:val="00290954"/>
    <w:rsid w:val="0029097F"/>
    <w:rsid w:val="00291CAC"/>
    <w:rsid w:val="00292069"/>
    <w:rsid w:val="002920C7"/>
    <w:rsid w:val="00293873"/>
    <w:rsid w:val="00297DAD"/>
    <w:rsid w:val="002A07A3"/>
    <w:rsid w:val="002A2B40"/>
    <w:rsid w:val="002A5054"/>
    <w:rsid w:val="002A5191"/>
    <w:rsid w:val="002B039B"/>
    <w:rsid w:val="002B2130"/>
    <w:rsid w:val="002B3DCC"/>
    <w:rsid w:val="002B6FC5"/>
    <w:rsid w:val="002C1864"/>
    <w:rsid w:val="002C2E98"/>
    <w:rsid w:val="002C3503"/>
    <w:rsid w:val="002C3B84"/>
    <w:rsid w:val="002C3DE4"/>
    <w:rsid w:val="002C42C3"/>
    <w:rsid w:val="002C4D8B"/>
    <w:rsid w:val="002C5B7F"/>
    <w:rsid w:val="002C7189"/>
    <w:rsid w:val="002D1116"/>
    <w:rsid w:val="002D2427"/>
    <w:rsid w:val="002D258D"/>
    <w:rsid w:val="002D25AB"/>
    <w:rsid w:val="002D3BF6"/>
    <w:rsid w:val="002D62A9"/>
    <w:rsid w:val="002D7598"/>
    <w:rsid w:val="002D76C2"/>
    <w:rsid w:val="002D77E1"/>
    <w:rsid w:val="002E6DDD"/>
    <w:rsid w:val="002E7406"/>
    <w:rsid w:val="002F0FDA"/>
    <w:rsid w:val="002F1D3E"/>
    <w:rsid w:val="002F350F"/>
    <w:rsid w:val="002F4BEB"/>
    <w:rsid w:val="002F7664"/>
    <w:rsid w:val="003013B2"/>
    <w:rsid w:val="0030145B"/>
    <w:rsid w:val="0030599D"/>
    <w:rsid w:val="003064EB"/>
    <w:rsid w:val="003070B4"/>
    <w:rsid w:val="00310890"/>
    <w:rsid w:val="00313552"/>
    <w:rsid w:val="0031537D"/>
    <w:rsid w:val="0031587E"/>
    <w:rsid w:val="00316F07"/>
    <w:rsid w:val="003174EA"/>
    <w:rsid w:val="00317509"/>
    <w:rsid w:val="00320395"/>
    <w:rsid w:val="00320F5B"/>
    <w:rsid w:val="0032490B"/>
    <w:rsid w:val="00326695"/>
    <w:rsid w:val="00327095"/>
    <w:rsid w:val="003317CC"/>
    <w:rsid w:val="00331DA4"/>
    <w:rsid w:val="00334802"/>
    <w:rsid w:val="00336A39"/>
    <w:rsid w:val="00337537"/>
    <w:rsid w:val="003408D6"/>
    <w:rsid w:val="00343853"/>
    <w:rsid w:val="00346A4D"/>
    <w:rsid w:val="00347E70"/>
    <w:rsid w:val="0035067B"/>
    <w:rsid w:val="0035554A"/>
    <w:rsid w:val="003575FC"/>
    <w:rsid w:val="00361E39"/>
    <w:rsid w:val="00363E31"/>
    <w:rsid w:val="00366DE2"/>
    <w:rsid w:val="003740A5"/>
    <w:rsid w:val="00374714"/>
    <w:rsid w:val="0037531B"/>
    <w:rsid w:val="00376195"/>
    <w:rsid w:val="003810B3"/>
    <w:rsid w:val="00382283"/>
    <w:rsid w:val="003841DE"/>
    <w:rsid w:val="00384EBC"/>
    <w:rsid w:val="00386D7A"/>
    <w:rsid w:val="00387042"/>
    <w:rsid w:val="00394693"/>
    <w:rsid w:val="0039500F"/>
    <w:rsid w:val="00395352"/>
    <w:rsid w:val="003A1203"/>
    <w:rsid w:val="003A12E5"/>
    <w:rsid w:val="003A59CF"/>
    <w:rsid w:val="003A68AD"/>
    <w:rsid w:val="003A7C3E"/>
    <w:rsid w:val="003A7F62"/>
    <w:rsid w:val="003B1F36"/>
    <w:rsid w:val="003B2615"/>
    <w:rsid w:val="003B2F28"/>
    <w:rsid w:val="003B671D"/>
    <w:rsid w:val="003B7828"/>
    <w:rsid w:val="003C0D75"/>
    <w:rsid w:val="003C1382"/>
    <w:rsid w:val="003C33AE"/>
    <w:rsid w:val="003C3DD2"/>
    <w:rsid w:val="003C5F7B"/>
    <w:rsid w:val="003C6261"/>
    <w:rsid w:val="003C7FE1"/>
    <w:rsid w:val="003D0E2B"/>
    <w:rsid w:val="003D30F1"/>
    <w:rsid w:val="003D33C9"/>
    <w:rsid w:val="003D50FC"/>
    <w:rsid w:val="003E0F29"/>
    <w:rsid w:val="003E75E3"/>
    <w:rsid w:val="003E7936"/>
    <w:rsid w:val="003F33FE"/>
    <w:rsid w:val="003F5414"/>
    <w:rsid w:val="003F542F"/>
    <w:rsid w:val="003F76FA"/>
    <w:rsid w:val="00400106"/>
    <w:rsid w:val="00400565"/>
    <w:rsid w:val="00401239"/>
    <w:rsid w:val="004016A1"/>
    <w:rsid w:val="0040268D"/>
    <w:rsid w:val="00404C46"/>
    <w:rsid w:val="00411004"/>
    <w:rsid w:val="004119E7"/>
    <w:rsid w:val="0041243B"/>
    <w:rsid w:val="00412A73"/>
    <w:rsid w:val="00414D06"/>
    <w:rsid w:val="00417571"/>
    <w:rsid w:val="00421522"/>
    <w:rsid w:val="00421A13"/>
    <w:rsid w:val="00421BB2"/>
    <w:rsid w:val="0042570E"/>
    <w:rsid w:val="00426D68"/>
    <w:rsid w:val="00427526"/>
    <w:rsid w:val="0043352C"/>
    <w:rsid w:val="00433CDE"/>
    <w:rsid w:val="00434227"/>
    <w:rsid w:val="004343A1"/>
    <w:rsid w:val="00437110"/>
    <w:rsid w:val="00443F56"/>
    <w:rsid w:val="00450A15"/>
    <w:rsid w:val="00452D9B"/>
    <w:rsid w:val="00453BC6"/>
    <w:rsid w:val="00456F71"/>
    <w:rsid w:val="00460726"/>
    <w:rsid w:val="00462177"/>
    <w:rsid w:val="00462D8A"/>
    <w:rsid w:val="0046382B"/>
    <w:rsid w:val="004660AE"/>
    <w:rsid w:val="00470D2D"/>
    <w:rsid w:val="0047142B"/>
    <w:rsid w:val="004727C5"/>
    <w:rsid w:val="00472CC7"/>
    <w:rsid w:val="00475720"/>
    <w:rsid w:val="00475791"/>
    <w:rsid w:val="00477BE5"/>
    <w:rsid w:val="0048011C"/>
    <w:rsid w:val="004821AC"/>
    <w:rsid w:val="00483E76"/>
    <w:rsid w:val="00492763"/>
    <w:rsid w:val="00493FCB"/>
    <w:rsid w:val="00497B64"/>
    <w:rsid w:val="004A2848"/>
    <w:rsid w:val="004A2865"/>
    <w:rsid w:val="004A59CA"/>
    <w:rsid w:val="004A61E5"/>
    <w:rsid w:val="004B21A3"/>
    <w:rsid w:val="004B3C27"/>
    <w:rsid w:val="004B5079"/>
    <w:rsid w:val="004B68C3"/>
    <w:rsid w:val="004B733E"/>
    <w:rsid w:val="004B7629"/>
    <w:rsid w:val="004C230C"/>
    <w:rsid w:val="004C25DF"/>
    <w:rsid w:val="004C4A0A"/>
    <w:rsid w:val="004C60A9"/>
    <w:rsid w:val="004C7F65"/>
    <w:rsid w:val="004D53AB"/>
    <w:rsid w:val="004D67E8"/>
    <w:rsid w:val="004D6EF4"/>
    <w:rsid w:val="004D709A"/>
    <w:rsid w:val="004E0262"/>
    <w:rsid w:val="004E177C"/>
    <w:rsid w:val="004E35AB"/>
    <w:rsid w:val="004E4DE5"/>
    <w:rsid w:val="004E6F4A"/>
    <w:rsid w:val="004E7106"/>
    <w:rsid w:val="004F06FB"/>
    <w:rsid w:val="004F2A61"/>
    <w:rsid w:val="00502F64"/>
    <w:rsid w:val="00504821"/>
    <w:rsid w:val="00505604"/>
    <w:rsid w:val="00507A27"/>
    <w:rsid w:val="00510A04"/>
    <w:rsid w:val="00511C03"/>
    <w:rsid w:val="00514513"/>
    <w:rsid w:val="00514E49"/>
    <w:rsid w:val="005156D4"/>
    <w:rsid w:val="005170F7"/>
    <w:rsid w:val="00517F92"/>
    <w:rsid w:val="00521EE3"/>
    <w:rsid w:val="00523182"/>
    <w:rsid w:val="00524102"/>
    <w:rsid w:val="00527E0A"/>
    <w:rsid w:val="00530C0A"/>
    <w:rsid w:val="005324D2"/>
    <w:rsid w:val="00533802"/>
    <w:rsid w:val="0053575B"/>
    <w:rsid w:val="00536C8C"/>
    <w:rsid w:val="005371B7"/>
    <w:rsid w:val="005405E0"/>
    <w:rsid w:val="00545B3F"/>
    <w:rsid w:val="00546EE3"/>
    <w:rsid w:val="00550993"/>
    <w:rsid w:val="00550A39"/>
    <w:rsid w:val="0055589E"/>
    <w:rsid w:val="005563C4"/>
    <w:rsid w:val="005569EE"/>
    <w:rsid w:val="005572CD"/>
    <w:rsid w:val="00557B80"/>
    <w:rsid w:val="0056419F"/>
    <w:rsid w:val="0056508D"/>
    <w:rsid w:val="005657AA"/>
    <w:rsid w:val="00566FEB"/>
    <w:rsid w:val="00571844"/>
    <w:rsid w:val="005726BB"/>
    <w:rsid w:val="00573294"/>
    <w:rsid w:val="00581EDE"/>
    <w:rsid w:val="005829F6"/>
    <w:rsid w:val="00583C90"/>
    <w:rsid w:val="005846C1"/>
    <w:rsid w:val="0058670B"/>
    <w:rsid w:val="00586957"/>
    <w:rsid w:val="00586FA1"/>
    <w:rsid w:val="00591139"/>
    <w:rsid w:val="0059157E"/>
    <w:rsid w:val="00591E08"/>
    <w:rsid w:val="005928B2"/>
    <w:rsid w:val="0059359A"/>
    <w:rsid w:val="00593607"/>
    <w:rsid w:val="00593F18"/>
    <w:rsid w:val="00594019"/>
    <w:rsid w:val="00595145"/>
    <w:rsid w:val="005A0073"/>
    <w:rsid w:val="005A1219"/>
    <w:rsid w:val="005A48A9"/>
    <w:rsid w:val="005A7E34"/>
    <w:rsid w:val="005B08E7"/>
    <w:rsid w:val="005B13F0"/>
    <w:rsid w:val="005B24CC"/>
    <w:rsid w:val="005B2FD9"/>
    <w:rsid w:val="005B4098"/>
    <w:rsid w:val="005B4BCA"/>
    <w:rsid w:val="005B76C2"/>
    <w:rsid w:val="005C0552"/>
    <w:rsid w:val="005C1D78"/>
    <w:rsid w:val="005C2798"/>
    <w:rsid w:val="005C4F03"/>
    <w:rsid w:val="005D13C8"/>
    <w:rsid w:val="005D4109"/>
    <w:rsid w:val="005E062F"/>
    <w:rsid w:val="005E0A29"/>
    <w:rsid w:val="005E1AF0"/>
    <w:rsid w:val="005E7502"/>
    <w:rsid w:val="005F11AC"/>
    <w:rsid w:val="005F2DB1"/>
    <w:rsid w:val="005F2EE5"/>
    <w:rsid w:val="005F43B8"/>
    <w:rsid w:val="00600DC3"/>
    <w:rsid w:val="0060111A"/>
    <w:rsid w:val="0060182C"/>
    <w:rsid w:val="00602068"/>
    <w:rsid w:val="00602D7C"/>
    <w:rsid w:val="00603B02"/>
    <w:rsid w:val="00604BFF"/>
    <w:rsid w:val="00605D88"/>
    <w:rsid w:val="00605F31"/>
    <w:rsid w:val="00614164"/>
    <w:rsid w:val="00615BCC"/>
    <w:rsid w:val="00617EED"/>
    <w:rsid w:val="00620CD9"/>
    <w:rsid w:val="00622560"/>
    <w:rsid w:val="00622636"/>
    <w:rsid w:val="00626575"/>
    <w:rsid w:val="00631BB1"/>
    <w:rsid w:val="00631D6F"/>
    <w:rsid w:val="00634E25"/>
    <w:rsid w:val="006366BA"/>
    <w:rsid w:val="00636987"/>
    <w:rsid w:val="0063699D"/>
    <w:rsid w:val="006373A6"/>
    <w:rsid w:val="006374A0"/>
    <w:rsid w:val="00641832"/>
    <w:rsid w:val="00641E65"/>
    <w:rsid w:val="006428D1"/>
    <w:rsid w:val="00642C4A"/>
    <w:rsid w:val="0064352A"/>
    <w:rsid w:val="006467FF"/>
    <w:rsid w:val="0064719C"/>
    <w:rsid w:val="006471B0"/>
    <w:rsid w:val="00654028"/>
    <w:rsid w:val="00660B0A"/>
    <w:rsid w:val="00661352"/>
    <w:rsid w:val="00661645"/>
    <w:rsid w:val="00662012"/>
    <w:rsid w:val="00662100"/>
    <w:rsid w:val="00666E36"/>
    <w:rsid w:val="00667809"/>
    <w:rsid w:val="0067191A"/>
    <w:rsid w:val="00671D71"/>
    <w:rsid w:val="0067239C"/>
    <w:rsid w:val="006726B6"/>
    <w:rsid w:val="006747E5"/>
    <w:rsid w:val="00674FD6"/>
    <w:rsid w:val="00680E20"/>
    <w:rsid w:val="00683696"/>
    <w:rsid w:val="00685430"/>
    <w:rsid w:val="00686012"/>
    <w:rsid w:val="0068753A"/>
    <w:rsid w:val="00687A37"/>
    <w:rsid w:val="00687BF8"/>
    <w:rsid w:val="00692095"/>
    <w:rsid w:val="00693D76"/>
    <w:rsid w:val="00694201"/>
    <w:rsid w:val="00694914"/>
    <w:rsid w:val="00696586"/>
    <w:rsid w:val="00697BD3"/>
    <w:rsid w:val="006A01CD"/>
    <w:rsid w:val="006A4B0A"/>
    <w:rsid w:val="006A706A"/>
    <w:rsid w:val="006A7F66"/>
    <w:rsid w:val="006B35BD"/>
    <w:rsid w:val="006B3F65"/>
    <w:rsid w:val="006B415A"/>
    <w:rsid w:val="006B6FEA"/>
    <w:rsid w:val="006C37B1"/>
    <w:rsid w:val="006C47F8"/>
    <w:rsid w:val="006D1763"/>
    <w:rsid w:val="006D478D"/>
    <w:rsid w:val="006D7C5F"/>
    <w:rsid w:val="006E0314"/>
    <w:rsid w:val="006E2900"/>
    <w:rsid w:val="006E5162"/>
    <w:rsid w:val="006E5D6C"/>
    <w:rsid w:val="006F2BE0"/>
    <w:rsid w:val="006F5BA0"/>
    <w:rsid w:val="006F5D8E"/>
    <w:rsid w:val="007009CB"/>
    <w:rsid w:val="007014F5"/>
    <w:rsid w:val="00701B1D"/>
    <w:rsid w:val="007022A3"/>
    <w:rsid w:val="007066FE"/>
    <w:rsid w:val="00707DB2"/>
    <w:rsid w:val="00710CCE"/>
    <w:rsid w:val="007124EF"/>
    <w:rsid w:val="007149F2"/>
    <w:rsid w:val="00717610"/>
    <w:rsid w:val="00723CC2"/>
    <w:rsid w:val="00726979"/>
    <w:rsid w:val="00726B15"/>
    <w:rsid w:val="00727426"/>
    <w:rsid w:val="00731D66"/>
    <w:rsid w:val="0073279E"/>
    <w:rsid w:val="0073443C"/>
    <w:rsid w:val="007348B6"/>
    <w:rsid w:val="00735E1C"/>
    <w:rsid w:val="0074051F"/>
    <w:rsid w:val="0074382C"/>
    <w:rsid w:val="00743D84"/>
    <w:rsid w:val="00746A0A"/>
    <w:rsid w:val="00746AAF"/>
    <w:rsid w:val="00751D6A"/>
    <w:rsid w:val="00752CEC"/>
    <w:rsid w:val="00753744"/>
    <w:rsid w:val="00753966"/>
    <w:rsid w:val="00754599"/>
    <w:rsid w:val="00756B5A"/>
    <w:rsid w:val="00761141"/>
    <w:rsid w:val="00761B88"/>
    <w:rsid w:val="0077078F"/>
    <w:rsid w:val="00771314"/>
    <w:rsid w:val="00775F7A"/>
    <w:rsid w:val="007763CA"/>
    <w:rsid w:val="007774DC"/>
    <w:rsid w:val="00777596"/>
    <w:rsid w:val="00777AEB"/>
    <w:rsid w:val="00783C55"/>
    <w:rsid w:val="00784231"/>
    <w:rsid w:val="007845C9"/>
    <w:rsid w:val="0078493A"/>
    <w:rsid w:val="00784E67"/>
    <w:rsid w:val="00787AA9"/>
    <w:rsid w:val="00787BDA"/>
    <w:rsid w:val="00791AD4"/>
    <w:rsid w:val="00791EAE"/>
    <w:rsid w:val="00795D97"/>
    <w:rsid w:val="007962D3"/>
    <w:rsid w:val="00796C5F"/>
    <w:rsid w:val="007A0B9F"/>
    <w:rsid w:val="007A145B"/>
    <w:rsid w:val="007A2448"/>
    <w:rsid w:val="007A2971"/>
    <w:rsid w:val="007A5B4F"/>
    <w:rsid w:val="007B05A2"/>
    <w:rsid w:val="007B3F06"/>
    <w:rsid w:val="007B669E"/>
    <w:rsid w:val="007C04C1"/>
    <w:rsid w:val="007C381E"/>
    <w:rsid w:val="007C3CB2"/>
    <w:rsid w:val="007C6E00"/>
    <w:rsid w:val="007D234A"/>
    <w:rsid w:val="007D34FB"/>
    <w:rsid w:val="007D394A"/>
    <w:rsid w:val="007D4BB1"/>
    <w:rsid w:val="007E1679"/>
    <w:rsid w:val="007E2634"/>
    <w:rsid w:val="007E47F8"/>
    <w:rsid w:val="007F2E00"/>
    <w:rsid w:val="007F5F85"/>
    <w:rsid w:val="007F64F1"/>
    <w:rsid w:val="007F6847"/>
    <w:rsid w:val="007F6E78"/>
    <w:rsid w:val="007F7415"/>
    <w:rsid w:val="007F763B"/>
    <w:rsid w:val="008012D1"/>
    <w:rsid w:val="0080163B"/>
    <w:rsid w:val="008049D5"/>
    <w:rsid w:val="00804A2F"/>
    <w:rsid w:val="00805972"/>
    <w:rsid w:val="00811104"/>
    <w:rsid w:val="008128E5"/>
    <w:rsid w:val="00813168"/>
    <w:rsid w:val="0081759C"/>
    <w:rsid w:val="0082047B"/>
    <w:rsid w:val="00820687"/>
    <w:rsid w:val="00820A5A"/>
    <w:rsid w:val="00823BB1"/>
    <w:rsid w:val="00825CFF"/>
    <w:rsid w:val="008309A9"/>
    <w:rsid w:val="008311BE"/>
    <w:rsid w:val="00836427"/>
    <w:rsid w:val="008369A5"/>
    <w:rsid w:val="0084099B"/>
    <w:rsid w:val="008449CF"/>
    <w:rsid w:val="0084606B"/>
    <w:rsid w:val="00846DC3"/>
    <w:rsid w:val="008500A1"/>
    <w:rsid w:val="0085373C"/>
    <w:rsid w:val="0085587B"/>
    <w:rsid w:val="008569AB"/>
    <w:rsid w:val="00857005"/>
    <w:rsid w:val="008577C2"/>
    <w:rsid w:val="00860659"/>
    <w:rsid w:val="00860CCF"/>
    <w:rsid w:val="00861B6D"/>
    <w:rsid w:val="008622EA"/>
    <w:rsid w:val="00866EBD"/>
    <w:rsid w:val="00867933"/>
    <w:rsid w:val="00870809"/>
    <w:rsid w:val="00872002"/>
    <w:rsid w:val="00875AF2"/>
    <w:rsid w:val="00882DE9"/>
    <w:rsid w:val="00882EC8"/>
    <w:rsid w:val="00884A82"/>
    <w:rsid w:val="00884AD5"/>
    <w:rsid w:val="00886469"/>
    <w:rsid w:val="00891B1C"/>
    <w:rsid w:val="00893BA4"/>
    <w:rsid w:val="0089681B"/>
    <w:rsid w:val="0089788C"/>
    <w:rsid w:val="0089795F"/>
    <w:rsid w:val="008A37FB"/>
    <w:rsid w:val="008A4ED3"/>
    <w:rsid w:val="008A60D4"/>
    <w:rsid w:val="008A749A"/>
    <w:rsid w:val="008A7AE7"/>
    <w:rsid w:val="008A7AF8"/>
    <w:rsid w:val="008B22DC"/>
    <w:rsid w:val="008B3469"/>
    <w:rsid w:val="008B5D61"/>
    <w:rsid w:val="008B5EDB"/>
    <w:rsid w:val="008B6353"/>
    <w:rsid w:val="008B6A3F"/>
    <w:rsid w:val="008B75ED"/>
    <w:rsid w:val="008C18D4"/>
    <w:rsid w:val="008C2968"/>
    <w:rsid w:val="008C3B33"/>
    <w:rsid w:val="008C7123"/>
    <w:rsid w:val="008D119E"/>
    <w:rsid w:val="008D1C8B"/>
    <w:rsid w:val="008D3587"/>
    <w:rsid w:val="008D59C5"/>
    <w:rsid w:val="008D6AB9"/>
    <w:rsid w:val="008D7329"/>
    <w:rsid w:val="008E2738"/>
    <w:rsid w:val="008E41DD"/>
    <w:rsid w:val="008E4350"/>
    <w:rsid w:val="008E48F9"/>
    <w:rsid w:val="008E546D"/>
    <w:rsid w:val="008E55E5"/>
    <w:rsid w:val="008E596F"/>
    <w:rsid w:val="008F066A"/>
    <w:rsid w:val="008F111B"/>
    <w:rsid w:val="008F18C1"/>
    <w:rsid w:val="008F253F"/>
    <w:rsid w:val="008F2D5E"/>
    <w:rsid w:val="008F4BD1"/>
    <w:rsid w:val="008F5CD8"/>
    <w:rsid w:val="008F74AF"/>
    <w:rsid w:val="00900D53"/>
    <w:rsid w:val="00901330"/>
    <w:rsid w:val="009013F6"/>
    <w:rsid w:val="00905E38"/>
    <w:rsid w:val="00906486"/>
    <w:rsid w:val="00906A54"/>
    <w:rsid w:val="00911A3D"/>
    <w:rsid w:val="009131FD"/>
    <w:rsid w:val="00915C5A"/>
    <w:rsid w:val="009169C8"/>
    <w:rsid w:val="00916F1D"/>
    <w:rsid w:val="009175EF"/>
    <w:rsid w:val="00917836"/>
    <w:rsid w:val="00920A32"/>
    <w:rsid w:val="00921A1F"/>
    <w:rsid w:val="00921B4A"/>
    <w:rsid w:val="009232CB"/>
    <w:rsid w:val="00923693"/>
    <w:rsid w:val="00923D4B"/>
    <w:rsid w:val="00926E32"/>
    <w:rsid w:val="00927425"/>
    <w:rsid w:val="0093045E"/>
    <w:rsid w:val="00931F66"/>
    <w:rsid w:val="0093550A"/>
    <w:rsid w:val="009360A0"/>
    <w:rsid w:val="0093663C"/>
    <w:rsid w:val="00936CC9"/>
    <w:rsid w:val="009376AB"/>
    <w:rsid w:val="009378C7"/>
    <w:rsid w:val="00943B26"/>
    <w:rsid w:val="00943C28"/>
    <w:rsid w:val="0094676F"/>
    <w:rsid w:val="009540D1"/>
    <w:rsid w:val="009558B1"/>
    <w:rsid w:val="00956530"/>
    <w:rsid w:val="00960BAF"/>
    <w:rsid w:val="00961510"/>
    <w:rsid w:val="00965ACC"/>
    <w:rsid w:val="00971B76"/>
    <w:rsid w:val="00972034"/>
    <w:rsid w:val="00976355"/>
    <w:rsid w:val="00984261"/>
    <w:rsid w:val="00984C09"/>
    <w:rsid w:val="00984DC9"/>
    <w:rsid w:val="0098595F"/>
    <w:rsid w:val="00985A14"/>
    <w:rsid w:val="009867F4"/>
    <w:rsid w:val="00987437"/>
    <w:rsid w:val="0099156D"/>
    <w:rsid w:val="0099354B"/>
    <w:rsid w:val="009938D6"/>
    <w:rsid w:val="00994733"/>
    <w:rsid w:val="00995B4D"/>
    <w:rsid w:val="00995E1E"/>
    <w:rsid w:val="00996575"/>
    <w:rsid w:val="009978A4"/>
    <w:rsid w:val="009A0CE4"/>
    <w:rsid w:val="009A0E9C"/>
    <w:rsid w:val="009A2423"/>
    <w:rsid w:val="009B0C99"/>
    <w:rsid w:val="009B13B5"/>
    <w:rsid w:val="009B1904"/>
    <w:rsid w:val="009B26A4"/>
    <w:rsid w:val="009B4017"/>
    <w:rsid w:val="009B4629"/>
    <w:rsid w:val="009B4C1F"/>
    <w:rsid w:val="009B5C63"/>
    <w:rsid w:val="009C00DC"/>
    <w:rsid w:val="009C0BD1"/>
    <w:rsid w:val="009C2A87"/>
    <w:rsid w:val="009C2E53"/>
    <w:rsid w:val="009C3974"/>
    <w:rsid w:val="009C63D8"/>
    <w:rsid w:val="009C72AA"/>
    <w:rsid w:val="009D14CB"/>
    <w:rsid w:val="009D4303"/>
    <w:rsid w:val="009D465A"/>
    <w:rsid w:val="009D4F25"/>
    <w:rsid w:val="009D676F"/>
    <w:rsid w:val="009D6EE2"/>
    <w:rsid w:val="009D74C6"/>
    <w:rsid w:val="009E10BD"/>
    <w:rsid w:val="009E162F"/>
    <w:rsid w:val="009E4908"/>
    <w:rsid w:val="009E55F8"/>
    <w:rsid w:val="009E5B03"/>
    <w:rsid w:val="009E6D95"/>
    <w:rsid w:val="009F0D95"/>
    <w:rsid w:val="009F1E7B"/>
    <w:rsid w:val="009F3FAC"/>
    <w:rsid w:val="009F4E81"/>
    <w:rsid w:val="00A0570D"/>
    <w:rsid w:val="00A07398"/>
    <w:rsid w:val="00A07BB3"/>
    <w:rsid w:val="00A1138C"/>
    <w:rsid w:val="00A125A0"/>
    <w:rsid w:val="00A133FC"/>
    <w:rsid w:val="00A142FE"/>
    <w:rsid w:val="00A14511"/>
    <w:rsid w:val="00A1590D"/>
    <w:rsid w:val="00A16241"/>
    <w:rsid w:val="00A20C5B"/>
    <w:rsid w:val="00A22882"/>
    <w:rsid w:val="00A260F6"/>
    <w:rsid w:val="00A3115A"/>
    <w:rsid w:val="00A327EF"/>
    <w:rsid w:val="00A349A2"/>
    <w:rsid w:val="00A354B0"/>
    <w:rsid w:val="00A40AD8"/>
    <w:rsid w:val="00A426C0"/>
    <w:rsid w:val="00A43126"/>
    <w:rsid w:val="00A465B5"/>
    <w:rsid w:val="00A47C66"/>
    <w:rsid w:val="00A50971"/>
    <w:rsid w:val="00A51813"/>
    <w:rsid w:val="00A51E99"/>
    <w:rsid w:val="00A52DE9"/>
    <w:rsid w:val="00A55259"/>
    <w:rsid w:val="00A5669E"/>
    <w:rsid w:val="00A57DE4"/>
    <w:rsid w:val="00A60BD9"/>
    <w:rsid w:val="00A612DD"/>
    <w:rsid w:val="00A63AA3"/>
    <w:rsid w:val="00A660EC"/>
    <w:rsid w:val="00A6622B"/>
    <w:rsid w:val="00A67338"/>
    <w:rsid w:val="00A7000A"/>
    <w:rsid w:val="00A701E1"/>
    <w:rsid w:val="00A719C3"/>
    <w:rsid w:val="00A73058"/>
    <w:rsid w:val="00A76948"/>
    <w:rsid w:val="00A83EA5"/>
    <w:rsid w:val="00A842B6"/>
    <w:rsid w:val="00A85ABA"/>
    <w:rsid w:val="00A86CC3"/>
    <w:rsid w:val="00A96797"/>
    <w:rsid w:val="00A97241"/>
    <w:rsid w:val="00AA22F3"/>
    <w:rsid w:val="00AA2770"/>
    <w:rsid w:val="00AA44E1"/>
    <w:rsid w:val="00AA458E"/>
    <w:rsid w:val="00AA4A38"/>
    <w:rsid w:val="00AA5252"/>
    <w:rsid w:val="00AA7B87"/>
    <w:rsid w:val="00AB43BE"/>
    <w:rsid w:val="00AB5723"/>
    <w:rsid w:val="00AC1E4F"/>
    <w:rsid w:val="00AC2A9F"/>
    <w:rsid w:val="00AC4D2B"/>
    <w:rsid w:val="00AD0EFC"/>
    <w:rsid w:val="00AD1C03"/>
    <w:rsid w:val="00AD264A"/>
    <w:rsid w:val="00AD3BE9"/>
    <w:rsid w:val="00AD5F4B"/>
    <w:rsid w:val="00AD7224"/>
    <w:rsid w:val="00AE346E"/>
    <w:rsid w:val="00AE36B3"/>
    <w:rsid w:val="00AE42F6"/>
    <w:rsid w:val="00AE6455"/>
    <w:rsid w:val="00AF2148"/>
    <w:rsid w:val="00AF6BD2"/>
    <w:rsid w:val="00AF7E51"/>
    <w:rsid w:val="00B01719"/>
    <w:rsid w:val="00B01EFE"/>
    <w:rsid w:val="00B022A6"/>
    <w:rsid w:val="00B03DF1"/>
    <w:rsid w:val="00B04EA7"/>
    <w:rsid w:val="00B06E3F"/>
    <w:rsid w:val="00B17E5E"/>
    <w:rsid w:val="00B2576B"/>
    <w:rsid w:val="00B25999"/>
    <w:rsid w:val="00B26A71"/>
    <w:rsid w:val="00B307C1"/>
    <w:rsid w:val="00B3205E"/>
    <w:rsid w:val="00B32525"/>
    <w:rsid w:val="00B32C36"/>
    <w:rsid w:val="00B32E3D"/>
    <w:rsid w:val="00B345AD"/>
    <w:rsid w:val="00B4142D"/>
    <w:rsid w:val="00B43A21"/>
    <w:rsid w:val="00B43CA4"/>
    <w:rsid w:val="00B43E33"/>
    <w:rsid w:val="00B46047"/>
    <w:rsid w:val="00B473A8"/>
    <w:rsid w:val="00B47624"/>
    <w:rsid w:val="00B47F9F"/>
    <w:rsid w:val="00B51B56"/>
    <w:rsid w:val="00B52ACA"/>
    <w:rsid w:val="00B53114"/>
    <w:rsid w:val="00B56DEC"/>
    <w:rsid w:val="00B60E23"/>
    <w:rsid w:val="00B63B16"/>
    <w:rsid w:val="00B66643"/>
    <w:rsid w:val="00B6730A"/>
    <w:rsid w:val="00B676FE"/>
    <w:rsid w:val="00B6795C"/>
    <w:rsid w:val="00B67C55"/>
    <w:rsid w:val="00B70F15"/>
    <w:rsid w:val="00B710AC"/>
    <w:rsid w:val="00B71D66"/>
    <w:rsid w:val="00B7210A"/>
    <w:rsid w:val="00B76C35"/>
    <w:rsid w:val="00B77FF9"/>
    <w:rsid w:val="00B812D9"/>
    <w:rsid w:val="00B81729"/>
    <w:rsid w:val="00B839F8"/>
    <w:rsid w:val="00B83DC7"/>
    <w:rsid w:val="00B8535E"/>
    <w:rsid w:val="00B85C19"/>
    <w:rsid w:val="00B9062E"/>
    <w:rsid w:val="00B91C54"/>
    <w:rsid w:val="00B9481F"/>
    <w:rsid w:val="00B94C0A"/>
    <w:rsid w:val="00B95BDB"/>
    <w:rsid w:val="00B977AF"/>
    <w:rsid w:val="00BA1355"/>
    <w:rsid w:val="00BA6382"/>
    <w:rsid w:val="00BA7003"/>
    <w:rsid w:val="00BA795E"/>
    <w:rsid w:val="00BB2F2A"/>
    <w:rsid w:val="00BB442A"/>
    <w:rsid w:val="00BB5DA1"/>
    <w:rsid w:val="00BB6060"/>
    <w:rsid w:val="00BC1278"/>
    <w:rsid w:val="00BC279E"/>
    <w:rsid w:val="00BC4910"/>
    <w:rsid w:val="00BC4928"/>
    <w:rsid w:val="00BC50E8"/>
    <w:rsid w:val="00BC58C7"/>
    <w:rsid w:val="00BC75DC"/>
    <w:rsid w:val="00BD155C"/>
    <w:rsid w:val="00BD2DC1"/>
    <w:rsid w:val="00BE0E76"/>
    <w:rsid w:val="00BE2AA0"/>
    <w:rsid w:val="00BE4CA4"/>
    <w:rsid w:val="00BE7904"/>
    <w:rsid w:val="00BE7E01"/>
    <w:rsid w:val="00BF53C9"/>
    <w:rsid w:val="00BF5AD2"/>
    <w:rsid w:val="00C00651"/>
    <w:rsid w:val="00C0112F"/>
    <w:rsid w:val="00C019BC"/>
    <w:rsid w:val="00C02009"/>
    <w:rsid w:val="00C030E3"/>
    <w:rsid w:val="00C03A11"/>
    <w:rsid w:val="00C04899"/>
    <w:rsid w:val="00C052EF"/>
    <w:rsid w:val="00C05827"/>
    <w:rsid w:val="00C2238A"/>
    <w:rsid w:val="00C2238D"/>
    <w:rsid w:val="00C27396"/>
    <w:rsid w:val="00C3315F"/>
    <w:rsid w:val="00C33952"/>
    <w:rsid w:val="00C34B76"/>
    <w:rsid w:val="00C363F2"/>
    <w:rsid w:val="00C36BF1"/>
    <w:rsid w:val="00C45880"/>
    <w:rsid w:val="00C47F4B"/>
    <w:rsid w:val="00C5004A"/>
    <w:rsid w:val="00C503E9"/>
    <w:rsid w:val="00C50FAA"/>
    <w:rsid w:val="00C556EF"/>
    <w:rsid w:val="00C559F7"/>
    <w:rsid w:val="00C55FAF"/>
    <w:rsid w:val="00C56B86"/>
    <w:rsid w:val="00C6076A"/>
    <w:rsid w:val="00C608A8"/>
    <w:rsid w:val="00C60AAF"/>
    <w:rsid w:val="00C6294D"/>
    <w:rsid w:val="00C64B84"/>
    <w:rsid w:val="00C6764C"/>
    <w:rsid w:val="00C7030C"/>
    <w:rsid w:val="00C71935"/>
    <w:rsid w:val="00C71E58"/>
    <w:rsid w:val="00C75C53"/>
    <w:rsid w:val="00C77D42"/>
    <w:rsid w:val="00C812E3"/>
    <w:rsid w:val="00C81BBC"/>
    <w:rsid w:val="00C912A8"/>
    <w:rsid w:val="00C9272B"/>
    <w:rsid w:val="00C946AC"/>
    <w:rsid w:val="00C953FA"/>
    <w:rsid w:val="00C9558C"/>
    <w:rsid w:val="00C957AA"/>
    <w:rsid w:val="00C957B0"/>
    <w:rsid w:val="00C960D3"/>
    <w:rsid w:val="00CA211A"/>
    <w:rsid w:val="00CA2CE9"/>
    <w:rsid w:val="00CA5081"/>
    <w:rsid w:val="00CA6F45"/>
    <w:rsid w:val="00CB0B49"/>
    <w:rsid w:val="00CB26BD"/>
    <w:rsid w:val="00CB281A"/>
    <w:rsid w:val="00CB5DB6"/>
    <w:rsid w:val="00CC2834"/>
    <w:rsid w:val="00CC2A70"/>
    <w:rsid w:val="00CC33F8"/>
    <w:rsid w:val="00CC5D86"/>
    <w:rsid w:val="00CC7977"/>
    <w:rsid w:val="00CD1A8B"/>
    <w:rsid w:val="00CD285E"/>
    <w:rsid w:val="00CD47A7"/>
    <w:rsid w:val="00CD5EE3"/>
    <w:rsid w:val="00CD629A"/>
    <w:rsid w:val="00CD6E35"/>
    <w:rsid w:val="00CD6EBE"/>
    <w:rsid w:val="00CE1767"/>
    <w:rsid w:val="00CE3053"/>
    <w:rsid w:val="00CE4E9D"/>
    <w:rsid w:val="00CE5B1A"/>
    <w:rsid w:val="00CE783B"/>
    <w:rsid w:val="00CF2A2A"/>
    <w:rsid w:val="00CF3221"/>
    <w:rsid w:val="00CF4C4A"/>
    <w:rsid w:val="00CF65B1"/>
    <w:rsid w:val="00D04235"/>
    <w:rsid w:val="00D04FDE"/>
    <w:rsid w:val="00D101C0"/>
    <w:rsid w:val="00D15AD5"/>
    <w:rsid w:val="00D203A4"/>
    <w:rsid w:val="00D21FDF"/>
    <w:rsid w:val="00D23EBA"/>
    <w:rsid w:val="00D254C3"/>
    <w:rsid w:val="00D26D8C"/>
    <w:rsid w:val="00D30F43"/>
    <w:rsid w:val="00D31ACA"/>
    <w:rsid w:val="00D31D55"/>
    <w:rsid w:val="00D32CB5"/>
    <w:rsid w:val="00D32DF7"/>
    <w:rsid w:val="00D35E3D"/>
    <w:rsid w:val="00D3648D"/>
    <w:rsid w:val="00D40E9A"/>
    <w:rsid w:val="00D429C7"/>
    <w:rsid w:val="00D459BA"/>
    <w:rsid w:val="00D5271D"/>
    <w:rsid w:val="00D52ACF"/>
    <w:rsid w:val="00D546A2"/>
    <w:rsid w:val="00D60860"/>
    <w:rsid w:val="00D60B11"/>
    <w:rsid w:val="00D60D3F"/>
    <w:rsid w:val="00D61CFE"/>
    <w:rsid w:val="00D623B4"/>
    <w:rsid w:val="00D6310C"/>
    <w:rsid w:val="00D637EA"/>
    <w:rsid w:val="00D638E6"/>
    <w:rsid w:val="00D639B6"/>
    <w:rsid w:val="00D63DD2"/>
    <w:rsid w:val="00D645C4"/>
    <w:rsid w:val="00D6533E"/>
    <w:rsid w:val="00D667D3"/>
    <w:rsid w:val="00D70BE7"/>
    <w:rsid w:val="00D714CB"/>
    <w:rsid w:val="00D72E25"/>
    <w:rsid w:val="00D72F29"/>
    <w:rsid w:val="00D73BC2"/>
    <w:rsid w:val="00D73F7E"/>
    <w:rsid w:val="00D75218"/>
    <w:rsid w:val="00D7593F"/>
    <w:rsid w:val="00D75C56"/>
    <w:rsid w:val="00D768EA"/>
    <w:rsid w:val="00D769C9"/>
    <w:rsid w:val="00D80243"/>
    <w:rsid w:val="00D805CE"/>
    <w:rsid w:val="00D8060C"/>
    <w:rsid w:val="00D82851"/>
    <w:rsid w:val="00D830EE"/>
    <w:rsid w:val="00D83CB7"/>
    <w:rsid w:val="00D8541F"/>
    <w:rsid w:val="00D8672A"/>
    <w:rsid w:val="00D86B88"/>
    <w:rsid w:val="00D9242C"/>
    <w:rsid w:val="00D9273C"/>
    <w:rsid w:val="00DA1162"/>
    <w:rsid w:val="00DA1315"/>
    <w:rsid w:val="00DA4068"/>
    <w:rsid w:val="00DA4CF4"/>
    <w:rsid w:val="00DA4D4C"/>
    <w:rsid w:val="00DA73B6"/>
    <w:rsid w:val="00DB1ED8"/>
    <w:rsid w:val="00DB2057"/>
    <w:rsid w:val="00DB210C"/>
    <w:rsid w:val="00DB65AB"/>
    <w:rsid w:val="00DB6951"/>
    <w:rsid w:val="00DB75B3"/>
    <w:rsid w:val="00DC3DD3"/>
    <w:rsid w:val="00DC5EBA"/>
    <w:rsid w:val="00DC773E"/>
    <w:rsid w:val="00DC7A92"/>
    <w:rsid w:val="00DC7CCD"/>
    <w:rsid w:val="00DD1D95"/>
    <w:rsid w:val="00DD1EE6"/>
    <w:rsid w:val="00DD2B51"/>
    <w:rsid w:val="00DD6466"/>
    <w:rsid w:val="00DD6AB1"/>
    <w:rsid w:val="00DD6F69"/>
    <w:rsid w:val="00DE18E1"/>
    <w:rsid w:val="00DE1FA0"/>
    <w:rsid w:val="00DE3268"/>
    <w:rsid w:val="00DE5EDE"/>
    <w:rsid w:val="00DE661D"/>
    <w:rsid w:val="00DE794D"/>
    <w:rsid w:val="00DF64F8"/>
    <w:rsid w:val="00E02D57"/>
    <w:rsid w:val="00E04810"/>
    <w:rsid w:val="00E04D43"/>
    <w:rsid w:val="00E05D83"/>
    <w:rsid w:val="00E05F5A"/>
    <w:rsid w:val="00E06957"/>
    <w:rsid w:val="00E1150B"/>
    <w:rsid w:val="00E1364A"/>
    <w:rsid w:val="00E14012"/>
    <w:rsid w:val="00E148D5"/>
    <w:rsid w:val="00E14F1A"/>
    <w:rsid w:val="00E169A7"/>
    <w:rsid w:val="00E23680"/>
    <w:rsid w:val="00E24873"/>
    <w:rsid w:val="00E26FCD"/>
    <w:rsid w:val="00E271E2"/>
    <w:rsid w:val="00E32F9F"/>
    <w:rsid w:val="00E353E9"/>
    <w:rsid w:val="00E40D5F"/>
    <w:rsid w:val="00E4136D"/>
    <w:rsid w:val="00E434BE"/>
    <w:rsid w:val="00E43DEF"/>
    <w:rsid w:val="00E44FA1"/>
    <w:rsid w:val="00E4501F"/>
    <w:rsid w:val="00E46A4C"/>
    <w:rsid w:val="00E51F97"/>
    <w:rsid w:val="00E52084"/>
    <w:rsid w:val="00E6408C"/>
    <w:rsid w:val="00E66C67"/>
    <w:rsid w:val="00E678FC"/>
    <w:rsid w:val="00E70508"/>
    <w:rsid w:val="00E72C3A"/>
    <w:rsid w:val="00E72F53"/>
    <w:rsid w:val="00E738BF"/>
    <w:rsid w:val="00E777EF"/>
    <w:rsid w:val="00E8244F"/>
    <w:rsid w:val="00E83607"/>
    <w:rsid w:val="00E83D5B"/>
    <w:rsid w:val="00E84F4E"/>
    <w:rsid w:val="00E8502C"/>
    <w:rsid w:val="00E85BB4"/>
    <w:rsid w:val="00E873CA"/>
    <w:rsid w:val="00E876B3"/>
    <w:rsid w:val="00E930F4"/>
    <w:rsid w:val="00E962B2"/>
    <w:rsid w:val="00EA0584"/>
    <w:rsid w:val="00EA2115"/>
    <w:rsid w:val="00EA3382"/>
    <w:rsid w:val="00EA409F"/>
    <w:rsid w:val="00EA7C86"/>
    <w:rsid w:val="00EB173D"/>
    <w:rsid w:val="00EB4831"/>
    <w:rsid w:val="00EC0E57"/>
    <w:rsid w:val="00EC3E2F"/>
    <w:rsid w:val="00EC4A7F"/>
    <w:rsid w:val="00ED0734"/>
    <w:rsid w:val="00ED0DDF"/>
    <w:rsid w:val="00ED2AED"/>
    <w:rsid w:val="00ED3FFE"/>
    <w:rsid w:val="00ED4D13"/>
    <w:rsid w:val="00ED6938"/>
    <w:rsid w:val="00ED6E7B"/>
    <w:rsid w:val="00ED768F"/>
    <w:rsid w:val="00EE1010"/>
    <w:rsid w:val="00EE1CDF"/>
    <w:rsid w:val="00EE4D5D"/>
    <w:rsid w:val="00EE5C09"/>
    <w:rsid w:val="00EE61EC"/>
    <w:rsid w:val="00EF0CB1"/>
    <w:rsid w:val="00EF1A1C"/>
    <w:rsid w:val="00EF30EB"/>
    <w:rsid w:val="00EF4A3E"/>
    <w:rsid w:val="00EF5266"/>
    <w:rsid w:val="00EF570E"/>
    <w:rsid w:val="00F00D46"/>
    <w:rsid w:val="00F06FE3"/>
    <w:rsid w:val="00F12609"/>
    <w:rsid w:val="00F139C2"/>
    <w:rsid w:val="00F13A41"/>
    <w:rsid w:val="00F14C64"/>
    <w:rsid w:val="00F1503F"/>
    <w:rsid w:val="00F1507F"/>
    <w:rsid w:val="00F15A4E"/>
    <w:rsid w:val="00F16278"/>
    <w:rsid w:val="00F17F64"/>
    <w:rsid w:val="00F17FB1"/>
    <w:rsid w:val="00F20E0C"/>
    <w:rsid w:val="00F21C81"/>
    <w:rsid w:val="00F270B4"/>
    <w:rsid w:val="00F27E81"/>
    <w:rsid w:val="00F314EF"/>
    <w:rsid w:val="00F316E5"/>
    <w:rsid w:val="00F33D7F"/>
    <w:rsid w:val="00F346B6"/>
    <w:rsid w:val="00F35372"/>
    <w:rsid w:val="00F4017F"/>
    <w:rsid w:val="00F415D7"/>
    <w:rsid w:val="00F43327"/>
    <w:rsid w:val="00F44FA1"/>
    <w:rsid w:val="00F45051"/>
    <w:rsid w:val="00F52141"/>
    <w:rsid w:val="00F567F2"/>
    <w:rsid w:val="00F60DBB"/>
    <w:rsid w:val="00F61292"/>
    <w:rsid w:val="00F62D26"/>
    <w:rsid w:val="00F6427F"/>
    <w:rsid w:val="00F65020"/>
    <w:rsid w:val="00F7181B"/>
    <w:rsid w:val="00F71E86"/>
    <w:rsid w:val="00F75913"/>
    <w:rsid w:val="00F759EB"/>
    <w:rsid w:val="00F77B0C"/>
    <w:rsid w:val="00F77CB9"/>
    <w:rsid w:val="00F81C20"/>
    <w:rsid w:val="00F82005"/>
    <w:rsid w:val="00F8465F"/>
    <w:rsid w:val="00F90D0B"/>
    <w:rsid w:val="00F93B08"/>
    <w:rsid w:val="00F93F0D"/>
    <w:rsid w:val="00F96795"/>
    <w:rsid w:val="00FA09E4"/>
    <w:rsid w:val="00FA0D59"/>
    <w:rsid w:val="00FA4663"/>
    <w:rsid w:val="00FA7CE9"/>
    <w:rsid w:val="00FB02B5"/>
    <w:rsid w:val="00FB26C9"/>
    <w:rsid w:val="00FB47F4"/>
    <w:rsid w:val="00FB49CE"/>
    <w:rsid w:val="00FB7DD7"/>
    <w:rsid w:val="00FC2F8A"/>
    <w:rsid w:val="00FC49C6"/>
    <w:rsid w:val="00FC4CA8"/>
    <w:rsid w:val="00FC4DB4"/>
    <w:rsid w:val="00FC532E"/>
    <w:rsid w:val="00FC6212"/>
    <w:rsid w:val="00FC6D8B"/>
    <w:rsid w:val="00FC7A8B"/>
    <w:rsid w:val="00FD1781"/>
    <w:rsid w:val="00FD1C71"/>
    <w:rsid w:val="00FD254A"/>
    <w:rsid w:val="00FD38F5"/>
    <w:rsid w:val="00FE0AEF"/>
    <w:rsid w:val="00FE4F28"/>
    <w:rsid w:val="00FE511F"/>
    <w:rsid w:val="00FE7174"/>
    <w:rsid w:val="00FF0E71"/>
    <w:rsid w:val="00FF12A2"/>
    <w:rsid w:val="00FF14B1"/>
    <w:rsid w:val="00FF2598"/>
    <w:rsid w:val="00FF2E0A"/>
    <w:rsid w:val="00FF4A79"/>
    <w:rsid w:val="00FF697E"/>
    <w:rsid w:val="00FF7C71"/>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7170">
      <o:colormenu v:ext="edit" strokecolor="none [3212]"/>
    </o:shapedefaults>
    <o:shapelayout v:ext="edit">
      <o:idmap v:ext="edit" data="1"/>
      <o:rules v:ext="edit">
        <o:r id="V:Rule14" type="connector" idref="#AutoShape 13"/>
        <o:r id="V:Rule15" type="connector" idref="#AutoShape 67"/>
        <o:r id="V:Rule16" type="connector" idref="#AutoShape 17"/>
        <o:r id="V:Rule17" type="connector" idref="#_x0000_s1054"/>
        <o:r id="V:Rule18" type="connector" idref="#_x0000_s1057"/>
        <o:r id="V:Rule19" type="connector" idref="#_x0000_s1053"/>
        <o:r id="V:Rule20" type="connector" idref="#AutoShape 51"/>
        <o:r id="V:Rule21" type="connector" idref="#AutoShape 59"/>
        <o:r id="V:Rule22" type="connector" idref="#_x0000_s1056"/>
        <o:r id="V:Rule23" type="connector" idref="#_x0000_s1055"/>
        <o:r id="V:Rule24" type="connector" idref="#AutoShape 14"/>
        <o:r id="V:Rule25" type="connector" idref="#AutoShape 54"/>
        <o:r id="V:Rule26" type="connector" idref="#AutoShape 6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line="48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6E35"/>
    <w:rPr>
      <w:rFonts w:ascii="Calibri" w:eastAsia="Calibri" w:hAnsi="Calibri" w:cs="Times New Roman"/>
    </w:rPr>
  </w:style>
  <w:style w:type="paragraph" w:styleId="Heading1">
    <w:name w:val="heading 1"/>
    <w:basedOn w:val="Normal"/>
    <w:next w:val="Normal"/>
    <w:link w:val="Heading1Char"/>
    <w:uiPriority w:val="9"/>
    <w:qFormat/>
    <w:rsid w:val="00BA795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BC75DC"/>
    <w:pPr>
      <w:spacing w:line="360" w:lineRule="auto"/>
      <w:ind w:left="560" w:hanging="360"/>
      <w:jc w:val="both"/>
      <w:outlineLvl w:val="1"/>
    </w:pPr>
    <w:rPr>
      <w:rFonts w:ascii="Times New Roman" w:eastAsia="Times New Roman" w:hAnsi="Times New Roman"/>
      <w:b/>
      <w:bCs/>
      <w:sz w:val="24"/>
      <w:lang w:val="en-US"/>
    </w:rPr>
  </w:style>
  <w:style w:type="paragraph" w:styleId="Heading3">
    <w:name w:val="heading 3"/>
    <w:basedOn w:val="Normal"/>
    <w:link w:val="Heading3Char"/>
    <w:uiPriority w:val="9"/>
    <w:qFormat/>
    <w:rsid w:val="00BC75DC"/>
    <w:pPr>
      <w:spacing w:line="269" w:lineRule="exact"/>
      <w:ind w:left="1332" w:hanging="360"/>
      <w:jc w:val="both"/>
      <w:outlineLvl w:val="2"/>
    </w:pPr>
    <w:rPr>
      <w:rFonts w:ascii="Times New Roman" w:eastAsia="Times New Roman" w:hAnsi="Times New Roman"/>
      <w:b/>
      <w:bCs/>
      <w:i/>
      <w:sz w:val="24"/>
      <w:lang w:val="en-US"/>
    </w:rPr>
  </w:style>
  <w:style w:type="paragraph" w:styleId="Heading4">
    <w:name w:val="heading 4"/>
    <w:basedOn w:val="Normal"/>
    <w:next w:val="Normal"/>
    <w:link w:val="Heading4Char"/>
    <w:uiPriority w:val="9"/>
    <w:semiHidden/>
    <w:unhideWhenUsed/>
    <w:qFormat/>
    <w:rsid w:val="00BC75DC"/>
    <w:pPr>
      <w:keepNext/>
      <w:tabs>
        <w:tab w:val="num" w:pos="2880"/>
      </w:tabs>
      <w:spacing w:before="240" w:after="60" w:line="240" w:lineRule="auto"/>
      <w:ind w:left="2880" w:hanging="720"/>
      <w:outlineLvl w:val="3"/>
    </w:pPr>
    <w:rPr>
      <w:rFonts w:asciiTheme="minorHAnsi" w:eastAsiaTheme="minorEastAsia" w:hAnsiTheme="minorHAnsi" w:cstheme="minorBidi"/>
      <w:b/>
      <w:bCs/>
      <w:sz w:val="28"/>
      <w:szCs w:val="28"/>
      <w:lang w:val="en-US"/>
    </w:rPr>
  </w:style>
  <w:style w:type="paragraph" w:styleId="Heading5">
    <w:name w:val="heading 5"/>
    <w:basedOn w:val="Normal"/>
    <w:next w:val="Normal"/>
    <w:link w:val="Heading5Char"/>
    <w:uiPriority w:val="9"/>
    <w:semiHidden/>
    <w:unhideWhenUsed/>
    <w:qFormat/>
    <w:rsid w:val="00BC75DC"/>
    <w:pPr>
      <w:tabs>
        <w:tab w:val="num" w:pos="3600"/>
      </w:tabs>
      <w:spacing w:before="240" w:after="60" w:line="240" w:lineRule="auto"/>
      <w:ind w:left="3600" w:hanging="720"/>
      <w:outlineLvl w:val="4"/>
    </w:pPr>
    <w:rPr>
      <w:rFonts w:asciiTheme="minorHAnsi" w:eastAsiaTheme="minorEastAsia" w:hAnsiTheme="minorHAnsi" w:cstheme="minorBidi"/>
      <w:b/>
      <w:bCs/>
      <w:i/>
      <w:iCs/>
      <w:sz w:val="26"/>
      <w:szCs w:val="26"/>
      <w:lang w:val="en-US"/>
    </w:rPr>
  </w:style>
  <w:style w:type="paragraph" w:styleId="Heading6">
    <w:name w:val="heading 6"/>
    <w:basedOn w:val="Normal"/>
    <w:next w:val="Normal"/>
    <w:link w:val="Heading6Char"/>
    <w:uiPriority w:val="9"/>
    <w:qFormat/>
    <w:rsid w:val="00BC75DC"/>
    <w:pPr>
      <w:tabs>
        <w:tab w:val="num" w:pos="4320"/>
      </w:tabs>
      <w:spacing w:before="240" w:after="60" w:line="240" w:lineRule="auto"/>
      <w:ind w:left="4320" w:hanging="720"/>
      <w:outlineLvl w:val="5"/>
    </w:pPr>
    <w:rPr>
      <w:rFonts w:ascii="Times New Roman" w:eastAsia="Times New Roman" w:hAnsi="Times New Roman"/>
      <w:b/>
      <w:bCs/>
      <w:lang w:val="en-US"/>
    </w:rPr>
  </w:style>
  <w:style w:type="paragraph" w:styleId="Heading7">
    <w:name w:val="heading 7"/>
    <w:basedOn w:val="Normal"/>
    <w:next w:val="Normal"/>
    <w:link w:val="Heading7Char"/>
    <w:uiPriority w:val="9"/>
    <w:semiHidden/>
    <w:unhideWhenUsed/>
    <w:qFormat/>
    <w:rsid w:val="00BC75DC"/>
    <w:pPr>
      <w:tabs>
        <w:tab w:val="num" w:pos="5040"/>
      </w:tabs>
      <w:spacing w:before="240" w:after="60" w:line="240" w:lineRule="auto"/>
      <w:ind w:left="5040" w:hanging="720"/>
      <w:outlineLvl w:val="6"/>
    </w:pPr>
    <w:rPr>
      <w:rFonts w:asciiTheme="minorHAnsi" w:eastAsiaTheme="minorEastAsia" w:hAnsiTheme="minorHAnsi" w:cstheme="minorBidi"/>
      <w:sz w:val="24"/>
      <w:szCs w:val="24"/>
      <w:lang w:val="en-US"/>
    </w:rPr>
  </w:style>
  <w:style w:type="paragraph" w:styleId="Heading8">
    <w:name w:val="heading 8"/>
    <w:basedOn w:val="Normal"/>
    <w:next w:val="Normal"/>
    <w:link w:val="Heading8Char"/>
    <w:uiPriority w:val="9"/>
    <w:semiHidden/>
    <w:unhideWhenUsed/>
    <w:qFormat/>
    <w:rsid w:val="00BC75DC"/>
    <w:pPr>
      <w:tabs>
        <w:tab w:val="num" w:pos="5760"/>
      </w:tabs>
      <w:spacing w:before="240" w:after="60" w:line="240" w:lineRule="auto"/>
      <w:ind w:left="5760" w:hanging="720"/>
      <w:outlineLvl w:val="7"/>
    </w:pPr>
    <w:rPr>
      <w:rFonts w:asciiTheme="minorHAnsi" w:eastAsiaTheme="minorEastAsia" w:hAnsiTheme="minorHAnsi" w:cstheme="minorBidi"/>
      <w:i/>
      <w:iCs/>
      <w:sz w:val="24"/>
      <w:szCs w:val="24"/>
      <w:lang w:val="en-US"/>
    </w:rPr>
  </w:style>
  <w:style w:type="paragraph" w:styleId="Heading9">
    <w:name w:val="heading 9"/>
    <w:basedOn w:val="Normal"/>
    <w:next w:val="Normal"/>
    <w:link w:val="Heading9Char"/>
    <w:uiPriority w:val="9"/>
    <w:semiHidden/>
    <w:unhideWhenUsed/>
    <w:qFormat/>
    <w:rsid w:val="00BC75DC"/>
    <w:pPr>
      <w:tabs>
        <w:tab w:val="num" w:pos="6480"/>
      </w:tabs>
      <w:spacing w:before="240" w:after="60" w:line="240" w:lineRule="auto"/>
      <w:ind w:left="6480" w:hanging="720"/>
      <w:outlineLvl w:val="8"/>
    </w:pPr>
    <w:rPr>
      <w:rFonts w:asciiTheme="majorHAnsi" w:eastAsiaTheme="majorEastAsia" w:hAnsiTheme="majorHAnsi" w:cstheme="majorBidi"/>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
    <w:basedOn w:val="Normal"/>
    <w:link w:val="ListParagraphChar"/>
    <w:uiPriority w:val="34"/>
    <w:qFormat/>
    <w:rsid w:val="00366DE2"/>
    <w:pPr>
      <w:ind w:left="720"/>
      <w:contextualSpacing/>
    </w:pPr>
  </w:style>
  <w:style w:type="paragraph" w:styleId="FootnoteText">
    <w:name w:val="footnote text"/>
    <w:basedOn w:val="Normal"/>
    <w:link w:val="FootnoteTextChar"/>
    <w:uiPriority w:val="99"/>
    <w:unhideWhenUsed/>
    <w:rsid w:val="00AD264A"/>
    <w:pPr>
      <w:spacing w:line="240" w:lineRule="auto"/>
    </w:pPr>
    <w:rPr>
      <w:rFonts w:asciiTheme="minorHAnsi" w:eastAsiaTheme="minorHAnsi" w:hAnsiTheme="minorHAnsi" w:cstheme="minorBidi"/>
      <w:sz w:val="20"/>
      <w:szCs w:val="20"/>
      <w:lang w:val="en-US"/>
    </w:rPr>
  </w:style>
  <w:style w:type="character" w:customStyle="1" w:styleId="FootnoteTextChar">
    <w:name w:val="Footnote Text Char"/>
    <w:basedOn w:val="DefaultParagraphFont"/>
    <w:link w:val="FootnoteText"/>
    <w:uiPriority w:val="99"/>
    <w:rsid w:val="00AD264A"/>
    <w:rPr>
      <w:sz w:val="20"/>
      <w:szCs w:val="20"/>
      <w:lang w:val="en-US"/>
    </w:rPr>
  </w:style>
  <w:style w:type="character" w:styleId="FootnoteReference">
    <w:name w:val="footnote reference"/>
    <w:basedOn w:val="DefaultParagraphFont"/>
    <w:uiPriority w:val="99"/>
    <w:semiHidden/>
    <w:unhideWhenUsed/>
    <w:rsid w:val="00AD264A"/>
    <w:rPr>
      <w:vertAlign w:val="superscript"/>
    </w:rPr>
  </w:style>
  <w:style w:type="table" w:styleId="TableGrid">
    <w:name w:val="Table Grid"/>
    <w:basedOn w:val="TableNormal"/>
    <w:uiPriority w:val="59"/>
    <w:rsid w:val="007C381E"/>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ghtShading-Accent11">
    <w:name w:val="Light Shading - Accent 11"/>
    <w:basedOn w:val="TableNormal"/>
    <w:uiPriority w:val="60"/>
    <w:rsid w:val="009D676F"/>
    <w:pPr>
      <w:spacing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1">
    <w:name w:val="Light Shading1"/>
    <w:basedOn w:val="TableNormal"/>
    <w:uiPriority w:val="60"/>
    <w:rsid w:val="009D676F"/>
    <w:pPr>
      <w:spacing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2">
    <w:name w:val="Light Shading Accent 2"/>
    <w:basedOn w:val="TableNormal"/>
    <w:uiPriority w:val="60"/>
    <w:rsid w:val="009D676F"/>
    <w:pPr>
      <w:spacing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9D676F"/>
    <w:pPr>
      <w:spacing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9D676F"/>
    <w:pPr>
      <w:spacing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9D676F"/>
    <w:pPr>
      <w:spacing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Header">
    <w:name w:val="header"/>
    <w:basedOn w:val="Normal"/>
    <w:link w:val="HeaderChar"/>
    <w:uiPriority w:val="99"/>
    <w:unhideWhenUsed/>
    <w:rsid w:val="00B51B56"/>
    <w:pPr>
      <w:tabs>
        <w:tab w:val="center" w:pos="4513"/>
        <w:tab w:val="right" w:pos="9026"/>
      </w:tabs>
      <w:spacing w:line="240" w:lineRule="auto"/>
    </w:pPr>
  </w:style>
  <w:style w:type="character" w:customStyle="1" w:styleId="HeaderChar">
    <w:name w:val="Header Char"/>
    <w:basedOn w:val="DefaultParagraphFont"/>
    <w:link w:val="Header"/>
    <w:uiPriority w:val="99"/>
    <w:rsid w:val="00B51B56"/>
    <w:rPr>
      <w:rFonts w:ascii="Calibri" w:eastAsia="Calibri" w:hAnsi="Calibri" w:cs="Times New Roman"/>
    </w:rPr>
  </w:style>
  <w:style w:type="paragraph" w:styleId="Footer">
    <w:name w:val="footer"/>
    <w:basedOn w:val="Normal"/>
    <w:link w:val="FooterChar"/>
    <w:uiPriority w:val="99"/>
    <w:unhideWhenUsed/>
    <w:rsid w:val="00B51B56"/>
    <w:pPr>
      <w:tabs>
        <w:tab w:val="center" w:pos="4513"/>
        <w:tab w:val="right" w:pos="9026"/>
      </w:tabs>
      <w:spacing w:line="240" w:lineRule="auto"/>
    </w:pPr>
  </w:style>
  <w:style w:type="character" w:customStyle="1" w:styleId="FooterChar">
    <w:name w:val="Footer Char"/>
    <w:basedOn w:val="DefaultParagraphFont"/>
    <w:link w:val="Footer"/>
    <w:uiPriority w:val="99"/>
    <w:rsid w:val="00B51B56"/>
    <w:rPr>
      <w:rFonts w:ascii="Calibri" w:eastAsia="Calibri" w:hAnsi="Calibri" w:cs="Times New Roman"/>
    </w:rPr>
  </w:style>
  <w:style w:type="character" w:styleId="Hyperlink">
    <w:name w:val="Hyperlink"/>
    <w:basedOn w:val="DefaultParagraphFont"/>
    <w:uiPriority w:val="99"/>
    <w:unhideWhenUsed/>
    <w:rsid w:val="002F350F"/>
    <w:rPr>
      <w:color w:val="0000FF"/>
      <w:u w:val="single"/>
    </w:rPr>
  </w:style>
  <w:style w:type="paragraph" w:styleId="BalloonText">
    <w:name w:val="Balloon Text"/>
    <w:basedOn w:val="Normal"/>
    <w:link w:val="BalloonTextChar"/>
    <w:uiPriority w:val="99"/>
    <w:semiHidden/>
    <w:unhideWhenUsed/>
    <w:rsid w:val="005B409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4098"/>
    <w:rPr>
      <w:rFonts w:ascii="Tahoma" w:eastAsia="Calibri" w:hAnsi="Tahoma" w:cs="Tahoma"/>
      <w:sz w:val="16"/>
      <w:szCs w:val="16"/>
    </w:rPr>
  </w:style>
  <w:style w:type="paragraph" w:styleId="NoSpacing">
    <w:name w:val="No Spacing"/>
    <w:uiPriority w:val="1"/>
    <w:qFormat/>
    <w:rsid w:val="003E75E3"/>
    <w:pPr>
      <w:spacing w:line="240" w:lineRule="auto"/>
    </w:pPr>
  </w:style>
  <w:style w:type="character" w:customStyle="1" w:styleId="Heading1Char">
    <w:name w:val="Heading 1 Char"/>
    <w:basedOn w:val="DefaultParagraphFont"/>
    <w:link w:val="Heading1"/>
    <w:uiPriority w:val="9"/>
    <w:rsid w:val="00BA795E"/>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unhideWhenUsed/>
    <w:rsid w:val="00F15A4E"/>
    <w:pPr>
      <w:spacing w:before="100" w:beforeAutospacing="1" w:after="100" w:afterAutospacing="1" w:line="240" w:lineRule="auto"/>
    </w:pPr>
    <w:rPr>
      <w:rFonts w:ascii="Times New Roman" w:eastAsia="Times New Roman" w:hAnsi="Times New Roman"/>
      <w:sz w:val="24"/>
      <w:szCs w:val="24"/>
      <w:lang w:val="en-US"/>
    </w:rPr>
  </w:style>
  <w:style w:type="character" w:styleId="Strong">
    <w:name w:val="Strong"/>
    <w:basedOn w:val="DefaultParagraphFont"/>
    <w:uiPriority w:val="22"/>
    <w:qFormat/>
    <w:rsid w:val="00860CCF"/>
    <w:rPr>
      <w:b/>
      <w:bCs/>
    </w:rPr>
  </w:style>
  <w:style w:type="character" w:customStyle="1" w:styleId="Heading2Char">
    <w:name w:val="Heading 2 Char"/>
    <w:basedOn w:val="DefaultParagraphFont"/>
    <w:link w:val="Heading2"/>
    <w:uiPriority w:val="9"/>
    <w:rsid w:val="00BC75DC"/>
    <w:rPr>
      <w:rFonts w:ascii="Times New Roman" w:eastAsia="Times New Roman" w:hAnsi="Times New Roman" w:cs="Times New Roman"/>
      <w:b/>
      <w:bCs/>
      <w:sz w:val="24"/>
      <w:lang w:val="en-US"/>
    </w:rPr>
  </w:style>
  <w:style w:type="character" w:customStyle="1" w:styleId="Heading3Char">
    <w:name w:val="Heading 3 Char"/>
    <w:basedOn w:val="DefaultParagraphFont"/>
    <w:link w:val="Heading3"/>
    <w:uiPriority w:val="9"/>
    <w:rsid w:val="00BC75DC"/>
    <w:rPr>
      <w:rFonts w:ascii="Times New Roman" w:eastAsia="Times New Roman" w:hAnsi="Times New Roman" w:cs="Times New Roman"/>
      <w:b/>
      <w:bCs/>
      <w:i/>
      <w:sz w:val="24"/>
      <w:lang w:val="en-US"/>
    </w:rPr>
  </w:style>
  <w:style w:type="character" w:customStyle="1" w:styleId="Heading4Char">
    <w:name w:val="Heading 4 Char"/>
    <w:basedOn w:val="DefaultParagraphFont"/>
    <w:link w:val="Heading4"/>
    <w:uiPriority w:val="9"/>
    <w:semiHidden/>
    <w:rsid w:val="00BC75DC"/>
    <w:rPr>
      <w:rFonts w:eastAsiaTheme="minorEastAsia"/>
      <w:b/>
      <w:bCs/>
      <w:sz w:val="28"/>
      <w:szCs w:val="28"/>
      <w:lang w:val="en-US"/>
    </w:rPr>
  </w:style>
  <w:style w:type="character" w:customStyle="1" w:styleId="Heading5Char">
    <w:name w:val="Heading 5 Char"/>
    <w:basedOn w:val="DefaultParagraphFont"/>
    <w:link w:val="Heading5"/>
    <w:uiPriority w:val="9"/>
    <w:semiHidden/>
    <w:rsid w:val="00BC75DC"/>
    <w:rPr>
      <w:rFonts w:eastAsiaTheme="minorEastAsia"/>
      <w:b/>
      <w:bCs/>
      <w:i/>
      <w:iCs/>
      <w:sz w:val="26"/>
      <w:szCs w:val="26"/>
      <w:lang w:val="en-US"/>
    </w:rPr>
  </w:style>
  <w:style w:type="character" w:customStyle="1" w:styleId="Heading6Char">
    <w:name w:val="Heading 6 Char"/>
    <w:basedOn w:val="DefaultParagraphFont"/>
    <w:link w:val="Heading6"/>
    <w:uiPriority w:val="9"/>
    <w:rsid w:val="00BC75DC"/>
    <w:rPr>
      <w:rFonts w:ascii="Times New Roman" w:eastAsia="Times New Roman" w:hAnsi="Times New Roman" w:cs="Times New Roman"/>
      <w:b/>
      <w:bCs/>
      <w:lang w:val="en-US"/>
    </w:rPr>
  </w:style>
  <w:style w:type="character" w:customStyle="1" w:styleId="Heading7Char">
    <w:name w:val="Heading 7 Char"/>
    <w:basedOn w:val="DefaultParagraphFont"/>
    <w:link w:val="Heading7"/>
    <w:uiPriority w:val="9"/>
    <w:semiHidden/>
    <w:rsid w:val="00BC75DC"/>
    <w:rPr>
      <w:rFonts w:eastAsiaTheme="minorEastAsia"/>
      <w:sz w:val="24"/>
      <w:szCs w:val="24"/>
      <w:lang w:val="en-US"/>
    </w:rPr>
  </w:style>
  <w:style w:type="character" w:customStyle="1" w:styleId="Heading8Char">
    <w:name w:val="Heading 8 Char"/>
    <w:basedOn w:val="DefaultParagraphFont"/>
    <w:link w:val="Heading8"/>
    <w:uiPriority w:val="9"/>
    <w:semiHidden/>
    <w:rsid w:val="00BC75DC"/>
    <w:rPr>
      <w:rFonts w:eastAsiaTheme="minorEastAsia"/>
      <w:i/>
      <w:iCs/>
      <w:sz w:val="24"/>
      <w:szCs w:val="24"/>
      <w:lang w:val="en-US"/>
    </w:rPr>
  </w:style>
  <w:style w:type="character" w:customStyle="1" w:styleId="Heading9Char">
    <w:name w:val="Heading 9 Char"/>
    <w:basedOn w:val="DefaultParagraphFont"/>
    <w:link w:val="Heading9"/>
    <w:uiPriority w:val="9"/>
    <w:semiHidden/>
    <w:rsid w:val="00BC75DC"/>
    <w:rPr>
      <w:rFonts w:asciiTheme="majorHAnsi" w:eastAsiaTheme="majorEastAsia" w:hAnsiTheme="majorHAnsi" w:cstheme="majorBidi"/>
      <w:lang w:val="en-US"/>
    </w:rPr>
  </w:style>
  <w:style w:type="character" w:customStyle="1" w:styleId="ListParagraphChar">
    <w:name w:val="List Paragraph Char"/>
    <w:aliases w:val="Body of text Char"/>
    <w:basedOn w:val="DefaultParagraphFont"/>
    <w:link w:val="ListParagraph"/>
    <w:uiPriority w:val="34"/>
    <w:locked/>
    <w:rsid w:val="00BC75DC"/>
    <w:rPr>
      <w:rFonts w:ascii="Calibri" w:eastAsia="Calibri" w:hAnsi="Calibri" w:cs="Times New Roman"/>
    </w:rPr>
  </w:style>
  <w:style w:type="paragraph" w:customStyle="1" w:styleId="ListParagraph1">
    <w:name w:val="List Paragraph1"/>
    <w:basedOn w:val="Normal"/>
    <w:uiPriority w:val="34"/>
    <w:qFormat/>
    <w:rsid w:val="00BC75DC"/>
    <w:pPr>
      <w:spacing w:line="240" w:lineRule="auto"/>
      <w:ind w:left="720"/>
      <w:contextualSpacing/>
    </w:pPr>
    <w:rPr>
      <w:rFonts w:cs="Arial"/>
      <w:sz w:val="20"/>
      <w:szCs w:val="20"/>
      <w:lang w:val="en-US"/>
    </w:rPr>
  </w:style>
  <w:style w:type="paragraph" w:customStyle="1" w:styleId="Default">
    <w:name w:val="Default"/>
    <w:rsid w:val="00BC75DC"/>
    <w:pPr>
      <w:autoSpaceDE w:val="0"/>
      <w:autoSpaceDN w:val="0"/>
      <w:adjustRightInd w:val="0"/>
      <w:spacing w:line="240" w:lineRule="auto"/>
    </w:pPr>
    <w:rPr>
      <w:rFonts w:ascii="Times New Arabic" w:hAnsi="Times New Arabic" w:cs="Times New Arabic"/>
      <w:color w:val="000000"/>
      <w:sz w:val="24"/>
      <w:szCs w:val="24"/>
    </w:rPr>
  </w:style>
  <w:style w:type="paragraph" w:customStyle="1" w:styleId="TableParagraph">
    <w:name w:val="Table Paragraph"/>
    <w:basedOn w:val="Normal"/>
    <w:uiPriority w:val="1"/>
    <w:qFormat/>
    <w:rsid w:val="00BC75DC"/>
    <w:pPr>
      <w:spacing w:line="360" w:lineRule="auto"/>
      <w:ind w:left="720" w:hanging="360"/>
      <w:jc w:val="both"/>
    </w:pPr>
    <w:rPr>
      <w:rFonts w:ascii="Times New Roman" w:eastAsia="Times New Roman" w:hAnsi="Times New Roman"/>
      <w:sz w:val="24"/>
      <w:lang w:val="en-US"/>
    </w:rPr>
  </w:style>
  <w:style w:type="paragraph" w:styleId="BodyText">
    <w:name w:val="Body Text"/>
    <w:basedOn w:val="Normal"/>
    <w:link w:val="BodyTextChar"/>
    <w:uiPriority w:val="1"/>
    <w:qFormat/>
    <w:rsid w:val="00BC75DC"/>
    <w:pPr>
      <w:spacing w:line="360" w:lineRule="auto"/>
      <w:ind w:left="720" w:hanging="360"/>
      <w:jc w:val="both"/>
    </w:pPr>
    <w:rPr>
      <w:rFonts w:ascii="Times New Roman" w:eastAsia="Times New Roman" w:hAnsi="Times New Roman"/>
      <w:sz w:val="24"/>
      <w:lang w:val="en-US"/>
    </w:rPr>
  </w:style>
  <w:style w:type="character" w:customStyle="1" w:styleId="BodyTextChar">
    <w:name w:val="Body Text Char"/>
    <w:basedOn w:val="DefaultParagraphFont"/>
    <w:link w:val="BodyText"/>
    <w:uiPriority w:val="1"/>
    <w:rsid w:val="00BC75DC"/>
    <w:rPr>
      <w:rFonts w:ascii="Times New Roman" w:eastAsia="Times New Roman" w:hAnsi="Times New Roman" w:cs="Times New Roman"/>
      <w:sz w:val="24"/>
      <w:lang w:val="en-US"/>
    </w:rPr>
  </w:style>
  <w:style w:type="character" w:customStyle="1" w:styleId="fontstyle01">
    <w:name w:val="fontstyle01"/>
    <w:basedOn w:val="DefaultParagraphFont"/>
    <w:rsid w:val="00BC75DC"/>
    <w:rPr>
      <w:rFonts w:ascii="TimesNewRoman" w:hAnsi="TimesNewRoman" w:hint="default"/>
      <w:b w:val="0"/>
      <w:bCs w:val="0"/>
      <w:i w:val="0"/>
      <w:iCs w:val="0"/>
      <w:color w:val="000000"/>
      <w:sz w:val="24"/>
      <w:szCs w:val="24"/>
    </w:rPr>
  </w:style>
</w:styles>
</file>

<file path=word/webSettings.xml><?xml version="1.0" encoding="utf-8"?>
<w:webSettings xmlns:r="http://schemas.openxmlformats.org/officeDocument/2006/relationships" xmlns:w="http://schemas.openxmlformats.org/wordprocessingml/2006/main">
  <w:divs>
    <w:div w:id="75172926">
      <w:bodyDiv w:val="1"/>
      <w:marLeft w:val="0"/>
      <w:marRight w:val="0"/>
      <w:marTop w:val="0"/>
      <w:marBottom w:val="0"/>
      <w:divBdr>
        <w:top w:val="none" w:sz="0" w:space="0" w:color="auto"/>
        <w:left w:val="none" w:sz="0" w:space="0" w:color="auto"/>
        <w:bottom w:val="none" w:sz="0" w:space="0" w:color="auto"/>
        <w:right w:val="none" w:sz="0" w:space="0" w:color="auto"/>
      </w:divBdr>
    </w:div>
    <w:div w:id="835538120">
      <w:bodyDiv w:val="1"/>
      <w:marLeft w:val="0"/>
      <w:marRight w:val="0"/>
      <w:marTop w:val="0"/>
      <w:marBottom w:val="0"/>
      <w:divBdr>
        <w:top w:val="none" w:sz="0" w:space="0" w:color="auto"/>
        <w:left w:val="none" w:sz="0" w:space="0" w:color="auto"/>
        <w:bottom w:val="none" w:sz="0" w:space="0" w:color="auto"/>
        <w:right w:val="none" w:sz="0" w:space="0" w:color="auto"/>
      </w:divBdr>
    </w:div>
    <w:div w:id="1091438520">
      <w:bodyDiv w:val="1"/>
      <w:marLeft w:val="0"/>
      <w:marRight w:val="0"/>
      <w:marTop w:val="0"/>
      <w:marBottom w:val="0"/>
      <w:divBdr>
        <w:top w:val="none" w:sz="0" w:space="0" w:color="auto"/>
        <w:left w:val="none" w:sz="0" w:space="0" w:color="auto"/>
        <w:bottom w:val="none" w:sz="0" w:space="0" w:color="auto"/>
        <w:right w:val="none" w:sz="0" w:space="0" w:color="auto"/>
      </w:divBdr>
    </w:div>
    <w:div w:id="1665813220">
      <w:bodyDiv w:val="1"/>
      <w:marLeft w:val="0"/>
      <w:marRight w:val="0"/>
      <w:marTop w:val="0"/>
      <w:marBottom w:val="0"/>
      <w:divBdr>
        <w:top w:val="none" w:sz="0" w:space="0" w:color="auto"/>
        <w:left w:val="none" w:sz="0" w:space="0" w:color="auto"/>
        <w:bottom w:val="none" w:sz="0" w:space="0" w:color="auto"/>
        <w:right w:val="none" w:sz="0" w:space="0" w:color="auto"/>
      </w:divBdr>
    </w:div>
    <w:div w:id="1920868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image" Target="media/image9.png"/><Relationship Id="rId39" Type="http://schemas.openxmlformats.org/officeDocument/2006/relationships/image" Target="media/image22.png"/><Relationship Id="rId3" Type="http://schemas.openxmlformats.org/officeDocument/2006/relationships/styles" Target="styles.xml"/><Relationship Id="rId21" Type="http://schemas.openxmlformats.org/officeDocument/2006/relationships/hyperlink" Target="http://www.bankmuamalat" TargetMode="External"/><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yperlink" Target="http://www.brisyariah" TargetMode="External"/><Relationship Id="rId29" Type="http://schemas.openxmlformats.org/officeDocument/2006/relationships/image" Target="media/image12.png"/><Relationship Id="rId41"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header" Target="header6.xml"/><Relationship Id="rId10" Type="http://schemas.openxmlformats.org/officeDocument/2006/relationships/image" Target="media/image4.jpeg"/><Relationship Id="rId19" Type="http://schemas.openxmlformats.org/officeDocument/2006/relationships/hyperlink" Target="http://www.bankmuamalat" TargetMode="External"/><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eader" Target="header2.xml"/><Relationship Id="rId22" Type="http://schemas.openxmlformats.org/officeDocument/2006/relationships/footer" Target="footer4.xm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header" Target="header5.xml"/><Relationship Id="rId8" Type="http://schemas.openxmlformats.org/officeDocument/2006/relationships/image" Target="media/image2.png"/><Relationship Id="rId51"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brisyariah.co.id/imeges/upload/reports/c8b2561a533fa87%20d44300219e0308eb2%20laporan%20tahunan%20.pdf"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A57CB0-868A-4DA0-B0D0-D5EF392DE2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113</Pages>
  <Words>12609</Words>
  <Characters>71877</Characters>
  <Application>Microsoft Office Word</Application>
  <DocSecurity>0</DocSecurity>
  <Lines>598</Lines>
  <Paragraphs>168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84318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Dariusman</dc:creator>
  <cp:lastModifiedBy>RL</cp:lastModifiedBy>
  <cp:revision>2</cp:revision>
  <cp:lastPrinted>2020-11-24T09:59:00Z</cp:lastPrinted>
  <dcterms:created xsi:type="dcterms:W3CDTF">2020-12-03T10:47:00Z</dcterms:created>
  <dcterms:modified xsi:type="dcterms:W3CDTF">2020-12-03T10:47:00Z</dcterms:modified>
</cp:coreProperties>
</file>