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C0" w:rsidRDefault="00D86EC0">
      <w:pPr>
        <w:pStyle w:val="BodyText"/>
        <w:rPr>
          <w:sz w:val="2"/>
        </w:rPr>
      </w:pPr>
    </w:p>
    <w:p w:rsidR="00D86EC0" w:rsidRDefault="00D86EC0">
      <w:pPr>
        <w:pStyle w:val="BodyText"/>
        <w:rPr>
          <w:sz w:val="2"/>
        </w:rPr>
      </w:pPr>
    </w:p>
    <w:p w:rsidR="00D86EC0" w:rsidRDefault="00D86EC0">
      <w:pPr>
        <w:pStyle w:val="BodyText"/>
        <w:rPr>
          <w:sz w:val="2"/>
        </w:rPr>
      </w:pPr>
    </w:p>
    <w:p w:rsidR="00D86EC0" w:rsidRDefault="009F29E7">
      <w:pPr>
        <w:spacing w:before="1"/>
        <w:ind w:left="102"/>
        <w:rPr>
          <w:sz w:val="2"/>
        </w:rPr>
      </w:pPr>
      <w:bookmarkStart w:id="0" w:name="13.a_Analysis_of_the_Relationship_of_Rel"/>
      <w:bookmarkEnd w:id="0"/>
      <w:r>
        <w:rPr>
          <w:w w:val="96"/>
          <w:sz w:val="2"/>
        </w:rPr>
        <w:t>l</w:t>
      </w:r>
    </w:p>
    <w:p w:rsidR="00D86EC0" w:rsidRDefault="00D86EC0">
      <w:pPr>
        <w:pStyle w:val="BodyText"/>
        <w:rPr>
          <w:sz w:val="20"/>
        </w:rPr>
      </w:pPr>
    </w:p>
    <w:p w:rsidR="00D86EC0" w:rsidRDefault="00D86EC0">
      <w:pPr>
        <w:pStyle w:val="BodyText"/>
        <w:spacing w:before="4"/>
        <w:rPr>
          <w:sz w:val="21"/>
        </w:rPr>
      </w:pPr>
    </w:p>
    <w:p w:rsidR="00D86EC0" w:rsidRDefault="009F29E7">
      <w:pPr>
        <w:pStyle w:val="Heading1"/>
        <w:spacing w:before="92" w:line="252" w:lineRule="auto"/>
        <w:ind w:left="2554"/>
      </w:pPr>
      <w:r>
        <w:t>HASIL</w:t>
      </w:r>
      <w:r>
        <w:rPr>
          <w:spacing w:val="21"/>
        </w:rPr>
        <w:t xml:space="preserve"> </w:t>
      </w:r>
      <w:r>
        <w:t>PENILAIAN</w:t>
      </w:r>
      <w:r>
        <w:rPr>
          <w:spacing w:val="20"/>
        </w:rPr>
        <w:t xml:space="preserve"> </w:t>
      </w:r>
      <w:r>
        <w:t>SEJAWAT</w:t>
      </w:r>
      <w:r>
        <w:rPr>
          <w:spacing w:val="21"/>
        </w:rPr>
        <w:t xml:space="preserve"> </w:t>
      </w:r>
      <w:r>
        <w:t>SEBIDANG</w:t>
      </w:r>
      <w:r>
        <w:rPr>
          <w:spacing w:val="20"/>
        </w:rPr>
        <w:t xml:space="preserve"> </w:t>
      </w:r>
      <w:r>
        <w:t>(</w:t>
      </w:r>
      <w:r>
        <w:rPr>
          <w:i/>
        </w:rPr>
        <w:t>PEER</w:t>
      </w:r>
      <w:r>
        <w:rPr>
          <w:i/>
          <w:spacing w:val="26"/>
        </w:rPr>
        <w:t xml:space="preserve"> </w:t>
      </w:r>
      <w:r>
        <w:rPr>
          <w:i/>
        </w:rPr>
        <w:t>REVIEW</w:t>
      </w:r>
      <w:r>
        <w:t>)</w:t>
      </w:r>
      <w:r>
        <w:rPr>
          <w:spacing w:val="-52"/>
        </w:rPr>
        <w:t xml:space="preserve"> </w:t>
      </w:r>
      <w:r>
        <w:t>KARYA</w:t>
      </w:r>
      <w:r>
        <w:rPr>
          <w:spacing w:val="3"/>
        </w:rPr>
        <w:t xml:space="preserve"> </w:t>
      </w:r>
      <w:r>
        <w:t>ILMIAH:</w:t>
      </w:r>
      <w:r>
        <w:rPr>
          <w:spacing w:val="5"/>
        </w:rPr>
        <w:t xml:space="preserve"> </w:t>
      </w:r>
      <w:r>
        <w:t>JURNAL</w:t>
      </w:r>
      <w:r>
        <w:rPr>
          <w:spacing w:val="7"/>
        </w:rPr>
        <w:t xml:space="preserve"> </w:t>
      </w:r>
      <w:r>
        <w:t>ILMIAH*</w:t>
      </w:r>
    </w:p>
    <w:p w:rsidR="00D86EC0" w:rsidRPr="00D857B0" w:rsidRDefault="009F29E7" w:rsidP="00D857B0">
      <w:pPr>
        <w:pStyle w:val="BodyText"/>
        <w:tabs>
          <w:tab w:val="left" w:pos="2425"/>
        </w:tabs>
        <w:spacing w:before="135" w:line="300" w:lineRule="auto"/>
        <w:ind w:left="2516" w:right="253" w:hanging="2108"/>
        <w:rPr>
          <w:rFonts w:asciiTheme="majorBidi" w:hAnsiTheme="majorBidi" w:cstheme="majorBidi"/>
          <w:lang w:val="id-ID"/>
        </w:rPr>
      </w:pPr>
      <w:r>
        <w:t>Judul</w:t>
      </w:r>
      <w:r>
        <w:rPr>
          <w:spacing w:val="14"/>
        </w:rPr>
        <w:t xml:space="preserve"> </w:t>
      </w:r>
      <w:r>
        <w:t>Artikel</w:t>
      </w:r>
      <w:r>
        <w:rPr>
          <w:spacing w:val="14"/>
        </w:rPr>
        <w:t xml:space="preserve"> </w:t>
      </w:r>
      <w:r>
        <w:t>Ilmiah</w:t>
      </w:r>
      <w:r>
        <w:tab/>
        <w:t xml:space="preserve">: </w:t>
      </w:r>
      <w:r w:rsidR="00D857B0" w:rsidRPr="00D857B0">
        <w:rPr>
          <w:rFonts w:asciiTheme="majorBidi" w:hAnsiTheme="majorBidi" w:cstheme="majorBidi"/>
          <w:lang w:val="id-ID"/>
        </w:rPr>
        <w:t>Improving student cognitive learning outcomes through the</w:t>
      </w:r>
      <w:r w:rsidR="00D857B0">
        <w:rPr>
          <w:rFonts w:asciiTheme="majorBidi" w:hAnsiTheme="majorBidi" w:cstheme="majorBidi"/>
        </w:rPr>
        <w:t xml:space="preserve"> </w:t>
      </w:r>
      <w:r w:rsidR="00D857B0" w:rsidRPr="00D857B0">
        <w:rPr>
          <w:rFonts w:asciiTheme="majorBidi" w:hAnsiTheme="majorBidi" w:cstheme="majorBidi"/>
          <w:lang w:val="id-ID"/>
        </w:rPr>
        <w:t>development of interactive multimedia-based biology learning at Muhammadiyah University, Bengkulu</w:t>
      </w:r>
    </w:p>
    <w:p w:rsidR="00D86EC0" w:rsidRDefault="009F29E7">
      <w:pPr>
        <w:pStyle w:val="BodyText"/>
        <w:tabs>
          <w:tab w:val="left" w:pos="2425"/>
        </w:tabs>
        <w:spacing w:before="1"/>
        <w:ind w:left="409"/>
      </w:pPr>
      <w:r>
        <w:rPr>
          <w:w w:val="105"/>
        </w:rPr>
        <w:t>Penulis</w:t>
      </w:r>
      <w:r>
        <w:rPr>
          <w:spacing w:val="-8"/>
          <w:w w:val="105"/>
        </w:rPr>
        <w:t xml:space="preserve"> </w:t>
      </w:r>
      <w:r>
        <w:rPr>
          <w:w w:val="105"/>
        </w:rPr>
        <w:t>Artikel</w:t>
      </w:r>
      <w:r>
        <w:rPr>
          <w:spacing w:val="-7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</w:r>
      <w:r>
        <w:t>:</w:t>
      </w:r>
      <w:r>
        <w:rPr>
          <w:spacing w:val="-3"/>
        </w:rPr>
        <w:t xml:space="preserve"> </w:t>
      </w:r>
      <w:r w:rsidR="00D857B0">
        <w:t>5</w:t>
      </w:r>
      <w:r>
        <w:rPr>
          <w:spacing w:val="-5"/>
        </w:rPr>
        <w:t xml:space="preserve"> </w:t>
      </w:r>
      <w:r>
        <w:t>Orang</w:t>
      </w:r>
    </w:p>
    <w:p w:rsidR="00D86EC0" w:rsidRDefault="009F29E7" w:rsidP="00D857B0">
      <w:pPr>
        <w:pStyle w:val="BodyText"/>
        <w:tabs>
          <w:tab w:val="left" w:pos="2425"/>
        </w:tabs>
        <w:spacing w:before="52"/>
        <w:ind w:left="409"/>
      </w:pPr>
      <w:r>
        <w:t>Status</w:t>
      </w:r>
      <w:r>
        <w:rPr>
          <w:spacing w:val="-4"/>
        </w:rPr>
        <w:t xml:space="preserve"> </w:t>
      </w:r>
      <w:r>
        <w:t>Pengusul</w:t>
      </w:r>
      <w:r>
        <w:tab/>
        <w:t>:</w:t>
      </w:r>
      <w:r>
        <w:rPr>
          <w:spacing w:val="-3"/>
        </w:rPr>
        <w:t xml:space="preserve"> </w:t>
      </w:r>
      <w:r w:rsidRPr="00D857B0">
        <w:rPr>
          <w:strike/>
        </w:rPr>
        <w:t>Penulis</w:t>
      </w:r>
      <w:r w:rsidRPr="00D857B0">
        <w:rPr>
          <w:strike/>
          <w:spacing w:val="-4"/>
        </w:rPr>
        <w:t xml:space="preserve"> </w:t>
      </w:r>
      <w:r w:rsidRPr="00D857B0">
        <w:rPr>
          <w:strike/>
        </w:rPr>
        <w:t>Pertama</w:t>
      </w:r>
      <w:r>
        <w:rPr>
          <w:spacing w:val="-2"/>
        </w:rPr>
        <w:t xml:space="preserve"> </w:t>
      </w:r>
      <w:r w:rsidR="00D857B0">
        <w:t xml:space="preserve">Penulis Anggota </w:t>
      </w:r>
      <w:r>
        <w:t>**</w:t>
      </w:r>
    </w:p>
    <w:p w:rsidR="00D86EC0" w:rsidRDefault="009F29E7" w:rsidP="00D857B0">
      <w:pPr>
        <w:pStyle w:val="BodyText"/>
        <w:tabs>
          <w:tab w:val="left" w:pos="2425"/>
          <w:tab w:val="left" w:pos="2698"/>
          <w:tab w:val="left" w:pos="4678"/>
        </w:tabs>
        <w:spacing w:before="9"/>
        <w:ind w:left="409"/>
      </w:pPr>
      <w:r>
        <w:rPr>
          <w:w w:val="105"/>
        </w:rPr>
        <w:t>Identitas</w:t>
      </w:r>
      <w:r>
        <w:rPr>
          <w:spacing w:val="-6"/>
          <w:w w:val="105"/>
        </w:rPr>
        <w:t xml:space="preserve"> </w:t>
      </w:r>
      <w:r>
        <w:rPr>
          <w:w w:val="105"/>
        </w:rPr>
        <w:t>Jurnal</w:t>
      </w:r>
      <w:r>
        <w:rPr>
          <w:spacing w:val="-9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  <w:t>:</w:t>
      </w:r>
      <w:r>
        <w:rPr>
          <w:w w:val="105"/>
        </w:rPr>
        <w:tab/>
        <w:t>a.</w:t>
      </w:r>
      <w:r>
        <w:rPr>
          <w:spacing w:val="-1"/>
          <w:w w:val="105"/>
        </w:rPr>
        <w:t xml:space="preserve"> </w:t>
      </w:r>
      <w:r>
        <w:rPr>
          <w:w w:val="105"/>
        </w:rPr>
        <w:t>Nama</w:t>
      </w:r>
      <w:r>
        <w:rPr>
          <w:spacing w:val="-2"/>
          <w:w w:val="105"/>
        </w:rPr>
        <w:t xml:space="preserve"> </w:t>
      </w:r>
      <w:r>
        <w:rPr>
          <w:w w:val="105"/>
        </w:rPr>
        <w:t>Jurnal</w:t>
      </w:r>
      <w:r>
        <w:rPr>
          <w:w w:val="105"/>
        </w:rPr>
        <w:tab/>
      </w:r>
      <w:r>
        <w:t>:</w:t>
      </w:r>
      <w:r>
        <w:rPr>
          <w:spacing w:val="-1"/>
        </w:rPr>
        <w:t xml:space="preserve"> </w:t>
      </w:r>
      <w:r w:rsidR="00D857B0" w:rsidRPr="00D857B0">
        <w:t>Journal of Physics: Conference Series</w:t>
      </w:r>
    </w:p>
    <w:p w:rsidR="00D86EC0" w:rsidRDefault="009F29E7">
      <w:pPr>
        <w:pStyle w:val="ListParagraph"/>
        <w:numPr>
          <w:ilvl w:val="0"/>
          <w:numId w:val="2"/>
        </w:numPr>
        <w:tabs>
          <w:tab w:val="left" w:pos="2867"/>
          <w:tab w:val="right" w:pos="5150"/>
        </w:tabs>
        <w:ind w:left="2866" w:hanging="178"/>
        <w:rPr>
          <w:sz w:val="18"/>
        </w:rPr>
      </w:pPr>
      <w:r>
        <w:rPr>
          <w:w w:val="105"/>
          <w:sz w:val="18"/>
        </w:rPr>
        <w:t>Edisi</w:t>
      </w:r>
      <w:r>
        <w:rPr>
          <w:spacing w:val="-7"/>
          <w:w w:val="105"/>
          <w:sz w:val="18"/>
        </w:rPr>
        <w:t xml:space="preserve"> </w:t>
      </w:r>
      <w:r w:rsidR="00D857B0">
        <w:rPr>
          <w:w w:val="105"/>
          <w:sz w:val="18"/>
        </w:rPr>
        <w:t>(Bulan/Tahun)</w:t>
      </w:r>
      <w:r w:rsidR="00D857B0">
        <w:rPr>
          <w:w w:val="105"/>
          <w:sz w:val="18"/>
        </w:rPr>
        <w:tab/>
        <w:t>: 2020</w:t>
      </w:r>
    </w:p>
    <w:p w:rsidR="00D86EC0" w:rsidRDefault="009F29E7" w:rsidP="00D857B0">
      <w:pPr>
        <w:pStyle w:val="ListParagraph"/>
        <w:numPr>
          <w:ilvl w:val="0"/>
          <w:numId w:val="2"/>
        </w:numPr>
        <w:tabs>
          <w:tab w:val="left" w:pos="2867"/>
          <w:tab w:val="left" w:pos="4678"/>
        </w:tabs>
        <w:rPr>
          <w:sz w:val="18"/>
        </w:rPr>
      </w:pPr>
      <w:r>
        <w:rPr>
          <w:w w:val="105"/>
          <w:sz w:val="18"/>
        </w:rPr>
        <w:t>Penerbit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13"/>
          <w:sz w:val="18"/>
        </w:rPr>
        <w:t xml:space="preserve"> </w:t>
      </w:r>
      <w:r w:rsidR="00D857B0" w:rsidRPr="00D857B0">
        <w:rPr>
          <w:sz w:val="18"/>
        </w:rPr>
        <w:t>IOP Publishing</w:t>
      </w:r>
    </w:p>
    <w:p w:rsidR="00F729B4" w:rsidRPr="00F729B4" w:rsidRDefault="009F29E7" w:rsidP="00D857B0">
      <w:pPr>
        <w:pStyle w:val="ListParagraph"/>
        <w:numPr>
          <w:ilvl w:val="0"/>
          <w:numId w:val="2"/>
        </w:numPr>
        <w:tabs>
          <w:tab w:val="left" w:pos="2867"/>
          <w:tab w:val="left" w:pos="4678"/>
        </w:tabs>
        <w:spacing w:before="10"/>
        <w:rPr>
          <w:rStyle w:val="Hyperlink"/>
          <w:color w:val="auto"/>
          <w:u w:val="none"/>
        </w:rPr>
      </w:pPr>
      <w:r>
        <w:rPr>
          <w:w w:val="105"/>
          <w:sz w:val="18"/>
        </w:rPr>
        <w:t>URL</w:t>
      </w:r>
      <w:r>
        <w:rPr>
          <w:spacing w:val="-1"/>
          <w:w w:val="105"/>
          <w:sz w:val="18"/>
        </w:rPr>
        <w:t xml:space="preserve"> </w:t>
      </w:r>
      <w:r w:rsidR="00F729B4">
        <w:rPr>
          <w:w w:val="105"/>
          <w:sz w:val="18"/>
        </w:rPr>
        <w:t>Online</w:t>
      </w:r>
      <w:r w:rsidR="00F729B4">
        <w:rPr>
          <w:w w:val="105"/>
          <w:sz w:val="18"/>
        </w:rPr>
        <w:tab/>
      </w:r>
      <w:r w:rsidR="00F729B4" w:rsidRPr="00F729B4">
        <w:rPr>
          <w:rFonts w:asciiTheme="majorBidi" w:hAnsiTheme="majorBidi" w:cstheme="majorBidi"/>
          <w:sz w:val="18"/>
          <w:szCs w:val="18"/>
        </w:rPr>
        <w:t>:</w:t>
      </w:r>
      <w:r w:rsidR="00F729B4">
        <w:rPr>
          <w:w w:val="105"/>
          <w:sz w:val="18"/>
        </w:rPr>
        <w:t xml:space="preserve"> </w:t>
      </w:r>
      <w:hyperlink r:id="rId7" w:history="1">
        <w:r w:rsidR="00D857B0" w:rsidRPr="00601628">
          <w:rPr>
            <w:rStyle w:val="Hyperlink"/>
          </w:rPr>
          <w:t>https://iopscience.iop.org/article/10.1088/1742-6596/1796/1/012042/pdf</w:t>
        </w:r>
      </w:hyperlink>
      <w:r w:rsidR="00D857B0">
        <w:t xml:space="preserve"> </w:t>
      </w:r>
    </w:p>
    <w:p w:rsidR="00D86EC0" w:rsidRPr="00F729B4" w:rsidRDefault="009F29E7" w:rsidP="00F729B4">
      <w:pPr>
        <w:pStyle w:val="ListParagraph"/>
        <w:numPr>
          <w:ilvl w:val="0"/>
          <w:numId w:val="2"/>
        </w:numPr>
        <w:tabs>
          <w:tab w:val="left" w:pos="2867"/>
          <w:tab w:val="left" w:pos="4678"/>
        </w:tabs>
        <w:spacing w:before="10"/>
        <w:ind w:left="2866" w:hanging="178"/>
      </w:pPr>
      <w:r w:rsidRPr="00F729B4">
        <w:rPr>
          <w:sz w:val="18"/>
        </w:rPr>
        <w:t>h.</w:t>
      </w:r>
      <w:r w:rsidRPr="00F729B4">
        <w:rPr>
          <w:spacing w:val="10"/>
          <w:sz w:val="18"/>
        </w:rPr>
        <w:t xml:space="preserve"> </w:t>
      </w:r>
      <w:r w:rsidRPr="00F729B4">
        <w:rPr>
          <w:sz w:val="18"/>
        </w:rPr>
        <w:t>DOI</w:t>
      </w:r>
      <w:r w:rsidRPr="00F729B4">
        <w:rPr>
          <w:sz w:val="18"/>
        </w:rPr>
        <w:tab/>
        <w:t>:</w:t>
      </w:r>
      <w:r w:rsidRPr="00F729B4">
        <w:rPr>
          <w:spacing w:val="3"/>
          <w:sz w:val="18"/>
        </w:rPr>
        <w:t xml:space="preserve"> </w:t>
      </w:r>
    </w:p>
    <w:p w:rsidR="00D86EC0" w:rsidRDefault="00D86EC0">
      <w:pPr>
        <w:pStyle w:val="BodyText"/>
        <w:spacing w:before="10"/>
        <w:rPr>
          <w:rFonts w:ascii="Arial MT"/>
          <w:sz w:val="12"/>
        </w:rPr>
      </w:pPr>
    </w:p>
    <w:p w:rsidR="00D86EC0" w:rsidRDefault="00D86EC0">
      <w:pPr>
        <w:rPr>
          <w:rFonts w:ascii="Arial MT"/>
          <w:sz w:val="12"/>
        </w:rPr>
        <w:sectPr w:rsidR="00D86EC0">
          <w:type w:val="continuous"/>
          <w:pgSz w:w="12240" w:h="20160"/>
          <w:pgMar w:top="480" w:right="1320" w:bottom="280" w:left="1340" w:header="720" w:footer="720" w:gutter="0"/>
          <w:cols w:space="720"/>
        </w:sectPr>
      </w:pPr>
    </w:p>
    <w:p w:rsidR="00D86EC0" w:rsidRDefault="00130426">
      <w:pPr>
        <w:pStyle w:val="BodyText"/>
        <w:spacing w:before="93"/>
        <w:ind w:left="241" w:right="23"/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7.05pt;margin-top:4.3pt;width:12.3pt;height:36.4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"/>
                  </w:tblGrid>
                  <w:tr w:rsidR="00D86EC0">
                    <w:trPr>
                      <w:trHeight w:val="218"/>
                    </w:trPr>
                    <w:tc>
                      <w:tcPr>
                        <w:tcW w:w="235" w:type="dxa"/>
                      </w:tcPr>
                      <w:p w:rsidR="00D86EC0" w:rsidRDefault="00D86EC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86EC0">
                    <w:trPr>
                      <w:trHeight w:val="253"/>
                    </w:trPr>
                    <w:tc>
                      <w:tcPr>
                        <w:tcW w:w="235" w:type="dxa"/>
                      </w:tcPr>
                      <w:p w:rsidR="00D86EC0" w:rsidRDefault="00D86EC0">
                        <w:pPr>
                          <w:pStyle w:val="TableParagraph"/>
                          <w:spacing w:before="11" w:line="223" w:lineRule="exact"/>
                          <w:ind w:left="107"/>
                          <w:rPr>
                            <w:rFonts w:ascii="Symbol" w:hAnsi="Symbol"/>
                            <w:sz w:val="20"/>
                          </w:rPr>
                        </w:pPr>
                      </w:p>
                    </w:tc>
                  </w:tr>
                  <w:tr w:rsidR="00D857B0" w:rsidTr="002D2DE8">
                    <w:trPr>
                      <w:trHeight w:val="253"/>
                    </w:trPr>
                    <w:tc>
                      <w:tcPr>
                        <w:tcW w:w="235" w:type="dxa"/>
                      </w:tcPr>
                      <w:p w:rsidR="00D857B0" w:rsidRDefault="00D857B0" w:rsidP="002D2DE8">
                        <w:pPr>
                          <w:pStyle w:val="TableParagraph"/>
                          <w:spacing w:before="11" w:line="223" w:lineRule="exact"/>
                          <w:ind w:left="107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</w:t>
                        </w:r>
                      </w:p>
                    </w:tc>
                  </w:tr>
                  <w:tr w:rsidR="00D86EC0">
                    <w:trPr>
                      <w:trHeight w:val="218"/>
                    </w:trPr>
                    <w:tc>
                      <w:tcPr>
                        <w:tcW w:w="235" w:type="dxa"/>
                      </w:tcPr>
                      <w:p w:rsidR="00D86EC0" w:rsidRDefault="00D86EC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D86EC0" w:rsidRDefault="00D86EC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F29E7">
        <w:t>Kategori</w:t>
      </w:r>
      <w:r w:rsidR="009F29E7">
        <w:rPr>
          <w:spacing w:val="-2"/>
        </w:rPr>
        <w:t xml:space="preserve"> </w:t>
      </w:r>
      <w:r w:rsidR="009F29E7">
        <w:t>Publikasi</w:t>
      </w:r>
      <w:r w:rsidR="009F29E7">
        <w:rPr>
          <w:spacing w:val="2"/>
        </w:rPr>
        <w:t xml:space="preserve"> </w:t>
      </w:r>
      <w:r w:rsidR="009F29E7">
        <w:t>Jurnal</w:t>
      </w:r>
      <w:r w:rsidR="009F29E7">
        <w:rPr>
          <w:spacing w:val="3"/>
        </w:rPr>
        <w:t xml:space="preserve"> </w:t>
      </w:r>
      <w:r w:rsidR="009F29E7">
        <w:t>:</w:t>
      </w:r>
    </w:p>
    <w:p w:rsidR="00D86EC0" w:rsidRDefault="009F29E7">
      <w:pPr>
        <w:spacing w:before="9"/>
        <w:ind w:left="102"/>
        <w:rPr>
          <w:sz w:val="18"/>
        </w:rPr>
      </w:pPr>
      <w:r>
        <w:rPr>
          <w:sz w:val="16"/>
        </w:rPr>
        <w:t>(Beri</w:t>
      </w:r>
      <w:r>
        <w:rPr>
          <w:spacing w:val="4"/>
          <w:sz w:val="16"/>
        </w:rPr>
        <w:t xml:space="preserve"> </w:t>
      </w:r>
      <w:r>
        <w:rPr>
          <w:rFonts w:ascii="Symbol" w:hAnsi="Symbol"/>
          <w:sz w:val="16"/>
        </w:rPr>
        <w:t></w:t>
      </w:r>
      <w:r>
        <w:rPr>
          <w:sz w:val="16"/>
        </w:rPr>
        <w:t xml:space="preserve"> pada</w:t>
      </w:r>
      <w:r>
        <w:rPr>
          <w:spacing w:val="3"/>
          <w:sz w:val="16"/>
        </w:rPr>
        <w:t xml:space="preserve"> </w:t>
      </w:r>
      <w:r>
        <w:rPr>
          <w:sz w:val="16"/>
        </w:rPr>
        <w:t>kategori yang</w:t>
      </w:r>
      <w:r>
        <w:rPr>
          <w:spacing w:val="1"/>
          <w:sz w:val="16"/>
        </w:rPr>
        <w:t xml:space="preserve"> </w:t>
      </w:r>
      <w:r>
        <w:rPr>
          <w:sz w:val="16"/>
        </w:rPr>
        <w:t>tepat</w:t>
      </w:r>
      <w:r>
        <w:rPr>
          <w:sz w:val="18"/>
        </w:rPr>
        <w:t>)</w:t>
      </w:r>
    </w:p>
    <w:p w:rsidR="00D86EC0" w:rsidRDefault="00D86EC0">
      <w:pPr>
        <w:pStyle w:val="BodyText"/>
        <w:rPr>
          <w:sz w:val="20"/>
        </w:rPr>
      </w:pPr>
    </w:p>
    <w:p w:rsidR="00D86EC0" w:rsidRDefault="00D86EC0">
      <w:pPr>
        <w:pStyle w:val="BodyText"/>
        <w:rPr>
          <w:sz w:val="19"/>
        </w:rPr>
      </w:pPr>
    </w:p>
    <w:p w:rsidR="00D86EC0" w:rsidRDefault="00130426">
      <w:pPr>
        <w:ind w:left="301" w:right="23"/>
        <w:jc w:val="center"/>
        <w:rPr>
          <w:b/>
          <w:sz w:val="18"/>
        </w:rPr>
      </w:pPr>
      <w:r>
        <w:pict>
          <v:shape id="_x0000_s1031" style="position:absolute;left:0;text-align:left;margin-left:263.85pt;margin-top:57.5pt;width:12.15pt;height:13.6pt;z-index:-16000512;mso-position-horizontal-relative:page" coordorigin="5277,1150" coordsize="243,272" o:spt="100" adj="0,,0" path="m5285,1414r-8,l5277,1421r8,l5285,1414xm5285,1159r-8,l5277,1411r8,l5285,1159xm5285,1150r-8,l5277,1157r8,l5285,1150xm5510,1414r-223,l5287,1421r223,l5510,1414xm5510,1150r-223,l5287,1157r223,l5510,1150xm5520,1414r-7,l5513,1421r7,l5520,1414xm5520,1159r-7,l5513,1411r7,l5520,1159xm5520,1150r-7,l5513,1157r7,l5520,115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350.15pt;margin-top:53.4pt;width:12.15pt;height:11.8pt;z-index:-16000000;mso-position-horizontal-relative:page" coordorigin="7003,1068" coordsize="243,236" o:spt="100" adj="0,,0" path="m7010,1296r-7,l7003,1303r7,l7010,1296xm7010,1078r-7,l7003,1294r7,l7010,1078xm7010,1068r-7,l7003,1075r7,l7010,1068xm7236,1296r-223,l7013,1303r223,l7236,1296xm7236,1068r-223,l7013,1075r223,l7236,1068xm7245,1296r-7,l7238,1303r7,l7245,1296xm7245,1078r-7,l7238,1294r7,l7245,1078xm7245,1068r-7,l7238,1075r7,l7245,106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424.2pt;margin-top:57.85pt;width:12.15pt;height:11.8pt;z-index:-15999488;mso-position-horizontal-relative:page" coordorigin="8484,1157" coordsize="243,236" o:spt="100" adj="0,,0" path="m8491,1385r-7,l8484,1392r7,l8491,1385xm8491,1166r-7,l8484,1382r7,l8491,1166xm8491,1157r-7,l8484,1164r7,l8491,1157xm8717,1385r-224,l8493,1392r224,l8717,1385xm8717,1157r-224,l8493,1164r224,l8717,1157xm8726,1385r-7,l8719,1392r7,l8726,1385xm8726,1166r-7,l8719,1382r7,l8726,1166xm8726,1157r-7,l8719,1164r7,l8726,1157xe" fillcolor="black" stroked="f">
            <v:stroke joinstyle="round"/>
            <v:formulas/>
            <v:path arrowok="t" o:connecttype="segments"/>
            <w10:wrap anchorx="page"/>
          </v:shape>
        </w:pict>
      </w:r>
      <w:r w:rsidR="009F29E7">
        <w:rPr>
          <w:b/>
          <w:w w:val="105"/>
          <w:sz w:val="18"/>
        </w:rPr>
        <w:t>Hasil</w:t>
      </w:r>
      <w:r w:rsidR="009F29E7">
        <w:rPr>
          <w:b/>
          <w:spacing w:val="-8"/>
          <w:w w:val="105"/>
          <w:sz w:val="18"/>
        </w:rPr>
        <w:t xml:space="preserve"> </w:t>
      </w:r>
      <w:r w:rsidR="009F29E7">
        <w:rPr>
          <w:b/>
          <w:w w:val="105"/>
          <w:sz w:val="18"/>
        </w:rPr>
        <w:t>Penilaian</w:t>
      </w:r>
      <w:r w:rsidR="009F29E7">
        <w:rPr>
          <w:b/>
          <w:spacing w:val="-4"/>
          <w:w w:val="105"/>
          <w:sz w:val="18"/>
        </w:rPr>
        <w:t xml:space="preserve"> </w:t>
      </w:r>
      <w:r w:rsidR="009F29E7">
        <w:rPr>
          <w:b/>
          <w:i/>
          <w:w w:val="105"/>
          <w:sz w:val="18"/>
        </w:rPr>
        <w:t>Peer</w:t>
      </w:r>
      <w:r w:rsidR="009F29E7">
        <w:rPr>
          <w:b/>
          <w:i/>
          <w:spacing w:val="-8"/>
          <w:w w:val="105"/>
          <w:sz w:val="18"/>
        </w:rPr>
        <w:t xml:space="preserve"> </w:t>
      </w:r>
      <w:r w:rsidR="009F29E7">
        <w:rPr>
          <w:b/>
          <w:i/>
          <w:w w:val="105"/>
          <w:sz w:val="18"/>
        </w:rPr>
        <w:t>Review</w:t>
      </w:r>
      <w:r w:rsidR="009F29E7">
        <w:rPr>
          <w:b/>
          <w:w w:val="105"/>
          <w:sz w:val="18"/>
        </w:rPr>
        <w:t>:</w:t>
      </w:r>
    </w:p>
    <w:p w:rsidR="00D86EC0" w:rsidRDefault="009F29E7">
      <w:pPr>
        <w:pStyle w:val="BodyText"/>
        <w:spacing w:before="93" w:line="249" w:lineRule="auto"/>
        <w:ind w:left="102" w:right="2719"/>
      </w:pPr>
      <w:r>
        <w:br w:type="column"/>
      </w:r>
      <w:r>
        <w:lastRenderedPageBreak/>
        <w:t>Jurnal</w:t>
      </w:r>
      <w:r>
        <w:rPr>
          <w:spacing w:val="-4"/>
        </w:rPr>
        <w:t xml:space="preserve"> </w:t>
      </w:r>
      <w:r>
        <w:t>Ilmiah</w:t>
      </w:r>
      <w:r>
        <w:rPr>
          <w:spacing w:val="-4"/>
        </w:rPr>
        <w:t xml:space="preserve"> </w:t>
      </w:r>
      <w:r>
        <w:t>Internasional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Internasional</w:t>
      </w:r>
      <w:r>
        <w:rPr>
          <w:spacing w:val="-5"/>
        </w:rPr>
        <w:t xml:space="preserve"> </w:t>
      </w:r>
      <w:r>
        <w:t>Bereputasi</w:t>
      </w:r>
      <w:r>
        <w:rPr>
          <w:spacing w:val="-42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Nasional Terakreditasi</w:t>
      </w:r>
    </w:p>
    <w:p w:rsidR="00D86EC0" w:rsidRDefault="00D857B0">
      <w:pPr>
        <w:pStyle w:val="BodyText"/>
        <w:spacing w:line="201" w:lineRule="exact"/>
        <w:ind w:left="102"/>
      </w:pPr>
      <w:r>
        <w:t>Proceeding</w:t>
      </w:r>
    </w:p>
    <w:p w:rsidR="00D86EC0" w:rsidRDefault="00D86EC0">
      <w:pPr>
        <w:spacing w:line="201" w:lineRule="exact"/>
        <w:sectPr w:rsidR="00D86EC0">
          <w:type w:val="continuous"/>
          <w:pgSz w:w="12240" w:h="20160"/>
          <w:pgMar w:top="480" w:right="1320" w:bottom="280" w:left="1340" w:header="720" w:footer="720" w:gutter="0"/>
          <w:cols w:num="2" w:space="720" w:equalWidth="0">
            <w:col w:w="2638" w:space="285"/>
            <w:col w:w="6657"/>
          </w:cols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1860"/>
        <w:gridCol w:w="1594"/>
        <w:gridCol w:w="1366"/>
        <w:gridCol w:w="1517"/>
      </w:tblGrid>
      <w:tr w:rsidR="00D86EC0">
        <w:trPr>
          <w:trHeight w:val="215"/>
        </w:trPr>
        <w:tc>
          <w:tcPr>
            <w:tcW w:w="2914" w:type="dxa"/>
            <w:vMerge w:val="restart"/>
          </w:tcPr>
          <w:p w:rsidR="00D86EC0" w:rsidRDefault="00D86EC0">
            <w:pPr>
              <w:pStyle w:val="TableParagraph"/>
              <w:rPr>
                <w:sz w:val="20"/>
              </w:rPr>
            </w:pPr>
          </w:p>
          <w:p w:rsidR="00D86EC0" w:rsidRDefault="00D86EC0">
            <w:pPr>
              <w:pStyle w:val="TableParagraph"/>
              <w:rPr>
                <w:sz w:val="20"/>
              </w:rPr>
            </w:pPr>
          </w:p>
          <w:p w:rsidR="00D86EC0" w:rsidRDefault="00D86EC0">
            <w:pPr>
              <w:pStyle w:val="TableParagraph"/>
              <w:rPr>
                <w:sz w:val="17"/>
              </w:rPr>
            </w:pPr>
          </w:p>
          <w:p w:rsidR="00D86EC0" w:rsidRDefault="009F29E7">
            <w:pPr>
              <w:pStyle w:val="TableParagraph"/>
              <w:ind w:left="618"/>
              <w:rPr>
                <w:sz w:val="18"/>
              </w:rPr>
            </w:pPr>
            <w:r>
              <w:rPr>
                <w:w w:val="105"/>
                <w:sz w:val="18"/>
              </w:rPr>
              <w:t>Komponen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Dinilai</w:t>
            </w:r>
          </w:p>
        </w:tc>
        <w:tc>
          <w:tcPr>
            <w:tcW w:w="4820" w:type="dxa"/>
            <w:gridSpan w:val="3"/>
          </w:tcPr>
          <w:p w:rsidR="00D86EC0" w:rsidRDefault="009F29E7">
            <w:pPr>
              <w:pStyle w:val="TableParagraph"/>
              <w:spacing w:line="196" w:lineRule="exact"/>
              <w:ind w:left="1607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Maksimal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Ilmiah</w:t>
            </w:r>
          </w:p>
        </w:tc>
        <w:tc>
          <w:tcPr>
            <w:tcW w:w="1517" w:type="dxa"/>
          </w:tcPr>
          <w:p w:rsidR="00D86EC0" w:rsidRDefault="00D86EC0">
            <w:pPr>
              <w:pStyle w:val="TableParagraph"/>
              <w:rPr>
                <w:sz w:val="14"/>
              </w:rPr>
            </w:pPr>
          </w:p>
        </w:tc>
      </w:tr>
      <w:tr w:rsidR="00D86EC0">
        <w:trPr>
          <w:trHeight w:val="990"/>
        </w:trPr>
        <w:tc>
          <w:tcPr>
            <w:tcW w:w="2914" w:type="dxa"/>
            <w:vMerge/>
            <w:tcBorders>
              <w:top w:val="nil"/>
            </w:tcBorders>
          </w:tcPr>
          <w:p w:rsidR="00D86EC0" w:rsidRDefault="00D86EC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D86EC0" w:rsidRDefault="009F29E7">
            <w:pPr>
              <w:pStyle w:val="TableParagraph"/>
              <w:spacing w:before="5"/>
              <w:ind w:left="445"/>
              <w:rPr>
                <w:sz w:val="18"/>
              </w:rPr>
            </w:pPr>
            <w:r>
              <w:rPr>
                <w:sz w:val="18"/>
              </w:rPr>
              <w:t>Internasional</w:t>
            </w:r>
          </w:p>
          <w:p w:rsidR="00D86EC0" w:rsidRDefault="009F29E7">
            <w:pPr>
              <w:pStyle w:val="TableParagraph"/>
              <w:spacing w:before="7" w:line="249" w:lineRule="auto"/>
              <w:ind w:left="517" w:hanging="120"/>
              <w:rPr>
                <w:sz w:val="18"/>
              </w:rPr>
            </w:pPr>
            <w:r>
              <w:rPr>
                <w:sz w:val="18"/>
              </w:rPr>
              <w:t>/Internasional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Bereputasi</w:t>
            </w:r>
          </w:p>
          <w:p w:rsidR="00D86EC0" w:rsidRDefault="00D86EC0">
            <w:pPr>
              <w:pStyle w:val="TableParagraph"/>
              <w:spacing w:before="79" w:line="242" w:lineRule="exact"/>
              <w:ind w:right="127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1594" w:type="dxa"/>
          </w:tcPr>
          <w:p w:rsidR="00D86EC0" w:rsidRDefault="009F29E7">
            <w:pPr>
              <w:pStyle w:val="TableParagraph"/>
              <w:spacing w:line="220" w:lineRule="auto"/>
              <w:ind w:left="308" w:right="319" w:firstLine="151"/>
              <w:rPr>
                <w:sz w:val="18"/>
              </w:rPr>
            </w:pPr>
            <w:r>
              <w:rPr>
                <w:sz w:val="18"/>
              </w:rPr>
              <w:t>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Terakreditasi</w:t>
            </w:r>
          </w:p>
        </w:tc>
        <w:tc>
          <w:tcPr>
            <w:tcW w:w="1366" w:type="dxa"/>
          </w:tcPr>
          <w:p w:rsidR="00D86EC0" w:rsidRDefault="004E3481">
            <w:pPr>
              <w:pStyle w:val="TableParagraph"/>
              <w:spacing w:before="5" w:line="247" w:lineRule="auto"/>
              <w:ind w:left="186" w:firstLine="247"/>
              <w:rPr>
                <w:sz w:val="18"/>
              </w:rPr>
            </w:pPr>
            <w:r>
              <w:rPr>
                <w:w w:val="105"/>
                <w:sz w:val="18"/>
              </w:rPr>
              <w:t>Proceeding</w:t>
            </w:r>
            <w:r w:rsidR="009F29E7">
              <w:rPr>
                <w:sz w:val="18"/>
              </w:rPr>
              <w:t>***</w:t>
            </w:r>
          </w:p>
        </w:tc>
        <w:tc>
          <w:tcPr>
            <w:tcW w:w="1517" w:type="dxa"/>
          </w:tcPr>
          <w:p w:rsidR="00D86EC0" w:rsidRDefault="009F29E7">
            <w:pPr>
              <w:pStyle w:val="TableParagraph"/>
              <w:spacing w:before="3"/>
              <w:ind w:left="99" w:right="18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Nilai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akhir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diperoleh</w:t>
            </w:r>
          </w:p>
        </w:tc>
      </w:tr>
      <w:tr w:rsidR="004E3481">
        <w:trPr>
          <w:trHeight w:val="429"/>
        </w:trPr>
        <w:tc>
          <w:tcPr>
            <w:tcW w:w="2914" w:type="dxa"/>
          </w:tcPr>
          <w:p w:rsidR="004E3481" w:rsidRDefault="004E348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Kesesuaian</w:t>
            </w:r>
          </w:p>
          <w:p w:rsidR="004E3481" w:rsidRDefault="004E3481">
            <w:pPr>
              <w:pStyle w:val="TableParagraph"/>
              <w:spacing w:before="2" w:line="202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unsur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4E3481" w:rsidRDefault="004E3481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E3481" w:rsidRDefault="004E3481">
            <w:pPr>
              <w:pStyle w:val="TableParagraph"/>
              <w:spacing w:before="116"/>
              <w:ind w:left="666"/>
              <w:rPr>
                <w:sz w:val="18"/>
              </w:rPr>
            </w:pPr>
          </w:p>
        </w:tc>
        <w:tc>
          <w:tcPr>
            <w:tcW w:w="1366" w:type="dxa"/>
          </w:tcPr>
          <w:p w:rsidR="004E3481" w:rsidRDefault="004E3481" w:rsidP="004136CC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17" w:type="dxa"/>
          </w:tcPr>
          <w:p w:rsidR="004E3481" w:rsidRDefault="004E3481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0.95</w:t>
            </w:r>
          </w:p>
        </w:tc>
      </w:tr>
      <w:tr w:rsidR="004E3481">
        <w:trPr>
          <w:trHeight w:val="503"/>
        </w:trPr>
        <w:tc>
          <w:tcPr>
            <w:tcW w:w="2914" w:type="dxa"/>
          </w:tcPr>
          <w:p w:rsidR="004E3481" w:rsidRDefault="004E3481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Ruang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</w:p>
          <w:p w:rsidR="004E3481" w:rsidRDefault="004E3481"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pembahasan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860" w:type="dxa"/>
          </w:tcPr>
          <w:p w:rsidR="004E3481" w:rsidRDefault="004E3481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E3481" w:rsidRDefault="004E3481">
            <w:pPr>
              <w:pStyle w:val="TableParagraph"/>
              <w:spacing w:before="113"/>
              <w:ind w:left="666"/>
              <w:rPr>
                <w:sz w:val="18"/>
              </w:rPr>
            </w:pPr>
          </w:p>
        </w:tc>
        <w:tc>
          <w:tcPr>
            <w:tcW w:w="1366" w:type="dxa"/>
          </w:tcPr>
          <w:p w:rsidR="004E3481" w:rsidRDefault="004E3481" w:rsidP="004136CC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17" w:type="dxa"/>
          </w:tcPr>
          <w:p w:rsidR="004E3481" w:rsidRDefault="004E3481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2.95</w:t>
            </w:r>
          </w:p>
        </w:tc>
      </w:tr>
      <w:tr w:rsidR="004E3481">
        <w:trPr>
          <w:trHeight w:val="503"/>
        </w:trPr>
        <w:tc>
          <w:tcPr>
            <w:tcW w:w="2914" w:type="dxa"/>
          </w:tcPr>
          <w:p w:rsidR="004E3481" w:rsidRDefault="004E348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Kecukupan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Kemutahiran</w:t>
            </w:r>
          </w:p>
          <w:p w:rsidR="004E3481" w:rsidRDefault="004E3481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data/Informasi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metodologi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(30%)</w:t>
            </w:r>
          </w:p>
        </w:tc>
        <w:tc>
          <w:tcPr>
            <w:tcW w:w="1860" w:type="dxa"/>
          </w:tcPr>
          <w:p w:rsidR="004E3481" w:rsidRDefault="004E3481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E3481" w:rsidRDefault="004E3481">
            <w:pPr>
              <w:pStyle w:val="TableParagraph"/>
              <w:spacing w:before="113"/>
              <w:ind w:left="666"/>
              <w:rPr>
                <w:sz w:val="18"/>
              </w:rPr>
            </w:pPr>
          </w:p>
        </w:tc>
        <w:tc>
          <w:tcPr>
            <w:tcW w:w="1366" w:type="dxa"/>
          </w:tcPr>
          <w:p w:rsidR="004E3481" w:rsidRDefault="004E3481" w:rsidP="004136CC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17" w:type="dxa"/>
          </w:tcPr>
          <w:p w:rsidR="004E3481" w:rsidRDefault="004E3481">
            <w:r w:rsidRPr="00D866C6">
              <w:rPr>
                <w:sz w:val="18"/>
              </w:rPr>
              <w:t>2.95</w:t>
            </w:r>
          </w:p>
        </w:tc>
      </w:tr>
      <w:tr w:rsidR="004E3481">
        <w:trPr>
          <w:trHeight w:val="481"/>
        </w:trPr>
        <w:tc>
          <w:tcPr>
            <w:tcW w:w="2914" w:type="dxa"/>
          </w:tcPr>
          <w:p w:rsidR="004E3481" w:rsidRDefault="004E3481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Kelengkapan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</w:p>
          <w:p w:rsidR="004E3481" w:rsidRDefault="004E3481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penerbit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4E3481" w:rsidRDefault="004E3481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E3481" w:rsidRDefault="004E3481">
            <w:pPr>
              <w:pStyle w:val="TableParagraph"/>
              <w:spacing w:before="116"/>
              <w:ind w:left="666"/>
              <w:rPr>
                <w:sz w:val="18"/>
              </w:rPr>
            </w:pPr>
          </w:p>
        </w:tc>
        <w:tc>
          <w:tcPr>
            <w:tcW w:w="1366" w:type="dxa"/>
          </w:tcPr>
          <w:p w:rsidR="004E3481" w:rsidRDefault="004E3481" w:rsidP="004136CC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17" w:type="dxa"/>
          </w:tcPr>
          <w:p w:rsidR="004E3481" w:rsidRDefault="004E3481">
            <w:r w:rsidRPr="00D866C6">
              <w:rPr>
                <w:sz w:val="18"/>
              </w:rPr>
              <w:t>2.95</w:t>
            </w:r>
          </w:p>
        </w:tc>
      </w:tr>
      <w:tr w:rsidR="004E3481">
        <w:trPr>
          <w:trHeight w:val="328"/>
        </w:trPr>
        <w:tc>
          <w:tcPr>
            <w:tcW w:w="2914" w:type="dxa"/>
          </w:tcPr>
          <w:p w:rsidR="004E3481" w:rsidRDefault="004E3481">
            <w:pPr>
              <w:pStyle w:val="TableParagraph"/>
              <w:spacing w:before="61"/>
              <w:ind w:left="618" w:right="50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4E3481" w:rsidRDefault="004E3481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E3481" w:rsidRDefault="004E3481">
            <w:pPr>
              <w:pStyle w:val="TableParagraph"/>
              <w:spacing w:before="3"/>
              <w:ind w:left="690"/>
              <w:rPr>
                <w:sz w:val="18"/>
              </w:rPr>
            </w:pPr>
          </w:p>
        </w:tc>
        <w:tc>
          <w:tcPr>
            <w:tcW w:w="1366" w:type="dxa"/>
          </w:tcPr>
          <w:p w:rsidR="004E3481" w:rsidRDefault="004E3481" w:rsidP="004136CC">
            <w:pPr>
              <w:pStyle w:val="TableParagraph"/>
              <w:spacing w:before="3"/>
              <w:ind w:left="69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17" w:type="dxa"/>
          </w:tcPr>
          <w:p w:rsidR="004E3481" w:rsidRDefault="004E3481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9.8</w:t>
            </w:r>
          </w:p>
        </w:tc>
      </w:tr>
      <w:tr w:rsidR="004E3481">
        <w:trPr>
          <w:trHeight w:val="400"/>
        </w:trPr>
        <w:tc>
          <w:tcPr>
            <w:tcW w:w="2914" w:type="dxa"/>
          </w:tcPr>
          <w:p w:rsidR="004E3481" w:rsidRDefault="004E3481" w:rsidP="00D857B0">
            <w:pPr>
              <w:pStyle w:val="TableParagraph"/>
              <w:spacing w:before="106"/>
              <w:ind w:left="618" w:right="5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Pengusul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2"/>
                <w:w w:val="105"/>
                <w:sz w:val="18"/>
              </w:rPr>
              <w:t xml:space="preserve"> </w:t>
            </w:r>
          </w:p>
        </w:tc>
        <w:tc>
          <w:tcPr>
            <w:tcW w:w="1860" w:type="dxa"/>
          </w:tcPr>
          <w:p w:rsidR="004E3481" w:rsidRDefault="004E3481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E3481" w:rsidRDefault="004E3481">
            <w:pPr>
              <w:pStyle w:val="TableParagraph"/>
              <w:rPr>
                <w:sz w:val="18"/>
              </w:rPr>
            </w:pPr>
          </w:p>
        </w:tc>
        <w:tc>
          <w:tcPr>
            <w:tcW w:w="2883" w:type="dxa"/>
            <w:gridSpan w:val="2"/>
          </w:tcPr>
          <w:p w:rsidR="004E3481" w:rsidRDefault="004E3481" w:rsidP="009F29E7">
            <w:pPr>
              <w:pStyle w:val="TableParagraph"/>
              <w:spacing w:before="3"/>
              <w:ind w:left="774"/>
              <w:rPr>
                <w:sz w:val="18"/>
              </w:rPr>
            </w:pPr>
            <w:r>
              <w:rPr>
                <w:sz w:val="18"/>
              </w:rPr>
              <w:t>10%x9.8= 0.98</w:t>
            </w:r>
          </w:p>
        </w:tc>
      </w:tr>
      <w:tr w:rsidR="004E3481">
        <w:trPr>
          <w:trHeight w:val="414"/>
        </w:trPr>
        <w:tc>
          <w:tcPr>
            <w:tcW w:w="9251" w:type="dxa"/>
            <w:gridSpan w:val="5"/>
          </w:tcPr>
          <w:p w:rsidR="004E3481" w:rsidRDefault="004E3481">
            <w:pPr>
              <w:pStyle w:val="TableParagraph"/>
              <w:rPr>
                <w:sz w:val="18"/>
              </w:rPr>
            </w:pPr>
          </w:p>
          <w:p w:rsidR="004E3481" w:rsidRDefault="004E3481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Catatan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Penilaian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Reviewer:</w:t>
            </w:r>
          </w:p>
        </w:tc>
      </w:tr>
      <w:tr w:rsidR="007F3A00">
        <w:trPr>
          <w:trHeight w:val="585"/>
        </w:trPr>
        <w:tc>
          <w:tcPr>
            <w:tcW w:w="2914" w:type="dxa"/>
          </w:tcPr>
          <w:p w:rsidR="007F3A00" w:rsidRDefault="007F3A00">
            <w:pPr>
              <w:pStyle w:val="TableParagraph"/>
              <w:spacing w:before="79"/>
              <w:ind w:left="268" w:right="422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Kesesuaian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</w:p>
        </w:tc>
        <w:tc>
          <w:tcPr>
            <w:tcW w:w="6337" w:type="dxa"/>
            <w:gridSpan w:val="4"/>
          </w:tcPr>
          <w:p w:rsidR="007F3A00" w:rsidRPr="007F3A00" w:rsidRDefault="007F3A00" w:rsidP="007F3A00">
            <w:pPr>
              <w:pStyle w:val="BodyText"/>
              <w:rPr>
                <w:sz w:val="20"/>
              </w:rPr>
            </w:pPr>
            <w:r>
              <w:t>Artikel ini sudah sesuai dengan standar dan sistematika penulisan sebuah artikel</w:t>
            </w:r>
          </w:p>
        </w:tc>
      </w:tr>
      <w:tr w:rsidR="007F3A00">
        <w:trPr>
          <w:trHeight w:val="491"/>
        </w:trPr>
        <w:tc>
          <w:tcPr>
            <w:tcW w:w="2914" w:type="dxa"/>
          </w:tcPr>
          <w:p w:rsidR="007F3A00" w:rsidRDefault="007F3A00">
            <w:pPr>
              <w:pStyle w:val="TableParagraph"/>
              <w:spacing w:before="32" w:line="247" w:lineRule="auto"/>
              <w:ind w:left="268" w:right="243" w:hanging="132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Ruang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Lingkup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Kedalaman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Pembahasan</w:t>
            </w:r>
          </w:p>
        </w:tc>
        <w:tc>
          <w:tcPr>
            <w:tcW w:w="6337" w:type="dxa"/>
            <w:gridSpan w:val="4"/>
          </w:tcPr>
          <w:p w:rsidR="007F3A00" w:rsidRDefault="007F3A00" w:rsidP="004136CC">
            <w:pPr>
              <w:pStyle w:val="TableParagraph"/>
              <w:spacing w:before="178"/>
              <w:ind w:left="104"/>
              <w:rPr>
                <w:sz w:val="18"/>
              </w:rPr>
            </w:pPr>
            <w:r>
              <w:rPr>
                <w:sz w:val="18"/>
              </w:rPr>
              <w:t>Kajian dalam artikel sesuai dengan keilmuan penulis</w:t>
            </w:r>
          </w:p>
        </w:tc>
      </w:tr>
      <w:tr w:rsidR="007F3A00">
        <w:trPr>
          <w:trHeight w:val="803"/>
        </w:trPr>
        <w:tc>
          <w:tcPr>
            <w:tcW w:w="2914" w:type="dxa"/>
          </w:tcPr>
          <w:p w:rsidR="007F3A00" w:rsidRDefault="007F3A00">
            <w:pPr>
              <w:pStyle w:val="TableParagraph"/>
              <w:spacing w:before="4"/>
              <w:rPr>
                <w:sz w:val="16"/>
              </w:rPr>
            </w:pPr>
          </w:p>
          <w:p w:rsidR="007F3A00" w:rsidRDefault="007F3A00">
            <w:pPr>
              <w:pStyle w:val="TableParagraph"/>
              <w:spacing w:before="1" w:line="237" w:lineRule="auto"/>
              <w:ind w:left="268" w:right="338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Kecukupan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Kemutakhiran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Metodologi</w:t>
            </w:r>
          </w:p>
        </w:tc>
        <w:tc>
          <w:tcPr>
            <w:tcW w:w="6337" w:type="dxa"/>
            <w:gridSpan w:val="4"/>
          </w:tcPr>
          <w:p w:rsidR="007F3A00" w:rsidRDefault="007F3A00" w:rsidP="004136CC">
            <w:pPr>
              <w:pStyle w:val="TableParagraph"/>
              <w:spacing w:before="75" w:line="310" w:lineRule="atLeast"/>
              <w:ind w:left="104" w:right="979"/>
              <w:rPr>
                <w:sz w:val="18"/>
              </w:rPr>
            </w:pPr>
            <w:r>
              <w:rPr>
                <w:sz w:val="18"/>
              </w:rPr>
              <w:t>Noveltynya sudah ada dan menggunakan rujukan yang sesuai</w:t>
            </w:r>
          </w:p>
        </w:tc>
      </w:tr>
      <w:tr w:rsidR="007F3A00">
        <w:trPr>
          <w:trHeight w:val="501"/>
        </w:trPr>
        <w:tc>
          <w:tcPr>
            <w:tcW w:w="2914" w:type="dxa"/>
          </w:tcPr>
          <w:p w:rsidR="007F3A00" w:rsidRDefault="007F3A00">
            <w:pPr>
              <w:pStyle w:val="TableParagraph"/>
              <w:spacing w:before="42" w:line="237" w:lineRule="auto"/>
              <w:ind w:left="268" w:right="946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Penerbit</w:t>
            </w:r>
          </w:p>
        </w:tc>
        <w:tc>
          <w:tcPr>
            <w:tcW w:w="6337" w:type="dxa"/>
            <w:gridSpan w:val="4"/>
          </w:tcPr>
          <w:p w:rsidR="007F3A00" w:rsidRDefault="007F3A00" w:rsidP="004136CC">
            <w:pPr>
              <w:pStyle w:val="TableParagraph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Kelengkapan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Penerbit</w:t>
            </w:r>
            <w:r>
              <w:rPr>
                <w:sz w:val="18"/>
              </w:rPr>
              <w:t xml:space="preserve"> sudah baik</w:t>
            </w:r>
          </w:p>
        </w:tc>
      </w:tr>
    </w:tbl>
    <w:p w:rsidR="00D86EC0" w:rsidRDefault="009F29E7">
      <w:pPr>
        <w:pStyle w:val="BodyText"/>
        <w:spacing w:before="119"/>
        <w:ind w:left="2653" w:right="5249"/>
      </w:pPr>
      <w:r>
        <w:rPr>
          <w:noProof/>
          <w:lang w:val="id-ID" w:eastAsia="id-ID"/>
        </w:rPr>
        <w:drawing>
          <wp:anchor distT="0" distB="0" distL="0" distR="0" simplePos="0" relativeHeight="487315456" behindDoc="1" locked="0" layoutInCell="1" allowOverlap="1">
            <wp:simplePos x="0" y="0"/>
            <wp:positionH relativeFrom="page">
              <wp:posOffset>2542125</wp:posOffset>
            </wp:positionH>
            <wp:positionV relativeFrom="paragraph">
              <wp:posOffset>347718</wp:posOffset>
            </wp:positionV>
            <wp:extent cx="1449576" cy="6919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576" cy="69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Bengkulu,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Juli</w:t>
      </w:r>
      <w:r>
        <w:rPr>
          <w:spacing w:val="-5"/>
          <w:w w:val="105"/>
        </w:rPr>
        <w:t xml:space="preserve"> </w:t>
      </w:r>
      <w:r>
        <w:rPr>
          <w:w w:val="105"/>
        </w:rPr>
        <w:t>2022</w:t>
      </w:r>
      <w:r>
        <w:rPr>
          <w:spacing w:val="-45"/>
          <w:w w:val="105"/>
        </w:rPr>
        <w:t xml:space="preserve"> </w:t>
      </w:r>
      <w:r>
        <w:rPr>
          <w:w w:val="105"/>
        </w:rPr>
        <w:t>Penilai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/</w:t>
      </w:r>
      <w:r>
        <w:rPr>
          <w:spacing w:val="-2"/>
          <w:w w:val="105"/>
        </w:rPr>
        <w:t xml:space="preserve"> </w:t>
      </w:r>
      <w:r>
        <w:rPr>
          <w:w w:val="105"/>
        </w:rPr>
        <w:t>II **</w:t>
      </w:r>
    </w:p>
    <w:p w:rsidR="00D86EC0" w:rsidRDefault="00D86EC0">
      <w:pPr>
        <w:pStyle w:val="BodyText"/>
        <w:rPr>
          <w:sz w:val="20"/>
        </w:rPr>
      </w:pPr>
    </w:p>
    <w:p w:rsidR="00D86EC0" w:rsidRDefault="00D86EC0">
      <w:pPr>
        <w:pStyle w:val="BodyText"/>
        <w:rPr>
          <w:sz w:val="20"/>
        </w:rPr>
      </w:pPr>
    </w:p>
    <w:p w:rsidR="00D86EC0" w:rsidRDefault="00D86EC0">
      <w:pPr>
        <w:pStyle w:val="BodyText"/>
        <w:rPr>
          <w:sz w:val="20"/>
        </w:rPr>
      </w:pPr>
    </w:p>
    <w:p w:rsidR="00D86EC0" w:rsidRDefault="00D86EC0">
      <w:pPr>
        <w:pStyle w:val="BodyText"/>
        <w:rPr>
          <w:sz w:val="20"/>
        </w:rPr>
      </w:pPr>
    </w:p>
    <w:p w:rsidR="00D86EC0" w:rsidRDefault="009F29E7">
      <w:pPr>
        <w:pStyle w:val="BodyText"/>
        <w:tabs>
          <w:tab w:val="left" w:pos="3338"/>
          <w:tab w:val="right" w:pos="5131"/>
        </w:tabs>
        <w:spacing w:before="116"/>
        <w:ind w:left="2653" w:right="3972"/>
      </w:pPr>
      <w:r>
        <w:rPr>
          <w:w w:val="105"/>
        </w:rPr>
        <w:t>Nama</w:t>
      </w:r>
      <w:r>
        <w:rPr>
          <w:w w:val="105"/>
        </w:rPr>
        <w:tab/>
        <w:t>: Prof. Dr. Idi Warsah, M.Pd.I</w:t>
      </w:r>
      <w:r>
        <w:rPr>
          <w:spacing w:val="-46"/>
          <w:w w:val="105"/>
        </w:rPr>
        <w:t xml:space="preserve"> </w:t>
      </w:r>
      <w:r>
        <w:rPr>
          <w:w w:val="105"/>
        </w:rPr>
        <w:t>NIP</w:t>
      </w:r>
      <w:r>
        <w:rPr>
          <w:w w:val="105"/>
        </w:rPr>
        <w:tab/>
        <w:t>197504152005011009</w:t>
      </w:r>
    </w:p>
    <w:p w:rsidR="00D86EC0" w:rsidRDefault="009F29E7">
      <w:pPr>
        <w:pStyle w:val="BodyText"/>
        <w:spacing w:line="206" w:lineRule="exact"/>
        <w:ind w:left="2653"/>
      </w:pPr>
      <w:r>
        <w:rPr>
          <w:w w:val="105"/>
        </w:rPr>
        <w:t>Instansi</w:t>
      </w:r>
      <w:r>
        <w:rPr>
          <w:spacing w:val="42"/>
          <w:w w:val="105"/>
        </w:rPr>
        <w:t xml:space="preserve"> 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IAIN</w:t>
      </w:r>
      <w:r>
        <w:rPr>
          <w:spacing w:val="-2"/>
          <w:w w:val="105"/>
        </w:rPr>
        <w:t xml:space="preserve"> </w:t>
      </w:r>
      <w:r>
        <w:rPr>
          <w:w w:val="105"/>
        </w:rPr>
        <w:t>Curup</w:t>
      </w:r>
    </w:p>
    <w:p w:rsidR="00D86EC0" w:rsidRDefault="009F29E7">
      <w:pPr>
        <w:pStyle w:val="BodyText"/>
        <w:ind w:left="2653" w:right="2641"/>
      </w:pPr>
      <w:r>
        <w:rPr>
          <w:w w:val="105"/>
        </w:rPr>
        <w:t>Bidang</w:t>
      </w:r>
      <w:r>
        <w:rPr>
          <w:spacing w:val="-6"/>
          <w:w w:val="105"/>
        </w:rPr>
        <w:t xml:space="preserve"> </w:t>
      </w:r>
      <w:r>
        <w:rPr>
          <w:w w:val="105"/>
        </w:rPr>
        <w:t>Ilmu</w:t>
      </w:r>
      <w:r>
        <w:rPr>
          <w:spacing w:val="-5"/>
          <w:w w:val="105"/>
        </w:rPr>
        <w:t xml:space="preserve"> </w:t>
      </w:r>
      <w:r>
        <w:rPr>
          <w:w w:val="105"/>
        </w:rPr>
        <w:t>:Psikologi</w:t>
      </w:r>
      <w:r>
        <w:rPr>
          <w:spacing w:val="-6"/>
          <w:w w:val="105"/>
        </w:rPr>
        <w:t xml:space="preserve"> </w:t>
      </w:r>
      <w:r>
        <w:rPr>
          <w:w w:val="105"/>
        </w:rPr>
        <w:t>Pendidikan</w:t>
      </w:r>
      <w:r>
        <w:rPr>
          <w:spacing w:val="-4"/>
          <w:w w:val="105"/>
        </w:rPr>
        <w:t xml:space="preserve"> </w:t>
      </w:r>
      <w:r>
        <w:rPr>
          <w:w w:val="105"/>
        </w:rPr>
        <w:t>Islam</w:t>
      </w:r>
      <w:r>
        <w:rPr>
          <w:spacing w:val="-44"/>
          <w:w w:val="105"/>
        </w:rPr>
        <w:t xml:space="preserve"> </w:t>
      </w:r>
      <w:r>
        <w:rPr>
          <w:w w:val="105"/>
        </w:rPr>
        <w:t>Jabatan/Pangkat:</w:t>
      </w:r>
      <w:r>
        <w:rPr>
          <w:spacing w:val="1"/>
          <w:w w:val="105"/>
        </w:rPr>
        <w:t xml:space="preserve"> </w:t>
      </w:r>
      <w:r>
        <w:rPr>
          <w:w w:val="105"/>
        </w:rPr>
        <w:t>Guru Besar</w:t>
      </w:r>
    </w:p>
    <w:p w:rsidR="00D86EC0" w:rsidRDefault="00D86EC0">
      <w:pPr>
        <w:pStyle w:val="BodyText"/>
        <w:spacing w:before="10"/>
        <w:rPr>
          <w:sz w:val="21"/>
        </w:rPr>
      </w:pPr>
    </w:p>
    <w:p w:rsidR="00D86EC0" w:rsidRDefault="009F29E7">
      <w:pPr>
        <w:ind w:left="102"/>
      </w:pPr>
      <w:r>
        <w:t>*</w:t>
      </w:r>
      <w:r>
        <w:rPr>
          <w:spacing w:val="-2"/>
        </w:rPr>
        <w:t xml:space="preserve"> </w:t>
      </w:r>
      <w:r>
        <w:t>Dinilai oleh</w:t>
      </w:r>
      <w:r>
        <w:rPr>
          <w:spacing w:val="-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reviewer</w:t>
      </w:r>
      <w:r>
        <w:rPr>
          <w:spacing w:val="-3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terpisah</w:t>
      </w:r>
    </w:p>
    <w:p w:rsidR="00D86EC0" w:rsidRDefault="009F29E7">
      <w:pPr>
        <w:spacing w:before="1" w:line="252" w:lineRule="exact"/>
        <w:ind w:left="102"/>
      </w:pPr>
      <w:r>
        <w:t>**Coret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perlu</w:t>
      </w:r>
    </w:p>
    <w:p w:rsidR="00D86EC0" w:rsidRDefault="009F29E7">
      <w:pPr>
        <w:spacing w:line="252" w:lineRule="exact"/>
        <w:ind w:left="102"/>
      </w:pPr>
      <w:r>
        <w:t>***Nasional/</w:t>
      </w:r>
      <w:r>
        <w:rPr>
          <w:spacing w:val="-4"/>
        </w:rPr>
        <w:t xml:space="preserve"> </w:t>
      </w:r>
      <w:r>
        <w:t>terindeks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DOAJ,</w:t>
      </w:r>
      <w:r>
        <w:rPr>
          <w:spacing w:val="-2"/>
        </w:rPr>
        <w:t xml:space="preserve"> </w:t>
      </w:r>
      <w:r>
        <w:t>CABI,</w:t>
      </w:r>
      <w:r>
        <w:rPr>
          <w:spacing w:val="-1"/>
        </w:rPr>
        <w:t xml:space="preserve"> </w:t>
      </w:r>
      <w:r>
        <w:t>Copernicus</w:t>
      </w:r>
    </w:p>
    <w:p w:rsidR="00D86EC0" w:rsidRDefault="00D86EC0">
      <w:pPr>
        <w:spacing w:line="252" w:lineRule="exact"/>
        <w:sectPr w:rsidR="00D86EC0">
          <w:type w:val="continuous"/>
          <w:pgSz w:w="12240" w:h="20160"/>
          <w:pgMar w:top="480" w:right="1320" w:bottom="280" w:left="1340" w:header="720" w:footer="720" w:gutter="0"/>
          <w:cols w:space="720"/>
        </w:sectPr>
      </w:pPr>
    </w:p>
    <w:p w:rsidR="00D857B0" w:rsidRDefault="00D857B0" w:rsidP="00D857B0">
      <w:pPr>
        <w:pStyle w:val="BodyText"/>
        <w:rPr>
          <w:sz w:val="2"/>
        </w:rPr>
      </w:pPr>
      <w:bookmarkStart w:id="1" w:name="13.b_Analysis_of_the_Relationship_of_Rel"/>
      <w:bookmarkEnd w:id="1"/>
    </w:p>
    <w:p w:rsidR="00D857B0" w:rsidRDefault="00D857B0" w:rsidP="00D857B0">
      <w:pPr>
        <w:pStyle w:val="BodyText"/>
        <w:rPr>
          <w:sz w:val="2"/>
        </w:rPr>
      </w:pPr>
    </w:p>
    <w:p w:rsidR="00D857B0" w:rsidRDefault="00D857B0" w:rsidP="00D857B0">
      <w:pPr>
        <w:pStyle w:val="BodyText"/>
        <w:rPr>
          <w:sz w:val="2"/>
        </w:rPr>
      </w:pPr>
    </w:p>
    <w:p w:rsidR="00D857B0" w:rsidRDefault="00D857B0" w:rsidP="00D857B0">
      <w:pPr>
        <w:spacing w:before="1"/>
        <w:ind w:left="102"/>
        <w:rPr>
          <w:sz w:val="2"/>
        </w:rPr>
      </w:pPr>
      <w:r>
        <w:rPr>
          <w:w w:val="96"/>
          <w:sz w:val="2"/>
        </w:rPr>
        <w:t>l</w:t>
      </w:r>
    </w:p>
    <w:p w:rsidR="00D857B0" w:rsidRDefault="00D857B0" w:rsidP="00D857B0">
      <w:pPr>
        <w:pStyle w:val="BodyText"/>
        <w:rPr>
          <w:sz w:val="20"/>
        </w:rPr>
      </w:pPr>
    </w:p>
    <w:p w:rsidR="00D857B0" w:rsidRDefault="00D857B0" w:rsidP="00D857B0">
      <w:pPr>
        <w:pStyle w:val="BodyText"/>
        <w:spacing w:before="4"/>
        <w:rPr>
          <w:sz w:val="21"/>
        </w:rPr>
      </w:pPr>
    </w:p>
    <w:p w:rsidR="00D857B0" w:rsidRDefault="00D857B0" w:rsidP="00D857B0">
      <w:pPr>
        <w:pStyle w:val="Heading1"/>
        <w:spacing w:before="92" w:line="252" w:lineRule="auto"/>
        <w:ind w:left="2554"/>
      </w:pPr>
      <w:r>
        <w:t>HASIL</w:t>
      </w:r>
      <w:r>
        <w:rPr>
          <w:spacing w:val="21"/>
        </w:rPr>
        <w:t xml:space="preserve"> </w:t>
      </w:r>
      <w:r>
        <w:t>PENILAIAN</w:t>
      </w:r>
      <w:r>
        <w:rPr>
          <w:spacing w:val="20"/>
        </w:rPr>
        <w:t xml:space="preserve"> </w:t>
      </w:r>
      <w:r>
        <w:t>SEJAWAT</w:t>
      </w:r>
      <w:r>
        <w:rPr>
          <w:spacing w:val="21"/>
        </w:rPr>
        <w:t xml:space="preserve"> </w:t>
      </w:r>
      <w:r>
        <w:t>SEBIDANG</w:t>
      </w:r>
      <w:r>
        <w:rPr>
          <w:spacing w:val="20"/>
        </w:rPr>
        <w:t xml:space="preserve"> </w:t>
      </w:r>
      <w:r>
        <w:t>(</w:t>
      </w:r>
      <w:r>
        <w:rPr>
          <w:i/>
        </w:rPr>
        <w:t>PEER</w:t>
      </w:r>
      <w:r>
        <w:rPr>
          <w:i/>
          <w:spacing w:val="26"/>
        </w:rPr>
        <w:t xml:space="preserve"> </w:t>
      </w:r>
      <w:r>
        <w:rPr>
          <w:i/>
        </w:rPr>
        <w:t>REVIEW</w:t>
      </w:r>
      <w:r>
        <w:t>)</w:t>
      </w:r>
      <w:r>
        <w:rPr>
          <w:spacing w:val="-52"/>
        </w:rPr>
        <w:t xml:space="preserve"> </w:t>
      </w:r>
      <w:r>
        <w:t>KARYA</w:t>
      </w:r>
      <w:r>
        <w:rPr>
          <w:spacing w:val="3"/>
        </w:rPr>
        <w:t xml:space="preserve"> </w:t>
      </w:r>
      <w:r>
        <w:t>ILMIAH:</w:t>
      </w:r>
      <w:r>
        <w:rPr>
          <w:spacing w:val="5"/>
        </w:rPr>
        <w:t xml:space="preserve"> </w:t>
      </w:r>
      <w:r>
        <w:t>JURNAL</w:t>
      </w:r>
      <w:r>
        <w:rPr>
          <w:spacing w:val="7"/>
        </w:rPr>
        <w:t xml:space="preserve"> </w:t>
      </w:r>
      <w:r>
        <w:t>ILMIAH*</w:t>
      </w:r>
    </w:p>
    <w:p w:rsidR="00D857B0" w:rsidRPr="00D857B0" w:rsidRDefault="00D857B0" w:rsidP="00D857B0">
      <w:pPr>
        <w:pStyle w:val="BodyText"/>
        <w:tabs>
          <w:tab w:val="left" w:pos="2425"/>
        </w:tabs>
        <w:spacing w:before="135" w:line="300" w:lineRule="auto"/>
        <w:ind w:left="2516" w:right="253" w:hanging="2108"/>
        <w:rPr>
          <w:rFonts w:asciiTheme="majorBidi" w:hAnsiTheme="majorBidi" w:cstheme="majorBidi"/>
          <w:lang w:val="id-ID"/>
        </w:rPr>
      </w:pPr>
      <w:r>
        <w:t>Judul</w:t>
      </w:r>
      <w:r>
        <w:rPr>
          <w:spacing w:val="14"/>
        </w:rPr>
        <w:t xml:space="preserve"> </w:t>
      </w:r>
      <w:r>
        <w:t>Artikel</w:t>
      </w:r>
      <w:r>
        <w:rPr>
          <w:spacing w:val="14"/>
        </w:rPr>
        <w:t xml:space="preserve"> </w:t>
      </w:r>
      <w:r>
        <w:t>Ilmiah</w:t>
      </w:r>
      <w:r>
        <w:tab/>
        <w:t xml:space="preserve">: </w:t>
      </w:r>
      <w:r w:rsidRPr="00D857B0">
        <w:rPr>
          <w:rFonts w:asciiTheme="majorBidi" w:hAnsiTheme="majorBidi" w:cstheme="majorBidi"/>
          <w:lang w:val="id-ID"/>
        </w:rPr>
        <w:t>Improving student cognitive learning outcomes through the</w:t>
      </w:r>
      <w:r>
        <w:rPr>
          <w:rFonts w:asciiTheme="majorBidi" w:hAnsiTheme="majorBidi" w:cstheme="majorBidi"/>
        </w:rPr>
        <w:t xml:space="preserve"> </w:t>
      </w:r>
      <w:r w:rsidRPr="00D857B0">
        <w:rPr>
          <w:rFonts w:asciiTheme="majorBidi" w:hAnsiTheme="majorBidi" w:cstheme="majorBidi"/>
          <w:lang w:val="id-ID"/>
        </w:rPr>
        <w:t>development of interactive multimedia-based biology learning at Muhammadiyah University, Bengkulu</w:t>
      </w:r>
    </w:p>
    <w:p w:rsidR="00D857B0" w:rsidRDefault="00D857B0" w:rsidP="00D857B0">
      <w:pPr>
        <w:pStyle w:val="BodyText"/>
        <w:tabs>
          <w:tab w:val="left" w:pos="2425"/>
        </w:tabs>
        <w:spacing w:before="1"/>
        <w:ind w:left="409"/>
      </w:pPr>
      <w:r>
        <w:rPr>
          <w:w w:val="105"/>
        </w:rPr>
        <w:t>Penulis</w:t>
      </w:r>
      <w:r>
        <w:rPr>
          <w:spacing w:val="-8"/>
          <w:w w:val="105"/>
        </w:rPr>
        <w:t xml:space="preserve"> </w:t>
      </w:r>
      <w:r>
        <w:rPr>
          <w:w w:val="105"/>
        </w:rPr>
        <w:t>Artikel</w:t>
      </w:r>
      <w:r>
        <w:rPr>
          <w:spacing w:val="-7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</w:r>
      <w:r>
        <w:t>: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Orang</w:t>
      </w:r>
    </w:p>
    <w:p w:rsidR="00D857B0" w:rsidRDefault="00D857B0" w:rsidP="00D857B0">
      <w:pPr>
        <w:pStyle w:val="BodyText"/>
        <w:tabs>
          <w:tab w:val="left" w:pos="2425"/>
        </w:tabs>
        <w:spacing w:before="52"/>
        <w:ind w:left="409"/>
      </w:pPr>
      <w:r>
        <w:t>Status</w:t>
      </w:r>
      <w:r>
        <w:rPr>
          <w:spacing w:val="-4"/>
        </w:rPr>
        <w:t xml:space="preserve"> </w:t>
      </w:r>
      <w:r>
        <w:t>Pengusul</w:t>
      </w:r>
      <w:r>
        <w:tab/>
        <w:t>:</w:t>
      </w:r>
      <w:r>
        <w:rPr>
          <w:spacing w:val="-3"/>
        </w:rPr>
        <w:t xml:space="preserve"> </w:t>
      </w:r>
      <w:r w:rsidRPr="00D857B0">
        <w:rPr>
          <w:strike/>
        </w:rPr>
        <w:t>Penulis</w:t>
      </w:r>
      <w:r w:rsidRPr="00D857B0">
        <w:rPr>
          <w:strike/>
          <w:spacing w:val="-4"/>
        </w:rPr>
        <w:t xml:space="preserve"> </w:t>
      </w:r>
      <w:r w:rsidRPr="00D857B0">
        <w:rPr>
          <w:strike/>
        </w:rPr>
        <w:t>Pertama</w:t>
      </w:r>
      <w:r>
        <w:rPr>
          <w:spacing w:val="-2"/>
        </w:rPr>
        <w:t xml:space="preserve"> </w:t>
      </w:r>
      <w:r>
        <w:t>Penulis Anggota **</w:t>
      </w:r>
    </w:p>
    <w:p w:rsidR="00D857B0" w:rsidRDefault="00D857B0" w:rsidP="00D857B0">
      <w:pPr>
        <w:pStyle w:val="BodyText"/>
        <w:tabs>
          <w:tab w:val="left" w:pos="2425"/>
          <w:tab w:val="left" w:pos="2698"/>
          <w:tab w:val="left" w:pos="4678"/>
        </w:tabs>
        <w:spacing w:before="9"/>
        <w:ind w:left="409"/>
      </w:pPr>
      <w:r>
        <w:rPr>
          <w:w w:val="105"/>
        </w:rPr>
        <w:t>Identitas</w:t>
      </w:r>
      <w:r>
        <w:rPr>
          <w:spacing w:val="-6"/>
          <w:w w:val="105"/>
        </w:rPr>
        <w:t xml:space="preserve"> </w:t>
      </w:r>
      <w:r>
        <w:rPr>
          <w:w w:val="105"/>
        </w:rPr>
        <w:t>Jurnal</w:t>
      </w:r>
      <w:r>
        <w:rPr>
          <w:spacing w:val="-9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  <w:t>:</w:t>
      </w:r>
      <w:r>
        <w:rPr>
          <w:w w:val="105"/>
        </w:rPr>
        <w:tab/>
        <w:t>a.</w:t>
      </w:r>
      <w:r>
        <w:rPr>
          <w:spacing w:val="-1"/>
          <w:w w:val="105"/>
        </w:rPr>
        <w:t xml:space="preserve"> </w:t>
      </w:r>
      <w:r>
        <w:rPr>
          <w:w w:val="105"/>
        </w:rPr>
        <w:t>Nama</w:t>
      </w:r>
      <w:r>
        <w:rPr>
          <w:spacing w:val="-2"/>
          <w:w w:val="105"/>
        </w:rPr>
        <w:t xml:space="preserve"> </w:t>
      </w:r>
      <w:r>
        <w:rPr>
          <w:w w:val="105"/>
        </w:rPr>
        <w:t>Jurnal</w:t>
      </w:r>
      <w:r>
        <w:rPr>
          <w:w w:val="105"/>
        </w:rPr>
        <w:tab/>
      </w:r>
      <w:r>
        <w:t>:</w:t>
      </w:r>
      <w:r>
        <w:rPr>
          <w:spacing w:val="-1"/>
        </w:rPr>
        <w:t xml:space="preserve"> </w:t>
      </w:r>
      <w:r w:rsidRPr="00D857B0">
        <w:t>Journal of Physics: Conference Series</w:t>
      </w:r>
    </w:p>
    <w:p w:rsidR="00D857B0" w:rsidRDefault="00D857B0" w:rsidP="00D857B0">
      <w:pPr>
        <w:pStyle w:val="ListParagraph"/>
        <w:numPr>
          <w:ilvl w:val="0"/>
          <w:numId w:val="4"/>
        </w:numPr>
        <w:tabs>
          <w:tab w:val="left" w:pos="2867"/>
          <w:tab w:val="right" w:pos="5150"/>
        </w:tabs>
        <w:rPr>
          <w:sz w:val="18"/>
        </w:rPr>
      </w:pPr>
      <w:r>
        <w:rPr>
          <w:w w:val="105"/>
          <w:sz w:val="18"/>
        </w:rPr>
        <w:t>Edisi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(Bulan/Tahun)</w:t>
      </w:r>
      <w:r>
        <w:rPr>
          <w:w w:val="105"/>
          <w:sz w:val="18"/>
        </w:rPr>
        <w:tab/>
        <w:t>: 2020</w:t>
      </w:r>
    </w:p>
    <w:p w:rsidR="00D857B0" w:rsidRDefault="00D857B0" w:rsidP="00D857B0">
      <w:pPr>
        <w:pStyle w:val="ListParagraph"/>
        <w:numPr>
          <w:ilvl w:val="0"/>
          <w:numId w:val="4"/>
        </w:numPr>
        <w:tabs>
          <w:tab w:val="left" w:pos="2867"/>
          <w:tab w:val="left" w:pos="4678"/>
        </w:tabs>
        <w:rPr>
          <w:sz w:val="18"/>
        </w:rPr>
      </w:pPr>
      <w:r>
        <w:rPr>
          <w:w w:val="105"/>
          <w:sz w:val="18"/>
        </w:rPr>
        <w:t>Penerbit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13"/>
          <w:sz w:val="18"/>
        </w:rPr>
        <w:t xml:space="preserve"> </w:t>
      </w:r>
      <w:r w:rsidRPr="00D857B0">
        <w:rPr>
          <w:sz w:val="18"/>
        </w:rPr>
        <w:t>IOP Publishing</w:t>
      </w:r>
    </w:p>
    <w:p w:rsidR="00D857B0" w:rsidRPr="00F729B4" w:rsidRDefault="00D857B0" w:rsidP="00D857B0">
      <w:pPr>
        <w:pStyle w:val="ListParagraph"/>
        <w:numPr>
          <w:ilvl w:val="0"/>
          <w:numId w:val="4"/>
        </w:numPr>
        <w:tabs>
          <w:tab w:val="left" w:pos="2867"/>
          <w:tab w:val="left" w:pos="4678"/>
        </w:tabs>
        <w:spacing w:before="10"/>
        <w:rPr>
          <w:rStyle w:val="Hyperlink"/>
          <w:color w:val="auto"/>
          <w:u w:val="none"/>
        </w:rPr>
      </w:pPr>
      <w:r>
        <w:rPr>
          <w:w w:val="105"/>
          <w:sz w:val="18"/>
        </w:rPr>
        <w:t>URL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Online</w:t>
      </w:r>
      <w:r>
        <w:rPr>
          <w:w w:val="105"/>
          <w:sz w:val="18"/>
        </w:rPr>
        <w:tab/>
      </w:r>
      <w:r w:rsidRPr="00F729B4">
        <w:rPr>
          <w:rFonts w:asciiTheme="majorBidi" w:hAnsiTheme="majorBidi" w:cstheme="majorBidi"/>
          <w:sz w:val="18"/>
          <w:szCs w:val="18"/>
        </w:rPr>
        <w:t>:</w:t>
      </w:r>
      <w:r>
        <w:rPr>
          <w:w w:val="105"/>
          <w:sz w:val="18"/>
        </w:rPr>
        <w:t xml:space="preserve"> </w:t>
      </w:r>
      <w:hyperlink r:id="rId9" w:history="1">
        <w:r w:rsidRPr="00601628">
          <w:rPr>
            <w:rStyle w:val="Hyperlink"/>
          </w:rPr>
          <w:t>https://iopscience.iop.org/article/10.1088/1742-6596/1796/1/012042/pdf</w:t>
        </w:r>
      </w:hyperlink>
      <w:r>
        <w:t xml:space="preserve"> </w:t>
      </w:r>
    </w:p>
    <w:p w:rsidR="00D857B0" w:rsidRPr="00F729B4" w:rsidRDefault="00D857B0" w:rsidP="00D857B0">
      <w:pPr>
        <w:pStyle w:val="ListParagraph"/>
        <w:numPr>
          <w:ilvl w:val="0"/>
          <w:numId w:val="4"/>
        </w:numPr>
        <w:tabs>
          <w:tab w:val="left" w:pos="2867"/>
          <w:tab w:val="left" w:pos="4678"/>
        </w:tabs>
        <w:spacing w:before="10"/>
        <w:ind w:left="2866" w:hanging="178"/>
      </w:pPr>
      <w:r w:rsidRPr="00F729B4">
        <w:rPr>
          <w:sz w:val="18"/>
        </w:rPr>
        <w:t>h.</w:t>
      </w:r>
      <w:r w:rsidRPr="00F729B4">
        <w:rPr>
          <w:spacing w:val="10"/>
          <w:sz w:val="18"/>
        </w:rPr>
        <w:t xml:space="preserve"> </w:t>
      </w:r>
      <w:r w:rsidRPr="00F729B4">
        <w:rPr>
          <w:sz w:val="18"/>
        </w:rPr>
        <w:t>DOI</w:t>
      </w:r>
      <w:r w:rsidRPr="00F729B4">
        <w:rPr>
          <w:sz w:val="18"/>
        </w:rPr>
        <w:tab/>
        <w:t>:</w:t>
      </w:r>
      <w:r w:rsidRPr="00F729B4">
        <w:rPr>
          <w:spacing w:val="3"/>
          <w:sz w:val="18"/>
        </w:rPr>
        <w:t xml:space="preserve"> </w:t>
      </w:r>
    </w:p>
    <w:p w:rsidR="00D86EC0" w:rsidRDefault="00D86EC0">
      <w:pPr>
        <w:pStyle w:val="BodyText"/>
        <w:spacing w:before="5"/>
        <w:rPr>
          <w:rFonts w:ascii="Tahoma"/>
          <w:sz w:val="21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425"/>
        <w:gridCol w:w="6235"/>
      </w:tblGrid>
      <w:tr w:rsidR="00D86EC0">
        <w:trPr>
          <w:trHeight w:val="184"/>
        </w:trPr>
        <w:tc>
          <w:tcPr>
            <w:tcW w:w="2554" w:type="dxa"/>
          </w:tcPr>
          <w:p w:rsidR="00D86EC0" w:rsidRDefault="009F29E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Kategori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Publikasi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Ilmiah:</w:t>
            </w:r>
          </w:p>
        </w:tc>
        <w:tc>
          <w:tcPr>
            <w:tcW w:w="425" w:type="dxa"/>
          </w:tcPr>
          <w:p w:rsidR="00D86EC0" w:rsidRDefault="00D86EC0">
            <w:pPr>
              <w:pStyle w:val="TableParagraph"/>
              <w:rPr>
                <w:sz w:val="12"/>
              </w:rPr>
            </w:pPr>
          </w:p>
        </w:tc>
        <w:tc>
          <w:tcPr>
            <w:tcW w:w="6235" w:type="dxa"/>
          </w:tcPr>
          <w:p w:rsidR="00D86EC0" w:rsidRDefault="009F29E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Jurnal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Ilmiah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Internasional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Bereputasi</w:t>
            </w:r>
          </w:p>
        </w:tc>
      </w:tr>
      <w:tr w:rsidR="00D86EC0">
        <w:trPr>
          <w:trHeight w:val="244"/>
        </w:trPr>
        <w:tc>
          <w:tcPr>
            <w:tcW w:w="2554" w:type="dxa"/>
          </w:tcPr>
          <w:p w:rsidR="00D86EC0" w:rsidRDefault="009F29E7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z w:val="16"/>
              </w:rPr>
              <w:t>(Beri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Symbol" w:hAnsi="Symbol"/>
                <w:sz w:val="16"/>
              </w:rPr>
              <w:t></w:t>
            </w:r>
            <w:r>
              <w:rPr>
                <w:sz w:val="16"/>
              </w:rPr>
              <w:t xml:space="preserve"> pada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kategori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 tepat)</w:t>
            </w:r>
          </w:p>
        </w:tc>
        <w:tc>
          <w:tcPr>
            <w:tcW w:w="425" w:type="dxa"/>
          </w:tcPr>
          <w:p w:rsidR="00D86EC0" w:rsidRDefault="00D86EC0">
            <w:pPr>
              <w:pStyle w:val="TableParagraph"/>
              <w:spacing w:before="1" w:line="223" w:lineRule="exact"/>
              <w:ind w:left="104"/>
              <w:rPr>
                <w:rFonts w:ascii="Symbol" w:hAnsi="Symbol"/>
                <w:sz w:val="20"/>
              </w:rPr>
            </w:pPr>
          </w:p>
        </w:tc>
        <w:tc>
          <w:tcPr>
            <w:tcW w:w="6235" w:type="dxa"/>
          </w:tcPr>
          <w:p w:rsidR="00D86EC0" w:rsidRDefault="009F29E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Jurnal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Ilmiah Nasional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Terakreditasi</w:t>
            </w:r>
          </w:p>
        </w:tc>
      </w:tr>
      <w:tr w:rsidR="00D86EC0">
        <w:trPr>
          <w:trHeight w:val="184"/>
        </w:trPr>
        <w:tc>
          <w:tcPr>
            <w:tcW w:w="2554" w:type="dxa"/>
          </w:tcPr>
          <w:p w:rsidR="00D86EC0" w:rsidRDefault="00D86EC0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D86EC0" w:rsidRDefault="004E3481" w:rsidP="004E3481">
            <w:pPr>
              <w:pStyle w:val="TableParagraph"/>
              <w:jc w:val="center"/>
              <w:rPr>
                <w:sz w:val="12"/>
              </w:rPr>
            </w:pPr>
            <w:r>
              <w:rPr>
                <w:rFonts w:ascii="Symbol" w:hAnsi="Symbol"/>
                <w:w w:val="99"/>
                <w:sz w:val="20"/>
              </w:rPr>
              <w:t></w:t>
            </w:r>
          </w:p>
        </w:tc>
        <w:tc>
          <w:tcPr>
            <w:tcW w:w="6235" w:type="dxa"/>
          </w:tcPr>
          <w:p w:rsidR="00D86EC0" w:rsidRDefault="004E348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Proceeding</w:t>
            </w:r>
          </w:p>
        </w:tc>
      </w:tr>
    </w:tbl>
    <w:p w:rsidR="00D86EC0" w:rsidRDefault="00130426">
      <w:pPr>
        <w:spacing w:before="2"/>
        <w:ind w:left="243"/>
        <w:rPr>
          <w:b/>
          <w:sz w:val="18"/>
        </w:rPr>
      </w:pPr>
      <w:r>
        <w:pict>
          <v:shape id="_x0000_s1028" style="position:absolute;left:0;text-align:left;margin-left:263.85pt;margin-top:61.9pt;width:12.15pt;height:12.85pt;z-index:-15997952;mso-position-horizontal-relative:page;mso-position-vertical-relative:text" coordorigin="5277,1238" coordsize="243,257" o:spt="100" adj="0,,0" path="m5285,1488r-8,l5277,1495r8,l5285,1488xm5285,1248r-8,l5277,1485r8,l5285,1248xm5285,1238r-8,l5277,1245r8,l5285,1238xm5510,1488r-223,l5287,1495r223,l5510,1488xm5510,1238r-223,l5287,1245r223,l5510,1238xm5520,1488r-7,l5513,1495r7,l5520,1488xm5520,1248r-7,l5513,1485r7,l5520,1248xm5520,1238r-7,l5513,1245r7,l5520,123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350.15pt;margin-top:63.8pt;width:12.15pt;height:13.7pt;z-index:-15997440;mso-position-horizontal-relative:page;mso-position-vertical-relative:text" coordorigin="7003,1276" coordsize="243,274" o:spt="100" adj="0,,0" path="m7010,1543r-7,l7003,1550r7,l7010,1543xm7010,1286r-7,l7003,1540r7,l7010,1286xm7010,1276r-7,l7003,1284r7,l7010,1276xm7236,1543r-223,l7013,1550r223,l7236,1543xm7236,1276r-223,l7013,1284r223,l7236,1276xm7245,1543r-7,l7238,1550r7,l7245,1543xm7245,1286r-7,l7238,1540r7,l7245,1286xm7245,1276r-7,l7238,1284r7,l7245,127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426.45pt;margin-top:62.4pt;width:12.15pt;height:12.85pt;z-index:-15996928;mso-position-horizontal-relative:page;mso-position-vertical-relative:text" coordorigin="8529,1248" coordsize="243,257" o:spt="100" adj="0,,0" path="m8537,1497r-8,l8529,1504r8,l8537,1497xm8537,1257r-8,l8529,1495r8,l8537,1257xm8537,1248r-8,l8529,1255r8,l8537,1248xm8762,1497r-223,l8539,1504r223,l8762,1497xm8762,1248r-223,l8539,1255r223,l8762,1248xm8772,1497r-7,l8765,1504r7,l8772,1497xm8772,1257r-7,l8765,1495r7,l8772,1257xm8772,1248r-7,l8765,1255r7,l8772,1248xe" fillcolor="black" stroked="f">
            <v:stroke joinstyle="round"/>
            <v:formulas/>
            <v:path arrowok="t" o:connecttype="segments"/>
            <w10:wrap anchorx="page"/>
          </v:shape>
        </w:pict>
      </w:r>
      <w:r w:rsidR="009F29E7">
        <w:rPr>
          <w:b/>
          <w:w w:val="105"/>
          <w:sz w:val="18"/>
        </w:rPr>
        <w:t>Hasil</w:t>
      </w:r>
      <w:r w:rsidR="009F29E7">
        <w:rPr>
          <w:b/>
          <w:spacing w:val="-8"/>
          <w:w w:val="105"/>
          <w:sz w:val="18"/>
        </w:rPr>
        <w:t xml:space="preserve"> </w:t>
      </w:r>
      <w:r w:rsidR="009F29E7">
        <w:rPr>
          <w:b/>
          <w:w w:val="105"/>
          <w:sz w:val="18"/>
        </w:rPr>
        <w:t>Penilaian</w:t>
      </w:r>
      <w:r w:rsidR="009F29E7">
        <w:rPr>
          <w:b/>
          <w:spacing w:val="-4"/>
          <w:w w:val="105"/>
          <w:sz w:val="18"/>
        </w:rPr>
        <w:t xml:space="preserve"> </w:t>
      </w:r>
      <w:r w:rsidR="009F29E7">
        <w:rPr>
          <w:b/>
          <w:i/>
          <w:w w:val="105"/>
          <w:sz w:val="18"/>
        </w:rPr>
        <w:t>Peer</w:t>
      </w:r>
      <w:r w:rsidR="009F29E7">
        <w:rPr>
          <w:b/>
          <w:i/>
          <w:spacing w:val="-8"/>
          <w:w w:val="105"/>
          <w:sz w:val="18"/>
        </w:rPr>
        <w:t xml:space="preserve"> </w:t>
      </w:r>
      <w:r w:rsidR="009F29E7">
        <w:rPr>
          <w:b/>
          <w:i/>
          <w:w w:val="105"/>
          <w:sz w:val="18"/>
        </w:rPr>
        <w:t>Review</w:t>
      </w:r>
      <w:r w:rsidR="009F29E7">
        <w:rPr>
          <w:b/>
          <w:w w:val="105"/>
          <w:sz w:val="18"/>
        </w:rPr>
        <w:t>: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1860"/>
        <w:gridCol w:w="1594"/>
        <w:gridCol w:w="1457"/>
        <w:gridCol w:w="1426"/>
      </w:tblGrid>
      <w:tr w:rsidR="00D86EC0">
        <w:trPr>
          <w:trHeight w:val="230"/>
        </w:trPr>
        <w:tc>
          <w:tcPr>
            <w:tcW w:w="2914" w:type="dxa"/>
            <w:vMerge w:val="restart"/>
          </w:tcPr>
          <w:p w:rsidR="00D86EC0" w:rsidRDefault="00D86EC0">
            <w:pPr>
              <w:pStyle w:val="TableParagraph"/>
              <w:rPr>
                <w:b/>
                <w:sz w:val="20"/>
              </w:rPr>
            </w:pPr>
          </w:p>
          <w:p w:rsidR="00D86EC0" w:rsidRDefault="00D86EC0">
            <w:pPr>
              <w:pStyle w:val="TableParagraph"/>
              <w:rPr>
                <w:b/>
                <w:sz w:val="20"/>
              </w:rPr>
            </w:pPr>
          </w:p>
          <w:p w:rsidR="00D86EC0" w:rsidRDefault="00D86EC0">
            <w:pPr>
              <w:pStyle w:val="TableParagraph"/>
              <w:rPr>
                <w:b/>
                <w:sz w:val="17"/>
              </w:rPr>
            </w:pPr>
          </w:p>
          <w:p w:rsidR="00D86EC0" w:rsidRDefault="009F29E7">
            <w:pPr>
              <w:pStyle w:val="TableParagraph"/>
              <w:ind w:left="525"/>
              <w:rPr>
                <w:sz w:val="18"/>
              </w:rPr>
            </w:pPr>
            <w:r>
              <w:rPr>
                <w:w w:val="105"/>
                <w:sz w:val="18"/>
              </w:rPr>
              <w:t>Komponen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Dinilai</w:t>
            </w:r>
          </w:p>
        </w:tc>
        <w:tc>
          <w:tcPr>
            <w:tcW w:w="4911" w:type="dxa"/>
            <w:gridSpan w:val="3"/>
          </w:tcPr>
          <w:p w:rsidR="00D86EC0" w:rsidRDefault="009F29E7">
            <w:pPr>
              <w:pStyle w:val="TableParagraph"/>
              <w:spacing w:line="205" w:lineRule="exact"/>
              <w:ind w:left="1607"/>
              <w:rPr>
                <w:sz w:val="20"/>
              </w:rPr>
            </w:pPr>
            <w:r>
              <w:rPr>
                <w:sz w:val="20"/>
              </w:rPr>
              <w:t>Nilai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Maksimal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Jurnal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Ilmiah</w:t>
            </w:r>
          </w:p>
        </w:tc>
        <w:tc>
          <w:tcPr>
            <w:tcW w:w="1426" w:type="dxa"/>
          </w:tcPr>
          <w:p w:rsidR="00D86EC0" w:rsidRDefault="00D86EC0">
            <w:pPr>
              <w:pStyle w:val="TableParagraph"/>
              <w:rPr>
                <w:sz w:val="16"/>
              </w:rPr>
            </w:pPr>
          </w:p>
        </w:tc>
      </w:tr>
      <w:tr w:rsidR="00D86EC0">
        <w:trPr>
          <w:trHeight w:val="1165"/>
        </w:trPr>
        <w:tc>
          <w:tcPr>
            <w:tcW w:w="2914" w:type="dxa"/>
            <w:vMerge/>
            <w:tcBorders>
              <w:top w:val="nil"/>
            </w:tcBorders>
          </w:tcPr>
          <w:p w:rsidR="00D86EC0" w:rsidRDefault="00D86EC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D86EC0" w:rsidRDefault="009F29E7">
            <w:pPr>
              <w:pStyle w:val="TableParagraph"/>
              <w:spacing w:before="6"/>
              <w:ind w:left="395"/>
              <w:rPr>
                <w:sz w:val="20"/>
              </w:rPr>
            </w:pPr>
            <w:r>
              <w:rPr>
                <w:sz w:val="20"/>
              </w:rPr>
              <w:t>Internasional</w:t>
            </w:r>
          </w:p>
          <w:p w:rsidR="00D86EC0" w:rsidRDefault="009F29E7">
            <w:pPr>
              <w:pStyle w:val="TableParagraph"/>
              <w:spacing w:before="8" w:line="247" w:lineRule="auto"/>
              <w:ind w:left="474" w:hanging="135"/>
              <w:rPr>
                <w:sz w:val="20"/>
              </w:rPr>
            </w:pPr>
            <w:r>
              <w:rPr>
                <w:sz w:val="20"/>
              </w:rPr>
              <w:t>/Internasional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Bereputasi</w:t>
            </w:r>
          </w:p>
        </w:tc>
        <w:tc>
          <w:tcPr>
            <w:tcW w:w="1594" w:type="dxa"/>
          </w:tcPr>
          <w:p w:rsidR="00D86EC0" w:rsidRDefault="009F29E7">
            <w:pPr>
              <w:pStyle w:val="TableParagraph"/>
              <w:spacing w:before="4" w:line="196" w:lineRule="auto"/>
              <w:ind w:left="256" w:right="253" w:firstLine="165"/>
              <w:rPr>
                <w:sz w:val="20"/>
              </w:rPr>
            </w:pPr>
            <w:r>
              <w:rPr>
                <w:sz w:val="20"/>
              </w:rPr>
              <w:t>Nasional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Terakreditasi</w:t>
            </w:r>
          </w:p>
          <w:p w:rsidR="00D86EC0" w:rsidRDefault="00D86EC0">
            <w:pPr>
              <w:pStyle w:val="TableParagraph"/>
              <w:rPr>
                <w:b/>
              </w:rPr>
            </w:pPr>
          </w:p>
          <w:p w:rsidR="00D86EC0" w:rsidRDefault="00D86EC0">
            <w:pPr>
              <w:pStyle w:val="TableParagraph"/>
              <w:rPr>
                <w:b/>
                <w:sz w:val="18"/>
              </w:rPr>
            </w:pPr>
          </w:p>
          <w:p w:rsidR="00D86EC0" w:rsidRDefault="009F29E7">
            <w:pPr>
              <w:pStyle w:val="TableParagraph"/>
              <w:ind w:left="98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</w:t>
            </w:r>
          </w:p>
        </w:tc>
        <w:tc>
          <w:tcPr>
            <w:tcW w:w="1457" w:type="dxa"/>
          </w:tcPr>
          <w:p w:rsidR="00D86EC0" w:rsidRDefault="004E3481">
            <w:pPr>
              <w:pStyle w:val="TableParagraph"/>
              <w:spacing w:before="6" w:line="247" w:lineRule="auto"/>
              <w:ind w:left="46"/>
              <w:rPr>
                <w:sz w:val="20"/>
              </w:rPr>
            </w:pPr>
            <w:r>
              <w:rPr>
                <w:w w:val="105"/>
                <w:sz w:val="20"/>
              </w:rPr>
              <w:t>Proceeding</w:t>
            </w:r>
            <w:r w:rsidR="009F29E7">
              <w:rPr>
                <w:sz w:val="20"/>
              </w:rPr>
              <w:t>***</w:t>
            </w:r>
          </w:p>
        </w:tc>
        <w:tc>
          <w:tcPr>
            <w:tcW w:w="1426" w:type="dxa"/>
          </w:tcPr>
          <w:p w:rsidR="00D86EC0" w:rsidRDefault="009F29E7">
            <w:pPr>
              <w:pStyle w:val="TableParagraph"/>
              <w:spacing w:before="6"/>
              <w:ind w:left="99" w:right="44"/>
              <w:rPr>
                <w:sz w:val="20"/>
              </w:rPr>
            </w:pPr>
            <w:r>
              <w:rPr>
                <w:w w:val="105"/>
                <w:sz w:val="20"/>
              </w:rPr>
              <w:t>Nilai akhir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diperoleh</w:t>
            </w:r>
          </w:p>
        </w:tc>
      </w:tr>
      <w:tr w:rsidR="004E3481">
        <w:trPr>
          <w:trHeight w:val="431"/>
        </w:trPr>
        <w:tc>
          <w:tcPr>
            <w:tcW w:w="2914" w:type="dxa"/>
          </w:tcPr>
          <w:p w:rsidR="004E3481" w:rsidRDefault="004E3481">
            <w:pPr>
              <w:pStyle w:val="TableParagraph"/>
              <w:spacing w:line="208" w:lineRule="exact"/>
              <w:ind w:left="107" w:right="422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Kesesuaian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 isi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(10 %)</w:t>
            </w:r>
          </w:p>
        </w:tc>
        <w:tc>
          <w:tcPr>
            <w:tcW w:w="1860" w:type="dxa"/>
          </w:tcPr>
          <w:p w:rsidR="004E3481" w:rsidRDefault="004E3481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E3481" w:rsidRDefault="004E3481" w:rsidP="004136CC">
            <w:pPr>
              <w:pStyle w:val="TableParagraph"/>
              <w:spacing w:before="116"/>
              <w:ind w:left="666"/>
              <w:rPr>
                <w:sz w:val="18"/>
              </w:rPr>
            </w:pPr>
          </w:p>
        </w:tc>
        <w:tc>
          <w:tcPr>
            <w:tcW w:w="1457" w:type="dxa"/>
          </w:tcPr>
          <w:p w:rsidR="004E3481" w:rsidRDefault="004E3481" w:rsidP="004136CC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6" w:type="dxa"/>
          </w:tcPr>
          <w:p w:rsidR="004E3481" w:rsidRDefault="004E3481" w:rsidP="004E3481">
            <w:pPr>
              <w:pStyle w:val="TableParagraph"/>
              <w:spacing w:before="3"/>
              <w:ind w:left="99"/>
              <w:jc w:val="center"/>
              <w:rPr>
                <w:sz w:val="18"/>
              </w:rPr>
            </w:pPr>
            <w:r>
              <w:rPr>
                <w:sz w:val="18"/>
              </w:rPr>
              <w:t>0.9</w:t>
            </w:r>
          </w:p>
        </w:tc>
      </w:tr>
      <w:tr w:rsidR="004E3481">
        <w:trPr>
          <w:trHeight w:val="501"/>
        </w:trPr>
        <w:tc>
          <w:tcPr>
            <w:tcW w:w="2914" w:type="dxa"/>
          </w:tcPr>
          <w:p w:rsidR="004E3481" w:rsidRDefault="004E3481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Ruang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</w:p>
          <w:p w:rsidR="004E3481" w:rsidRDefault="004E3481"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pembahasan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860" w:type="dxa"/>
          </w:tcPr>
          <w:p w:rsidR="004E3481" w:rsidRDefault="004E3481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E3481" w:rsidRDefault="004E3481" w:rsidP="004136CC">
            <w:pPr>
              <w:pStyle w:val="TableParagraph"/>
              <w:spacing w:before="113"/>
              <w:ind w:left="666"/>
              <w:rPr>
                <w:sz w:val="18"/>
              </w:rPr>
            </w:pPr>
          </w:p>
        </w:tc>
        <w:tc>
          <w:tcPr>
            <w:tcW w:w="1457" w:type="dxa"/>
          </w:tcPr>
          <w:p w:rsidR="004E3481" w:rsidRDefault="004E3481" w:rsidP="004136CC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26" w:type="dxa"/>
          </w:tcPr>
          <w:p w:rsidR="004E3481" w:rsidRDefault="004E3481" w:rsidP="004E3481">
            <w:pPr>
              <w:pStyle w:val="TableParagraph"/>
              <w:spacing w:before="3"/>
              <w:ind w:left="99"/>
              <w:jc w:val="center"/>
              <w:rPr>
                <w:sz w:val="18"/>
              </w:rPr>
            </w:pPr>
            <w:r>
              <w:rPr>
                <w:sz w:val="18"/>
              </w:rPr>
              <w:t>2.9</w:t>
            </w:r>
          </w:p>
        </w:tc>
      </w:tr>
      <w:tr w:rsidR="004E3481">
        <w:trPr>
          <w:trHeight w:val="505"/>
        </w:trPr>
        <w:tc>
          <w:tcPr>
            <w:tcW w:w="2914" w:type="dxa"/>
          </w:tcPr>
          <w:p w:rsidR="004E3481" w:rsidRDefault="004E348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Kecukupan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Kemutahiran</w:t>
            </w:r>
          </w:p>
          <w:p w:rsidR="004E3481" w:rsidRDefault="004E3481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data/Informasi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metodologi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(30%)</w:t>
            </w:r>
          </w:p>
        </w:tc>
        <w:tc>
          <w:tcPr>
            <w:tcW w:w="1860" w:type="dxa"/>
          </w:tcPr>
          <w:p w:rsidR="004E3481" w:rsidRDefault="004E3481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E3481" w:rsidRDefault="004E3481" w:rsidP="004136CC">
            <w:pPr>
              <w:pStyle w:val="TableParagraph"/>
              <w:spacing w:before="113"/>
              <w:ind w:left="666"/>
              <w:rPr>
                <w:sz w:val="18"/>
              </w:rPr>
            </w:pPr>
          </w:p>
        </w:tc>
        <w:tc>
          <w:tcPr>
            <w:tcW w:w="1457" w:type="dxa"/>
          </w:tcPr>
          <w:p w:rsidR="004E3481" w:rsidRDefault="004E3481" w:rsidP="004136CC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26" w:type="dxa"/>
          </w:tcPr>
          <w:p w:rsidR="004E3481" w:rsidRDefault="004E3481" w:rsidP="004E3481">
            <w:pPr>
              <w:jc w:val="center"/>
            </w:pPr>
            <w:r>
              <w:rPr>
                <w:sz w:val="18"/>
              </w:rPr>
              <w:t>2.9</w:t>
            </w:r>
          </w:p>
        </w:tc>
      </w:tr>
      <w:tr w:rsidR="004E3481">
        <w:trPr>
          <w:trHeight w:val="481"/>
        </w:trPr>
        <w:tc>
          <w:tcPr>
            <w:tcW w:w="2914" w:type="dxa"/>
          </w:tcPr>
          <w:p w:rsidR="004E3481" w:rsidRDefault="004E3481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Kelengkapan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</w:p>
          <w:p w:rsidR="004E3481" w:rsidRDefault="004E3481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penerbit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4E3481" w:rsidRDefault="004E3481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E3481" w:rsidRDefault="004E3481" w:rsidP="004136CC">
            <w:pPr>
              <w:pStyle w:val="TableParagraph"/>
              <w:spacing w:before="116"/>
              <w:ind w:left="666"/>
              <w:rPr>
                <w:sz w:val="18"/>
              </w:rPr>
            </w:pPr>
          </w:p>
        </w:tc>
        <w:tc>
          <w:tcPr>
            <w:tcW w:w="1457" w:type="dxa"/>
          </w:tcPr>
          <w:p w:rsidR="004E3481" w:rsidRDefault="004E3481" w:rsidP="004136CC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26" w:type="dxa"/>
          </w:tcPr>
          <w:p w:rsidR="004E3481" w:rsidRDefault="004E3481" w:rsidP="004E3481">
            <w:pPr>
              <w:jc w:val="center"/>
            </w:pPr>
            <w:r>
              <w:rPr>
                <w:sz w:val="18"/>
              </w:rPr>
              <w:t>2.9</w:t>
            </w:r>
          </w:p>
        </w:tc>
      </w:tr>
      <w:tr w:rsidR="004E3481">
        <w:trPr>
          <w:trHeight w:val="445"/>
        </w:trPr>
        <w:tc>
          <w:tcPr>
            <w:tcW w:w="2914" w:type="dxa"/>
          </w:tcPr>
          <w:p w:rsidR="004E3481" w:rsidRDefault="004E3481">
            <w:pPr>
              <w:pStyle w:val="TableParagraph"/>
              <w:spacing w:before="118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4E3481" w:rsidRDefault="004E3481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E3481" w:rsidRDefault="004E3481" w:rsidP="004136CC">
            <w:pPr>
              <w:pStyle w:val="TableParagraph"/>
              <w:spacing w:before="3"/>
              <w:ind w:left="690"/>
              <w:rPr>
                <w:sz w:val="18"/>
              </w:rPr>
            </w:pPr>
          </w:p>
        </w:tc>
        <w:tc>
          <w:tcPr>
            <w:tcW w:w="1457" w:type="dxa"/>
          </w:tcPr>
          <w:p w:rsidR="004E3481" w:rsidRDefault="004E3481" w:rsidP="004136CC">
            <w:pPr>
              <w:pStyle w:val="TableParagraph"/>
              <w:spacing w:before="3"/>
              <w:ind w:left="69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26" w:type="dxa"/>
          </w:tcPr>
          <w:p w:rsidR="004E3481" w:rsidRDefault="004E3481" w:rsidP="004E3481">
            <w:pPr>
              <w:pStyle w:val="TableParagraph"/>
              <w:spacing w:before="3"/>
              <w:ind w:left="99"/>
              <w:jc w:val="center"/>
              <w:rPr>
                <w:sz w:val="18"/>
              </w:rPr>
            </w:pPr>
            <w:r>
              <w:rPr>
                <w:sz w:val="18"/>
              </w:rPr>
              <w:t>9.6</w:t>
            </w:r>
          </w:p>
        </w:tc>
      </w:tr>
      <w:tr w:rsidR="004E3481">
        <w:trPr>
          <w:trHeight w:val="282"/>
        </w:trPr>
        <w:tc>
          <w:tcPr>
            <w:tcW w:w="2914" w:type="dxa"/>
          </w:tcPr>
          <w:p w:rsidR="004E3481" w:rsidRDefault="004E3481" w:rsidP="004E3481">
            <w:pPr>
              <w:pStyle w:val="TableParagraph"/>
              <w:spacing w:before="46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Pengusul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  <w:r>
              <w:rPr>
                <w:spacing w:val="-4"/>
                <w:w w:val="105"/>
                <w:sz w:val="18"/>
              </w:rPr>
              <w:t xml:space="preserve"> </w:t>
            </w:r>
          </w:p>
        </w:tc>
        <w:tc>
          <w:tcPr>
            <w:tcW w:w="1860" w:type="dxa"/>
          </w:tcPr>
          <w:p w:rsidR="004E3481" w:rsidRDefault="004E3481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E3481" w:rsidRDefault="004E3481" w:rsidP="004136CC">
            <w:pPr>
              <w:pStyle w:val="TableParagraph"/>
              <w:rPr>
                <w:sz w:val="18"/>
              </w:rPr>
            </w:pPr>
          </w:p>
        </w:tc>
        <w:tc>
          <w:tcPr>
            <w:tcW w:w="2883" w:type="dxa"/>
            <w:gridSpan w:val="2"/>
          </w:tcPr>
          <w:p w:rsidR="004E3481" w:rsidRDefault="004E3481" w:rsidP="004136CC">
            <w:pPr>
              <w:pStyle w:val="TableParagraph"/>
              <w:spacing w:before="3"/>
              <w:ind w:left="774"/>
              <w:rPr>
                <w:sz w:val="18"/>
              </w:rPr>
            </w:pPr>
            <w:r>
              <w:rPr>
                <w:sz w:val="18"/>
              </w:rPr>
              <w:t>10%x9.8= 0.96</w:t>
            </w:r>
          </w:p>
        </w:tc>
      </w:tr>
      <w:tr w:rsidR="004E3481">
        <w:trPr>
          <w:trHeight w:val="460"/>
        </w:trPr>
        <w:tc>
          <w:tcPr>
            <w:tcW w:w="9251" w:type="dxa"/>
            <w:gridSpan w:val="5"/>
          </w:tcPr>
          <w:p w:rsidR="004E3481" w:rsidRDefault="004E348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E3481" w:rsidRDefault="004E3481">
            <w:pPr>
              <w:pStyle w:val="TableParagraph"/>
              <w:spacing w:line="21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Catatan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Penelaian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oleh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reviewer:</w:t>
            </w:r>
          </w:p>
        </w:tc>
      </w:tr>
      <w:tr w:rsidR="007F3A00">
        <w:trPr>
          <w:trHeight w:val="431"/>
        </w:trPr>
        <w:tc>
          <w:tcPr>
            <w:tcW w:w="2914" w:type="dxa"/>
          </w:tcPr>
          <w:p w:rsidR="007F3A00" w:rsidRDefault="007F3A00">
            <w:pPr>
              <w:pStyle w:val="TableParagraph"/>
              <w:spacing w:line="216" w:lineRule="exact"/>
              <w:ind w:left="268" w:right="422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Kesesuaian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</w:p>
        </w:tc>
        <w:tc>
          <w:tcPr>
            <w:tcW w:w="6337" w:type="dxa"/>
            <w:gridSpan w:val="4"/>
          </w:tcPr>
          <w:p w:rsidR="007F3A00" w:rsidRDefault="007F3A00" w:rsidP="004136CC">
            <w:pPr>
              <w:pStyle w:val="TableParagraph"/>
              <w:spacing w:before="11"/>
            </w:pPr>
          </w:p>
          <w:p w:rsidR="007F3A00" w:rsidRDefault="007F3A00" w:rsidP="007F3A00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Komponen artikel ini telah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lengkap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6"/>
                <w:sz w:val="18"/>
              </w:rPr>
              <w:t xml:space="preserve"> </w:t>
            </w:r>
          </w:p>
        </w:tc>
      </w:tr>
      <w:tr w:rsidR="007F3A00">
        <w:trPr>
          <w:trHeight w:val="592"/>
        </w:trPr>
        <w:tc>
          <w:tcPr>
            <w:tcW w:w="2914" w:type="dxa"/>
          </w:tcPr>
          <w:p w:rsidR="007F3A00" w:rsidRDefault="007F3A00">
            <w:pPr>
              <w:pStyle w:val="TableParagraph"/>
              <w:spacing w:before="82" w:line="247" w:lineRule="auto"/>
              <w:ind w:left="268" w:right="243" w:hanging="132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Ruang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Lingkup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Kedalaman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Pembahasan</w:t>
            </w:r>
          </w:p>
        </w:tc>
        <w:tc>
          <w:tcPr>
            <w:tcW w:w="6337" w:type="dxa"/>
            <w:gridSpan w:val="4"/>
          </w:tcPr>
          <w:p w:rsidR="007F3A00" w:rsidRDefault="007F3A00" w:rsidP="004136CC">
            <w:pPr>
              <w:pStyle w:val="TableParagraph"/>
              <w:spacing w:before="165"/>
              <w:ind w:left="115"/>
              <w:rPr>
                <w:sz w:val="18"/>
              </w:rPr>
            </w:pPr>
            <w:r>
              <w:rPr>
                <w:sz w:val="18"/>
              </w:rPr>
              <w:t>Ruang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penelelitian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kedalaman pembahasan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sudah cukup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baik</w:t>
            </w:r>
          </w:p>
        </w:tc>
      </w:tr>
      <w:tr w:rsidR="007F3A00">
        <w:trPr>
          <w:trHeight w:val="448"/>
        </w:trPr>
        <w:tc>
          <w:tcPr>
            <w:tcW w:w="2914" w:type="dxa"/>
          </w:tcPr>
          <w:p w:rsidR="007F3A00" w:rsidRDefault="007F3A00">
            <w:pPr>
              <w:pStyle w:val="TableParagraph"/>
              <w:spacing w:line="216" w:lineRule="exact"/>
              <w:ind w:left="268" w:right="338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Kecukupan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Kemutakhiran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Metodologi</w:t>
            </w:r>
          </w:p>
        </w:tc>
        <w:tc>
          <w:tcPr>
            <w:tcW w:w="6337" w:type="dxa"/>
            <w:gridSpan w:val="4"/>
          </w:tcPr>
          <w:p w:rsidR="007F3A00" w:rsidRDefault="007F3A00" w:rsidP="007F3A00">
            <w:pPr>
              <w:pStyle w:val="TableParagraph"/>
              <w:spacing w:before="165"/>
              <w:ind w:left="115"/>
              <w:rPr>
                <w:sz w:val="18"/>
              </w:rPr>
            </w:pPr>
            <w:r>
              <w:rPr>
                <w:sz w:val="18"/>
              </w:rPr>
              <w:t>Kecukupan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kemutakhiran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sudah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memadai</w:t>
            </w:r>
          </w:p>
        </w:tc>
      </w:tr>
      <w:tr w:rsidR="007F3A00">
        <w:trPr>
          <w:trHeight w:val="460"/>
        </w:trPr>
        <w:tc>
          <w:tcPr>
            <w:tcW w:w="2914" w:type="dxa"/>
          </w:tcPr>
          <w:p w:rsidR="007F3A00" w:rsidRDefault="007F3A00">
            <w:pPr>
              <w:pStyle w:val="TableParagraph"/>
              <w:spacing w:before="8" w:line="216" w:lineRule="exact"/>
              <w:ind w:left="268" w:right="946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Penerbit</w:t>
            </w:r>
          </w:p>
        </w:tc>
        <w:tc>
          <w:tcPr>
            <w:tcW w:w="6337" w:type="dxa"/>
            <w:gridSpan w:val="4"/>
          </w:tcPr>
          <w:p w:rsidR="007F3A00" w:rsidRDefault="007F3A00" w:rsidP="007F3A00">
            <w:pPr>
              <w:pStyle w:val="TableParagraph"/>
              <w:spacing w:before="175"/>
              <w:ind w:left="115"/>
              <w:rPr>
                <w:sz w:val="18"/>
              </w:rPr>
            </w:pPr>
            <w:r>
              <w:rPr>
                <w:sz w:val="18"/>
              </w:rPr>
              <w:t>Kelengkapan unsur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kualitas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sudah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baik</w:t>
            </w:r>
            <w:r>
              <w:rPr>
                <w:spacing w:val="-5"/>
                <w:sz w:val="18"/>
              </w:rPr>
              <w:t xml:space="preserve"> </w:t>
            </w:r>
          </w:p>
        </w:tc>
      </w:tr>
    </w:tbl>
    <w:p w:rsidR="00D86EC0" w:rsidRDefault="00D86EC0">
      <w:pPr>
        <w:pStyle w:val="BodyText"/>
        <w:spacing w:before="6"/>
        <w:rPr>
          <w:b/>
          <w:sz w:val="21"/>
        </w:rPr>
      </w:pPr>
    </w:p>
    <w:p w:rsidR="00D86EC0" w:rsidRDefault="009F29E7">
      <w:pPr>
        <w:tabs>
          <w:tab w:val="left" w:pos="3272"/>
        </w:tabs>
        <w:ind w:left="2086" w:right="5326"/>
      </w:pPr>
      <w:r>
        <w:rPr>
          <w:noProof/>
          <w:lang w:val="id-ID" w:eastAsia="id-ID"/>
        </w:rPr>
        <w:drawing>
          <wp:anchor distT="0" distB="0" distL="0" distR="0" simplePos="0" relativeHeight="487318016" behindDoc="1" locked="0" layoutInCell="1" allowOverlap="1">
            <wp:simplePos x="0" y="0"/>
            <wp:positionH relativeFrom="page">
              <wp:posOffset>2502407</wp:posOffset>
            </wp:positionH>
            <wp:positionV relativeFrom="paragraph">
              <wp:posOffset>348525</wp:posOffset>
            </wp:positionV>
            <wp:extent cx="1208531" cy="54406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531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Bengkulu,</w:t>
      </w:r>
      <w:r>
        <w:tab/>
        <w:t>6 Juli 2022</w:t>
      </w:r>
      <w:r>
        <w:rPr>
          <w:spacing w:val="-52"/>
        </w:rPr>
        <w:t xml:space="preserve"> </w:t>
      </w:r>
      <w:r>
        <w:t>Penilai I/II**</w:t>
      </w:r>
    </w:p>
    <w:p w:rsidR="00D86EC0" w:rsidRDefault="009F29E7">
      <w:pPr>
        <w:tabs>
          <w:tab w:val="left" w:pos="2886"/>
          <w:tab w:val="right" w:pos="4980"/>
        </w:tabs>
        <w:spacing w:before="759"/>
        <w:ind w:left="2086" w:right="4531"/>
      </w:pPr>
      <w:r>
        <w:t>Nama</w:t>
      </w:r>
      <w:r>
        <w:tab/>
        <w:t>: Prof. Dr. Arono, M.Pd.</w:t>
      </w:r>
      <w:r>
        <w:rPr>
          <w:spacing w:val="-52"/>
        </w:rPr>
        <w:t xml:space="preserve"> </w:t>
      </w:r>
      <w:r>
        <w:t>NIP</w:t>
      </w:r>
      <w:r>
        <w:tab/>
        <w:t>197703142005011004</w:t>
      </w:r>
    </w:p>
    <w:p w:rsidR="00D86EC0" w:rsidRDefault="009F29E7">
      <w:pPr>
        <w:spacing w:before="1" w:line="252" w:lineRule="exact"/>
        <w:ind w:left="2086"/>
      </w:pPr>
      <w:r>
        <w:t>Instansi</w:t>
      </w:r>
      <w:r>
        <w:rPr>
          <w:spacing w:val="4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bengkulu</w:t>
      </w:r>
    </w:p>
    <w:p w:rsidR="00D86EC0" w:rsidRDefault="009F29E7">
      <w:pPr>
        <w:ind w:left="2086" w:right="2641"/>
      </w:pPr>
      <w:r>
        <w:t>Bidang Ilmu : Pendidikan Bahasa dan Sastra Indonesia</w:t>
      </w:r>
      <w:r>
        <w:rPr>
          <w:spacing w:val="-52"/>
        </w:rPr>
        <w:t xml:space="preserve"> </w:t>
      </w:r>
      <w:r>
        <w:t>Jabatan/Pangkat: Guru Besar</w:t>
      </w:r>
    </w:p>
    <w:p w:rsidR="00D86EC0" w:rsidRDefault="00D86EC0">
      <w:pPr>
        <w:pStyle w:val="BodyText"/>
        <w:spacing w:before="1"/>
        <w:rPr>
          <w:sz w:val="22"/>
        </w:rPr>
      </w:pPr>
    </w:p>
    <w:p w:rsidR="00D86EC0" w:rsidRDefault="009F29E7">
      <w:pPr>
        <w:spacing w:line="252" w:lineRule="exact"/>
        <w:ind w:left="102"/>
      </w:pPr>
      <w:r>
        <w:t>*</w:t>
      </w:r>
      <w:r>
        <w:rPr>
          <w:spacing w:val="-2"/>
        </w:rPr>
        <w:t xml:space="preserve"> </w:t>
      </w:r>
      <w:r>
        <w:t>Dinilai oleh</w:t>
      </w:r>
      <w:r>
        <w:rPr>
          <w:spacing w:val="-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reviewer</w:t>
      </w:r>
      <w:r>
        <w:rPr>
          <w:spacing w:val="-3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terpisah</w:t>
      </w:r>
    </w:p>
    <w:p w:rsidR="00D86EC0" w:rsidRDefault="009F29E7">
      <w:pPr>
        <w:spacing w:line="252" w:lineRule="exact"/>
        <w:ind w:left="102"/>
      </w:pPr>
      <w:r>
        <w:t>**Coret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perlu</w:t>
      </w:r>
    </w:p>
    <w:p w:rsidR="00D86EC0" w:rsidRDefault="009F29E7">
      <w:pPr>
        <w:spacing w:line="252" w:lineRule="exact"/>
        <w:ind w:left="102"/>
      </w:pPr>
      <w:r>
        <w:t>***Nasional/</w:t>
      </w:r>
      <w:r>
        <w:rPr>
          <w:spacing w:val="-4"/>
        </w:rPr>
        <w:t xml:space="preserve"> </w:t>
      </w:r>
      <w:r>
        <w:t>terindeks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DOAJ,</w:t>
      </w:r>
      <w:r>
        <w:rPr>
          <w:spacing w:val="-2"/>
        </w:rPr>
        <w:t xml:space="preserve"> </w:t>
      </w:r>
      <w:r>
        <w:t>CABI,</w:t>
      </w:r>
      <w:r>
        <w:rPr>
          <w:spacing w:val="-1"/>
        </w:rPr>
        <w:t xml:space="preserve"> </w:t>
      </w:r>
      <w:r>
        <w:t>Copernicus</w:t>
      </w:r>
      <w:bookmarkStart w:id="2" w:name="_GoBack"/>
      <w:bookmarkEnd w:id="2"/>
    </w:p>
    <w:sectPr w:rsidR="00D86EC0">
      <w:pgSz w:w="12240" w:h="2016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8A4"/>
    <w:multiLevelType w:val="hybridMultilevel"/>
    <w:tmpl w:val="A060F884"/>
    <w:lvl w:ilvl="0" w:tplc="9300D91A">
      <w:start w:val="2"/>
      <w:numFmt w:val="lowerLetter"/>
      <w:lvlText w:val="%1."/>
      <w:lvlJc w:val="left"/>
      <w:pPr>
        <w:ind w:left="2864" w:hanging="18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7127E06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523E7652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ABD46FDE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F65E2AB6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DCC64B70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97DA1EE0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DD22E886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0360C71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abstractNum w:abstractNumId="1">
    <w:nsid w:val="49BF728D"/>
    <w:multiLevelType w:val="hybridMultilevel"/>
    <w:tmpl w:val="A060F884"/>
    <w:lvl w:ilvl="0" w:tplc="9300D91A">
      <w:start w:val="2"/>
      <w:numFmt w:val="lowerLetter"/>
      <w:lvlText w:val="%1."/>
      <w:lvlJc w:val="left"/>
      <w:pPr>
        <w:ind w:left="2864" w:hanging="18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7127E06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523E7652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ABD46FDE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F65E2AB6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DCC64B70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97DA1EE0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DD22E886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0360C71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abstractNum w:abstractNumId="2">
    <w:nsid w:val="56FF48EE"/>
    <w:multiLevelType w:val="hybridMultilevel"/>
    <w:tmpl w:val="A060F884"/>
    <w:lvl w:ilvl="0" w:tplc="9300D91A">
      <w:start w:val="2"/>
      <w:numFmt w:val="lowerLetter"/>
      <w:lvlText w:val="%1."/>
      <w:lvlJc w:val="left"/>
      <w:pPr>
        <w:ind w:left="2864" w:hanging="18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7127E06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523E7652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ABD46FDE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F65E2AB6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DCC64B70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97DA1EE0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DD22E886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0360C71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abstractNum w:abstractNumId="3">
    <w:nsid w:val="76946BEF"/>
    <w:multiLevelType w:val="hybridMultilevel"/>
    <w:tmpl w:val="1B8C2D64"/>
    <w:lvl w:ilvl="0" w:tplc="AD981DC8">
      <w:start w:val="2"/>
      <w:numFmt w:val="lowerLetter"/>
      <w:lvlText w:val="%1."/>
      <w:lvlJc w:val="left"/>
      <w:pPr>
        <w:ind w:left="2869" w:hanging="161"/>
        <w:jc w:val="left"/>
      </w:pPr>
      <w:rPr>
        <w:rFonts w:hint="default"/>
        <w:w w:val="104"/>
        <w:lang w:eastAsia="en-US" w:bidi="ar-SA"/>
      </w:rPr>
    </w:lvl>
    <w:lvl w:ilvl="1" w:tplc="E5FEE248">
      <w:numFmt w:val="bullet"/>
      <w:lvlText w:val="•"/>
      <w:lvlJc w:val="left"/>
      <w:pPr>
        <w:ind w:left="3532" w:hanging="161"/>
      </w:pPr>
      <w:rPr>
        <w:rFonts w:hint="default"/>
        <w:lang w:eastAsia="en-US" w:bidi="ar-SA"/>
      </w:rPr>
    </w:lvl>
    <w:lvl w:ilvl="2" w:tplc="5EBCC5FA">
      <w:numFmt w:val="bullet"/>
      <w:lvlText w:val="•"/>
      <w:lvlJc w:val="left"/>
      <w:pPr>
        <w:ind w:left="4204" w:hanging="161"/>
      </w:pPr>
      <w:rPr>
        <w:rFonts w:hint="default"/>
        <w:lang w:eastAsia="en-US" w:bidi="ar-SA"/>
      </w:rPr>
    </w:lvl>
    <w:lvl w:ilvl="3" w:tplc="BAE2E040">
      <w:numFmt w:val="bullet"/>
      <w:lvlText w:val="•"/>
      <w:lvlJc w:val="left"/>
      <w:pPr>
        <w:ind w:left="4876" w:hanging="161"/>
      </w:pPr>
      <w:rPr>
        <w:rFonts w:hint="default"/>
        <w:lang w:eastAsia="en-US" w:bidi="ar-SA"/>
      </w:rPr>
    </w:lvl>
    <w:lvl w:ilvl="4" w:tplc="71648750">
      <w:numFmt w:val="bullet"/>
      <w:lvlText w:val="•"/>
      <w:lvlJc w:val="left"/>
      <w:pPr>
        <w:ind w:left="5548" w:hanging="161"/>
      </w:pPr>
      <w:rPr>
        <w:rFonts w:hint="default"/>
        <w:lang w:eastAsia="en-US" w:bidi="ar-SA"/>
      </w:rPr>
    </w:lvl>
    <w:lvl w:ilvl="5" w:tplc="85521458">
      <w:numFmt w:val="bullet"/>
      <w:lvlText w:val="•"/>
      <w:lvlJc w:val="left"/>
      <w:pPr>
        <w:ind w:left="6220" w:hanging="161"/>
      </w:pPr>
      <w:rPr>
        <w:rFonts w:hint="default"/>
        <w:lang w:eastAsia="en-US" w:bidi="ar-SA"/>
      </w:rPr>
    </w:lvl>
    <w:lvl w:ilvl="6" w:tplc="B2202D3A">
      <w:numFmt w:val="bullet"/>
      <w:lvlText w:val="•"/>
      <w:lvlJc w:val="left"/>
      <w:pPr>
        <w:ind w:left="6892" w:hanging="161"/>
      </w:pPr>
      <w:rPr>
        <w:rFonts w:hint="default"/>
        <w:lang w:eastAsia="en-US" w:bidi="ar-SA"/>
      </w:rPr>
    </w:lvl>
    <w:lvl w:ilvl="7" w:tplc="58FC4E30">
      <w:numFmt w:val="bullet"/>
      <w:lvlText w:val="•"/>
      <w:lvlJc w:val="left"/>
      <w:pPr>
        <w:ind w:left="7564" w:hanging="161"/>
      </w:pPr>
      <w:rPr>
        <w:rFonts w:hint="default"/>
        <w:lang w:eastAsia="en-US" w:bidi="ar-SA"/>
      </w:rPr>
    </w:lvl>
    <w:lvl w:ilvl="8" w:tplc="EF04F5CE">
      <w:numFmt w:val="bullet"/>
      <w:lvlText w:val="•"/>
      <w:lvlJc w:val="left"/>
      <w:pPr>
        <w:ind w:left="8236" w:hanging="161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6EC0"/>
    <w:rsid w:val="00130426"/>
    <w:rsid w:val="004D25F6"/>
    <w:rsid w:val="004E3481"/>
    <w:rsid w:val="007F3A00"/>
    <w:rsid w:val="009F29E7"/>
    <w:rsid w:val="00D857B0"/>
    <w:rsid w:val="00D86EC0"/>
    <w:rsid w:val="00F7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8"/>
      <w:ind w:left="2487" w:right="1236" w:hanging="11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2866" w:hanging="17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2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8"/>
      <w:ind w:left="2487" w:right="1236" w:hanging="11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2866" w:hanging="17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iopscience.iop.org/article/10.1088/1742-6596/1796/1/012042/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iopscience.iop.org/article/10.1088/1742-6596/1796/1/012042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94BD46C-4404-4BFF-85A0-CC1253B4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2022-07-28T02:30:00Z</dcterms:created>
  <dcterms:modified xsi:type="dcterms:W3CDTF">2022-07-28T02:30:00Z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2022-07-21T00:00:00Z</vt:filetime>
  </property>
</Properties>
</file>